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241E" w14:textId="77777777" w:rsidR="00241EAD" w:rsidRPr="00241EAD" w:rsidRDefault="00241EAD" w:rsidP="001368B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EDITORIAL</w:t>
      </w:r>
    </w:p>
    <w:p w14:paraId="04A35D15" w14:textId="77777777" w:rsidR="00241EAD" w:rsidRDefault="00241EAD" w:rsidP="001368B3">
      <w:pPr>
        <w:jc w:val="center"/>
        <w:rPr>
          <w:b/>
          <w:bCs/>
        </w:rPr>
      </w:pPr>
    </w:p>
    <w:p w14:paraId="0A369B5D" w14:textId="77777777" w:rsidR="00BE7F47" w:rsidRPr="00D420ED" w:rsidRDefault="00BF3B8B" w:rsidP="001368B3">
      <w:pPr>
        <w:jc w:val="center"/>
        <w:rPr>
          <w:b/>
          <w:bCs/>
        </w:rPr>
      </w:pPr>
      <w:r w:rsidRPr="00BF3B8B">
        <w:rPr>
          <w:b/>
          <w:bCs/>
        </w:rPr>
        <w:t>Impact of Physical Activity and Nutrition on Dementia</w:t>
      </w:r>
      <w:r>
        <w:rPr>
          <w:b/>
          <w:bCs/>
        </w:rPr>
        <w:t>:  A Growing Consensus</w:t>
      </w:r>
    </w:p>
    <w:p w14:paraId="6BF3031E" w14:textId="77777777" w:rsidR="00BE7F47" w:rsidRPr="00241EAD" w:rsidRDefault="006644E2" w:rsidP="001368B3">
      <w:pPr>
        <w:jc w:val="center"/>
        <w:rPr>
          <w:b/>
          <w:bCs/>
          <w:vertAlign w:val="superscript"/>
        </w:rPr>
      </w:pPr>
      <w:r>
        <w:rPr>
          <w:b/>
          <w:bCs/>
        </w:rPr>
        <w:t>Nicola</w:t>
      </w:r>
      <w:r w:rsidR="00BE7F47" w:rsidRPr="00D420ED">
        <w:rPr>
          <w:b/>
          <w:bCs/>
        </w:rPr>
        <w:t xml:space="preserve"> Veronese</w:t>
      </w:r>
      <w:r w:rsidR="00BF3B8B">
        <w:rPr>
          <w:b/>
          <w:bCs/>
        </w:rPr>
        <w:t>,</w:t>
      </w:r>
      <w:r w:rsidR="00DA275F">
        <w:rPr>
          <w:b/>
          <w:bCs/>
        </w:rPr>
        <w:t xml:space="preserve"> </w:t>
      </w:r>
      <w:proofErr w:type="spellStart"/>
      <w:r w:rsidR="00DA275F">
        <w:rPr>
          <w:b/>
          <w:bCs/>
        </w:rPr>
        <w:t>MD,</w:t>
      </w:r>
      <w:r w:rsidR="00241EAD">
        <w:rPr>
          <w:b/>
          <w:bCs/>
          <w:vertAlign w:val="superscript"/>
        </w:rPr>
        <w:t>a,b</w:t>
      </w:r>
      <w:proofErr w:type="spellEnd"/>
      <w:r w:rsidR="00BE7F47" w:rsidRPr="00D420ED">
        <w:rPr>
          <w:b/>
          <w:bCs/>
        </w:rPr>
        <w:t xml:space="preserve"> Lee Smith</w:t>
      </w:r>
      <w:r w:rsidR="00BF3B8B">
        <w:rPr>
          <w:b/>
          <w:bCs/>
        </w:rPr>
        <w:t>,</w:t>
      </w:r>
      <w:r w:rsidR="00DA275F">
        <w:rPr>
          <w:b/>
          <w:bCs/>
        </w:rPr>
        <w:t xml:space="preserve"> </w:t>
      </w:r>
      <w:proofErr w:type="spellStart"/>
      <w:r w:rsidR="00DA275F">
        <w:rPr>
          <w:b/>
          <w:bCs/>
        </w:rPr>
        <w:t>PhD</w:t>
      </w:r>
      <w:r w:rsidR="00241EAD">
        <w:rPr>
          <w:b/>
          <w:bCs/>
          <w:vertAlign w:val="superscript"/>
        </w:rPr>
        <w:t>c</w:t>
      </w:r>
      <w:proofErr w:type="spellEnd"/>
      <w:r w:rsidR="00BF3B8B">
        <w:rPr>
          <w:b/>
          <w:bCs/>
        </w:rPr>
        <w:t xml:space="preserve"> Philip D. Sloane, MD, </w:t>
      </w:r>
      <w:proofErr w:type="spellStart"/>
      <w:r w:rsidR="00BF3B8B">
        <w:rPr>
          <w:b/>
          <w:bCs/>
        </w:rPr>
        <w:t>MPH,</w:t>
      </w:r>
      <w:r w:rsidR="00241EAD">
        <w:rPr>
          <w:b/>
          <w:bCs/>
          <w:vertAlign w:val="superscript"/>
        </w:rPr>
        <w:t>d</w:t>
      </w:r>
      <w:proofErr w:type="spellEnd"/>
      <w:r w:rsidR="00BF3B8B">
        <w:rPr>
          <w:b/>
          <w:bCs/>
        </w:rPr>
        <w:t xml:space="preserve"> Sheryl Zimmerman, </w:t>
      </w:r>
      <w:proofErr w:type="spellStart"/>
      <w:r w:rsidR="00BF3B8B">
        <w:rPr>
          <w:b/>
          <w:bCs/>
        </w:rPr>
        <w:t>PhD</w:t>
      </w:r>
      <w:r w:rsidR="00241EAD">
        <w:rPr>
          <w:b/>
          <w:bCs/>
          <w:vertAlign w:val="superscript"/>
        </w:rPr>
        <w:t>e</w:t>
      </w:r>
      <w:proofErr w:type="spellEnd"/>
    </w:p>
    <w:p w14:paraId="64CB88E9" w14:textId="77777777" w:rsidR="00E66804" w:rsidRDefault="00E66804" w:rsidP="001368B3">
      <w:pPr>
        <w:jc w:val="center"/>
        <w:rPr>
          <w:b/>
          <w:bCs/>
          <w:vertAlign w:val="superscript"/>
        </w:rPr>
      </w:pPr>
    </w:p>
    <w:p w14:paraId="6F504BF3" w14:textId="77777777" w:rsidR="00A06C5A" w:rsidRDefault="00241EAD" w:rsidP="00A06C5A">
      <w:pPr>
        <w:jc w:val="both"/>
      </w:pPr>
      <w:r>
        <w:t>a.</w:t>
      </w:r>
      <w:r w:rsidR="00E66804">
        <w:t xml:space="preserve"> </w:t>
      </w:r>
      <w:r w:rsidR="00A06C5A">
        <w:t>Geriatric Unit, Department of Internal</w:t>
      </w:r>
      <w:r w:rsidR="00FB48BD">
        <w:t xml:space="preserve"> </w:t>
      </w:r>
      <w:r w:rsidR="00A06C5A">
        <w:t xml:space="preserve">Medicine and Geriatrics, University of Palermo, Palermo, Italy; </w:t>
      </w:r>
      <w:hyperlink r:id="rId4" w:history="1">
        <w:r w:rsidR="00A06C5A" w:rsidRPr="00091675">
          <w:rPr>
            <w:rStyle w:val="Hyperlink"/>
          </w:rPr>
          <w:t>ilmannato@gmail.com</w:t>
        </w:r>
      </w:hyperlink>
      <w:r w:rsidR="00A06C5A">
        <w:t xml:space="preserve"> </w:t>
      </w:r>
    </w:p>
    <w:p w14:paraId="767EAC66" w14:textId="77777777" w:rsidR="00E66804" w:rsidRPr="005F0DA7" w:rsidRDefault="00241EAD" w:rsidP="00A06C5A">
      <w:pPr>
        <w:jc w:val="both"/>
      </w:pPr>
      <w:r>
        <w:t>b</w:t>
      </w:r>
      <w:r w:rsidR="00A06C5A" w:rsidRPr="005F0DA7">
        <w:t>. Primary Care Department, Azienda ULSS 3 (Unità Locale Socio Sanitaria) “Serenissima”, Dolo-Mirano District, Venice, Italy</w:t>
      </w:r>
    </w:p>
    <w:p w14:paraId="74A8C075" w14:textId="77777777" w:rsidR="00A06C5A" w:rsidRDefault="00241EAD" w:rsidP="00A06C5A">
      <w:pPr>
        <w:jc w:val="both"/>
      </w:pPr>
      <w:r>
        <w:t>c</w:t>
      </w:r>
      <w:r w:rsidR="00A06C5A">
        <w:t xml:space="preserve">. The Cambridge Centre for Sport and Exercise Sciences, Anglia Ruskin University, Cambridge, UK; </w:t>
      </w:r>
      <w:hyperlink r:id="rId5" w:history="1">
        <w:r w:rsidR="00A06C5A" w:rsidRPr="00091675">
          <w:rPr>
            <w:rStyle w:val="Hyperlink"/>
          </w:rPr>
          <w:t>lee.smith@anglia.ac.uk</w:t>
        </w:r>
      </w:hyperlink>
      <w:r w:rsidR="00A06C5A">
        <w:t xml:space="preserve"> </w:t>
      </w:r>
    </w:p>
    <w:p w14:paraId="08EC4F01" w14:textId="77777777" w:rsidR="00241EAD" w:rsidRDefault="00241EAD" w:rsidP="00241EAD">
      <w:pPr>
        <w:jc w:val="both"/>
      </w:pPr>
      <w:r>
        <w:t xml:space="preserve">d. Cecil G. </w:t>
      </w:r>
      <w:proofErr w:type="spellStart"/>
      <w:r>
        <w:t>Sheps</w:t>
      </w:r>
      <w:proofErr w:type="spellEnd"/>
      <w:r>
        <w:t xml:space="preserve"> Center for Health Services Research and Departments of Family Medicine and Internal Medicine, School of Medicine, University of North Carolina at Chapel Hill</w:t>
      </w:r>
    </w:p>
    <w:p w14:paraId="6C9F8EA3" w14:textId="77777777" w:rsidR="00241EAD" w:rsidRDefault="00241EAD" w:rsidP="00241EAD">
      <w:pPr>
        <w:jc w:val="both"/>
      </w:pPr>
      <w:r>
        <w:t xml:space="preserve">e Cecil G. </w:t>
      </w:r>
      <w:proofErr w:type="spellStart"/>
      <w:r>
        <w:t>Sheps</w:t>
      </w:r>
      <w:proofErr w:type="spellEnd"/>
      <w:r>
        <w:t xml:space="preserve"> Center for Health Services Research and Schools of Social Work and Public Health, University of North Carolina at Chapel Hill</w:t>
      </w:r>
    </w:p>
    <w:p w14:paraId="402FE2AC" w14:textId="77777777" w:rsidR="00A06C5A" w:rsidRPr="00E66804" w:rsidRDefault="00A06C5A" w:rsidP="00A06C5A">
      <w:pPr>
        <w:jc w:val="both"/>
      </w:pPr>
    </w:p>
    <w:p w14:paraId="0817CA36" w14:textId="77777777" w:rsidR="00241EAD" w:rsidRPr="00241EAD" w:rsidRDefault="00241EAD" w:rsidP="00241EAD">
      <w:r w:rsidRPr="00241EAD">
        <w:rPr>
          <w:b/>
          <w:bCs/>
        </w:rPr>
        <w:t xml:space="preserve">Key Words: </w:t>
      </w:r>
      <w:r>
        <w:t>Nutrition, physical activity, exercise, dementia, Alzheimer’s disease</w:t>
      </w:r>
    </w:p>
    <w:p w14:paraId="13B53869" w14:textId="77777777" w:rsidR="00241EAD" w:rsidRPr="00241EAD" w:rsidRDefault="00241EAD" w:rsidP="00241EAD">
      <w:r w:rsidRPr="00241EAD">
        <w:rPr>
          <w:b/>
          <w:bCs/>
        </w:rPr>
        <w:t>Corresponding Author</w:t>
      </w:r>
      <w:r>
        <w:rPr>
          <w:b/>
          <w:bCs/>
        </w:rPr>
        <w:t>s</w:t>
      </w:r>
      <w:r w:rsidRPr="00241EAD">
        <w:rPr>
          <w:b/>
          <w:bCs/>
        </w:rPr>
        <w:t xml:space="preserve">:  </w:t>
      </w:r>
      <w:r w:rsidRPr="00241EAD">
        <w:t>Nicola Veronese and Lee Smith</w:t>
      </w:r>
    </w:p>
    <w:p w14:paraId="2A41CFDD" w14:textId="77777777" w:rsidR="00241EAD" w:rsidRPr="00241EAD" w:rsidRDefault="00241EAD" w:rsidP="00241EAD">
      <w:r w:rsidRPr="00241EAD">
        <w:rPr>
          <w:b/>
          <w:bCs/>
        </w:rPr>
        <w:t xml:space="preserve">E-mail:  </w:t>
      </w:r>
      <w:hyperlink r:id="rId6" w:history="1">
        <w:r w:rsidRPr="00241EAD">
          <w:rPr>
            <w:rStyle w:val="Hyperlink"/>
          </w:rPr>
          <w:t>ilmannato@gmail.com</w:t>
        </w:r>
      </w:hyperlink>
      <w:r w:rsidRPr="00241EAD">
        <w:t xml:space="preserve"> and</w:t>
      </w:r>
      <w:r>
        <w:t xml:space="preserve"> </w:t>
      </w:r>
      <w:hyperlink r:id="rId7" w:history="1">
        <w:r w:rsidRPr="001045AE">
          <w:rPr>
            <w:rStyle w:val="Hyperlink"/>
          </w:rPr>
          <w:t>Lee.Smith@anglia.ac.uk</w:t>
        </w:r>
      </w:hyperlink>
      <w:r>
        <w:t xml:space="preserve"> </w:t>
      </w:r>
    </w:p>
    <w:p w14:paraId="39D02235" w14:textId="77777777" w:rsidR="00A06C5A" w:rsidRDefault="00241EAD" w:rsidP="00241EAD">
      <w:pPr>
        <w:rPr>
          <w:b/>
          <w:bCs/>
        </w:rPr>
      </w:pPr>
      <w:r w:rsidRPr="00241EAD">
        <w:rPr>
          <w:b/>
          <w:bCs/>
        </w:rPr>
        <w:t xml:space="preserve">Word Count:  </w:t>
      </w:r>
      <w:r w:rsidR="007A6D22">
        <w:rPr>
          <w:b/>
          <w:bCs/>
        </w:rPr>
        <w:t>1,13</w:t>
      </w:r>
      <w:r w:rsidR="00A5181D">
        <w:rPr>
          <w:b/>
          <w:bCs/>
        </w:rPr>
        <w:t>9</w:t>
      </w:r>
    </w:p>
    <w:p w14:paraId="00BD2BB1" w14:textId="77777777" w:rsidR="00A06C5A" w:rsidRDefault="00A06C5A" w:rsidP="001368B3">
      <w:pPr>
        <w:jc w:val="center"/>
        <w:rPr>
          <w:b/>
          <w:bCs/>
        </w:rPr>
      </w:pPr>
    </w:p>
    <w:p w14:paraId="7441D002" w14:textId="77777777" w:rsidR="00A06C5A" w:rsidRDefault="00A06C5A" w:rsidP="001368B3">
      <w:pPr>
        <w:jc w:val="center"/>
        <w:rPr>
          <w:b/>
          <w:bCs/>
        </w:rPr>
      </w:pPr>
    </w:p>
    <w:p w14:paraId="1BD5CB1A" w14:textId="77777777" w:rsidR="00A06C5A" w:rsidRDefault="00A06C5A" w:rsidP="001368B3">
      <w:pPr>
        <w:jc w:val="center"/>
        <w:rPr>
          <w:b/>
          <w:bCs/>
        </w:rPr>
      </w:pPr>
    </w:p>
    <w:p w14:paraId="73DD5286" w14:textId="77777777" w:rsidR="00A06C5A" w:rsidRDefault="00A06C5A" w:rsidP="001368B3">
      <w:pPr>
        <w:jc w:val="center"/>
        <w:rPr>
          <w:b/>
          <w:bCs/>
        </w:rPr>
      </w:pPr>
    </w:p>
    <w:p w14:paraId="0CB3D3B9" w14:textId="77777777" w:rsidR="00A06C5A" w:rsidRDefault="00A06C5A" w:rsidP="001368B3">
      <w:pPr>
        <w:jc w:val="center"/>
        <w:rPr>
          <w:b/>
          <w:bCs/>
        </w:rPr>
      </w:pPr>
    </w:p>
    <w:p w14:paraId="69CE0931" w14:textId="77777777" w:rsidR="00A06C5A" w:rsidRDefault="00A06C5A" w:rsidP="001368B3">
      <w:pPr>
        <w:jc w:val="center"/>
        <w:rPr>
          <w:b/>
          <w:bCs/>
        </w:rPr>
      </w:pPr>
    </w:p>
    <w:p w14:paraId="2043845B" w14:textId="77777777" w:rsidR="00A06C5A" w:rsidRDefault="00A06C5A" w:rsidP="001368B3">
      <w:pPr>
        <w:jc w:val="center"/>
        <w:rPr>
          <w:b/>
          <w:bCs/>
        </w:rPr>
      </w:pPr>
    </w:p>
    <w:p w14:paraId="59394B95" w14:textId="77777777" w:rsidR="00A06C5A" w:rsidRDefault="00A06C5A" w:rsidP="001368B3">
      <w:pPr>
        <w:jc w:val="center"/>
        <w:rPr>
          <w:b/>
          <w:bCs/>
        </w:rPr>
      </w:pPr>
    </w:p>
    <w:p w14:paraId="061579A2" w14:textId="77777777" w:rsidR="00A06C5A" w:rsidRDefault="00A06C5A" w:rsidP="001368B3">
      <w:pPr>
        <w:jc w:val="center"/>
        <w:rPr>
          <w:b/>
          <w:bCs/>
        </w:rPr>
      </w:pPr>
    </w:p>
    <w:p w14:paraId="00E801EA" w14:textId="77777777" w:rsidR="00A06C5A" w:rsidRDefault="00A06C5A" w:rsidP="001368B3">
      <w:pPr>
        <w:jc w:val="center"/>
        <w:rPr>
          <w:b/>
          <w:bCs/>
        </w:rPr>
      </w:pPr>
    </w:p>
    <w:p w14:paraId="5F9E1B1D" w14:textId="77777777" w:rsidR="00A06C5A" w:rsidRDefault="00A06C5A" w:rsidP="001368B3">
      <w:pPr>
        <w:jc w:val="center"/>
        <w:rPr>
          <w:b/>
          <w:bCs/>
        </w:rPr>
      </w:pPr>
    </w:p>
    <w:p w14:paraId="4F830EB6" w14:textId="77777777" w:rsidR="00A06C5A" w:rsidRDefault="00A06C5A" w:rsidP="001368B3">
      <w:pPr>
        <w:jc w:val="center"/>
        <w:rPr>
          <w:b/>
          <w:bCs/>
        </w:rPr>
      </w:pPr>
    </w:p>
    <w:p w14:paraId="71D845FD" w14:textId="77777777" w:rsidR="00A06C5A" w:rsidRDefault="00A06C5A" w:rsidP="001368B3">
      <w:pPr>
        <w:jc w:val="center"/>
        <w:rPr>
          <w:b/>
          <w:bCs/>
        </w:rPr>
      </w:pPr>
    </w:p>
    <w:p w14:paraId="1101EE01" w14:textId="77777777" w:rsidR="00DA275F" w:rsidRDefault="00DA275F" w:rsidP="008A0A94">
      <w:pPr>
        <w:sectPr w:rsidR="00DA275F" w:rsidSect="00FB16CB">
          <w:pgSz w:w="11906" w:h="16838"/>
          <w:pgMar w:top="1440" w:right="1196" w:bottom="1440" w:left="1440" w:header="708" w:footer="708" w:gutter="0"/>
          <w:cols w:space="708"/>
          <w:docGrid w:linePitch="360"/>
        </w:sectPr>
      </w:pPr>
    </w:p>
    <w:p w14:paraId="12144FD8" w14:textId="77777777" w:rsidR="00B76897" w:rsidRDefault="00080CA6" w:rsidP="008A0A94">
      <w:r>
        <w:lastRenderedPageBreak/>
        <w:tab/>
      </w:r>
      <w:r w:rsidR="008A0A94">
        <w:t>It is well known that the quality of one’s home environment has profound effects on health.</w:t>
      </w:r>
      <w:r w:rsidR="003126A1">
        <w:rPr>
          <w:vertAlign w:val="superscript"/>
        </w:rPr>
        <w:t>1</w:t>
      </w:r>
      <w:r w:rsidR="008A0A94">
        <w:t xml:space="preserve"> </w:t>
      </w:r>
      <w:r>
        <w:t>Home hygiene and sanitation, food storage and preparation practices, waste disposal, animal care,</w:t>
      </w:r>
      <w:r w:rsidR="00321203">
        <w:t xml:space="preserve"> air circulation,</w:t>
      </w:r>
      <w:r>
        <w:t xml:space="preserve"> </w:t>
      </w:r>
      <w:r w:rsidR="008A0A94">
        <w:t>second-hand smoke</w:t>
      </w:r>
      <w:r w:rsidR="00321203">
        <w:t xml:space="preserve">, and proximity to sources of pollutants such as factories </w:t>
      </w:r>
      <w:r w:rsidR="008A0A94">
        <w:t xml:space="preserve">have </w:t>
      </w:r>
      <w:r w:rsidR="00321203">
        <w:t xml:space="preserve">all been demonstrated to </w:t>
      </w:r>
      <w:r w:rsidR="008A0A94">
        <w:t>affect</w:t>
      </w:r>
      <w:r w:rsidR="00321203">
        <w:t xml:space="preserve"> physical </w:t>
      </w:r>
      <w:r w:rsidR="003126A1">
        <w:t xml:space="preserve">and psychological </w:t>
      </w:r>
      <w:r w:rsidR="00321203">
        <w:t>health.</w:t>
      </w:r>
      <w:r w:rsidR="003126A1">
        <w:rPr>
          <w:vertAlign w:val="superscript"/>
        </w:rPr>
        <w:t>2,3</w:t>
      </w:r>
      <w:r w:rsidR="00321203">
        <w:t xml:space="preserve"> </w:t>
      </w:r>
      <w:r w:rsidR="00A8535A">
        <w:t>As a case in point, c</w:t>
      </w:r>
      <w:r w:rsidR="00627B08">
        <w:t xml:space="preserve">onsider </w:t>
      </w:r>
      <w:r w:rsidR="00A8535A">
        <w:t xml:space="preserve">the </w:t>
      </w:r>
      <w:r w:rsidR="00627B08">
        <w:t xml:space="preserve">not uncommon </w:t>
      </w:r>
      <w:r w:rsidR="00A8535A">
        <w:t xml:space="preserve">situation </w:t>
      </w:r>
      <w:r w:rsidR="00627B08">
        <w:t xml:space="preserve">of an impoverished 87 year old woman </w:t>
      </w:r>
      <w:r w:rsidR="008A0A94">
        <w:t>living in a dilapidated dwelling</w:t>
      </w:r>
      <w:r w:rsidR="005F0DA7">
        <w:t xml:space="preserve">. Days of dirty dishes </w:t>
      </w:r>
      <w:r w:rsidR="001005CA">
        <w:t xml:space="preserve">are </w:t>
      </w:r>
      <w:r w:rsidR="00627B08">
        <w:t xml:space="preserve">piled </w:t>
      </w:r>
      <w:r w:rsidR="005F0DA7">
        <w:t>in the sink;</w:t>
      </w:r>
      <w:r w:rsidR="008A0A94">
        <w:t xml:space="preserve"> indoor trash cans </w:t>
      </w:r>
      <w:r w:rsidR="00627B08">
        <w:t xml:space="preserve">are </w:t>
      </w:r>
      <w:r w:rsidR="008A0A94">
        <w:t>overflow</w:t>
      </w:r>
      <w:r w:rsidR="00627B08">
        <w:t>ing</w:t>
      </w:r>
      <w:r w:rsidR="00FB16CB">
        <w:t>;</w:t>
      </w:r>
      <w:r w:rsidR="008A0A94">
        <w:t xml:space="preserve"> </w:t>
      </w:r>
      <w:r w:rsidR="00A8535A">
        <w:t xml:space="preserve">a can of open beans is sitting on the counter; </w:t>
      </w:r>
      <w:r w:rsidR="00627B08">
        <w:t xml:space="preserve">the dog is </w:t>
      </w:r>
      <w:r w:rsidR="00B76897">
        <w:t>infested with fleas</w:t>
      </w:r>
      <w:r w:rsidR="00627B08">
        <w:t xml:space="preserve"> and has left feces on the </w:t>
      </w:r>
      <w:r w:rsidR="00081A8D">
        <w:t xml:space="preserve">bedroom </w:t>
      </w:r>
      <w:r w:rsidR="00627B08">
        <w:t>floor</w:t>
      </w:r>
      <w:r w:rsidR="00B76897">
        <w:t>;</w:t>
      </w:r>
      <w:r w:rsidR="001005CA">
        <w:t xml:space="preserve"> </w:t>
      </w:r>
      <w:r w:rsidR="008A0A94">
        <w:t xml:space="preserve">dirty </w:t>
      </w:r>
      <w:r w:rsidR="001005CA">
        <w:t xml:space="preserve">clothes </w:t>
      </w:r>
      <w:r w:rsidR="00627B08">
        <w:t xml:space="preserve">are scattered </w:t>
      </w:r>
      <w:r w:rsidR="008A0A94">
        <w:t>on chairs</w:t>
      </w:r>
      <w:r w:rsidR="00B76897">
        <w:t>;</w:t>
      </w:r>
      <w:r w:rsidR="008A0A94">
        <w:t xml:space="preserve"> </w:t>
      </w:r>
      <w:r w:rsidR="00627B08">
        <w:t xml:space="preserve">lightbulbs are burnt out, </w:t>
      </w:r>
      <w:r w:rsidR="008A0A94">
        <w:t xml:space="preserve">and cockroaches wander with impunity. </w:t>
      </w:r>
      <w:r w:rsidR="003126A1">
        <w:t>L</w:t>
      </w:r>
      <w:r w:rsidR="00B76897">
        <w:t xml:space="preserve">iving in such a home would </w:t>
      </w:r>
      <w:r w:rsidR="003126A1">
        <w:t xml:space="preserve">clearly </w:t>
      </w:r>
      <w:r w:rsidR="00B76897">
        <w:t xml:space="preserve">have </w:t>
      </w:r>
      <w:r w:rsidR="003126A1">
        <w:t xml:space="preserve">a </w:t>
      </w:r>
      <w:r w:rsidR="00B76897">
        <w:t xml:space="preserve">marked impact on </w:t>
      </w:r>
      <w:r w:rsidR="00627B08">
        <w:t xml:space="preserve">her </w:t>
      </w:r>
      <w:r w:rsidR="00B76897">
        <w:t>physical</w:t>
      </w:r>
      <w:r w:rsidR="003126A1">
        <w:t xml:space="preserve"> and psychological</w:t>
      </w:r>
      <w:r w:rsidR="00B76897">
        <w:t xml:space="preserve"> health.</w:t>
      </w:r>
    </w:p>
    <w:p w14:paraId="3047BCC7" w14:textId="77777777" w:rsidR="009711A1" w:rsidRDefault="00B76897" w:rsidP="008A0A94">
      <w:r>
        <w:tab/>
      </w:r>
      <w:r w:rsidR="009F4D5B">
        <w:t>T</w:t>
      </w:r>
      <w:r w:rsidR="001005CA">
        <w:t xml:space="preserve">he </w:t>
      </w:r>
      <w:r w:rsidR="009F4D5B">
        <w:t xml:space="preserve">home of the </w:t>
      </w:r>
      <w:r w:rsidR="001005CA" w:rsidRPr="00FB48BD">
        <w:rPr>
          <w:u w:val="single"/>
        </w:rPr>
        <w:t>brain</w:t>
      </w:r>
      <w:r w:rsidR="009F4D5B">
        <w:t xml:space="preserve"> </w:t>
      </w:r>
      <w:r w:rsidR="001005CA">
        <w:t xml:space="preserve">is the </w:t>
      </w:r>
      <w:r w:rsidR="009711A1">
        <w:t>body</w:t>
      </w:r>
      <w:r w:rsidR="00FB16CB">
        <w:t xml:space="preserve">. </w:t>
      </w:r>
      <w:r w:rsidR="009F4D5B">
        <w:t>I</w:t>
      </w:r>
      <w:r>
        <w:t>t should come as no surprise</w:t>
      </w:r>
      <w:r w:rsidR="009F4D5B">
        <w:t>, then,</w:t>
      </w:r>
      <w:r>
        <w:t xml:space="preserve"> that the condition of the body would affect the brain. Extreme examples include encephalopathies from toxins such as toluene</w:t>
      </w:r>
      <w:r w:rsidR="00643D69">
        <w:t xml:space="preserve">, </w:t>
      </w:r>
      <w:r>
        <w:t>a variety of alcohol-linked brain diseases</w:t>
      </w:r>
      <w:r w:rsidR="00643D69">
        <w:t>, and the strong connection between cardiovascular and cerebrovascular disease</w:t>
      </w:r>
      <w:r>
        <w:t xml:space="preserve">.  </w:t>
      </w:r>
      <w:proofErr w:type="gramStart"/>
      <w:r w:rsidR="003126A1">
        <w:t>Extending the analogy, it</w:t>
      </w:r>
      <w:proofErr w:type="gramEnd"/>
      <w:r w:rsidR="003126A1">
        <w:t xml:space="preserve"> seems quite reasonable that health behaviors such as diet and physical activity, which have been demonstrated to impact many physical diseases,</w:t>
      </w:r>
      <w:r w:rsidR="001005CA">
        <w:t xml:space="preserve"> </w:t>
      </w:r>
      <w:r w:rsidR="0025155B">
        <w:t>w</w:t>
      </w:r>
      <w:r w:rsidR="001005CA">
        <w:t>ould also influence bra</w:t>
      </w:r>
      <w:r w:rsidR="003126A1">
        <w:t>in</w:t>
      </w:r>
      <w:r w:rsidR="001005CA">
        <w:t xml:space="preserve"> disease</w:t>
      </w:r>
      <w:r w:rsidR="003126A1">
        <w:t xml:space="preserve">. </w:t>
      </w:r>
    </w:p>
    <w:p w14:paraId="4B21F7AF" w14:textId="7E2F8040" w:rsidR="003D029F" w:rsidRDefault="00FB16CB" w:rsidP="00FB16CB">
      <w:r>
        <w:tab/>
      </w:r>
      <w:r w:rsidR="000B2A2C" w:rsidRPr="00D420ED">
        <w:t>Dementia is an umbrella term for a range of progressive conditions that affect the brain. There are over 200 subtypes of dementia</w:t>
      </w:r>
      <w:r>
        <w:t>;</w:t>
      </w:r>
      <w:r w:rsidR="000B2A2C" w:rsidRPr="00D420ED">
        <w:t xml:space="preserve"> the five most common are Alzheimer’s disease, vascular dementia, dementia with Lewy bodies, frontotemporal dementia</w:t>
      </w:r>
      <w:r w:rsidR="00A8535A">
        <w:t>,</w:t>
      </w:r>
      <w:r w:rsidR="000B2A2C" w:rsidRPr="00D420ED">
        <w:t xml:space="preserve"> and mixed dementia</w:t>
      </w:r>
      <w:r>
        <w:t>.</w:t>
      </w:r>
      <w:r>
        <w:rPr>
          <w:vertAlign w:val="superscript"/>
        </w:rPr>
        <w:t>4</w:t>
      </w:r>
      <w:r w:rsidR="00FD596F">
        <w:t xml:space="preserve"> </w:t>
      </w:r>
      <w:r w:rsidR="000B2A2C" w:rsidRPr="00D420ED">
        <w:t>Dementia is a global epidemic</w:t>
      </w:r>
      <w:r>
        <w:t>, affecting an estimate 47.</w:t>
      </w:r>
      <w:r w:rsidR="0025155B">
        <w:t>5</w:t>
      </w:r>
      <w:r>
        <w:t xml:space="preserve"> million persons worldwide </w:t>
      </w:r>
      <w:r w:rsidR="000B2A2C" w:rsidRPr="00D420ED">
        <w:t>in 2015</w:t>
      </w:r>
      <w:r>
        <w:t xml:space="preserve">, </w:t>
      </w:r>
      <w:r w:rsidR="0025155B">
        <w:t xml:space="preserve">expected to </w:t>
      </w:r>
      <w:r>
        <w:t>increas</w:t>
      </w:r>
      <w:r w:rsidR="0025155B">
        <w:t>e</w:t>
      </w:r>
      <w:r>
        <w:t xml:space="preserve"> </w:t>
      </w:r>
      <w:r w:rsidR="0025155B">
        <w:t xml:space="preserve">to </w:t>
      </w:r>
      <w:r w:rsidR="000B2A2C" w:rsidRPr="00D420ED">
        <w:t>75.6 million in 2030 and 135.</w:t>
      </w:r>
      <w:r w:rsidR="0025155B">
        <w:t>5</w:t>
      </w:r>
      <w:r w:rsidR="000B2A2C" w:rsidRPr="00D420ED">
        <w:t xml:space="preserve"> million in 2050</w:t>
      </w:r>
      <w:r w:rsidR="0030218F" w:rsidRPr="00D420ED">
        <w:t>.</w:t>
      </w:r>
      <w:r w:rsidRPr="00FB16CB">
        <w:rPr>
          <w:vertAlign w:val="superscript"/>
        </w:rPr>
        <w:t>5</w:t>
      </w:r>
      <w:r w:rsidR="0030218F" w:rsidRPr="00D420ED">
        <w:t xml:space="preserve"> </w:t>
      </w:r>
      <w:r w:rsidR="0025155B">
        <w:t xml:space="preserve">It </w:t>
      </w:r>
      <w:r w:rsidR="0030218F" w:rsidRPr="00D420ED">
        <w:t>most commonly a</w:t>
      </w:r>
      <w:r w:rsidR="009711A1">
        <w:t>ffects</w:t>
      </w:r>
      <w:r w:rsidR="0030218F" w:rsidRPr="00D420ED">
        <w:t xml:space="preserve"> </w:t>
      </w:r>
      <w:r w:rsidR="0025155B">
        <w:t>older</w:t>
      </w:r>
      <w:r w:rsidR="0030218F" w:rsidRPr="00D420ED">
        <w:t xml:space="preserve"> adult</w:t>
      </w:r>
      <w:r w:rsidR="009711A1">
        <w:t xml:space="preserve">s, </w:t>
      </w:r>
      <w:r w:rsidR="0025155B">
        <w:t xml:space="preserve">meaning that </w:t>
      </w:r>
      <w:r w:rsidR="0030218F" w:rsidRPr="00D420ED">
        <w:t xml:space="preserve">the rapid increase in the proportion of adults living into old age </w:t>
      </w:r>
      <w:r w:rsidR="0025155B">
        <w:t xml:space="preserve">across the </w:t>
      </w:r>
      <w:r w:rsidR="0030218F" w:rsidRPr="00D420ED">
        <w:t>glob</w:t>
      </w:r>
      <w:r w:rsidR="0025155B">
        <w:t>e</w:t>
      </w:r>
      <w:r w:rsidR="0030218F" w:rsidRPr="00D420ED">
        <w:t xml:space="preserve"> </w:t>
      </w:r>
      <w:r w:rsidR="009711A1">
        <w:t xml:space="preserve">is </w:t>
      </w:r>
      <w:r w:rsidR="0030218F" w:rsidRPr="00D420ED">
        <w:t xml:space="preserve">the key driving force behind </w:t>
      </w:r>
      <w:r w:rsidR="00BC65D7" w:rsidRPr="00D420ED">
        <w:t>the</w:t>
      </w:r>
      <w:r w:rsidR="0030218F" w:rsidRPr="00D420ED">
        <w:t xml:space="preserve"> increase in dementia.</w:t>
      </w:r>
      <w:r w:rsidRPr="00FB16CB">
        <w:rPr>
          <w:vertAlign w:val="superscript"/>
        </w:rPr>
        <w:t>5</w:t>
      </w:r>
      <w:r w:rsidR="0030218F" w:rsidRPr="00D420ED">
        <w:t xml:space="preserve"> </w:t>
      </w:r>
      <w:r w:rsidR="004E63EC" w:rsidRPr="00D420ED">
        <w:t>Importantly, dementia is one of the main causes of disability and dependenc</w:t>
      </w:r>
      <w:r w:rsidR="00643D69">
        <w:t>y</w:t>
      </w:r>
      <w:r w:rsidR="004E63EC" w:rsidRPr="00D420ED">
        <w:t xml:space="preserve"> in older adults and has profound detrimental psychological, social, physiological, and economic impact on </w:t>
      </w:r>
      <w:r w:rsidR="009711A1">
        <w:t>persons</w:t>
      </w:r>
      <w:r w:rsidR="004E63EC" w:rsidRPr="00D420ED">
        <w:t xml:space="preserve"> </w:t>
      </w:r>
      <w:r w:rsidR="0025155B">
        <w:t xml:space="preserve">living with </w:t>
      </w:r>
      <w:r w:rsidR="00643D69">
        <w:t>the disease</w:t>
      </w:r>
      <w:r w:rsidR="004E63EC" w:rsidRPr="00D420ED">
        <w:t xml:space="preserve">, </w:t>
      </w:r>
      <w:r w:rsidR="009711A1">
        <w:t xml:space="preserve">their </w:t>
      </w:r>
      <w:r w:rsidR="004E63EC" w:rsidRPr="00D420ED">
        <w:t>families,</w:t>
      </w:r>
      <w:r w:rsidR="009711A1">
        <w:t xml:space="preserve"> other care providers, </w:t>
      </w:r>
      <w:r w:rsidR="004E63EC" w:rsidRPr="00D420ED">
        <w:t>and society as a whole.</w:t>
      </w:r>
      <w:r>
        <w:rPr>
          <w:vertAlign w:val="superscript"/>
        </w:rPr>
        <w:t>6</w:t>
      </w:r>
      <w:r w:rsidR="004E63EC" w:rsidRPr="00D420ED">
        <w:t xml:space="preserve"> </w:t>
      </w:r>
    </w:p>
    <w:p w14:paraId="7127C2CC" w14:textId="77777777" w:rsidR="003D029F" w:rsidRDefault="003D029F" w:rsidP="003D029F">
      <w:r>
        <w:tab/>
      </w:r>
      <w:r w:rsidR="004E63EC" w:rsidRPr="00D420ED">
        <w:t>To date, there is no cure for dementia</w:t>
      </w:r>
      <w:r w:rsidR="009711A1">
        <w:t>;</w:t>
      </w:r>
      <w:r w:rsidR="004E63EC" w:rsidRPr="00D420ED">
        <w:t xml:space="preserve"> therefore</w:t>
      </w:r>
      <w:r w:rsidR="009711A1">
        <w:t>,</w:t>
      </w:r>
      <w:r w:rsidR="004E63EC" w:rsidRPr="00D420ED">
        <w:t xml:space="preserve"> </w:t>
      </w:r>
      <w:r w:rsidR="009711A1">
        <w:t xml:space="preserve">preventive efforts are the key to </w:t>
      </w:r>
      <w:r w:rsidR="004E63EC" w:rsidRPr="00D420ED">
        <w:t>tackl</w:t>
      </w:r>
      <w:r w:rsidR="009711A1">
        <w:t>ing</w:t>
      </w:r>
      <w:r w:rsidR="004E63EC" w:rsidRPr="00D420ED">
        <w:t xml:space="preserve"> </w:t>
      </w:r>
      <w:r w:rsidR="0025155B">
        <w:t xml:space="preserve">its </w:t>
      </w:r>
      <w:r w:rsidR="004E63EC" w:rsidRPr="00D420ED">
        <w:t xml:space="preserve">increasing prevalence. </w:t>
      </w:r>
      <w:r w:rsidR="00801C92" w:rsidRPr="00D420ED">
        <w:t xml:space="preserve">Moreover, there is a growing body of literature to suggest that introducing or maintaining </w:t>
      </w:r>
      <w:r w:rsidR="00BC65D7" w:rsidRPr="00D420ED">
        <w:t>a healthy lifestyle</w:t>
      </w:r>
      <w:r w:rsidR="00801C92" w:rsidRPr="00D420ED">
        <w:t xml:space="preserve"> once diagnosed with dementia can improve or delay the decline in symptoms</w:t>
      </w:r>
      <w:r w:rsidR="00AE314D" w:rsidRPr="00D420ED">
        <w:t xml:space="preserve"> and health outcomes</w:t>
      </w:r>
      <w:r w:rsidR="00801C92" w:rsidRPr="00D420ED">
        <w:t xml:space="preserve"> relating to the condition. </w:t>
      </w:r>
      <w:r>
        <w:t xml:space="preserve">The goal of this </w:t>
      </w:r>
      <w:r w:rsidR="008036C0">
        <w:t xml:space="preserve">topical </w:t>
      </w:r>
      <w:r w:rsidR="00E31197">
        <w:t xml:space="preserve">issue </w:t>
      </w:r>
      <w:r>
        <w:t>of JAMDA is to better understand whether</w:t>
      </w:r>
      <w:r w:rsidR="00F63064">
        <w:t>,</w:t>
      </w:r>
      <w:r>
        <w:t xml:space="preserve"> and if so how</w:t>
      </w:r>
      <w:r w:rsidR="00F63064">
        <w:t>,</w:t>
      </w:r>
      <w:r>
        <w:t xml:space="preserve"> dementia’s onset and progress are affected by two key lifestyle components: physical activity and diet.</w:t>
      </w:r>
    </w:p>
    <w:p w14:paraId="1D68FE3A" w14:textId="77777777" w:rsidR="004E63EC" w:rsidRPr="00D420ED" w:rsidRDefault="00FB16CB" w:rsidP="00FB16CB">
      <w:r>
        <w:tab/>
      </w:r>
      <w:r w:rsidR="003D029F">
        <w:t xml:space="preserve">Lack of physical activity has been associated with dementia in </w:t>
      </w:r>
      <w:proofErr w:type="gramStart"/>
      <w:r w:rsidR="003D029F">
        <w:t>a number of</w:t>
      </w:r>
      <w:proofErr w:type="gramEnd"/>
      <w:r w:rsidR="003D029F">
        <w:t xml:space="preserve"> </w:t>
      </w:r>
      <w:r w:rsidR="008036C0">
        <w:t xml:space="preserve">previous </w:t>
      </w:r>
      <w:r w:rsidR="003D029F">
        <w:t>studies. A</w:t>
      </w:r>
      <w:r w:rsidR="004E63EC" w:rsidRPr="00D420ED">
        <w:t xml:space="preserve"> recent meta-analysis</w:t>
      </w:r>
      <w:r w:rsidR="00081A8D">
        <w:t xml:space="preserve"> </w:t>
      </w:r>
      <w:r w:rsidR="00801C92" w:rsidRPr="00D420ED">
        <w:t>investigat</w:t>
      </w:r>
      <w:r w:rsidR="00E31197">
        <w:t>ed</w:t>
      </w:r>
      <w:r w:rsidR="00801C92" w:rsidRPr="00D420ED">
        <w:t xml:space="preserve"> the relationship between time spent sedentary and risk of dementia</w:t>
      </w:r>
      <w:r w:rsidR="003D029F">
        <w:t xml:space="preserve">; </w:t>
      </w:r>
      <w:r w:rsidR="00801C92" w:rsidRPr="00D420ED">
        <w:t>18 cohort studies involving 250,063 participants and 2</w:t>
      </w:r>
      <w:r w:rsidR="00D420ED">
        <w:t>,</w:t>
      </w:r>
      <w:r w:rsidR="00801C92" w:rsidRPr="00D420ED">
        <w:t>269 patients with</w:t>
      </w:r>
      <w:r w:rsidR="00D420ED">
        <w:t xml:space="preserve"> incident</w:t>
      </w:r>
      <w:r w:rsidR="00801C92" w:rsidRPr="00D420ED">
        <w:t xml:space="preserve"> dementia</w:t>
      </w:r>
      <w:r w:rsidR="00AE314D" w:rsidRPr="00D420ED">
        <w:t xml:space="preserve"> were included</w:t>
      </w:r>
      <w:r w:rsidR="00801C92" w:rsidRPr="00D420ED">
        <w:t>. Pooled result</w:t>
      </w:r>
      <w:r w:rsidR="003D029F">
        <w:t>s</w:t>
      </w:r>
      <w:r w:rsidR="00801C92" w:rsidRPr="00D420ED">
        <w:t xml:space="preserve"> showed that sedentary behavior was significantly associated with increased risk of dementia (RR = 1.30; 95% CI: 1.12–1.51). The meta-analyses concluded that sedentary behavior was independently associated with a significantly increased risk of dementia</w:t>
      </w:r>
      <w:r w:rsidR="00FD596F">
        <w:t>.</w:t>
      </w:r>
      <w:r>
        <w:rPr>
          <w:vertAlign w:val="superscript"/>
        </w:rPr>
        <w:t>7</w:t>
      </w:r>
      <w:r w:rsidR="00801C92" w:rsidRPr="00D420ED">
        <w:t xml:space="preserve"> </w:t>
      </w:r>
      <w:r w:rsidR="007D2FA6" w:rsidRPr="00D420ED">
        <w:t xml:space="preserve">However, research focusing on reducing sedentary behavior in older adults with dementia is scarce and more attention </w:t>
      </w:r>
      <w:r w:rsidR="00E31197">
        <w:t xml:space="preserve">to </w:t>
      </w:r>
      <w:r w:rsidR="007D2FA6" w:rsidRPr="00D420ED">
        <w:t xml:space="preserve">its potential is required. </w:t>
      </w:r>
    </w:p>
    <w:p w14:paraId="5FEDC31F" w14:textId="77777777" w:rsidR="007D2FA6" w:rsidRPr="00D420ED" w:rsidRDefault="00FB16CB" w:rsidP="00FB16CB">
      <w:r>
        <w:tab/>
      </w:r>
      <w:r w:rsidR="008036C0">
        <w:t>Another</w:t>
      </w:r>
      <w:r w:rsidR="007D2FA6" w:rsidRPr="00D420ED">
        <w:t xml:space="preserve"> </w:t>
      </w:r>
      <w:r w:rsidR="00BE1E34" w:rsidRPr="00D420ED">
        <w:t xml:space="preserve">recent meta-analysis examined the relationship between leisure-time physical activity and dementia risk. </w:t>
      </w:r>
      <w:r w:rsidR="00FA7E05">
        <w:t>F</w:t>
      </w:r>
      <w:r w:rsidR="00BE1E34" w:rsidRPr="00D420ED">
        <w:t>ive studies were included in a dose</w:t>
      </w:r>
      <w:r w:rsidR="00A8535A">
        <w:t>-</w:t>
      </w:r>
      <w:r w:rsidR="00BE1E34" w:rsidRPr="00D420ED">
        <w:t>response analysis</w:t>
      </w:r>
      <w:r w:rsidR="00FA7E05">
        <w:t xml:space="preserve">, which </w:t>
      </w:r>
      <w:r w:rsidR="00BE1E34" w:rsidRPr="00D420ED">
        <w:t>identified that lower levels of physical activity were associated with higher risk of dementia.</w:t>
      </w:r>
      <w:r>
        <w:rPr>
          <w:vertAlign w:val="superscript"/>
        </w:rPr>
        <w:t>8</w:t>
      </w:r>
      <w:r w:rsidR="00BE1E34" w:rsidRPr="00D420ED">
        <w:t xml:space="preserve"> Unlike sedentary behavior</w:t>
      </w:r>
      <w:r w:rsidR="00BF3B8B">
        <w:t>, for which intervention studies are limited,</w:t>
      </w:r>
      <w:r w:rsidR="00BE1E34" w:rsidRPr="00D420ED">
        <w:t xml:space="preserve"> a large body of literature exists that investigates the promotion of physical activity in </w:t>
      </w:r>
      <w:r w:rsidR="00BF3B8B">
        <w:t>persons</w:t>
      </w:r>
      <w:r w:rsidR="00BE1E34" w:rsidRPr="00D420ED">
        <w:t xml:space="preserve"> with dementia</w:t>
      </w:r>
      <w:r w:rsidR="00C51DAD" w:rsidRPr="00D420ED">
        <w:t xml:space="preserve"> focusing on health outcomes of physical activity and methods </w:t>
      </w:r>
      <w:r w:rsidR="00643D69">
        <w:t>by</w:t>
      </w:r>
      <w:r w:rsidR="00C51DAD" w:rsidRPr="00D420ED">
        <w:t xml:space="preserve"> which physical activity can be promoted.</w:t>
      </w:r>
      <w:r>
        <w:rPr>
          <w:vertAlign w:val="superscript"/>
        </w:rPr>
        <w:t>9,10</w:t>
      </w:r>
      <w:r w:rsidR="005E1716">
        <w:fldChar w:fldCharType="begin"/>
      </w:r>
      <w:r w:rsidR="00FD596F">
        <w:instrText xml:space="preserve"> ADDIN ZOTERO_ITEM CSL_CITATION {"citationID":"buQXLmp4","properties":{"formattedCitation":"\\super 6,7\\nosupersub{}","plainCitation":"6,7","noteIndex":0},"citationItems":[{"id":487,"uris":["http://zotero.org/users/local/BG4Duk50/items/EKBR5AJH"],"uri":["http://zotero.org/users/local/BG4Duk50/items/EKBR5AJH"],"itemData":{"id":487,"type":"article-journal","container-title":"Chinese Nursing Research","DOI":"10.1016/j.cnre.2016.11.006","ISSN":"20957718","issue":"4","journalAbbreviation":"Chinese Nursing Research","language":"en","page":"168-175","source":"DOI.org (Crossref)","title":"Effect of physical activity training on dementia patients: A systematic review with a meta-analysis","title-short":"Effect of physical activity training on dementia patients","volume":"3","author":[{"family":"Zeng","given":"Zi"},{"family":"Deng","given":"Yong-Hong"},{"family":"Shuai","given":"Ting"},{"family":"Zhang","given":"Hui"},{"family":"Wang","given":"Yan"},{"family":"Song","given":"Guo-Min"}],"issued":{"date-parts":[["2016",12]]}}},{"id":489,"uris":["http://zotero.org/users/local/BG4Duk50/items/SECC2JPF"],"uri":["http://zotero.org/users/local/BG4Duk50/items/SECC2JPF"],"itemData":{"id":489,"type":"article-journal","container-title":"Archives of Gerontology and Geriatrics","DOI":"10.1016/j.archger.2016.05.008","ISSN":"01674943","journalAbbreviation":"Archives of Gerontology and Geriatrics","language":"en","page":"109-118","source":"DOI.org (Crossref)","title":"Barriers, motivators, and facilitators of physical activity in dementia patients: A systematic review","title-short":"Barriers, motivators, and facilitators of physical activity in dementia patients","volume":"66","author":[{"family":"Alphen","given":"Helena J.M.","non-dropping-particle":"van"},{"family":"Hortobágyi","given":"Tibor"},{"family":"Heuvelen","given":"Marieke J.G.","non-dropping-particle":"van"}],"issued":{"date-parts":[["2016",9]]}}}],"schema":"https://github.com/citation-style-language/schema/raw/master/csl-citation.json"} </w:instrText>
      </w:r>
      <w:r w:rsidR="005E1716">
        <w:fldChar w:fldCharType="end"/>
      </w:r>
      <w:r w:rsidR="00FD596F">
        <w:t xml:space="preserve"> </w:t>
      </w:r>
    </w:p>
    <w:p w14:paraId="3F63641D" w14:textId="77777777" w:rsidR="00C51DAD" w:rsidRPr="00D420ED" w:rsidRDefault="00FB16CB" w:rsidP="00FB16CB">
      <w:r>
        <w:lastRenderedPageBreak/>
        <w:tab/>
      </w:r>
      <w:r w:rsidR="00C51DAD" w:rsidRPr="00D420ED">
        <w:t xml:space="preserve">Nutritional status has also been shown to be a </w:t>
      </w:r>
      <w:r w:rsidR="00643D69">
        <w:t xml:space="preserve">risk factor for </w:t>
      </w:r>
      <w:r w:rsidR="00C51DAD" w:rsidRPr="00D420ED">
        <w:t>developing dementia. Multiple meta-analyses have confirmed an association between higher levels of vitamin D and lower dementia risk.</w:t>
      </w:r>
      <w:r w:rsidR="005C2DDE">
        <w:rPr>
          <w:vertAlign w:val="superscript"/>
        </w:rPr>
        <w:t>11,12</w:t>
      </w:r>
      <w:r w:rsidR="005E1716">
        <w:fldChar w:fldCharType="begin"/>
      </w:r>
      <w:r w:rsidR="00FD596F">
        <w:instrText xml:space="preserve"> ADDIN ZOTERO_ITEM CSL_CITATION {"citationID":"NDDnztB9","properties":{"formattedCitation":"\\super 8,9\\nosupersub{}","plainCitation":"8,9","noteIndex":0},"citationItems":[{"id":490,"uris":["http://zotero.org/users/local/BG4Duk50/items/3IE5BU6H"],"uri":["http://zotero.org/users/local/BG4Duk50/items/3IE5BU6H"],"itemData":{"id":490,"type":"article-journal","container-title":"Nutritional Neuroscience","DOI":"10.1080/1028415X.2018.1436639","ISSN":"1028-415X, 1476-8305","issue":"11","journalAbbreviation":"Nutritional Neuroscience","language":"en","page":"750-759","source":"DOI.org (Crossref)","title":"Vitamin D status and risk of dementia and Alzheimer’s disease: A meta-analysis of dose-response","title-short":"Vitamin D status and risk of dementia and Alzheimer’s disease","volume":"22","author":[{"family":"Jayedi","given":"Ahmad"},{"family":"Rashidy-Pour","given":"Ali"},{"family":"Shab-Bidar","given":"Sakineh"}],"issued":{"date-parts":[["2019",11,2]]}}},{"id":491,"uris":["http://zotero.org/users/local/BG4Duk50/items/5DJVUBWZ"],"uri":["http://zotero.org/users/local/BG4Duk50/items/5DJVUBWZ"],"itemData":{"id":491,"type":"article-journal","container-title":"Neurology","DOI":"10.1212/WNL.0b013e31826c197f","ISSN":"0028-3878, 1526-632X","issue":"13","journalAbbreviation":"Neurology","language":"en","page":"1397-1405","source":"DOI.org (Crossref)","title":"Vitamin D, cognition, and dementia: A systematic review and meta-analysis","title-short":"Vitamin D, cognition, and dementia","volume":"79","author":[{"family":"Balion","given":"C."},{"family":"Griffith","given":"L. E."},{"family":"Strifler","given":"L."},{"family":"Henderson","given":"M."},{"family":"Patterson","given":"C."},{"family":"Heckman","given":"G."},{"family":"Llewellyn","given":"D. J."},{"family":"Raina","given":"P."}],"issued":{"date-parts":[["2012",9,25]]}}}],"schema":"https://github.com/citation-style-language/schema/raw/master/csl-citation.json"} </w:instrText>
      </w:r>
      <w:r w:rsidR="005E1716">
        <w:fldChar w:fldCharType="end"/>
      </w:r>
      <w:r w:rsidR="00C51DAD" w:rsidRPr="00D420ED">
        <w:t xml:space="preserve"> Other literature has found an association between adhering to a Mediterranean diet and lower risk of dementia</w:t>
      </w:r>
      <w:r w:rsidR="00081A8D">
        <w:t>,</w:t>
      </w:r>
      <w:r w:rsidR="005C2DDE">
        <w:rPr>
          <w:vertAlign w:val="superscript"/>
        </w:rPr>
        <w:t>13,14</w:t>
      </w:r>
      <w:r w:rsidR="00C51DAD" w:rsidRPr="00D420ED">
        <w:t xml:space="preserve"> </w:t>
      </w:r>
      <w:r w:rsidR="00081A8D">
        <w:t xml:space="preserve">as has </w:t>
      </w:r>
      <w:r w:rsidR="00D76333" w:rsidRPr="00D420ED">
        <w:t>adequate fruit and vegetable consumption</w:t>
      </w:r>
      <w:r w:rsidR="00FD596F">
        <w:t>.</w:t>
      </w:r>
      <w:r w:rsidR="005C2DDE">
        <w:rPr>
          <w:vertAlign w:val="superscript"/>
        </w:rPr>
        <w:t>15,16</w:t>
      </w:r>
      <w:r w:rsidR="00D76333" w:rsidRPr="00D420ED">
        <w:t xml:space="preserve"> The literature examining the association between specific nutrients and dietary patterns is vast</w:t>
      </w:r>
      <w:r w:rsidR="00081A8D">
        <w:t>,</w:t>
      </w:r>
      <w:r w:rsidR="00D76333" w:rsidRPr="00D420ED">
        <w:t xml:space="preserve"> and </w:t>
      </w:r>
      <w:r w:rsidR="00081A8D">
        <w:t xml:space="preserve">numerous </w:t>
      </w:r>
      <w:r w:rsidR="00D76333" w:rsidRPr="00D420ED">
        <w:t xml:space="preserve">studies </w:t>
      </w:r>
      <w:r w:rsidR="00081A8D">
        <w:t xml:space="preserve">have </w:t>
      </w:r>
      <w:r w:rsidR="00D76333" w:rsidRPr="00D420ED">
        <w:t>explor</w:t>
      </w:r>
      <w:r w:rsidR="00081A8D">
        <w:t>ed</w:t>
      </w:r>
      <w:r w:rsidR="00D76333" w:rsidRPr="00D420ED">
        <w:t xml:space="preserve"> a plethora of nutrients and dietary patter</w:t>
      </w:r>
      <w:r w:rsidR="00081A8D">
        <w:t>n</w:t>
      </w:r>
      <w:r w:rsidR="00D76333" w:rsidRPr="00D420ED">
        <w:t>s in addition to th</w:t>
      </w:r>
      <w:r w:rsidR="00A8535A">
        <w:t>o</w:t>
      </w:r>
      <w:r w:rsidR="00081A8D">
        <w:t>se</w:t>
      </w:r>
      <w:r w:rsidR="00A8535A">
        <w:t xml:space="preserve"> mentioned here</w:t>
      </w:r>
      <w:r w:rsidR="00D76333" w:rsidRPr="00D420ED">
        <w:t xml:space="preserve">. </w:t>
      </w:r>
    </w:p>
    <w:p w14:paraId="63047CEE" w14:textId="77777777" w:rsidR="00671A31" w:rsidRPr="00D420ED" w:rsidRDefault="00FB16CB" w:rsidP="00FB16CB">
      <w:r>
        <w:tab/>
      </w:r>
      <w:r w:rsidR="00F63064">
        <w:t xml:space="preserve">Adding </w:t>
      </w:r>
      <w:r w:rsidR="00D76333" w:rsidRPr="00D420ED">
        <w:t>to a large body of literature examining the relationship between nutritional status and risk of dementia</w:t>
      </w:r>
      <w:r w:rsidR="00081A8D">
        <w:t xml:space="preserve">, </w:t>
      </w:r>
      <w:r w:rsidR="00BF3B8B">
        <w:t xml:space="preserve">many studies </w:t>
      </w:r>
      <w:r w:rsidR="00081A8D">
        <w:t xml:space="preserve">have </w:t>
      </w:r>
      <w:r w:rsidR="00D76333" w:rsidRPr="00D420ED">
        <w:t>investigat</w:t>
      </w:r>
      <w:r w:rsidR="00081A8D">
        <w:t>ed</w:t>
      </w:r>
      <w:r w:rsidR="00D76333" w:rsidRPr="00D420ED">
        <w:t xml:space="preserve"> the association between nutritional status and </w:t>
      </w:r>
      <w:r w:rsidR="00070913">
        <w:t xml:space="preserve">behavioral and </w:t>
      </w:r>
      <w:r w:rsidR="00D76333" w:rsidRPr="00D420ED">
        <w:t xml:space="preserve">health outcomes in </w:t>
      </w:r>
      <w:r w:rsidR="00BF3B8B">
        <w:t xml:space="preserve">persons </w:t>
      </w:r>
      <w:r w:rsidR="00D76333" w:rsidRPr="00D420ED">
        <w:t xml:space="preserve">with dementia. </w:t>
      </w:r>
      <w:r w:rsidR="00A916AE">
        <w:t xml:space="preserve">For example, malnutrition is significantly associated with </w:t>
      </w:r>
      <w:r w:rsidR="00081A8D">
        <w:t xml:space="preserve">behavioral expressions in dementia (historically referred to as </w:t>
      </w:r>
      <w:r w:rsidR="00E66804">
        <w:t>b</w:t>
      </w:r>
      <w:r w:rsidR="00A916AE" w:rsidRPr="00A916AE">
        <w:t xml:space="preserve">ehavioral and </w:t>
      </w:r>
      <w:r w:rsidR="00E66804">
        <w:t>p</w:t>
      </w:r>
      <w:r w:rsidR="00A916AE" w:rsidRPr="00A916AE">
        <w:t xml:space="preserve">sychiatric </w:t>
      </w:r>
      <w:r w:rsidR="00E66804">
        <w:t>s</w:t>
      </w:r>
      <w:r w:rsidR="00A916AE" w:rsidRPr="00A916AE">
        <w:t xml:space="preserve">ymptoms of </w:t>
      </w:r>
      <w:r w:rsidR="00081A8D">
        <w:t>d</w:t>
      </w:r>
      <w:r w:rsidR="00A916AE" w:rsidRPr="00A916AE">
        <w:t>ementia</w:t>
      </w:r>
      <w:r w:rsidR="00A916AE">
        <w:t>)</w:t>
      </w:r>
      <w:r w:rsidR="00497A2E">
        <w:t>,</w:t>
      </w:r>
      <w:r w:rsidR="005C2DDE">
        <w:rPr>
          <w:vertAlign w:val="superscript"/>
        </w:rPr>
        <w:t>17</w:t>
      </w:r>
      <w:r w:rsidR="00A916AE">
        <w:t xml:space="preserve"> higher hospitalization rate</w:t>
      </w:r>
      <w:r w:rsidR="00BF3B8B">
        <w:t>s</w:t>
      </w:r>
      <w:r w:rsidR="005C2DDE">
        <w:t>,</w:t>
      </w:r>
      <w:proofErr w:type="gramStart"/>
      <w:r w:rsidR="005C2DDE">
        <w:rPr>
          <w:vertAlign w:val="superscript"/>
        </w:rPr>
        <w:t>18</w:t>
      </w:r>
      <w:proofErr w:type="gramEnd"/>
      <w:r w:rsidR="00A916AE">
        <w:t xml:space="preserve"> and</w:t>
      </w:r>
      <w:r w:rsidR="00BF3B8B">
        <w:t xml:space="preserve"> </w:t>
      </w:r>
      <w:r w:rsidR="00A916AE">
        <w:t>mortality</w:t>
      </w:r>
      <w:r w:rsidR="005C2DDE">
        <w:t>.</w:t>
      </w:r>
      <w:r w:rsidR="005C2DDE">
        <w:rPr>
          <w:vertAlign w:val="superscript"/>
        </w:rPr>
        <w:t>19</w:t>
      </w:r>
      <w:r w:rsidR="00A916AE">
        <w:t xml:space="preserve"> </w:t>
      </w:r>
    </w:p>
    <w:p w14:paraId="3E39B2D8" w14:textId="77777777" w:rsidR="00B56FC6" w:rsidRDefault="00FB16CB" w:rsidP="00FB16CB">
      <w:pPr>
        <w:rPr>
          <w:rFonts w:cstheme="minorHAnsi"/>
        </w:rPr>
      </w:pPr>
      <w:r>
        <w:tab/>
      </w:r>
      <w:r w:rsidR="00BE7F47" w:rsidRPr="00D420ED">
        <w:t xml:space="preserve">In sum, </w:t>
      </w:r>
      <w:r w:rsidR="00BE7F47" w:rsidRPr="00D420ED">
        <w:rPr>
          <w:rFonts w:cstheme="minorHAnsi"/>
        </w:rPr>
        <w:t>sedentary behavior, physical activity</w:t>
      </w:r>
      <w:r w:rsidR="00F63064">
        <w:rPr>
          <w:rFonts w:cstheme="minorHAnsi"/>
        </w:rPr>
        <w:t>,</w:t>
      </w:r>
      <w:r w:rsidR="00BE7F47" w:rsidRPr="00D420ED">
        <w:rPr>
          <w:rFonts w:cstheme="minorHAnsi"/>
        </w:rPr>
        <w:t xml:space="preserve"> and diet</w:t>
      </w:r>
      <w:r w:rsidR="00BF3B8B">
        <w:rPr>
          <w:rFonts w:cstheme="minorHAnsi"/>
        </w:rPr>
        <w:t xml:space="preserve"> hav</w:t>
      </w:r>
      <w:r w:rsidR="00BF3B8B" w:rsidRPr="00D420ED">
        <w:rPr>
          <w:rFonts w:cstheme="minorHAnsi"/>
        </w:rPr>
        <w:t xml:space="preserve">e been shown to </w:t>
      </w:r>
      <w:r w:rsidR="00BF3B8B">
        <w:rPr>
          <w:rFonts w:cstheme="minorHAnsi"/>
        </w:rPr>
        <w:t>impact</w:t>
      </w:r>
      <w:r w:rsidR="00BF3B8B" w:rsidRPr="00D420ED">
        <w:rPr>
          <w:rFonts w:cstheme="minorHAnsi"/>
        </w:rPr>
        <w:t xml:space="preserve"> the prevention and management of dementia</w:t>
      </w:r>
      <w:r w:rsidR="00070913">
        <w:rPr>
          <w:rFonts w:cstheme="minorHAnsi"/>
        </w:rPr>
        <w:t xml:space="preserve">, but </w:t>
      </w:r>
      <w:r w:rsidR="00BE7F47" w:rsidRPr="00D420ED">
        <w:rPr>
          <w:rFonts w:cstheme="minorHAnsi"/>
        </w:rPr>
        <w:t>more research i</w:t>
      </w:r>
      <w:r w:rsidR="00070913">
        <w:rPr>
          <w:rFonts w:cstheme="minorHAnsi"/>
        </w:rPr>
        <w:t>s needed i</w:t>
      </w:r>
      <w:r w:rsidR="00BE7F47" w:rsidRPr="00D420ED">
        <w:rPr>
          <w:rFonts w:cstheme="minorHAnsi"/>
        </w:rPr>
        <w:t xml:space="preserve">n all areas </w:t>
      </w:r>
      <w:r w:rsidR="00070913">
        <w:rPr>
          <w:rFonts w:cstheme="minorHAnsi"/>
        </w:rPr>
        <w:t xml:space="preserve">to better inform </w:t>
      </w:r>
      <w:r w:rsidR="00BE7F47" w:rsidRPr="00D420ED">
        <w:rPr>
          <w:rFonts w:cstheme="minorHAnsi"/>
        </w:rPr>
        <w:t xml:space="preserve">recommendations for policy and practice. </w:t>
      </w:r>
    </w:p>
    <w:p w14:paraId="468ED006" w14:textId="77777777" w:rsidR="00A5181D" w:rsidRDefault="00B56FC6" w:rsidP="00FB16CB">
      <w:pPr>
        <w:rPr>
          <w:rFonts w:cstheme="minorHAnsi"/>
        </w:rPr>
      </w:pPr>
      <w:r>
        <w:rPr>
          <w:rFonts w:cstheme="minorHAnsi"/>
        </w:rPr>
        <w:tab/>
      </w:r>
      <w:r w:rsidR="00BE7F47" w:rsidRPr="00D420ED">
        <w:rPr>
          <w:rFonts w:cstheme="minorHAnsi"/>
        </w:rPr>
        <w:t xml:space="preserve">The </w:t>
      </w:r>
      <w:r w:rsidR="008036C0">
        <w:rPr>
          <w:rFonts w:cstheme="minorHAnsi"/>
        </w:rPr>
        <w:t xml:space="preserve">October </w:t>
      </w:r>
      <w:r w:rsidR="00FB48BD">
        <w:rPr>
          <w:rFonts w:cstheme="minorHAnsi"/>
        </w:rPr>
        <w:t xml:space="preserve">(2020) </w:t>
      </w:r>
      <w:r w:rsidR="00BE7F47" w:rsidRPr="00D420ED">
        <w:rPr>
          <w:rFonts w:cstheme="minorHAnsi"/>
        </w:rPr>
        <w:t>topical issue</w:t>
      </w:r>
      <w:r w:rsidR="006644E2">
        <w:rPr>
          <w:rFonts w:cstheme="minorHAnsi"/>
        </w:rPr>
        <w:t xml:space="preserve"> </w:t>
      </w:r>
      <w:r w:rsidR="008036C0">
        <w:rPr>
          <w:rFonts w:cstheme="minorHAnsi"/>
        </w:rPr>
        <w:t xml:space="preserve">of JAMDA, </w:t>
      </w:r>
      <w:r w:rsidR="006644E2">
        <w:rPr>
          <w:rFonts w:cstheme="minorHAnsi"/>
        </w:rPr>
        <w:t>“</w:t>
      </w:r>
      <w:bookmarkStart w:id="0" w:name="_Hlk45446570"/>
      <w:r w:rsidR="00BF3B8B">
        <w:rPr>
          <w:rFonts w:cstheme="minorHAnsi"/>
        </w:rPr>
        <w:t>Impact of P</w:t>
      </w:r>
      <w:r w:rsidR="006644E2">
        <w:rPr>
          <w:rFonts w:cstheme="minorHAnsi"/>
        </w:rPr>
        <w:t xml:space="preserve">hysical </w:t>
      </w:r>
      <w:r w:rsidR="00BF3B8B">
        <w:rPr>
          <w:rFonts w:cstheme="minorHAnsi"/>
        </w:rPr>
        <w:t>A</w:t>
      </w:r>
      <w:r w:rsidR="006644E2">
        <w:rPr>
          <w:rFonts w:cstheme="minorHAnsi"/>
        </w:rPr>
        <w:t>ctivity</w:t>
      </w:r>
      <w:r w:rsidR="00BF3B8B">
        <w:rPr>
          <w:rFonts w:cstheme="minorHAnsi"/>
        </w:rPr>
        <w:t xml:space="preserve"> and N</w:t>
      </w:r>
      <w:r w:rsidR="006644E2">
        <w:rPr>
          <w:rFonts w:cstheme="minorHAnsi"/>
        </w:rPr>
        <w:t xml:space="preserve">utrition </w:t>
      </w:r>
      <w:r w:rsidR="00BF3B8B">
        <w:rPr>
          <w:rFonts w:cstheme="minorHAnsi"/>
        </w:rPr>
        <w:t>on D</w:t>
      </w:r>
      <w:r w:rsidR="006644E2">
        <w:rPr>
          <w:rFonts w:cstheme="minorHAnsi"/>
        </w:rPr>
        <w:t>ementia</w:t>
      </w:r>
      <w:bookmarkEnd w:id="0"/>
      <w:r w:rsidR="006644E2">
        <w:rPr>
          <w:rFonts w:cstheme="minorHAnsi"/>
        </w:rPr>
        <w:t>”</w:t>
      </w:r>
      <w:r w:rsidR="00BE7F47" w:rsidRPr="00D420ED">
        <w:rPr>
          <w:rFonts w:cstheme="minorHAnsi"/>
        </w:rPr>
        <w:t xml:space="preserve"> was </w:t>
      </w:r>
      <w:r w:rsidR="00241EAD">
        <w:rPr>
          <w:rFonts w:cstheme="minorHAnsi"/>
        </w:rPr>
        <w:t xml:space="preserve">assembled to </w:t>
      </w:r>
      <w:r w:rsidR="00BE7F47" w:rsidRPr="00D420ED">
        <w:rPr>
          <w:rFonts w:cstheme="minorHAnsi"/>
        </w:rPr>
        <w:t xml:space="preserve">advance knowledge of the determinants and outcomes associated with physical </w:t>
      </w:r>
      <w:r w:rsidR="00241EAD">
        <w:rPr>
          <w:rFonts w:cstheme="minorHAnsi"/>
        </w:rPr>
        <w:t>inactivity/</w:t>
      </w:r>
      <w:r w:rsidR="00BE7F47" w:rsidRPr="00D420ED">
        <w:rPr>
          <w:rFonts w:cstheme="minorHAnsi"/>
        </w:rPr>
        <w:t xml:space="preserve">activity and diet in relation to dementia. </w:t>
      </w:r>
      <w:r>
        <w:rPr>
          <w:rFonts w:cstheme="minorHAnsi"/>
        </w:rPr>
        <w:t>O</w:t>
      </w:r>
      <w:r w:rsidR="008876FF">
        <w:rPr>
          <w:rFonts w:cstheme="minorHAnsi"/>
        </w:rPr>
        <w:t>ne o</w:t>
      </w:r>
      <w:r>
        <w:rPr>
          <w:rFonts w:cstheme="minorHAnsi"/>
        </w:rPr>
        <w:t>riginal paper</w:t>
      </w:r>
      <w:r w:rsidR="00070913">
        <w:rPr>
          <w:rFonts w:cstheme="minorHAnsi"/>
        </w:rPr>
        <w:t xml:space="preserve"> report</w:t>
      </w:r>
      <w:r>
        <w:rPr>
          <w:rFonts w:cstheme="minorHAnsi"/>
        </w:rPr>
        <w:t xml:space="preserve">s on </w:t>
      </w:r>
      <w:r w:rsidR="00700B94">
        <w:rPr>
          <w:rFonts w:cstheme="minorHAnsi"/>
        </w:rPr>
        <w:t xml:space="preserve">the relationship between physical activity and </w:t>
      </w:r>
      <w:r w:rsidR="00700B94" w:rsidRPr="000231BE">
        <w:rPr>
          <w:rFonts w:cstheme="minorHAnsi"/>
        </w:rPr>
        <w:t>cognitive complaints among persons living in low</w:t>
      </w:r>
      <w:r w:rsidR="00070913" w:rsidRPr="000231BE">
        <w:rPr>
          <w:rFonts w:cstheme="minorHAnsi"/>
        </w:rPr>
        <w:t>-</w:t>
      </w:r>
      <w:r w:rsidR="00700B94" w:rsidRPr="000231BE">
        <w:rPr>
          <w:rFonts w:cstheme="minorHAnsi"/>
        </w:rPr>
        <w:t xml:space="preserve"> and middle-income countries,</w:t>
      </w:r>
      <w:r w:rsidR="00070913" w:rsidRPr="000231BE">
        <w:rPr>
          <w:rFonts w:cstheme="minorHAnsi"/>
        </w:rPr>
        <w:t xml:space="preserve"> which is of particular concern given that 58% of people with dementia live in these countries; it found significant associations of </w:t>
      </w:r>
      <w:r w:rsidR="00A8535A">
        <w:rPr>
          <w:rFonts w:cstheme="minorHAnsi"/>
        </w:rPr>
        <w:t xml:space="preserve">physical </w:t>
      </w:r>
      <w:r w:rsidR="008876FF" w:rsidRPr="000231BE">
        <w:rPr>
          <w:rFonts w:cstheme="minorHAnsi"/>
        </w:rPr>
        <w:t xml:space="preserve">activity </w:t>
      </w:r>
      <w:r w:rsidR="00070913" w:rsidRPr="000231BE">
        <w:rPr>
          <w:rFonts w:cstheme="minorHAnsi"/>
        </w:rPr>
        <w:t xml:space="preserve">with both subjective memory and learning complaints. </w:t>
      </w:r>
      <w:r w:rsidR="00700B94" w:rsidRPr="000231BE">
        <w:rPr>
          <w:rFonts w:cstheme="minorHAnsi"/>
          <w:vertAlign w:val="superscript"/>
        </w:rPr>
        <w:t>20</w:t>
      </w:r>
      <w:r w:rsidRPr="000231BE">
        <w:rPr>
          <w:rFonts w:cstheme="minorHAnsi"/>
        </w:rPr>
        <w:t xml:space="preserve"> </w:t>
      </w:r>
      <w:r w:rsidR="008876FF" w:rsidRPr="000231BE">
        <w:rPr>
          <w:rFonts w:cstheme="minorHAnsi"/>
        </w:rPr>
        <w:t>A</w:t>
      </w:r>
      <w:r w:rsidR="00F63064">
        <w:rPr>
          <w:rFonts w:cstheme="minorHAnsi"/>
        </w:rPr>
        <w:t xml:space="preserve"> second paper establishes that poorer nutrition is associated with clinical progression in cognitive impairment among individuals already experiencing </w:t>
      </w:r>
      <w:r w:rsidR="00F63064" w:rsidRPr="00F63064">
        <w:rPr>
          <w:rFonts w:cstheme="minorHAnsi"/>
        </w:rPr>
        <w:t>decline.</w:t>
      </w:r>
      <w:r w:rsidR="00F63064" w:rsidRPr="00F63064">
        <w:rPr>
          <w:rFonts w:cstheme="minorHAnsi"/>
          <w:vertAlign w:val="superscript"/>
        </w:rPr>
        <w:t xml:space="preserve">21 </w:t>
      </w:r>
      <w:r w:rsidR="00F63064" w:rsidRPr="00F63064">
        <w:rPr>
          <w:rFonts w:cstheme="minorHAnsi"/>
        </w:rPr>
        <w:t>A</w:t>
      </w:r>
      <w:r w:rsidR="00F63064">
        <w:rPr>
          <w:rFonts w:cstheme="minorHAnsi"/>
        </w:rPr>
        <w:t xml:space="preserve"> third original study </w:t>
      </w:r>
      <w:r w:rsidR="008876FF" w:rsidRPr="000231BE">
        <w:rPr>
          <w:rFonts w:cstheme="minorHAnsi"/>
        </w:rPr>
        <w:t>examine</w:t>
      </w:r>
      <w:r w:rsidR="00A8535A">
        <w:rPr>
          <w:rFonts w:cstheme="minorHAnsi"/>
        </w:rPr>
        <w:t>s</w:t>
      </w:r>
      <w:r w:rsidR="008876FF" w:rsidRPr="000231BE">
        <w:rPr>
          <w:rFonts w:cstheme="minorHAnsi"/>
        </w:rPr>
        <w:t xml:space="preserve"> </w:t>
      </w:r>
      <w:r w:rsidR="00FB48BD">
        <w:rPr>
          <w:rFonts w:cstheme="minorHAnsi"/>
        </w:rPr>
        <w:t xml:space="preserve">relationships between </w:t>
      </w:r>
      <w:r w:rsidR="008876FF" w:rsidRPr="000231BE">
        <w:rPr>
          <w:rFonts w:cstheme="minorHAnsi"/>
        </w:rPr>
        <w:t xml:space="preserve">nutritional parameters and </w:t>
      </w:r>
      <w:r w:rsidR="007C0268" w:rsidRPr="000231BE">
        <w:rPr>
          <w:rFonts w:cstheme="minorHAnsi"/>
        </w:rPr>
        <w:t>dementia subtypes</w:t>
      </w:r>
      <w:r w:rsidR="008876FF" w:rsidRPr="000231BE">
        <w:rPr>
          <w:rFonts w:cstheme="minorHAnsi"/>
        </w:rPr>
        <w:t>, finding that persons with Lewy body and vascular dementia were more likely</w:t>
      </w:r>
      <w:r w:rsidR="00B77E39" w:rsidRPr="000231BE">
        <w:rPr>
          <w:rFonts w:cstheme="minorHAnsi"/>
        </w:rPr>
        <w:t xml:space="preserve"> to be malnourished</w:t>
      </w:r>
      <w:r w:rsidR="008876FF" w:rsidRPr="000231BE">
        <w:rPr>
          <w:rFonts w:cstheme="minorHAnsi"/>
        </w:rPr>
        <w:t xml:space="preserve">, </w:t>
      </w:r>
      <w:r w:rsidR="00B77E39" w:rsidRPr="000231BE">
        <w:rPr>
          <w:rFonts w:cstheme="minorHAnsi"/>
        </w:rPr>
        <w:t xml:space="preserve">while </w:t>
      </w:r>
      <w:r w:rsidR="00FB48BD">
        <w:rPr>
          <w:rFonts w:cstheme="minorHAnsi"/>
        </w:rPr>
        <w:t xml:space="preserve">persons </w:t>
      </w:r>
      <w:r w:rsidR="008876FF" w:rsidRPr="000231BE">
        <w:rPr>
          <w:rFonts w:cstheme="minorHAnsi"/>
        </w:rPr>
        <w:t>with frontotemporal dementia were less likely</w:t>
      </w:r>
      <w:r w:rsidR="00B77E39" w:rsidRPr="000231BE">
        <w:rPr>
          <w:rFonts w:cstheme="minorHAnsi"/>
        </w:rPr>
        <w:t xml:space="preserve"> </w:t>
      </w:r>
      <w:r w:rsidR="008876FF" w:rsidRPr="000231BE">
        <w:rPr>
          <w:rFonts w:cstheme="minorHAnsi"/>
        </w:rPr>
        <w:t>to be malnourished</w:t>
      </w:r>
      <w:r w:rsidR="007C0268" w:rsidRPr="000231BE">
        <w:rPr>
          <w:rFonts w:cstheme="minorHAnsi"/>
        </w:rPr>
        <w:t>.</w:t>
      </w:r>
      <w:r w:rsidR="007C0268" w:rsidRPr="000231BE">
        <w:rPr>
          <w:rFonts w:cstheme="minorHAnsi"/>
          <w:vertAlign w:val="superscript"/>
        </w:rPr>
        <w:t>2</w:t>
      </w:r>
      <w:r w:rsidR="00F63064">
        <w:rPr>
          <w:rFonts w:cstheme="minorHAnsi"/>
          <w:vertAlign w:val="superscript"/>
        </w:rPr>
        <w:t>2</w:t>
      </w:r>
      <w:r w:rsidR="007C0268" w:rsidRPr="000231BE">
        <w:rPr>
          <w:rFonts w:cstheme="minorHAnsi"/>
        </w:rPr>
        <w:t xml:space="preserve"> </w:t>
      </w:r>
    </w:p>
    <w:p w14:paraId="6FCF61ED" w14:textId="7F5C1D9D" w:rsidR="00B56FC6" w:rsidRDefault="000231BE" w:rsidP="00A5181D">
      <w:pPr>
        <w:ind w:firstLine="720"/>
        <w:rPr>
          <w:rFonts w:cstheme="minorHAnsi"/>
        </w:rPr>
      </w:pPr>
      <w:r w:rsidRPr="000231BE">
        <w:rPr>
          <w:rFonts w:cstheme="minorHAnsi"/>
        </w:rPr>
        <w:t xml:space="preserve">Four papers </w:t>
      </w:r>
      <w:r w:rsidR="00A5181D">
        <w:rPr>
          <w:rFonts w:cstheme="minorHAnsi"/>
        </w:rPr>
        <w:t xml:space="preserve">in the issue </w:t>
      </w:r>
      <w:r w:rsidRPr="000231BE">
        <w:rPr>
          <w:rFonts w:cstheme="minorHAnsi"/>
        </w:rPr>
        <w:t xml:space="preserve">are </w:t>
      </w:r>
      <w:r w:rsidR="007C0268" w:rsidRPr="000231BE">
        <w:rPr>
          <w:rFonts w:cstheme="minorHAnsi"/>
        </w:rPr>
        <w:t xml:space="preserve">literature </w:t>
      </w:r>
      <w:r w:rsidRPr="000231BE">
        <w:rPr>
          <w:rFonts w:cstheme="minorHAnsi"/>
        </w:rPr>
        <w:t xml:space="preserve">reviews, </w:t>
      </w:r>
      <w:r w:rsidR="007C0268" w:rsidRPr="000231BE">
        <w:rPr>
          <w:rFonts w:cstheme="minorHAnsi"/>
        </w:rPr>
        <w:t>with syntheses identifying key themes and directions for future research</w:t>
      </w:r>
      <w:r w:rsidRPr="000231BE">
        <w:rPr>
          <w:rFonts w:cstheme="minorHAnsi"/>
        </w:rPr>
        <w:t xml:space="preserve">. </w:t>
      </w:r>
      <w:r w:rsidR="007C0268" w:rsidRPr="000231BE">
        <w:rPr>
          <w:rFonts w:cstheme="minorHAnsi"/>
        </w:rPr>
        <w:t xml:space="preserve"> </w:t>
      </w:r>
      <w:r w:rsidRPr="000231BE">
        <w:rPr>
          <w:rFonts w:cstheme="minorHAnsi"/>
        </w:rPr>
        <w:t>One review</w:t>
      </w:r>
      <w:r w:rsidR="00A8535A">
        <w:rPr>
          <w:rFonts w:cstheme="minorHAnsi"/>
        </w:rPr>
        <w:t>s</w:t>
      </w:r>
      <w:r w:rsidRPr="000231BE">
        <w:rPr>
          <w:rFonts w:cstheme="minorHAnsi"/>
        </w:rPr>
        <w:t xml:space="preserve"> cognitive effects of calorie restriction</w:t>
      </w:r>
      <w:r w:rsidR="00A8535A">
        <w:rPr>
          <w:rFonts w:cstheme="minorHAnsi"/>
        </w:rPr>
        <w:t xml:space="preserve">, </w:t>
      </w:r>
      <w:r w:rsidRPr="000231BE">
        <w:rPr>
          <w:rFonts w:cstheme="minorHAnsi"/>
        </w:rPr>
        <w:t>focusing on four biological mechanism including oxidative stress reduction, anti-inflammatory response activation, neurogenesis and synaptic plasticity promotion, and brain structure and function protection</w:t>
      </w:r>
      <w:r>
        <w:rPr>
          <w:rFonts w:cstheme="minorHAnsi"/>
        </w:rPr>
        <w:t>.</w:t>
      </w:r>
      <w:r w:rsidRPr="000231BE">
        <w:rPr>
          <w:rFonts w:cstheme="minorHAnsi"/>
          <w:vertAlign w:val="superscript"/>
        </w:rPr>
        <w:t>2</w:t>
      </w:r>
      <w:r w:rsidR="00F63064">
        <w:rPr>
          <w:rFonts w:cstheme="minorHAnsi"/>
          <w:vertAlign w:val="superscript"/>
        </w:rPr>
        <w:t>3</w:t>
      </w:r>
      <w:r w:rsidRPr="000231BE">
        <w:rPr>
          <w:rFonts w:cstheme="minorHAnsi"/>
        </w:rPr>
        <w:t xml:space="preserve"> </w:t>
      </w:r>
      <w:r>
        <w:rPr>
          <w:rFonts w:cstheme="minorHAnsi"/>
        </w:rPr>
        <w:t>In the other reviews, t</w:t>
      </w:r>
      <w:r w:rsidRPr="000231BE">
        <w:rPr>
          <w:rFonts w:cstheme="minorHAnsi"/>
        </w:rPr>
        <w:t>he beneficial impact of the Mediterranean diet for cognitive health,</w:t>
      </w:r>
      <w:r w:rsidRPr="000231BE">
        <w:rPr>
          <w:rFonts w:cstheme="minorHAnsi"/>
          <w:vertAlign w:val="superscript"/>
        </w:rPr>
        <w:t>2</w:t>
      </w:r>
      <w:r w:rsidR="00F63064">
        <w:rPr>
          <w:rFonts w:cstheme="minorHAnsi"/>
          <w:vertAlign w:val="superscript"/>
        </w:rPr>
        <w:t>4</w:t>
      </w:r>
      <w:r w:rsidRPr="000231BE">
        <w:rPr>
          <w:rFonts w:cstheme="minorHAnsi"/>
        </w:rPr>
        <w:t xml:space="preserve"> and of nu</w:t>
      </w:r>
      <w:r w:rsidRPr="000231BE">
        <w:t>tritional supplements to treat malnutrition</w:t>
      </w:r>
      <w:r w:rsidRPr="000231BE">
        <w:rPr>
          <w:rFonts w:cstheme="minorHAnsi"/>
          <w:vertAlign w:val="superscript"/>
        </w:rPr>
        <w:t>2</w:t>
      </w:r>
      <w:r w:rsidR="00C62B00">
        <w:rPr>
          <w:rFonts w:cstheme="minorHAnsi"/>
          <w:vertAlign w:val="superscript"/>
        </w:rPr>
        <w:t>5</w:t>
      </w:r>
      <w:r w:rsidRPr="000231BE">
        <w:rPr>
          <w:rFonts w:cstheme="minorHAnsi"/>
        </w:rPr>
        <w:t xml:space="preserve"> </w:t>
      </w:r>
      <w:r w:rsidR="00A8535A">
        <w:rPr>
          <w:rFonts w:cstheme="minorHAnsi"/>
        </w:rPr>
        <w:t>are</w:t>
      </w:r>
      <w:r w:rsidRPr="000231BE">
        <w:rPr>
          <w:rFonts w:cstheme="minorHAnsi"/>
        </w:rPr>
        <w:t xml:space="preserve"> affirmed, as </w:t>
      </w:r>
      <w:r w:rsidR="00A8535A">
        <w:rPr>
          <w:rFonts w:cstheme="minorHAnsi"/>
        </w:rPr>
        <w:t xml:space="preserve">is </w:t>
      </w:r>
      <w:r w:rsidRPr="000231BE">
        <w:rPr>
          <w:rFonts w:cstheme="minorHAnsi"/>
        </w:rPr>
        <w:t>the benefit of activity and exercise (albeit with a low or very low level of certainty).</w:t>
      </w:r>
      <w:r w:rsidRPr="000231BE">
        <w:rPr>
          <w:rFonts w:cstheme="minorHAnsi"/>
          <w:vertAlign w:val="superscript"/>
        </w:rPr>
        <w:t>2</w:t>
      </w:r>
      <w:r w:rsidR="00F63064">
        <w:rPr>
          <w:rFonts w:cstheme="minorHAnsi"/>
          <w:vertAlign w:val="superscript"/>
        </w:rPr>
        <w:t>6</w:t>
      </w:r>
      <w:r>
        <w:rPr>
          <w:rFonts w:cstheme="minorHAnsi"/>
        </w:rPr>
        <w:t xml:space="preserve"> </w:t>
      </w:r>
    </w:p>
    <w:p w14:paraId="01ECA295" w14:textId="77777777" w:rsidR="000231BE" w:rsidRDefault="000231BE" w:rsidP="00FB48BD">
      <w:pPr>
        <w:ind w:firstLine="720"/>
        <w:sectPr w:rsidR="000231BE" w:rsidSect="00DA275F">
          <w:pgSz w:w="11906" w:h="16838"/>
          <w:pgMar w:top="1440" w:right="1195" w:bottom="1440" w:left="1440" w:header="706" w:footer="706" w:gutter="0"/>
          <w:lnNumType w:countBy="1" w:restart="continuous"/>
          <w:cols w:space="708"/>
          <w:docGrid w:linePitch="360"/>
        </w:sectPr>
      </w:pPr>
      <w:r>
        <w:t xml:space="preserve">Even though there is always cause for more </w:t>
      </w:r>
      <w:r w:rsidR="000C416F">
        <w:t xml:space="preserve">research into determinants and outcomes, there is no evidence </w:t>
      </w:r>
      <w:r w:rsidR="000518DF">
        <w:t xml:space="preserve">or suggestion </w:t>
      </w:r>
      <w:r w:rsidR="000C416F">
        <w:t xml:space="preserve">that physical activity and good nutrition constitute </w:t>
      </w:r>
      <w:r w:rsidR="000C416F" w:rsidRPr="00FB48BD">
        <w:rPr>
          <w:i/>
          <w:iCs/>
        </w:rPr>
        <w:t>risk factors</w:t>
      </w:r>
      <w:r w:rsidR="000C416F">
        <w:t xml:space="preserve"> for</w:t>
      </w:r>
      <w:r w:rsidR="000518DF">
        <w:t xml:space="preserve"> </w:t>
      </w:r>
      <w:r w:rsidR="004F052D">
        <w:t xml:space="preserve">the </w:t>
      </w:r>
      <w:r w:rsidR="000518DF">
        <w:t>develop</w:t>
      </w:r>
      <w:r w:rsidR="004F052D">
        <w:t xml:space="preserve">ment </w:t>
      </w:r>
      <w:r w:rsidR="00A8535A">
        <w:t xml:space="preserve">or progression of </w:t>
      </w:r>
      <w:r w:rsidR="000518DF">
        <w:t xml:space="preserve">dementia or poor </w:t>
      </w:r>
      <w:r w:rsidR="000C416F">
        <w:t>health.</w:t>
      </w:r>
      <w:r>
        <w:t xml:space="preserve"> </w:t>
      </w:r>
      <w:r w:rsidR="004F052D">
        <w:t xml:space="preserve">And so, additional research is not required to justify promoting physical activity and good nutrition. </w:t>
      </w:r>
      <w:r w:rsidR="00A8535A">
        <w:t xml:space="preserve">For </w:t>
      </w:r>
      <w:r w:rsidR="000518DF">
        <w:t xml:space="preserve">practitioners </w:t>
      </w:r>
      <w:r w:rsidR="004F052D">
        <w:t xml:space="preserve">caring for persons with dementia, patients’ families and other caregivers are key to promoting better lifestyle choices – and in so doing, they may well be improving caregivers’ own lifestyle choices, </w:t>
      </w:r>
      <w:r w:rsidR="000A1DCB">
        <w:t>thereby improving cognitive and health outcomes for generations to come.</w:t>
      </w:r>
    </w:p>
    <w:p w14:paraId="6E25EDBE" w14:textId="77777777" w:rsidR="00497A2E" w:rsidRDefault="00497A2E" w:rsidP="00D903F0">
      <w:pPr>
        <w:jc w:val="center"/>
        <w:rPr>
          <w:b/>
          <w:bCs/>
        </w:rPr>
      </w:pPr>
      <w:r>
        <w:rPr>
          <w:b/>
          <w:bCs/>
        </w:rPr>
        <w:lastRenderedPageBreak/>
        <w:t>References</w:t>
      </w:r>
    </w:p>
    <w:p w14:paraId="401E7408" w14:textId="77777777" w:rsidR="00FB16CB" w:rsidRDefault="00FB16CB" w:rsidP="00FB16CB">
      <w:r>
        <w:t xml:space="preserve">1. </w:t>
      </w:r>
      <w:r w:rsidRPr="00321203">
        <w:t xml:space="preserve">Baker E, Lester LH, Bentley R, Beer A. Poor housing quality: </w:t>
      </w:r>
      <w:r w:rsidR="00E31197">
        <w:t>p</w:t>
      </w:r>
      <w:r w:rsidRPr="00321203">
        <w:t xml:space="preserve">revalence and health effects. J </w:t>
      </w:r>
      <w:proofErr w:type="spellStart"/>
      <w:r w:rsidRPr="00321203">
        <w:t>Prev</w:t>
      </w:r>
      <w:proofErr w:type="spellEnd"/>
      <w:r w:rsidRPr="00321203">
        <w:t xml:space="preserve"> </w:t>
      </w:r>
      <w:proofErr w:type="spellStart"/>
      <w:r w:rsidRPr="00321203">
        <w:t>Interv</w:t>
      </w:r>
      <w:proofErr w:type="spellEnd"/>
      <w:r w:rsidRPr="00321203">
        <w:t xml:space="preserve"> Community. 2016;44(4):219-232.</w:t>
      </w:r>
    </w:p>
    <w:p w14:paraId="6B5637F0" w14:textId="77777777" w:rsidR="00FB16CB" w:rsidRDefault="00FB16CB" w:rsidP="00FB16CB">
      <w:r w:rsidRPr="001005CA">
        <w:t xml:space="preserve">2. Gascon M, </w:t>
      </w:r>
      <w:proofErr w:type="spellStart"/>
      <w:r w:rsidRPr="001005CA">
        <w:t>Vrijheid</w:t>
      </w:r>
      <w:proofErr w:type="spellEnd"/>
      <w:r w:rsidRPr="001005CA">
        <w:t xml:space="preserve"> M, </w:t>
      </w:r>
      <w:proofErr w:type="spellStart"/>
      <w:r w:rsidRPr="001005CA">
        <w:t>Nieuwenhuijsen</w:t>
      </w:r>
      <w:proofErr w:type="spellEnd"/>
      <w:r w:rsidRPr="001005CA">
        <w:t xml:space="preserve"> MJ. </w:t>
      </w:r>
      <w:r w:rsidR="00E31197" w:rsidRPr="00321203">
        <w:t>The built environment and child health: an overview of current evidence</w:t>
      </w:r>
      <w:r w:rsidRPr="00321203">
        <w:t xml:space="preserve">. </w:t>
      </w:r>
      <w:proofErr w:type="spellStart"/>
      <w:r w:rsidRPr="00321203">
        <w:t>Curr</w:t>
      </w:r>
      <w:proofErr w:type="spellEnd"/>
      <w:r w:rsidRPr="00321203">
        <w:t xml:space="preserve"> Environ Health Rep. 2016;3(3):250-257.</w:t>
      </w:r>
    </w:p>
    <w:p w14:paraId="65ACD4A4" w14:textId="77777777" w:rsidR="00FB16CB" w:rsidRDefault="00FB16CB" w:rsidP="00FB16CB">
      <w:r>
        <w:t xml:space="preserve">3. </w:t>
      </w:r>
      <w:r w:rsidRPr="00321203">
        <w:t xml:space="preserve">Pinter-Wollman N, </w:t>
      </w:r>
      <w:proofErr w:type="spellStart"/>
      <w:r w:rsidRPr="00321203">
        <w:t>Jelić</w:t>
      </w:r>
      <w:proofErr w:type="spellEnd"/>
      <w:r w:rsidRPr="00321203">
        <w:t xml:space="preserve"> A, Wells NM. The impact of the built environment on health </w:t>
      </w:r>
      <w:proofErr w:type="spellStart"/>
      <w:r w:rsidRPr="00321203">
        <w:t>behaviours</w:t>
      </w:r>
      <w:proofErr w:type="spellEnd"/>
      <w:r w:rsidRPr="00321203">
        <w:t xml:space="preserve"> and disease transmission in social systems. </w:t>
      </w:r>
      <w:proofErr w:type="spellStart"/>
      <w:r w:rsidRPr="00321203">
        <w:t>Philos</w:t>
      </w:r>
      <w:proofErr w:type="spellEnd"/>
      <w:r w:rsidRPr="00321203">
        <w:t xml:space="preserve"> Trans R Soc </w:t>
      </w:r>
      <w:proofErr w:type="spellStart"/>
      <w:r w:rsidRPr="00321203">
        <w:t>Lond</w:t>
      </w:r>
      <w:proofErr w:type="spellEnd"/>
      <w:r w:rsidRPr="00321203">
        <w:t xml:space="preserve"> B Biol Sci. 2018;373(1753):20170245. doi:10.1098/rstb.2017.0245</w:t>
      </w:r>
      <w:r>
        <w:t>.</w:t>
      </w:r>
    </w:p>
    <w:p w14:paraId="32668B7E" w14:textId="77777777" w:rsidR="003126A1" w:rsidRPr="003126A1" w:rsidRDefault="00FB16CB" w:rsidP="00FB16CB">
      <w:r>
        <w:t>4</w:t>
      </w:r>
      <w:r w:rsidR="003126A1" w:rsidRPr="003126A1">
        <w:t>.</w:t>
      </w:r>
      <w:r>
        <w:t xml:space="preserve"> </w:t>
      </w:r>
      <w:r w:rsidR="003126A1" w:rsidRPr="003126A1">
        <w:t>Dementia UK. What is Dementia? Published online 2020. Accessed July 7, 2020. https://www.dementiauk.org/get-support/diagnosis-and-next-steps/what-is-dementia/?gclid=Cj0KCQjwl4v4BRDaARIsAFjATPl-BVhgnl6fSpH7NpS97QO3_RyYuBjXZMOok5ZXznCgDZ4fwNYVp2YaArLhEALw_wcB</w:t>
      </w:r>
    </w:p>
    <w:p w14:paraId="23023A8A" w14:textId="77777777" w:rsidR="003126A1" w:rsidRPr="003126A1" w:rsidRDefault="00FB16CB" w:rsidP="00FB16CB">
      <w:r>
        <w:t>5</w:t>
      </w:r>
      <w:r w:rsidR="003126A1" w:rsidRPr="003126A1">
        <w:t>.</w:t>
      </w:r>
      <w:r>
        <w:t xml:space="preserve"> </w:t>
      </w:r>
      <w:r w:rsidR="003126A1" w:rsidRPr="003126A1">
        <w:t xml:space="preserve">World Health Organization. </w:t>
      </w:r>
      <w:r w:rsidR="00E31197" w:rsidRPr="003126A1">
        <w:t>The epidemiology and impact of dementia: current state and future trends</w:t>
      </w:r>
      <w:r w:rsidR="003126A1" w:rsidRPr="003126A1">
        <w:t>. Published online 2020. Accessed July 7, 2020. https://www.who.int/mental_health/neurology/dementia/dementia_thematicbrief_epidemiology.pdf</w:t>
      </w:r>
    </w:p>
    <w:p w14:paraId="278C8AD7" w14:textId="77777777" w:rsidR="003126A1" w:rsidRPr="003126A1" w:rsidRDefault="005C2DDE" w:rsidP="00FB16CB">
      <w:r>
        <w:t xml:space="preserve">6. </w:t>
      </w:r>
      <w:r w:rsidR="003126A1" w:rsidRPr="003126A1">
        <w:t>World Health Organization. Dementia. Published online 2020. Accessed July 7, 2020. https://www.who.int/news-room/fact-sheets/detail/dementia</w:t>
      </w:r>
    </w:p>
    <w:p w14:paraId="55B71140" w14:textId="77777777" w:rsidR="003126A1" w:rsidRPr="003126A1" w:rsidRDefault="005C2DDE" w:rsidP="00FB16CB">
      <w:r>
        <w:t>7</w:t>
      </w:r>
      <w:r w:rsidR="003126A1" w:rsidRPr="003126A1">
        <w:t>.</w:t>
      </w:r>
      <w:r>
        <w:t xml:space="preserve"> </w:t>
      </w:r>
      <w:r w:rsidR="003126A1" w:rsidRPr="003126A1">
        <w:t xml:space="preserve">Yan S, Fu W, Wang C, et al. Association between sedentary behavior and the risk of dementia: a systematic review and meta-analysis. </w:t>
      </w:r>
      <w:proofErr w:type="spellStart"/>
      <w:r w:rsidR="003126A1" w:rsidRPr="003126A1">
        <w:t>Transl</w:t>
      </w:r>
      <w:proofErr w:type="spellEnd"/>
      <w:r w:rsidR="003126A1" w:rsidRPr="003126A1">
        <w:t xml:space="preserve"> Psychiatry. 2020;10(1):112. doi:10.1038/s41398-020-0799-5</w:t>
      </w:r>
      <w:r>
        <w:t>.</w:t>
      </w:r>
    </w:p>
    <w:p w14:paraId="6B1DB876" w14:textId="77777777" w:rsidR="003126A1" w:rsidRPr="003126A1" w:rsidRDefault="005C2DDE" w:rsidP="00FB16CB">
      <w:r>
        <w:t>8</w:t>
      </w:r>
      <w:r w:rsidR="003126A1" w:rsidRPr="003126A1">
        <w:t>.</w:t>
      </w:r>
      <w:r>
        <w:t xml:space="preserve"> </w:t>
      </w:r>
      <w:r w:rsidR="003126A1" w:rsidRPr="003126A1">
        <w:t>Xu W, Wang HF, Wan Y, Tan C-C, Yu J-T, Tan L. Leisure time physical activity and dementia risk: a dose-response meta-analysis of prospective studies. BMJ Open. 2017;7(10):e014706. doi:10.1136/bmjopen-2016-014706</w:t>
      </w:r>
    </w:p>
    <w:p w14:paraId="6E3A7C81" w14:textId="77777777" w:rsidR="003126A1" w:rsidRPr="003126A1" w:rsidRDefault="005C2DDE" w:rsidP="00FB16CB">
      <w:r>
        <w:t>9</w:t>
      </w:r>
      <w:r w:rsidR="003126A1" w:rsidRPr="003126A1">
        <w:t>.</w:t>
      </w:r>
      <w:r>
        <w:t xml:space="preserve"> </w:t>
      </w:r>
      <w:r w:rsidR="003126A1" w:rsidRPr="003126A1">
        <w:t xml:space="preserve">Zeng Z, Deng Y-H, Shuai T, Zhang H, Wang Y, Song G-M. Effect of physical activity training on dementia patients: A systematic review with a meta-analysis. Chin </w:t>
      </w:r>
      <w:proofErr w:type="spellStart"/>
      <w:r w:rsidR="003126A1" w:rsidRPr="003126A1">
        <w:t>Nurs</w:t>
      </w:r>
      <w:proofErr w:type="spellEnd"/>
      <w:r w:rsidR="003126A1" w:rsidRPr="003126A1">
        <w:t xml:space="preserve"> Res. 2016;3(4):168-175. </w:t>
      </w:r>
    </w:p>
    <w:p w14:paraId="54C74198" w14:textId="77777777" w:rsidR="003126A1" w:rsidRPr="003126A1" w:rsidRDefault="005C2DDE" w:rsidP="00FB16CB">
      <w:r w:rsidRPr="00FB48BD">
        <w:t>10</w:t>
      </w:r>
      <w:r w:rsidR="003126A1" w:rsidRPr="00FB48BD">
        <w:t>.</w:t>
      </w:r>
      <w:r w:rsidRPr="00FB48BD">
        <w:t xml:space="preserve"> </w:t>
      </w:r>
      <w:r w:rsidR="003126A1" w:rsidRPr="00FB48BD">
        <w:t xml:space="preserve">van Alphen HJM, Hortobágyi T, van Heuvelen MJG. </w:t>
      </w:r>
      <w:r w:rsidR="003126A1" w:rsidRPr="003126A1">
        <w:t>Barriers, motivators, and facilitators of physical activity in dementia patients: A systematic review. Arch</w:t>
      </w:r>
      <w:r w:rsidR="008036C0">
        <w:t xml:space="preserve"> </w:t>
      </w:r>
      <w:proofErr w:type="spellStart"/>
      <w:r w:rsidR="003126A1" w:rsidRPr="003126A1">
        <w:t>Gerontol</w:t>
      </w:r>
      <w:proofErr w:type="spellEnd"/>
      <w:r w:rsidR="003126A1" w:rsidRPr="003126A1">
        <w:t xml:space="preserve"> </w:t>
      </w:r>
      <w:proofErr w:type="spellStart"/>
      <w:r w:rsidR="003126A1" w:rsidRPr="003126A1">
        <w:t>Geriat</w:t>
      </w:r>
      <w:proofErr w:type="spellEnd"/>
      <w:r w:rsidR="003126A1" w:rsidRPr="003126A1">
        <w:t xml:space="preserve">. 2016;66:109-118. </w:t>
      </w:r>
    </w:p>
    <w:p w14:paraId="7B2C513C" w14:textId="77777777" w:rsidR="003126A1" w:rsidRPr="00C62B00" w:rsidRDefault="005C2DDE" w:rsidP="00FB16CB">
      <w:pPr>
        <w:rPr>
          <w:lang w:val="it-IT"/>
        </w:rPr>
      </w:pPr>
      <w:r>
        <w:t>11</w:t>
      </w:r>
      <w:r w:rsidR="003126A1" w:rsidRPr="003126A1">
        <w:t>.</w:t>
      </w:r>
      <w:r>
        <w:t xml:space="preserve"> </w:t>
      </w:r>
      <w:proofErr w:type="spellStart"/>
      <w:r w:rsidR="003126A1" w:rsidRPr="003126A1">
        <w:t>Jayedi</w:t>
      </w:r>
      <w:proofErr w:type="spellEnd"/>
      <w:r w:rsidR="003126A1" w:rsidRPr="003126A1">
        <w:t xml:space="preserve"> A, </w:t>
      </w:r>
      <w:proofErr w:type="spellStart"/>
      <w:r w:rsidR="003126A1" w:rsidRPr="003126A1">
        <w:t>Rashidy</w:t>
      </w:r>
      <w:proofErr w:type="spellEnd"/>
      <w:r w:rsidR="003126A1" w:rsidRPr="003126A1">
        <w:t xml:space="preserve">-Pour A, </w:t>
      </w:r>
      <w:proofErr w:type="spellStart"/>
      <w:r w:rsidR="003126A1" w:rsidRPr="003126A1">
        <w:t>Shab-Bidar</w:t>
      </w:r>
      <w:proofErr w:type="spellEnd"/>
      <w:r w:rsidR="003126A1" w:rsidRPr="003126A1">
        <w:t xml:space="preserve"> S. Vitamin D status and risk of dementia and Alzheimer’s disease: A meta-analysis of dose-response. </w:t>
      </w:r>
      <w:r w:rsidR="003126A1" w:rsidRPr="00C62B00">
        <w:rPr>
          <w:lang w:val="it-IT"/>
        </w:rPr>
        <w:t>Nutr Neurosc</w:t>
      </w:r>
      <w:r w:rsidR="008036C0" w:rsidRPr="00C62B00">
        <w:rPr>
          <w:lang w:val="it-IT"/>
        </w:rPr>
        <w:t>i</w:t>
      </w:r>
      <w:r w:rsidR="003126A1" w:rsidRPr="00C62B00">
        <w:rPr>
          <w:lang w:val="it-IT"/>
        </w:rPr>
        <w:t xml:space="preserve">. 2019;22(11):750-759. </w:t>
      </w:r>
    </w:p>
    <w:p w14:paraId="6E357603" w14:textId="77777777" w:rsidR="003126A1" w:rsidRPr="003126A1" w:rsidRDefault="005C2DDE" w:rsidP="00FB16CB">
      <w:r w:rsidRPr="00C62B00">
        <w:rPr>
          <w:lang w:val="it-IT"/>
        </w:rPr>
        <w:t>12</w:t>
      </w:r>
      <w:r w:rsidR="003126A1" w:rsidRPr="00C62B00">
        <w:rPr>
          <w:lang w:val="it-IT"/>
        </w:rPr>
        <w:t>.</w:t>
      </w:r>
      <w:r w:rsidRPr="00C62B00">
        <w:rPr>
          <w:lang w:val="it-IT"/>
        </w:rPr>
        <w:t xml:space="preserve"> </w:t>
      </w:r>
      <w:r w:rsidR="003126A1" w:rsidRPr="00C62B00">
        <w:rPr>
          <w:lang w:val="it-IT"/>
        </w:rPr>
        <w:t xml:space="preserve">Balion C, Griffith LE, Strifler L, et al. </w:t>
      </w:r>
      <w:r w:rsidR="003126A1" w:rsidRPr="003126A1">
        <w:t xml:space="preserve">Vitamin D, cognition, and dementia: A systematic review and meta-analysis. Neurology. 2012;79(13):1397-1405. </w:t>
      </w:r>
    </w:p>
    <w:p w14:paraId="13FD3DD0" w14:textId="77777777" w:rsidR="003126A1" w:rsidRPr="003126A1" w:rsidRDefault="003126A1" w:rsidP="00FB16CB">
      <w:r w:rsidRPr="003126A1">
        <w:t>1</w:t>
      </w:r>
      <w:r w:rsidR="005C2DDE">
        <w:t>3</w:t>
      </w:r>
      <w:r w:rsidRPr="003126A1">
        <w:t>.</w:t>
      </w:r>
      <w:r w:rsidR="005C2DDE">
        <w:t xml:space="preserve"> </w:t>
      </w:r>
      <w:proofErr w:type="spellStart"/>
      <w:r w:rsidRPr="003126A1">
        <w:t>Lourida</w:t>
      </w:r>
      <w:proofErr w:type="spellEnd"/>
      <w:r w:rsidRPr="003126A1">
        <w:t xml:space="preserve"> I, </w:t>
      </w:r>
      <w:proofErr w:type="spellStart"/>
      <w:r w:rsidRPr="003126A1">
        <w:t>Soni</w:t>
      </w:r>
      <w:proofErr w:type="spellEnd"/>
      <w:r w:rsidRPr="003126A1">
        <w:t xml:space="preserve"> M, Thompson-Coon J, et al. Mediterranean diet, cognitive function, and dementia: a systematic review. Epidemiology. 2013;24(4):479-489. </w:t>
      </w:r>
    </w:p>
    <w:p w14:paraId="75391D9D" w14:textId="77777777" w:rsidR="003126A1" w:rsidRPr="003126A1" w:rsidRDefault="003126A1" w:rsidP="00FB16CB">
      <w:r w:rsidRPr="003126A1">
        <w:t>1</w:t>
      </w:r>
      <w:r w:rsidR="005C2DDE">
        <w:t>4</w:t>
      </w:r>
      <w:r w:rsidRPr="003126A1">
        <w:t>.</w:t>
      </w:r>
      <w:r w:rsidR="005C2DDE">
        <w:t xml:space="preserve"> </w:t>
      </w:r>
      <w:proofErr w:type="spellStart"/>
      <w:r w:rsidRPr="003126A1">
        <w:t>Petersson</w:t>
      </w:r>
      <w:proofErr w:type="spellEnd"/>
      <w:r w:rsidRPr="003126A1">
        <w:t xml:space="preserve"> SD, </w:t>
      </w:r>
      <w:proofErr w:type="spellStart"/>
      <w:r w:rsidRPr="003126A1">
        <w:t>Philippou</w:t>
      </w:r>
      <w:proofErr w:type="spellEnd"/>
      <w:r w:rsidRPr="003126A1">
        <w:t xml:space="preserve"> E. </w:t>
      </w:r>
      <w:r w:rsidR="00E31197" w:rsidRPr="003126A1">
        <w:t xml:space="preserve">Mediterranean diet, cognitive function, and dementia: a systematic review of the evidence. </w:t>
      </w:r>
      <w:r w:rsidRPr="003126A1">
        <w:t xml:space="preserve">Adv </w:t>
      </w:r>
      <w:proofErr w:type="spellStart"/>
      <w:r w:rsidRPr="003126A1">
        <w:t>Nutr</w:t>
      </w:r>
      <w:proofErr w:type="spellEnd"/>
      <w:r w:rsidRPr="003126A1">
        <w:t xml:space="preserve">. 2016;7(5):889-904. </w:t>
      </w:r>
    </w:p>
    <w:p w14:paraId="2B32140F" w14:textId="77777777" w:rsidR="003126A1" w:rsidRPr="003126A1" w:rsidRDefault="003126A1" w:rsidP="00FB16CB">
      <w:r w:rsidRPr="003126A1">
        <w:t>1</w:t>
      </w:r>
      <w:r w:rsidR="005C2DDE">
        <w:t>5</w:t>
      </w:r>
      <w:r w:rsidRPr="003126A1">
        <w:t>.</w:t>
      </w:r>
      <w:r w:rsidR="005C2DDE">
        <w:t xml:space="preserve"> </w:t>
      </w:r>
      <w:proofErr w:type="spellStart"/>
      <w:r w:rsidRPr="003126A1">
        <w:t>Loef</w:t>
      </w:r>
      <w:proofErr w:type="spellEnd"/>
      <w:r w:rsidRPr="003126A1">
        <w:t xml:space="preserve"> M, </w:t>
      </w:r>
      <w:proofErr w:type="spellStart"/>
      <w:r w:rsidRPr="003126A1">
        <w:t>Walach</w:t>
      </w:r>
      <w:proofErr w:type="spellEnd"/>
      <w:r w:rsidRPr="003126A1">
        <w:t xml:space="preserve"> H. Fruit, vegetables and prevention of cognitive decline or dementia: A systematic review of cohort studies. J </w:t>
      </w:r>
      <w:proofErr w:type="spellStart"/>
      <w:r w:rsidRPr="003126A1">
        <w:t>Nutr</w:t>
      </w:r>
      <w:proofErr w:type="spellEnd"/>
      <w:r w:rsidRPr="003126A1">
        <w:t xml:space="preserve"> Health Aging. 2012;16(7):626-630. </w:t>
      </w:r>
    </w:p>
    <w:p w14:paraId="3B385F63" w14:textId="77777777" w:rsidR="003126A1" w:rsidRPr="003126A1" w:rsidRDefault="003126A1" w:rsidP="00FB16CB">
      <w:r w:rsidRPr="003126A1">
        <w:lastRenderedPageBreak/>
        <w:t>1</w:t>
      </w:r>
      <w:r w:rsidR="005C2DDE">
        <w:t>6</w:t>
      </w:r>
      <w:r w:rsidRPr="003126A1">
        <w:t>.</w:t>
      </w:r>
      <w:r w:rsidR="005C2DDE">
        <w:t xml:space="preserve"> </w:t>
      </w:r>
      <w:r w:rsidRPr="003126A1">
        <w:t xml:space="preserve">Jiang X, Huang J, Song D, Deng R, Wei J, Zhang Z. </w:t>
      </w:r>
      <w:r w:rsidR="00E31197" w:rsidRPr="003126A1">
        <w:t xml:space="preserve">Increased consumption of fruit and vegetables is related to a reduced risk of cognitive impairment and dementia: meta-analysis. </w:t>
      </w:r>
      <w:r w:rsidRPr="003126A1">
        <w:t xml:space="preserve">Front Aging </w:t>
      </w:r>
      <w:proofErr w:type="spellStart"/>
      <w:r w:rsidRPr="003126A1">
        <w:t>Neurosci</w:t>
      </w:r>
      <w:proofErr w:type="spellEnd"/>
      <w:r w:rsidRPr="003126A1">
        <w:t>. 2017;9. doi:10.3389/fnagi.2017.00018</w:t>
      </w:r>
    </w:p>
    <w:p w14:paraId="7CB02DEE" w14:textId="77777777" w:rsidR="003126A1" w:rsidRPr="003126A1" w:rsidRDefault="003126A1" w:rsidP="00FB16CB">
      <w:r w:rsidRPr="001005CA">
        <w:t>1</w:t>
      </w:r>
      <w:r w:rsidR="005C2DDE" w:rsidRPr="001005CA">
        <w:t>7</w:t>
      </w:r>
      <w:r w:rsidRPr="001005CA">
        <w:t>.</w:t>
      </w:r>
      <w:r w:rsidR="005C2DDE" w:rsidRPr="001005CA">
        <w:t xml:space="preserve"> </w:t>
      </w:r>
      <w:r w:rsidRPr="001005CA">
        <w:t xml:space="preserve">Kimura A, Sugimoto T, </w:t>
      </w:r>
      <w:proofErr w:type="spellStart"/>
      <w:r w:rsidRPr="001005CA">
        <w:t>Kitamori</w:t>
      </w:r>
      <w:proofErr w:type="spellEnd"/>
      <w:r w:rsidRPr="001005CA">
        <w:t xml:space="preserve"> K, et al. </w:t>
      </w:r>
      <w:r w:rsidR="00E31197" w:rsidRPr="003126A1">
        <w:t xml:space="preserve">Malnutrition is associated with behavioral and psychiatric symptoms of dementia in older women with mild cognitive impairment and early-stage </w:t>
      </w:r>
      <w:proofErr w:type="spellStart"/>
      <w:r w:rsidR="00E31197" w:rsidRPr="003126A1">
        <w:t>alzheimer’s</w:t>
      </w:r>
      <w:proofErr w:type="spellEnd"/>
      <w:r w:rsidR="00E31197" w:rsidRPr="003126A1">
        <w:t xml:space="preserve"> disease. </w:t>
      </w:r>
      <w:r w:rsidRPr="003126A1">
        <w:t>Nutrients. 2019;11(8):1951. doi:10.3390/nu11081951</w:t>
      </w:r>
    </w:p>
    <w:p w14:paraId="0DDF02EB" w14:textId="77777777" w:rsidR="003126A1" w:rsidRPr="003126A1" w:rsidRDefault="003126A1" w:rsidP="00FB16CB">
      <w:r w:rsidRPr="003126A1">
        <w:t>1</w:t>
      </w:r>
      <w:r w:rsidR="005C2DDE">
        <w:t>8</w:t>
      </w:r>
      <w:r w:rsidRPr="003126A1">
        <w:t>.</w:t>
      </w:r>
      <w:r w:rsidR="005C2DDE">
        <w:t xml:space="preserve"> </w:t>
      </w:r>
      <w:r w:rsidRPr="003126A1">
        <w:t xml:space="preserve">Marshall KA, </w:t>
      </w:r>
      <w:proofErr w:type="spellStart"/>
      <w:r w:rsidRPr="003126A1">
        <w:t>Burson</w:t>
      </w:r>
      <w:proofErr w:type="spellEnd"/>
      <w:r w:rsidRPr="003126A1">
        <w:t xml:space="preserve"> R, Gall K, Saunders MM. </w:t>
      </w:r>
      <w:r w:rsidR="00E31197" w:rsidRPr="003126A1">
        <w:t>Hospital admissions for malnutrition and dehydration in patients with dementia</w:t>
      </w:r>
      <w:r w:rsidRPr="003126A1">
        <w:t xml:space="preserve">: Home </w:t>
      </w:r>
      <w:proofErr w:type="spellStart"/>
      <w:r w:rsidRPr="003126A1">
        <w:t>Healthc</w:t>
      </w:r>
      <w:proofErr w:type="spellEnd"/>
      <w:r w:rsidRPr="003126A1">
        <w:t xml:space="preserve"> Now. 2016;34(1):32-37. </w:t>
      </w:r>
    </w:p>
    <w:p w14:paraId="3F7FA3CC" w14:textId="77777777" w:rsidR="003126A1" w:rsidRPr="003126A1" w:rsidRDefault="003126A1" w:rsidP="00FB16CB">
      <w:r w:rsidRPr="003126A1">
        <w:t>1</w:t>
      </w:r>
      <w:r w:rsidR="005C2DDE">
        <w:t>9</w:t>
      </w:r>
      <w:r w:rsidRPr="003126A1">
        <w:t>.</w:t>
      </w:r>
      <w:r w:rsidR="005C2DDE">
        <w:t xml:space="preserve"> </w:t>
      </w:r>
      <w:r w:rsidRPr="003126A1">
        <w:t xml:space="preserve">Sanders CL, </w:t>
      </w:r>
      <w:proofErr w:type="spellStart"/>
      <w:r w:rsidRPr="003126A1">
        <w:t>Wengreen</w:t>
      </w:r>
      <w:proofErr w:type="spellEnd"/>
      <w:r w:rsidRPr="003126A1">
        <w:t xml:space="preserve"> HJ, Schwartz S, et al. </w:t>
      </w:r>
      <w:r w:rsidR="00E31197" w:rsidRPr="003126A1">
        <w:t xml:space="preserve">Nutritional status is associated with severe dementia and mortality: the cache county dementia progression study. </w:t>
      </w:r>
      <w:r w:rsidRPr="003126A1">
        <w:t>Alzheimer Disease &amp; Associated Disorders. Published online September 2018:1. doi:10.1097/WAD.0000000000000274</w:t>
      </w:r>
    </w:p>
    <w:p w14:paraId="1EBBAC51" w14:textId="77777777" w:rsidR="003126A1" w:rsidRDefault="00700B94" w:rsidP="00700B94">
      <w:r w:rsidRPr="00700B94">
        <w:t xml:space="preserve">20. Felez-Nobrega M, </w:t>
      </w:r>
      <w:proofErr w:type="spellStart"/>
      <w:r w:rsidRPr="00700B94">
        <w:t>Haro</w:t>
      </w:r>
      <w:proofErr w:type="spellEnd"/>
      <w:r w:rsidRPr="00700B94">
        <w:t xml:space="preserve"> JP, Erickson K, Koyanagi A. </w:t>
      </w:r>
      <w:r>
        <w:t>Physical activity is associated with fewer subjective cognitive complaints in 47 low-and middle-income countries.</w:t>
      </w:r>
      <w:r w:rsidR="007C0268">
        <w:t xml:space="preserve"> </w:t>
      </w:r>
      <w:r w:rsidR="007C0268" w:rsidRPr="007C0268">
        <w:t>J Am Med Dir Assoc. 2020; 21(</w:t>
      </w:r>
      <w:r w:rsidR="007C0268">
        <w:t>10</w:t>
      </w:r>
      <w:r w:rsidR="007C0268" w:rsidRPr="007C0268">
        <w:t>):</w:t>
      </w:r>
      <w:r w:rsidR="007C0268">
        <w:t xml:space="preserve"> </w:t>
      </w:r>
      <w:r w:rsidR="007C0268" w:rsidRPr="00E31197">
        <w:rPr>
          <w:highlight w:val="yellow"/>
        </w:rPr>
        <w:t>THIS ISSUE OF JAMDA</w:t>
      </w:r>
      <w:r w:rsidR="007C0268">
        <w:t>.</w:t>
      </w:r>
    </w:p>
    <w:p w14:paraId="20CE65C9" w14:textId="77777777" w:rsidR="00F63064" w:rsidRDefault="00F63064" w:rsidP="00700B94">
      <w:r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21. Doorduijn AS, de van der Schueren MAE, van de Rest O, et al. </w:t>
      </w:r>
      <w:r>
        <w:rPr>
          <w:rFonts w:ascii="Calibri" w:hAnsi="Calibri" w:cs="Calibri"/>
          <w:color w:val="201F1E"/>
          <w:shd w:val="clear" w:color="auto" w:fill="FFFFFF"/>
        </w:rPr>
        <w:t>Nutritional status is associated with clinical progression in Alzheimer’s disease: the NUDAD project. J Am Med Dir Assoc. 2020; 21(10): </w:t>
      </w:r>
      <w:r>
        <w:rPr>
          <w:rFonts w:ascii="Calibri" w:hAnsi="Calibri" w:cs="Calibri"/>
          <w:color w:val="201F1E"/>
          <w:bdr w:val="none" w:sz="0" w:space="0" w:color="auto" w:frame="1"/>
          <w:shd w:val="clear" w:color="auto" w:fill="FFFF00"/>
        </w:rPr>
        <w:t>THIS ISSUE OF JAMDA</w:t>
      </w:r>
      <w:r>
        <w:rPr>
          <w:rFonts w:ascii="Calibri" w:hAnsi="Calibri" w:cs="Calibri"/>
          <w:color w:val="201F1E"/>
          <w:shd w:val="clear" w:color="auto" w:fill="FFFFFF"/>
        </w:rPr>
        <w:t>.</w:t>
      </w:r>
    </w:p>
    <w:p w14:paraId="29239900" w14:textId="77777777" w:rsidR="007C0268" w:rsidRPr="003126A1" w:rsidRDefault="007C0268" w:rsidP="007C0268">
      <w:r w:rsidRPr="00FB48BD">
        <w:t>2</w:t>
      </w:r>
      <w:r w:rsidR="00F63064">
        <w:t>2</w:t>
      </w:r>
      <w:r w:rsidRPr="00FB48BD">
        <w:t xml:space="preserve">. Soysal P, </w:t>
      </w:r>
      <w:proofErr w:type="spellStart"/>
      <w:r w:rsidRPr="00FB48BD">
        <w:t>Dokuzlar</w:t>
      </w:r>
      <w:proofErr w:type="spellEnd"/>
      <w:r w:rsidRPr="00FB48BD">
        <w:t xml:space="preserve"> O, Erken N, et al. </w:t>
      </w:r>
      <w:r w:rsidRPr="007C0268">
        <w:t xml:space="preserve">The </w:t>
      </w:r>
      <w:r w:rsidR="00E31197">
        <w:t>r</w:t>
      </w:r>
      <w:r w:rsidRPr="007C0268">
        <w:t xml:space="preserve">elationship between </w:t>
      </w:r>
      <w:r w:rsidR="00E31197">
        <w:t>d</w:t>
      </w:r>
      <w:r w:rsidRPr="007C0268">
        <w:t>ementia subtypes and nutritional parameters in older</w:t>
      </w:r>
      <w:r>
        <w:t xml:space="preserve"> </w:t>
      </w:r>
      <w:r w:rsidRPr="007C0268">
        <w:t>adults</w:t>
      </w:r>
      <w:r>
        <w:t xml:space="preserve">. </w:t>
      </w:r>
      <w:r w:rsidRPr="007C0268">
        <w:t>J Am Med Dir Assoc. 2020; 21(</w:t>
      </w:r>
      <w:r>
        <w:t>10</w:t>
      </w:r>
      <w:r w:rsidRPr="007C0268">
        <w:t>):</w:t>
      </w:r>
      <w:r>
        <w:t xml:space="preserve"> </w:t>
      </w:r>
      <w:r w:rsidRPr="00E31197">
        <w:rPr>
          <w:highlight w:val="yellow"/>
        </w:rPr>
        <w:t>THIS ISSUE OF JAMDA.</w:t>
      </w:r>
    </w:p>
    <w:p w14:paraId="55B16BB1" w14:textId="77777777" w:rsidR="001941A3" w:rsidRPr="003126A1" w:rsidRDefault="007C0268" w:rsidP="001941A3">
      <w:r w:rsidRPr="001941A3">
        <w:t>2</w:t>
      </w:r>
      <w:r w:rsidR="00F63064">
        <w:t>3</w:t>
      </w:r>
      <w:r w:rsidRPr="001941A3">
        <w:t xml:space="preserve">. </w:t>
      </w:r>
      <w:r w:rsidR="001941A3" w:rsidRPr="001941A3">
        <w:t>Yu Q, Zou L, Kong Z, Yan</w:t>
      </w:r>
      <w:r w:rsidR="001941A3">
        <w:t xml:space="preserve">g L. </w:t>
      </w:r>
      <w:r w:rsidR="00E31197" w:rsidRPr="001941A3">
        <w:t>Cognitive impact of calorie restriction: a narrative review</w:t>
      </w:r>
      <w:r w:rsidR="001941A3">
        <w:t xml:space="preserve">. </w:t>
      </w:r>
      <w:bookmarkStart w:id="1" w:name="_Hlk45448996"/>
      <w:r w:rsidR="001941A3" w:rsidRPr="007C0268">
        <w:t>J Am Med Dir Assoc. 2020; 21(</w:t>
      </w:r>
      <w:r w:rsidR="001941A3">
        <w:t>10</w:t>
      </w:r>
      <w:r w:rsidR="001941A3" w:rsidRPr="007C0268">
        <w:t>):</w:t>
      </w:r>
      <w:r w:rsidR="001941A3">
        <w:t xml:space="preserve"> </w:t>
      </w:r>
      <w:r w:rsidR="001941A3" w:rsidRPr="00E31197">
        <w:rPr>
          <w:highlight w:val="yellow"/>
        </w:rPr>
        <w:t>THIS ISSUE OF JAMDA</w:t>
      </w:r>
      <w:bookmarkEnd w:id="1"/>
      <w:r w:rsidR="001941A3">
        <w:t>.</w:t>
      </w:r>
    </w:p>
    <w:p w14:paraId="127D4536" w14:textId="77777777" w:rsidR="007C0268" w:rsidRDefault="001941A3" w:rsidP="007C0268">
      <w:r w:rsidRPr="00FB48BD">
        <w:t>2</w:t>
      </w:r>
      <w:r w:rsidR="00F63064">
        <w:t>4</w:t>
      </w:r>
      <w:r w:rsidRPr="00FB48BD">
        <w:t xml:space="preserve">. </w:t>
      </w:r>
      <w:proofErr w:type="spellStart"/>
      <w:r w:rsidR="007C0268" w:rsidRPr="00FB48BD">
        <w:t>Limongi</w:t>
      </w:r>
      <w:proofErr w:type="spellEnd"/>
      <w:r w:rsidR="007C0268" w:rsidRPr="00FB48BD">
        <w:t xml:space="preserve"> F, </w:t>
      </w:r>
      <w:proofErr w:type="spellStart"/>
      <w:r w:rsidR="007C0268" w:rsidRPr="00FB48BD">
        <w:t>Siviero</w:t>
      </w:r>
      <w:proofErr w:type="spellEnd"/>
      <w:r w:rsidR="007C0268" w:rsidRPr="00FB48BD">
        <w:t xml:space="preserve"> P, Leal AB. </w:t>
      </w:r>
      <w:r w:rsidR="007C0268" w:rsidRPr="007C0268">
        <w:t xml:space="preserve">The effect of adherence to the Mediterranean Diet on late-life cognitive disorders: </w:t>
      </w:r>
      <w:r w:rsidR="007D3C93">
        <w:t>a</w:t>
      </w:r>
      <w:r w:rsidR="007C0268">
        <w:t xml:space="preserve"> </w:t>
      </w:r>
      <w:r w:rsidR="007D3C93">
        <w:t>systematic r</w:t>
      </w:r>
      <w:r w:rsidR="007C0268" w:rsidRPr="007C0268">
        <w:t>eview</w:t>
      </w:r>
      <w:r w:rsidR="007C0268">
        <w:t xml:space="preserve">. </w:t>
      </w:r>
      <w:r w:rsidR="007C0268" w:rsidRPr="007C0268">
        <w:t>J Am Med Dir Assoc. 2020; 21(</w:t>
      </w:r>
      <w:r w:rsidR="007C0268">
        <w:t>10</w:t>
      </w:r>
      <w:r w:rsidR="007C0268" w:rsidRPr="007C0268">
        <w:t>):</w:t>
      </w:r>
      <w:r w:rsidR="007C0268">
        <w:t xml:space="preserve"> </w:t>
      </w:r>
      <w:r w:rsidR="007C0268" w:rsidRPr="00E31197">
        <w:rPr>
          <w:highlight w:val="yellow"/>
        </w:rPr>
        <w:t>THIS ISSUE OF JAMDA.</w:t>
      </w:r>
    </w:p>
    <w:p w14:paraId="6AD4EF46" w14:textId="77777777" w:rsidR="00D903F0" w:rsidRPr="007C0268" w:rsidRDefault="00175F13" w:rsidP="00D903F0">
      <w:r>
        <w:t>2</w:t>
      </w:r>
      <w:r w:rsidR="00F63064">
        <w:t>5</w:t>
      </w:r>
      <w:r>
        <w:t xml:space="preserve">. </w:t>
      </w:r>
      <w:r w:rsidR="00D903F0" w:rsidRPr="00700B2F">
        <w:t>Vancampfort D, Solmi M, F</w:t>
      </w:r>
      <w:r w:rsidR="00D903F0">
        <w:t xml:space="preserve">irth J, et al. </w:t>
      </w:r>
      <w:r w:rsidR="00E31197">
        <w:t xml:space="preserve">The impact of pharmacological and non-pharmacological interventions to improve physical health outcomes in people with dementia: a meta-review of meta-analyses of randomized controlled trials. </w:t>
      </w:r>
      <w:r w:rsidR="00D903F0" w:rsidRPr="00700B2F">
        <w:t xml:space="preserve">J Am Med Dir Assoc. 2020; 21(10): </w:t>
      </w:r>
      <w:r w:rsidR="00D903F0" w:rsidRPr="00E31197">
        <w:rPr>
          <w:highlight w:val="yellow"/>
        </w:rPr>
        <w:t>THIS ISSUE OF JAMDA</w:t>
      </w:r>
      <w:r w:rsidR="00D903F0">
        <w:t>.</w:t>
      </w:r>
    </w:p>
    <w:p w14:paraId="05EC3549" w14:textId="77777777" w:rsidR="000231BE" w:rsidRDefault="000231BE" w:rsidP="000231BE">
      <w:r>
        <w:t>2</w:t>
      </w:r>
      <w:r w:rsidR="00F63064">
        <w:t>6</w:t>
      </w:r>
      <w:r>
        <w:t xml:space="preserve">. Demurtas J, Schoene D, Torbahn G. et al. Physical activity and exercise in mild cognitive impairment and dementia:  an umbrella review of intervention and observational studies. </w:t>
      </w:r>
      <w:bookmarkStart w:id="2" w:name="_Hlk47852744"/>
      <w:r w:rsidRPr="007C0268">
        <w:t>J Am Med Dir Assoc. 2020; 21(</w:t>
      </w:r>
      <w:r>
        <w:t>10</w:t>
      </w:r>
      <w:r w:rsidRPr="007C0268">
        <w:t>):</w:t>
      </w:r>
      <w:r>
        <w:t xml:space="preserve"> </w:t>
      </w:r>
      <w:r w:rsidRPr="00E31197">
        <w:rPr>
          <w:highlight w:val="yellow"/>
        </w:rPr>
        <w:t>THIS ISSUE OF JAMDA</w:t>
      </w:r>
      <w:r>
        <w:t>.</w:t>
      </w:r>
    </w:p>
    <w:bookmarkEnd w:id="2"/>
    <w:p w14:paraId="51C4F7E0" w14:textId="77777777" w:rsidR="007C0268" w:rsidRPr="007C0268" w:rsidRDefault="007C0268" w:rsidP="007C0268"/>
    <w:sectPr w:rsidR="007C0268" w:rsidRPr="007C0268" w:rsidSect="00FB16CB"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B3"/>
    <w:rsid w:val="000231BE"/>
    <w:rsid w:val="000518DF"/>
    <w:rsid w:val="00070913"/>
    <w:rsid w:val="00080CA6"/>
    <w:rsid w:val="00081A8D"/>
    <w:rsid w:val="000A1DCB"/>
    <w:rsid w:val="000B2A2C"/>
    <w:rsid w:val="000C416F"/>
    <w:rsid w:val="001005CA"/>
    <w:rsid w:val="00136811"/>
    <w:rsid w:val="001368B3"/>
    <w:rsid w:val="00175F13"/>
    <w:rsid w:val="001941A3"/>
    <w:rsid w:val="00241EAD"/>
    <w:rsid w:val="0025155B"/>
    <w:rsid w:val="0030218F"/>
    <w:rsid w:val="003126A1"/>
    <w:rsid w:val="00321203"/>
    <w:rsid w:val="0035004A"/>
    <w:rsid w:val="003D029F"/>
    <w:rsid w:val="00497A2E"/>
    <w:rsid w:val="004E63EC"/>
    <w:rsid w:val="004F052D"/>
    <w:rsid w:val="005B6DA4"/>
    <w:rsid w:val="005C2DDE"/>
    <w:rsid w:val="005E1716"/>
    <w:rsid w:val="005F0DA7"/>
    <w:rsid w:val="00627B08"/>
    <w:rsid w:val="00643D69"/>
    <w:rsid w:val="006644E2"/>
    <w:rsid w:val="00671A31"/>
    <w:rsid w:val="006743AE"/>
    <w:rsid w:val="00686DC8"/>
    <w:rsid w:val="00700B2F"/>
    <w:rsid w:val="00700B94"/>
    <w:rsid w:val="007A6D22"/>
    <w:rsid w:val="007C0268"/>
    <w:rsid w:val="007D2FA6"/>
    <w:rsid w:val="007D3C93"/>
    <w:rsid w:val="007F7B20"/>
    <w:rsid w:val="00801C92"/>
    <w:rsid w:val="008036C0"/>
    <w:rsid w:val="008876FF"/>
    <w:rsid w:val="008A0A94"/>
    <w:rsid w:val="009711A1"/>
    <w:rsid w:val="009843BC"/>
    <w:rsid w:val="00987986"/>
    <w:rsid w:val="009F4D5B"/>
    <w:rsid w:val="00A06C5A"/>
    <w:rsid w:val="00A268C9"/>
    <w:rsid w:val="00A5181D"/>
    <w:rsid w:val="00A70F9A"/>
    <w:rsid w:val="00A8535A"/>
    <w:rsid w:val="00A916AE"/>
    <w:rsid w:val="00AE314D"/>
    <w:rsid w:val="00B24098"/>
    <w:rsid w:val="00B56FC6"/>
    <w:rsid w:val="00B76897"/>
    <w:rsid w:val="00B77E39"/>
    <w:rsid w:val="00BB100B"/>
    <w:rsid w:val="00BC65D7"/>
    <w:rsid w:val="00BE1E34"/>
    <w:rsid w:val="00BE4C8C"/>
    <w:rsid w:val="00BE7F47"/>
    <w:rsid w:val="00BF3B8B"/>
    <w:rsid w:val="00C10071"/>
    <w:rsid w:val="00C51DAD"/>
    <w:rsid w:val="00C62B00"/>
    <w:rsid w:val="00D420ED"/>
    <w:rsid w:val="00D76333"/>
    <w:rsid w:val="00D903F0"/>
    <w:rsid w:val="00DA275F"/>
    <w:rsid w:val="00E12F17"/>
    <w:rsid w:val="00E31197"/>
    <w:rsid w:val="00E66804"/>
    <w:rsid w:val="00F63064"/>
    <w:rsid w:val="00FA69BB"/>
    <w:rsid w:val="00FA7E05"/>
    <w:rsid w:val="00FB16CB"/>
    <w:rsid w:val="00FB48BD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DCDF"/>
  <w15:docId w15:val="{F09CFB66-C037-4F41-82F5-91105E7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8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A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2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ED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6C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96F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97A2E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41EA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A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e.Smith@anglia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mannato@gmail.com" TargetMode="External"/><Relationship Id="rId5" Type="http://schemas.openxmlformats.org/officeDocument/2006/relationships/hyperlink" Target="mailto:lee.smith@anglia.ac.uk" TargetMode="External"/><Relationship Id="rId4" Type="http://schemas.openxmlformats.org/officeDocument/2006/relationships/hyperlink" Target="mailto:ilmannat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2726</Words>
  <Characters>15539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Lee</dc:creator>
  <cp:lastModifiedBy>Smith, Lee</cp:lastModifiedBy>
  <cp:revision>2</cp:revision>
  <dcterms:created xsi:type="dcterms:W3CDTF">2020-08-21T18:51:00Z</dcterms:created>
  <dcterms:modified xsi:type="dcterms:W3CDTF">2020-08-21T18:51:00Z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zotero-version="5.0.88"&gt;&lt;session id="yPNJi6Ia"/&gt;&lt;style id="http://www.zotero.org/styles/jama" hasBibliography="1" bibliographyStyleHasBeenSet="1"/&gt;&lt;prefs&gt;&lt;pref name="fieldType" value="Field"/&gt;&lt;/prefs&gt;&lt;/data&gt;</vt:lpwstr>
  </property>
</Properties>
</file>