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01D88" w14:textId="77777777" w:rsidR="0052550C" w:rsidRDefault="0052550C" w:rsidP="00E20A1A">
      <w:pPr>
        <w:spacing w:line="276" w:lineRule="auto"/>
      </w:pPr>
    </w:p>
    <w:p w14:paraId="138AA0A7" w14:textId="77777777" w:rsidR="002C10C0" w:rsidRDefault="002C10C0" w:rsidP="00A7248F">
      <w:pPr>
        <w:spacing w:line="276" w:lineRule="auto"/>
        <w:rPr>
          <w:rFonts w:ascii="Arial" w:hAnsi="Arial" w:cs="Arial"/>
          <w:b/>
          <w:bCs/>
          <w:color w:val="2F5496" w:themeColor="accent1" w:themeShade="BF"/>
          <w:kern w:val="32"/>
          <w:sz w:val="32"/>
          <w:szCs w:val="32"/>
        </w:rPr>
      </w:pPr>
    </w:p>
    <w:p w14:paraId="2107F43C" w14:textId="47BD1508" w:rsidR="006B4B7D" w:rsidRPr="00D61466" w:rsidRDefault="00F66147" w:rsidP="002C10C0">
      <w:pPr>
        <w:pStyle w:val="Heading1"/>
        <w:jc w:val="center"/>
      </w:pPr>
      <w:r>
        <w:t>Hybrid manufacturing and</w:t>
      </w:r>
      <w:r w:rsidR="006B4B7D" w:rsidRPr="005D46EC">
        <w:t xml:space="preserve"> mechanical </w:t>
      </w:r>
      <w:r>
        <w:t>characterisation of</w:t>
      </w:r>
      <w:r w:rsidR="006B4B7D" w:rsidRPr="005D46EC">
        <w:t xml:space="preserve"> </w:t>
      </w:r>
      <w:r w:rsidR="006662A1" w:rsidRPr="005F45D3">
        <w:t>Cu/PLA</w:t>
      </w:r>
      <w:r w:rsidR="006B4B7D" w:rsidRPr="005F45D3">
        <w:t xml:space="preserve"> </w:t>
      </w:r>
      <w:r w:rsidR="006B4B7D" w:rsidRPr="005D46EC">
        <w:t>composites</w:t>
      </w:r>
      <w:r w:rsidR="00C95968">
        <w:t xml:space="preserve"> </w:t>
      </w:r>
    </w:p>
    <w:p w14:paraId="33E37F23" w14:textId="12186379" w:rsidR="0052550C" w:rsidRDefault="0052550C" w:rsidP="00E20A1A">
      <w:pPr>
        <w:spacing w:line="276" w:lineRule="auto"/>
      </w:pPr>
    </w:p>
    <w:p w14:paraId="11589357" w14:textId="77777777" w:rsidR="002C10C0" w:rsidRPr="00C925B3" w:rsidRDefault="002C10C0" w:rsidP="00E20A1A">
      <w:pPr>
        <w:spacing w:line="276" w:lineRule="auto"/>
      </w:pPr>
    </w:p>
    <w:p w14:paraId="39912407" w14:textId="77777777" w:rsidR="0052550C" w:rsidRDefault="0052550C" w:rsidP="00E20A1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Javaid</w:t>
      </w:r>
      <w:proofErr w:type="spellEnd"/>
      <w:r>
        <w:rPr>
          <w:rFonts w:ascii="Times New Roman" w:hAnsi="Times New Roman" w:cs="Times New Roman"/>
          <w:sz w:val="24"/>
          <w:szCs w:val="24"/>
        </w:rPr>
        <w:t xml:space="preserve"> Butt (</w:t>
      </w:r>
      <w:r w:rsidRPr="008B2CD4">
        <w:rPr>
          <w:rFonts w:ascii="Times New Roman" w:hAnsi="Times New Roman" w:cs="Times New Roman"/>
          <w:b/>
          <w:sz w:val="24"/>
          <w:szCs w:val="24"/>
        </w:rPr>
        <w:t>Corresponding Author</w:t>
      </w:r>
      <w:r>
        <w:rPr>
          <w:rFonts w:ascii="Times New Roman" w:hAnsi="Times New Roman" w:cs="Times New Roman"/>
          <w:sz w:val="24"/>
          <w:szCs w:val="24"/>
        </w:rPr>
        <w:t>)</w:t>
      </w:r>
    </w:p>
    <w:p w14:paraId="101FF0DF" w14:textId="77777777" w:rsidR="0052550C" w:rsidRDefault="0055347A" w:rsidP="00E20A1A">
      <w:pPr>
        <w:spacing w:line="276" w:lineRule="auto"/>
        <w:rPr>
          <w:rFonts w:ascii="Times New Roman" w:hAnsi="Times New Roman" w:cs="Times New Roman"/>
          <w:sz w:val="24"/>
          <w:szCs w:val="24"/>
        </w:rPr>
      </w:pPr>
      <w:hyperlink r:id="rId8" w:history="1">
        <w:r w:rsidR="0052550C" w:rsidRPr="006D759E">
          <w:rPr>
            <w:rStyle w:val="Hyperlink"/>
            <w:rFonts w:ascii="Times New Roman" w:hAnsi="Times New Roman" w:cs="Times New Roman"/>
            <w:sz w:val="24"/>
            <w:szCs w:val="24"/>
          </w:rPr>
          <w:t>javaid.butt@anglia.ac.uk</w:t>
        </w:r>
      </w:hyperlink>
    </w:p>
    <w:p w14:paraId="361383E1" w14:textId="77777777" w:rsidR="00FC0CD0" w:rsidRDefault="00FC0CD0" w:rsidP="00E20A1A">
      <w:pPr>
        <w:spacing w:line="276" w:lineRule="auto"/>
        <w:rPr>
          <w:rFonts w:ascii="Times New Roman" w:hAnsi="Times New Roman" w:cs="Times New Roman"/>
          <w:sz w:val="24"/>
          <w:szCs w:val="24"/>
        </w:rPr>
      </w:pPr>
    </w:p>
    <w:p w14:paraId="6D751970" w14:textId="707541F1" w:rsidR="001178A5" w:rsidRDefault="001178A5" w:rsidP="00E20A1A">
      <w:pPr>
        <w:spacing w:line="276" w:lineRule="auto"/>
        <w:rPr>
          <w:rFonts w:ascii="Times New Roman" w:hAnsi="Times New Roman" w:cs="Times New Roman"/>
          <w:sz w:val="24"/>
          <w:szCs w:val="24"/>
        </w:rPr>
      </w:pPr>
      <w:r>
        <w:rPr>
          <w:rFonts w:ascii="Times New Roman" w:hAnsi="Times New Roman" w:cs="Times New Roman"/>
          <w:sz w:val="24"/>
          <w:szCs w:val="24"/>
        </w:rPr>
        <w:t>Pete</w:t>
      </w:r>
      <w:r w:rsidR="00EE1F54">
        <w:rPr>
          <w:rFonts w:ascii="Times New Roman" w:hAnsi="Times New Roman" w:cs="Times New Roman"/>
          <w:sz w:val="24"/>
          <w:szCs w:val="24"/>
        </w:rPr>
        <w:t>r</w:t>
      </w:r>
      <w:r>
        <w:rPr>
          <w:rFonts w:ascii="Times New Roman" w:hAnsi="Times New Roman" w:cs="Times New Roman"/>
          <w:sz w:val="24"/>
          <w:szCs w:val="24"/>
        </w:rPr>
        <w:t xml:space="preserve"> Oxford</w:t>
      </w:r>
    </w:p>
    <w:p w14:paraId="6A785832" w14:textId="6FF109B6" w:rsidR="001178A5" w:rsidRDefault="0055347A" w:rsidP="00E20A1A">
      <w:pPr>
        <w:spacing w:line="276" w:lineRule="auto"/>
        <w:rPr>
          <w:rFonts w:ascii="Times New Roman" w:hAnsi="Times New Roman" w:cs="Times New Roman"/>
          <w:sz w:val="24"/>
          <w:szCs w:val="24"/>
        </w:rPr>
      </w:pPr>
      <w:hyperlink r:id="rId9" w:history="1">
        <w:r w:rsidR="00EE1F54" w:rsidRPr="00BE11F8">
          <w:rPr>
            <w:rStyle w:val="Hyperlink"/>
            <w:rFonts w:ascii="Times New Roman" w:hAnsi="Times New Roman" w:cs="Times New Roman"/>
            <w:sz w:val="24"/>
            <w:szCs w:val="24"/>
          </w:rPr>
          <w:t>peter.oxford@anglia.ac.uk</w:t>
        </w:r>
      </w:hyperlink>
      <w:r w:rsidR="001178A5">
        <w:rPr>
          <w:rFonts w:ascii="Times New Roman" w:hAnsi="Times New Roman" w:cs="Times New Roman"/>
          <w:sz w:val="24"/>
          <w:szCs w:val="24"/>
        </w:rPr>
        <w:t xml:space="preserve"> </w:t>
      </w:r>
    </w:p>
    <w:p w14:paraId="0D0E73CC" w14:textId="6A389273" w:rsidR="00EE1F54" w:rsidRDefault="00EE1F54" w:rsidP="00E20A1A">
      <w:pPr>
        <w:spacing w:line="276" w:lineRule="auto"/>
        <w:rPr>
          <w:rFonts w:ascii="Times New Roman" w:hAnsi="Times New Roman" w:cs="Times New Roman"/>
          <w:sz w:val="24"/>
          <w:szCs w:val="24"/>
        </w:rPr>
      </w:pPr>
    </w:p>
    <w:p w14:paraId="17572C82" w14:textId="4B60904F" w:rsidR="00536370" w:rsidRDefault="00536370" w:rsidP="00E20A1A">
      <w:pPr>
        <w:spacing w:line="276" w:lineRule="auto"/>
        <w:rPr>
          <w:rFonts w:ascii="Times New Roman" w:hAnsi="Times New Roman" w:cs="Times New Roman"/>
          <w:sz w:val="24"/>
          <w:szCs w:val="24"/>
        </w:rPr>
      </w:pPr>
      <w:r>
        <w:rPr>
          <w:rFonts w:ascii="Times New Roman" w:hAnsi="Times New Roman" w:cs="Times New Roman"/>
          <w:sz w:val="24"/>
          <w:szCs w:val="24"/>
        </w:rPr>
        <w:t>Shabnam Sadeghi-Esfahlani</w:t>
      </w:r>
    </w:p>
    <w:p w14:paraId="528CFB11" w14:textId="416F6DF3" w:rsidR="00536370" w:rsidRDefault="0055347A" w:rsidP="00E20A1A">
      <w:pPr>
        <w:spacing w:line="276" w:lineRule="auto"/>
        <w:rPr>
          <w:rFonts w:ascii="Times New Roman" w:hAnsi="Times New Roman" w:cs="Times New Roman"/>
          <w:sz w:val="24"/>
          <w:szCs w:val="24"/>
        </w:rPr>
      </w:pPr>
      <w:hyperlink r:id="rId10" w:history="1">
        <w:r w:rsidR="00536370" w:rsidRPr="00AA2BBB">
          <w:rPr>
            <w:rStyle w:val="Hyperlink"/>
            <w:rFonts w:ascii="Times New Roman" w:hAnsi="Times New Roman" w:cs="Times New Roman"/>
            <w:sz w:val="24"/>
            <w:szCs w:val="24"/>
          </w:rPr>
          <w:t>shabnam.sadeghi-esfahlani@anglia.ac.uk</w:t>
        </w:r>
      </w:hyperlink>
      <w:r w:rsidR="00536370">
        <w:rPr>
          <w:rFonts w:ascii="Times New Roman" w:hAnsi="Times New Roman" w:cs="Times New Roman"/>
          <w:sz w:val="24"/>
          <w:szCs w:val="24"/>
        </w:rPr>
        <w:t xml:space="preserve"> </w:t>
      </w:r>
    </w:p>
    <w:p w14:paraId="66D1A934" w14:textId="77777777" w:rsidR="00536370" w:rsidRDefault="00536370" w:rsidP="00E20A1A">
      <w:pPr>
        <w:spacing w:line="276" w:lineRule="auto"/>
        <w:rPr>
          <w:rFonts w:ascii="Times New Roman" w:hAnsi="Times New Roman" w:cs="Times New Roman"/>
          <w:sz w:val="24"/>
          <w:szCs w:val="24"/>
        </w:rPr>
      </w:pPr>
    </w:p>
    <w:p w14:paraId="03900E6D" w14:textId="77777777" w:rsidR="00EE1F54" w:rsidRDefault="00EE1F54" w:rsidP="00EE1F54">
      <w:pPr>
        <w:spacing w:line="276" w:lineRule="auto"/>
        <w:rPr>
          <w:rFonts w:ascii="Times New Roman" w:hAnsi="Times New Roman" w:cs="Times New Roman"/>
          <w:sz w:val="24"/>
          <w:szCs w:val="24"/>
        </w:rPr>
      </w:pPr>
      <w:r>
        <w:rPr>
          <w:rFonts w:ascii="Times New Roman" w:hAnsi="Times New Roman" w:cs="Times New Roman"/>
          <w:sz w:val="24"/>
          <w:szCs w:val="24"/>
        </w:rPr>
        <w:t xml:space="preserve">Mohammad </w:t>
      </w:r>
      <w:proofErr w:type="spellStart"/>
      <w:r>
        <w:rPr>
          <w:rFonts w:ascii="Times New Roman" w:hAnsi="Times New Roman" w:cs="Times New Roman"/>
          <w:sz w:val="24"/>
          <w:szCs w:val="24"/>
        </w:rPr>
        <w:t>Ghorabian</w:t>
      </w:r>
      <w:proofErr w:type="spellEnd"/>
    </w:p>
    <w:p w14:paraId="1CEE7876" w14:textId="64F8687E" w:rsidR="00EE1F54" w:rsidRDefault="0055347A" w:rsidP="00E20A1A">
      <w:pPr>
        <w:spacing w:line="276" w:lineRule="auto"/>
        <w:rPr>
          <w:rFonts w:ascii="Times New Roman" w:hAnsi="Times New Roman" w:cs="Times New Roman"/>
          <w:sz w:val="24"/>
          <w:szCs w:val="24"/>
        </w:rPr>
      </w:pPr>
      <w:hyperlink r:id="rId11" w:history="1">
        <w:r w:rsidR="00EE1F54" w:rsidRPr="00D03804">
          <w:rPr>
            <w:rStyle w:val="Hyperlink"/>
            <w:rFonts w:ascii="Times New Roman" w:hAnsi="Times New Roman" w:cs="Times New Roman"/>
            <w:sz w:val="24"/>
            <w:szCs w:val="24"/>
          </w:rPr>
          <w:t>mohammad.ghorabian@anglia.ac.uk</w:t>
        </w:r>
      </w:hyperlink>
      <w:r w:rsidR="00EE1F54">
        <w:rPr>
          <w:rFonts w:ascii="Times New Roman" w:hAnsi="Times New Roman" w:cs="Times New Roman"/>
          <w:sz w:val="24"/>
          <w:szCs w:val="24"/>
        </w:rPr>
        <w:t xml:space="preserve"> </w:t>
      </w:r>
    </w:p>
    <w:p w14:paraId="305D6367" w14:textId="77777777" w:rsidR="00EE1F54" w:rsidRDefault="00EE1F54" w:rsidP="00E20A1A">
      <w:pPr>
        <w:spacing w:line="276" w:lineRule="auto"/>
        <w:rPr>
          <w:rFonts w:ascii="Times New Roman" w:hAnsi="Times New Roman" w:cs="Times New Roman"/>
          <w:sz w:val="24"/>
          <w:szCs w:val="24"/>
        </w:rPr>
      </w:pPr>
    </w:p>
    <w:p w14:paraId="1EF9F5B5" w14:textId="77777777" w:rsidR="0052550C" w:rsidRDefault="0052550C" w:rsidP="00E20A1A">
      <w:pPr>
        <w:spacing w:line="276" w:lineRule="auto"/>
        <w:rPr>
          <w:rFonts w:ascii="Times New Roman" w:hAnsi="Times New Roman" w:cs="Times New Roman"/>
          <w:sz w:val="24"/>
          <w:szCs w:val="24"/>
        </w:rPr>
      </w:pPr>
      <w:r>
        <w:rPr>
          <w:rFonts w:ascii="Times New Roman" w:hAnsi="Times New Roman" w:cs="Times New Roman"/>
          <w:sz w:val="24"/>
          <w:szCs w:val="24"/>
        </w:rPr>
        <w:t xml:space="preserve">Hassan </w:t>
      </w:r>
      <w:proofErr w:type="spellStart"/>
      <w:r>
        <w:rPr>
          <w:rFonts w:ascii="Times New Roman" w:hAnsi="Times New Roman" w:cs="Times New Roman"/>
          <w:sz w:val="24"/>
          <w:szCs w:val="24"/>
        </w:rPr>
        <w:t>Shirvani</w:t>
      </w:r>
      <w:proofErr w:type="spellEnd"/>
    </w:p>
    <w:p w14:paraId="7653E5C3" w14:textId="77777777" w:rsidR="0052550C" w:rsidRDefault="0055347A" w:rsidP="00E20A1A">
      <w:pPr>
        <w:spacing w:line="276" w:lineRule="auto"/>
        <w:rPr>
          <w:rFonts w:ascii="Times New Roman" w:hAnsi="Times New Roman" w:cs="Times New Roman"/>
          <w:sz w:val="24"/>
          <w:szCs w:val="24"/>
        </w:rPr>
      </w:pPr>
      <w:hyperlink r:id="rId12" w:history="1">
        <w:r w:rsidR="0052550C" w:rsidRPr="006D759E">
          <w:rPr>
            <w:rStyle w:val="Hyperlink"/>
            <w:rFonts w:ascii="Times New Roman" w:hAnsi="Times New Roman" w:cs="Times New Roman"/>
            <w:sz w:val="24"/>
            <w:szCs w:val="24"/>
          </w:rPr>
          <w:t>hassan.shirvani@anglia.ac.uk</w:t>
        </w:r>
      </w:hyperlink>
    </w:p>
    <w:p w14:paraId="0BA24ED9" w14:textId="77777777" w:rsidR="0052550C" w:rsidRDefault="0052550C" w:rsidP="00E20A1A">
      <w:pPr>
        <w:spacing w:line="276" w:lineRule="auto"/>
        <w:rPr>
          <w:rFonts w:ascii="Times New Roman" w:hAnsi="Times New Roman" w:cs="Times New Roman"/>
          <w:sz w:val="24"/>
          <w:szCs w:val="24"/>
        </w:rPr>
      </w:pPr>
    </w:p>
    <w:p w14:paraId="6CB7889C" w14:textId="77777777" w:rsidR="0052550C" w:rsidRDefault="0052550C" w:rsidP="00E20A1A">
      <w:pPr>
        <w:spacing w:line="276" w:lineRule="auto"/>
        <w:jc w:val="center"/>
        <w:rPr>
          <w:rFonts w:ascii="Times New Roman" w:hAnsi="Times New Roman" w:cs="Times New Roman"/>
          <w:sz w:val="24"/>
          <w:szCs w:val="24"/>
        </w:rPr>
      </w:pPr>
      <w:r>
        <w:rPr>
          <w:rFonts w:ascii="Times New Roman" w:hAnsi="Times New Roman" w:cs="Times New Roman"/>
          <w:sz w:val="24"/>
          <w:szCs w:val="24"/>
        </w:rPr>
        <w:t>Anglia Ruskin University, Chelmsford, CM1 1SQ, Essex, United Kingdom</w:t>
      </w:r>
    </w:p>
    <w:p w14:paraId="5800C833" w14:textId="4FEEF1EE" w:rsidR="0052550C" w:rsidRDefault="0052550C" w:rsidP="00E20A1A">
      <w:pPr>
        <w:spacing w:line="276" w:lineRule="auto"/>
      </w:pPr>
    </w:p>
    <w:p w14:paraId="1CC42861" w14:textId="2C4DE0D0" w:rsidR="00461F79" w:rsidRDefault="00461F79" w:rsidP="00E20A1A">
      <w:pPr>
        <w:spacing w:line="276" w:lineRule="auto"/>
      </w:pPr>
    </w:p>
    <w:p w14:paraId="42B661A8" w14:textId="77777777" w:rsidR="00461F79" w:rsidRDefault="00461F79" w:rsidP="00E20A1A">
      <w:pPr>
        <w:spacing w:line="276" w:lineRule="auto"/>
      </w:pPr>
    </w:p>
    <w:p w14:paraId="3A626653" w14:textId="0C96FC5C" w:rsidR="002C10C0" w:rsidRDefault="002C10C0" w:rsidP="00E20A1A">
      <w:pPr>
        <w:spacing w:line="276" w:lineRule="auto"/>
      </w:pPr>
    </w:p>
    <w:p w14:paraId="175C1351" w14:textId="77777777" w:rsidR="00FB7853" w:rsidRDefault="00FB7853" w:rsidP="00E20A1A">
      <w:pPr>
        <w:spacing w:line="276" w:lineRule="auto"/>
      </w:pPr>
    </w:p>
    <w:p w14:paraId="3F8DC062" w14:textId="0FDDC1A7" w:rsidR="003075DC" w:rsidRPr="00F0037D" w:rsidRDefault="0052550C" w:rsidP="00F0037D">
      <w:pPr>
        <w:pStyle w:val="Heading1"/>
        <w:rPr>
          <w:color w:val="2F5496" w:themeColor="accent1" w:themeShade="BF"/>
        </w:rPr>
      </w:pPr>
      <w:r w:rsidRPr="0051670D">
        <w:rPr>
          <w:color w:val="2F5496" w:themeColor="accent1" w:themeShade="BF"/>
        </w:rPr>
        <w:lastRenderedPageBreak/>
        <w:t>Abstract</w:t>
      </w:r>
    </w:p>
    <w:p w14:paraId="2DE2720F" w14:textId="012F04BB" w:rsidR="00C77E91" w:rsidRDefault="00C77E91" w:rsidP="00C77E91">
      <w:pPr>
        <w:tabs>
          <w:tab w:val="right" w:pos="9498"/>
        </w:tabs>
        <w:spacing w:line="276" w:lineRule="auto"/>
        <w:ind w:right="-46"/>
        <w:jc w:val="both"/>
        <w:rPr>
          <w:rFonts w:ascii="Times New Roman" w:hAnsi="Times New Roman" w:cs="Times New Roman"/>
          <w:sz w:val="24"/>
          <w:szCs w:val="24"/>
        </w:rPr>
      </w:pPr>
      <w:r>
        <w:rPr>
          <w:rFonts w:ascii="Times New Roman" w:hAnsi="Times New Roman" w:cs="Times New Roman"/>
          <w:sz w:val="24"/>
          <w:szCs w:val="24"/>
        </w:rPr>
        <w:t>Fused Deposition Modelling (FDM) is a widely used additive manufacturing process. It utilizes a variety of homogeneous and heterogeneous materials for product development. A new manufacturing process termed as Hybrid Fused Deposition Modelling (HFDM) has been used for the manufacture of various copper metal mesh (99.99% pure) / PLA (</w:t>
      </w:r>
      <w:r w:rsidRPr="005062FC">
        <w:rPr>
          <w:rFonts w:ascii="Times New Roman" w:hAnsi="Times New Roman" w:cs="Times New Roman"/>
          <w:sz w:val="24"/>
          <w:szCs w:val="24"/>
        </w:rPr>
        <w:t>polylactic acid or polylactide</w:t>
      </w:r>
      <w:r>
        <w:rPr>
          <w:rFonts w:ascii="Times New Roman" w:hAnsi="Times New Roman" w:cs="Times New Roman"/>
          <w:sz w:val="24"/>
          <w:szCs w:val="24"/>
        </w:rPr>
        <w:t xml:space="preserve">) plastic composites. These products have been subjected to standardized experimental testing for evaluating properties such as tear resistance, tensile strength, water absorption, hardness, and flexural strength. The tests have been conducted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the effectiveness of the HFDM process in manufacturing stronger composites compared to commercially available PLA and copper-infused PLA. Microstructural characterization has also been carried out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the bond between the plastic and metal mesh layers. The results have been promising and demonstrate the effectiveness of HFDM to produce </w:t>
      </w:r>
      <w:r w:rsidR="00193B10" w:rsidRPr="005F45D3">
        <w:rPr>
          <w:rFonts w:ascii="Times New Roman" w:hAnsi="Times New Roman" w:cs="Times New Roman"/>
          <w:sz w:val="24"/>
          <w:szCs w:val="24"/>
        </w:rPr>
        <w:t>Cu</w:t>
      </w:r>
      <w:r w:rsidRPr="005F45D3">
        <w:rPr>
          <w:rFonts w:ascii="Times New Roman" w:hAnsi="Times New Roman" w:cs="Times New Roman"/>
          <w:sz w:val="24"/>
          <w:szCs w:val="24"/>
        </w:rPr>
        <w:t>/</w:t>
      </w:r>
      <w:r w:rsidR="00193B10" w:rsidRPr="005F45D3">
        <w:rPr>
          <w:rFonts w:ascii="Times New Roman" w:hAnsi="Times New Roman" w:cs="Times New Roman"/>
          <w:sz w:val="24"/>
          <w:szCs w:val="24"/>
        </w:rPr>
        <w:t>PLA</w:t>
      </w:r>
      <w:r w:rsidRPr="005F45D3">
        <w:rPr>
          <w:rFonts w:ascii="Times New Roman" w:hAnsi="Times New Roman" w:cs="Times New Roman"/>
          <w:sz w:val="24"/>
          <w:szCs w:val="24"/>
        </w:rPr>
        <w:t xml:space="preserve"> </w:t>
      </w:r>
      <w:r>
        <w:rPr>
          <w:rFonts w:ascii="Times New Roman" w:hAnsi="Times New Roman" w:cs="Times New Roman"/>
          <w:sz w:val="24"/>
          <w:szCs w:val="24"/>
        </w:rPr>
        <w:t xml:space="preserve">composites with superior mechanical properties compared to parent FDM-printed PLA plastic as well as copper-infused FDM-printed PLA. Multiple copper mesh layers have been placed strategically within the test specimens to study their effect on the composites made by HFDM. The experimental results show that the process is capable of manufacturing high-quality composites (Cu/PLA) with tailored properties for various engineering applications.  </w:t>
      </w:r>
    </w:p>
    <w:p w14:paraId="56669265" w14:textId="77777777" w:rsidR="003075DC" w:rsidRDefault="003075DC" w:rsidP="00E20A1A">
      <w:pPr>
        <w:tabs>
          <w:tab w:val="right" w:pos="9498"/>
        </w:tabs>
        <w:spacing w:line="276" w:lineRule="auto"/>
        <w:ind w:right="-46"/>
        <w:jc w:val="both"/>
        <w:rPr>
          <w:rFonts w:ascii="Times New Roman" w:hAnsi="Times New Roman" w:cs="Times New Roman"/>
          <w:sz w:val="24"/>
          <w:szCs w:val="24"/>
        </w:rPr>
      </w:pPr>
    </w:p>
    <w:p w14:paraId="2FB91B92" w14:textId="2F75214B" w:rsidR="0052550C" w:rsidRDefault="0052550C" w:rsidP="00E20A1A">
      <w:pPr>
        <w:tabs>
          <w:tab w:val="right" w:pos="9498"/>
        </w:tabs>
        <w:spacing w:line="276" w:lineRule="auto"/>
        <w:ind w:right="-46"/>
        <w:jc w:val="both"/>
        <w:rPr>
          <w:rFonts w:ascii="Times New Roman" w:hAnsi="Times New Roman" w:cs="Times New Roman"/>
          <w:sz w:val="24"/>
          <w:szCs w:val="24"/>
        </w:rPr>
      </w:pPr>
      <w:r w:rsidRPr="00A06447">
        <w:rPr>
          <w:rFonts w:ascii="Times New Roman" w:hAnsi="Times New Roman" w:cs="Times New Roman"/>
          <w:b/>
          <w:sz w:val="24"/>
          <w:szCs w:val="24"/>
        </w:rPr>
        <w:t>Keywords:</w:t>
      </w:r>
      <w:r>
        <w:rPr>
          <w:rFonts w:ascii="Times New Roman" w:hAnsi="Times New Roman" w:cs="Times New Roman"/>
          <w:sz w:val="24"/>
          <w:szCs w:val="24"/>
        </w:rPr>
        <w:t xml:space="preserve"> Copper mesh; </w:t>
      </w:r>
      <w:r w:rsidR="00F505DD">
        <w:rPr>
          <w:rFonts w:ascii="Times New Roman" w:hAnsi="Times New Roman" w:cs="Times New Roman"/>
          <w:sz w:val="24"/>
          <w:szCs w:val="24"/>
        </w:rPr>
        <w:t xml:space="preserve">Composite; Flexural test; </w:t>
      </w:r>
      <w:r>
        <w:rPr>
          <w:rFonts w:ascii="Times New Roman" w:hAnsi="Times New Roman" w:cs="Times New Roman"/>
          <w:sz w:val="24"/>
          <w:szCs w:val="24"/>
        </w:rPr>
        <w:t xml:space="preserve">Fused deposition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w:t>
      </w:r>
      <w:r w:rsidR="00F505DD">
        <w:rPr>
          <w:rFonts w:ascii="Times New Roman" w:hAnsi="Times New Roman" w:cs="Times New Roman"/>
          <w:sz w:val="24"/>
          <w:szCs w:val="24"/>
        </w:rPr>
        <w:t xml:space="preserve">Hardness; Hybrid process; PLA plastic; Tear resistance; </w:t>
      </w:r>
      <w:r>
        <w:rPr>
          <w:rFonts w:ascii="Times New Roman" w:hAnsi="Times New Roman" w:cs="Times New Roman"/>
          <w:sz w:val="24"/>
          <w:szCs w:val="24"/>
        </w:rPr>
        <w:t xml:space="preserve">Tensile test; </w:t>
      </w:r>
      <w:r w:rsidR="00F505DD">
        <w:rPr>
          <w:rFonts w:ascii="Times New Roman" w:hAnsi="Times New Roman" w:cs="Times New Roman"/>
          <w:sz w:val="24"/>
          <w:szCs w:val="24"/>
        </w:rPr>
        <w:t xml:space="preserve">Thermoplastics; </w:t>
      </w:r>
      <w:r w:rsidR="003075DC">
        <w:rPr>
          <w:rFonts w:ascii="Times New Roman" w:hAnsi="Times New Roman" w:cs="Times New Roman"/>
          <w:sz w:val="24"/>
          <w:szCs w:val="24"/>
        </w:rPr>
        <w:t>Water absorption</w:t>
      </w:r>
    </w:p>
    <w:p w14:paraId="50276270" w14:textId="77777777" w:rsidR="003075DC" w:rsidRPr="008C353F" w:rsidRDefault="003075DC" w:rsidP="00E20A1A">
      <w:pPr>
        <w:tabs>
          <w:tab w:val="right" w:pos="9498"/>
        </w:tabs>
        <w:spacing w:line="276" w:lineRule="auto"/>
        <w:ind w:right="-46"/>
        <w:jc w:val="both"/>
        <w:rPr>
          <w:rFonts w:ascii="Times New Roman" w:hAnsi="Times New Roman" w:cs="Times New Roman"/>
          <w:sz w:val="24"/>
          <w:szCs w:val="24"/>
        </w:rPr>
      </w:pPr>
    </w:p>
    <w:p w14:paraId="6B63889A" w14:textId="77777777" w:rsidR="0052550C" w:rsidRPr="000B53A8" w:rsidRDefault="0052550C" w:rsidP="00E20A1A">
      <w:pPr>
        <w:pStyle w:val="Heading1"/>
        <w:numPr>
          <w:ilvl w:val="0"/>
          <w:numId w:val="1"/>
        </w:numPr>
        <w:rPr>
          <w:color w:val="2F5496" w:themeColor="accent1" w:themeShade="BF"/>
        </w:rPr>
      </w:pPr>
      <w:r w:rsidRPr="000B53A8">
        <w:rPr>
          <w:color w:val="2F5496" w:themeColor="accent1" w:themeShade="BF"/>
        </w:rPr>
        <w:t>Introduction</w:t>
      </w:r>
    </w:p>
    <w:p w14:paraId="01781B54" w14:textId="4FB4A17A" w:rsidR="00191512" w:rsidRDefault="000D2514" w:rsidP="00191512">
      <w:pPr>
        <w:spacing w:line="276" w:lineRule="auto"/>
        <w:jc w:val="both"/>
        <w:rPr>
          <w:rFonts w:ascii="Times New Roman" w:hAnsi="Times New Roman" w:cs="Times New Roman"/>
          <w:sz w:val="24"/>
          <w:szCs w:val="24"/>
        </w:rPr>
      </w:pPr>
      <w:r>
        <w:rPr>
          <w:rFonts w:ascii="Times New Roman" w:hAnsi="Times New Roman" w:cs="Times New Roman"/>
          <w:sz w:val="24"/>
          <w:szCs w:val="24"/>
        </w:rPr>
        <w:t>The manufacture of composite</w:t>
      </w:r>
      <w:r w:rsidR="00E86B69">
        <w:rPr>
          <w:rFonts w:ascii="Times New Roman" w:hAnsi="Times New Roman" w:cs="Times New Roman"/>
          <w:sz w:val="24"/>
          <w:szCs w:val="24"/>
        </w:rPr>
        <w:t xml:space="preserve"> material</w:t>
      </w:r>
      <w:r>
        <w:rPr>
          <w:rFonts w:ascii="Times New Roman" w:hAnsi="Times New Roman" w:cs="Times New Roman"/>
          <w:sz w:val="24"/>
          <w:szCs w:val="24"/>
        </w:rPr>
        <w:t xml:space="preserve">s </w:t>
      </w:r>
      <w:r w:rsidR="00597B7D">
        <w:rPr>
          <w:rFonts w:ascii="Times New Roman" w:hAnsi="Times New Roman" w:cs="Times New Roman"/>
          <w:sz w:val="24"/>
          <w:szCs w:val="24"/>
        </w:rPr>
        <w:t xml:space="preserve">has been garnering interest from both the academic communities and industrial platforms. This </w:t>
      </w:r>
      <w:r w:rsidR="00E86B69">
        <w:rPr>
          <w:rFonts w:ascii="Times New Roman" w:hAnsi="Times New Roman" w:cs="Times New Roman"/>
          <w:sz w:val="24"/>
          <w:szCs w:val="24"/>
        </w:rPr>
        <w:t xml:space="preserve">has led to extensive research </w:t>
      </w:r>
      <w:r w:rsidR="000F56CC">
        <w:rPr>
          <w:rFonts w:ascii="Times New Roman" w:hAnsi="Times New Roman" w:cs="Times New Roman"/>
          <w:sz w:val="24"/>
          <w:szCs w:val="24"/>
        </w:rPr>
        <w:t xml:space="preserve">activities </w:t>
      </w:r>
      <w:r w:rsidR="00E86B69">
        <w:rPr>
          <w:rFonts w:ascii="Times New Roman" w:hAnsi="Times New Roman" w:cs="Times New Roman"/>
          <w:sz w:val="24"/>
          <w:szCs w:val="24"/>
        </w:rPr>
        <w:t xml:space="preserve">into the </w:t>
      </w:r>
      <w:r w:rsidR="00D95421">
        <w:rPr>
          <w:rFonts w:ascii="Times New Roman" w:hAnsi="Times New Roman" w:cs="Times New Roman"/>
          <w:sz w:val="24"/>
          <w:szCs w:val="24"/>
        </w:rPr>
        <w:t xml:space="preserve">conceptualization </w:t>
      </w:r>
      <w:r w:rsidR="00E86B69">
        <w:rPr>
          <w:rFonts w:ascii="Times New Roman" w:hAnsi="Times New Roman" w:cs="Times New Roman"/>
          <w:sz w:val="24"/>
          <w:szCs w:val="24"/>
        </w:rPr>
        <w:t>and development of techniques capable of manufacturing different composite</w:t>
      </w:r>
      <w:r w:rsidR="000104BB">
        <w:rPr>
          <w:rFonts w:ascii="Times New Roman" w:hAnsi="Times New Roman" w:cs="Times New Roman"/>
          <w:sz w:val="24"/>
          <w:szCs w:val="24"/>
        </w:rPr>
        <w:t>s</w:t>
      </w:r>
      <w:r w:rsidR="00E86B69">
        <w:rPr>
          <w:rFonts w:ascii="Times New Roman" w:hAnsi="Times New Roman" w:cs="Times New Roman"/>
          <w:sz w:val="24"/>
          <w:szCs w:val="24"/>
        </w:rPr>
        <w:t xml:space="preserve"> i.e., plastic/metal, metal/metal, ceramic/metal and other combination</w:t>
      </w:r>
      <w:r w:rsidR="000104BB">
        <w:rPr>
          <w:rFonts w:ascii="Times New Roman" w:hAnsi="Times New Roman" w:cs="Times New Roman"/>
          <w:sz w:val="24"/>
          <w:szCs w:val="24"/>
        </w:rPr>
        <w:t xml:space="preserve"> of material</w:t>
      </w:r>
      <w:r w:rsidR="00E86B69">
        <w:rPr>
          <w:rFonts w:ascii="Times New Roman" w:hAnsi="Times New Roman" w:cs="Times New Roman"/>
          <w:sz w:val="24"/>
          <w:szCs w:val="24"/>
        </w:rPr>
        <w:t>s [</w:t>
      </w:r>
      <w:r w:rsidR="000104BB">
        <w:rPr>
          <w:rFonts w:ascii="Times New Roman" w:hAnsi="Times New Roman" w:cs="Times New Roman"/>
          <w:sz w:val="24"/>
          <w:szCs w:val="24"/>
        </w:rPr>
        <w:t>1</w:t>
      </w:r>
      <w:r w:rsidR="00B13319">
        <w:rPr>
          <w:rFonts w:ascii="Times New Roman" w:hAnsi="Times New Roman" w:cs="Times New Roman"/>
          <w:sz w:val="24"/>
          <w:szCs w:val="24"/>
        </w:rPr>
        <w:t>], [2], [3], [4], [5], [</w:t>
      </w:r>
      <w:r w:rsidR="000104BB">
        <w:rPr>
          <w:rFonts w:ascii="Times New Roman" w:hAnsi="Times New Roman" w:cs="Times New Roman"/>
          <w:sz w:val="24"/>
          <w:szCs w:val="24"/>
        </w:rPr>
        <w:t>6</w:t>
      </w:r>
      <w:r w:rsidR="00E86B69">
        <w:rPr>
          <w:rFonts w:ascii="Times New Roman" w:hAnsi="Times New Roman" w:cs="Times New Roman"/>
          <w:sz w:val="24"/>
          <w:szCs w:val="24"/>
        </w:rPr>
        <w:t>]</w:t>
      </w:r>
      <w:r w:rsidR="000104BB">
        <w:rPr>
          <w:rFonts w:ascii="Times New Roman" w:hAnsi="Times New Roman" w:cs="Times New Roman"/>
          <w:sz w:val="24"/>
          <w:szCs w:val="24"/>
        </w:rPr>
        <w:t xml:space="preserve">. </w:t>
      </w:r>
      <w:r w:rsidR="00A56DFF">
        <w:rPr>
          <w:rFonts w:ascii="Times New Roman" w:hAnsi="Times New Roman" w:cs="Times New Roman"/>
          <w:sz w:val="24"/>
          <w:szCs w:val="24"/>
        </w:rPr>
        <w:t>T</w:t>
      </w:r>
      <w:r w:rsidR="00CD1C8C">
        <w:rPr>
          <w:rFonts w:ascii="Times New Roman" w:hAnsi="Times New Roman" w:cs="Times New Roman"/>
          <w:sz w:val="24"/>
          <w:szCs w:val="24"/>
        </w:rPr>
        <w:t xml:space="preserve">his </w:t>
      </w:r>
      <w:r w:rsidR="00412FE7">
        <w:rPr>
          <w:rFonts w:ascii="Times New Roman" w:hAnsi="Times New Roman" w:cs="Times New Roman"/>
          <w:sz w:val="24"/>
          <w:szCs w:val="24"/>
        </w:rPr>
        <w:t xml:space="preserve">rapid </w:t>
      </w:r>
      <w:r w:rsidR="00CD1C8C">
        <w:rPr>
          <w:rFonts w:ascii="Times New Roman" w:hAnsi="Times New Roman" w:cs="Times New Roman"/>
          <w:sz w:val="24"/>
          <w:szCs w:val="24"/>
        </w:rPr>
        <w:t>shift towards composite materials</w:t>
      </w:r>
      <w:r w:rsidR="00A56DFF">
        <w:rPr>
          <w:rFonts w:ascii="Times New Roman" w:hAnsi="Times New Roman" w:cs="Times New Roman"/>
          <w:sz w:val="24"/>
          <w:szCs w:val="24"/>
        </w:rPr>
        <w:t xml:space="preserve"> is due to the advantages that they </w:t>
      </w:r>
      <w:r w:rsidR="00CD1C8C">
        <w:rPr>
          <w:rFonts w:ascii="Times New Roman" w:hAnsi="Times New Roman" w:cs="Times New Roman"/>
          <w:sz w:val="24"/>
          <w:szCs w:val="24"/>
        </w:rPr>
        <w:t>offer</w:t>
      </w:r>
      <w:r w:rsidR="00A56DFF">
        <w:rPr>
          <w:rFonts w:ascii="Times New Roman" w:hAnsi="Times New Roman" w:cs="Times New Roman"/>
          <w:sz w:val="24"/>
          <w:szCs w:val="24"/>
        </w:rPr>
        <w:t xml:space="preserve"> which include tailored properties, good strength-to-weight ratio, and part consolidation. </w:t>
      </w:r>
      <w:r w:rsidR="00F43F99">
        <w:rPr>
          <w:rFonts w:ascii="Times New Roman" w:hAnsi="Times New Roman" w:cs="Times New Roman"/>
          <w:sz w:val="24"/>
          <w:szCs w:val="24"/>
        </w:rPr>
        <w:t>Composites are made from two or more different types of materials. The materials used tend to have different properties so that the resulting composites can be as versatile as possible. However,</w:t>
      </w:r>
      <w:r w:rsidR="0080452F">
        <w:rPr>
          <w:rFonts w:ascii="Times New Roman" w:hAnsi="Times New Roman" w:cs="Times New Roman"/>
          <w:sz w:val="24"/>
          <w:szCs w:val="24"/>
        </w:rPr>
        <w:t xml:space="preserve"> mechanical integrity comes into question in the absence of a strong bond among the materials as this could lead to a catastrophic failure. </w:t>
      </w:r>
      <w:r w:rsidR="00D95421">
        <w:rPr>
          <w:rFonts w:ascii="Times New Roman" w:hAnsi="Times New Roman" w:cs="Times New Roman"/>
          <w:sz w:val="24"/>
          <w:szCs w:val="24"/>
        </w:rPr>
        <w:t>Several features</w:t>
      </w:r>
      <w:r w:rsidR="00CD1C8C">
        <w:rPr>
          <w:rFonts w:ascii="Times New Roman" w:hAnsi="Times New Roman" w:cs="Times New Roman"/>
          <w:sz w:val="24"/>
          <w:szCs w:val="24"/>
        </w:rPr>
        <w:t xml:space="preserve"> need to be considered for the manufacture of composite</w:t>
      </w:r>
      <w:r w:rsidR="00871596">
        <w:rPr>
          <w:rFonts w:ascii="Times New Roman" w:hAnsi="Times New Roman" w:cs="Times New Roman"/>
          <w:sz w:val="24"/>
          <w:szCs w:val="24"/>
        </w:rPr>
        <w:t xml:space="preserve">s. They range from the choice of the materials to be bonded/joined to the manufacturing process. </w:t>
      </w:r>
      <w:r w:rsidR="00F86FAE">
        <w:rPr>
          <w:rFonts w:ascii="Times New Roman" w:hAnsi="Times New Roman" w:cs="Times New Roman"/>
          <w:sz w:val="24"/>
          <w:szCs w:val="24"/>
        </w:rPr>
        <w:t>Different manufacturing methods have been used over the years for the development of composites</w:t>
      </w:r>
      <w:r w:rsidR="000D37BA">
        <w:rPr>
          <w:rFonts w:ascii="Times New Roman" w:hAnsi="Times New Roman" w:cs="Times New Roman"/>
          <w:sz w:val="24"/>
          <w:szCs w:val="24"/>
        </w:rPr>
        <w:t>. To that effect, plastics have been one of the main materials that are being used for the development of composites because they are easier to process and are readily available. Thermoset and thermoplastics are two types that have been extensively researched and used for the manufacture of composites [</w:t>
      </w:r>
      <w:r w:rsidR="00F869C6">
        <w:rPr>
          <w:rFonts w:ascii="Times New Roman" w:hAnsi="Times New Roman" w:cs="Times New Roman"/>
          <w:sz w:val="24"/>
          <w:szCs w:val="24"/>
        </w:rPr>
        <w:t>7</w:t>
      </w:r>
      <w:r w:rsidR="00B13319">
        <w:rPr>
          <w:rFonts w:ascii="Times New Roman" w:hAnsi="Times New Roman" w:cs="Times New Roman"/>
          <w:sz w:val="24"/>
          <w:szCs w:val="24"/>
        </w:rPr>
        <w:t>], [8], [</w:t>
      </w:r>
      <w:r w:rsidR="00F869C6">
        <w:rPr>
          <w:rFonts w:ascii="Times New Roman" w:hAnsi="Times New Roman" w:cs="Times New Roman"/>
          <w:sz w:val="24"/>
          <w:szCs w:val="24"/>
        </w:rPr>
        <w:t>9</w:t>
      </w:r>
      <w:r w:rsidR="000D37BA">
        <w:rPr>
          <w:rFonts w:ascii="Times New Roman" w:hAnsi="Times New Roman" w:cs="Times New Roman"/>
          <w:sz w:val="24"/>
          <w:szCs w:val="24"/>
        </w:rPr>
        <w:t>].</w:t>
      </w:r>
      <w:r w:rsidR="00191512">
        <w:rPr>
          <w:rFonts w:ascii="Times New Roman" w:hAnsi="Times New Roman" w:cs="Times New Roman"/>
          <w:sz w:val="24"/>
          <w:szCs w:val="24"/>
        </w:rPr>
        <w:t xml:space="preserve"> The process of </w:t>
      </w:r>
      <w:proofErr w:type="spellStart"/>
      <w:r w:rsidR="00191512">
        <w:rPr>
          <w:rFonts w:ascii="Times New Roman" w:hAnsi="Times New Roman" w:cs="Times New Roman"/>
          <w:sz w:val="24"/>
          <w:szCs w:val="24"/>
        </w:rPr>
        <w:t>molding</w:t>
      </w:r>
      <w:proofErr w:type="spellEnd"/>
      <w:r w:rsidR="00191512">
        <w:rPr>
          <w:rFonts w:ascii="Times New Roman" w:hAnsi="Times New Roman" w:cs="Times New Roman"/>
          <w:sz w:val="24"/>
          <w:szCs w:val="24"/>
        </w:rPr>
        <w:t xml:space="preserve"> is a popular choice for the manufacture of thermoset (materials that undergo a chemical reaction and transform from a liquid to a </w:t>
      </w:r>
      <w:proofErr w:type="gramStart"/>
      <w:r w:rsidR="00191512">
        <w:rPr>
          <w:rFonts w:ascii="Times New Roman" w:hAnsi="Times New Roman" w:cs="Times New Roman"/>
          <w:sz w:val="24"/>
          <w:szCs w:val="24"/>
        </w:rPr>
        <w:t>solid) composites</w:t>
      </w:r>
      <w:proofErr w:type="gramEnd"/>
      <w:r w:rsidR="00191512">
        <w:rPr>
          <w:rFonts w:ascii="Times New Roman" w:hAnsi="Times New Roman" w:cs="Times New Roman"/>
          <w:sz w:val="24"/>
          <w:szCs w:val="24"/>
        </w:rPr>
        <w:t xml:space="preserve">. These methods </w:t>
      </w:r>
      <w:r w:rsidR="00191512">
        <w:rPr>
          <w:rFonts w:ascii="Times New Roman" w:hAnsi="Times New Roman" w:cs="Times New Roman"/>
          <w:sz w:val="24"/>
          <w:szCs w:val="24"/>
        </w:rPr>
        <w:lastRenderedPageBreak/>
        <w:t xml:space="preserve">have their limitations mostly in terms of design flexibility, operating </w:t>
      </w:r>
      <w:proofErr w:type="gramStart"/>
      <w:r w:rsidR="00191512">
        <w:rPr>
          <w:rFonts w:ascii="Times New Roman" w:hAnsi="Times New Roman" w:cs="Times New Roman"/>
          <w:sz w:val="24"/>
          <w:szCs w:val="24"/>
        </w:rPr>
        <w:t>parameters</w:t>
      </w:r>
      <w:proofErr w:type="gramEnd"/>
      <w:r w:rsidR="00191512">
        <w:rPr>
          <w:rFonts w:ascii="Times New Roman" w:hAnsi="Times New Roman" w:cs="Times New Roman"/>
          <w:sz w:val="24"/>
          <w:szCs w:val="24"/>
        </w:rPr>
        <w:t xml:space="preserve"> and cycle times. However, </w:t>
      </w:r>
      <w:r w:rsidR="00412FE7">
        <w:rPr>
          <w:rFonts w:ascii="Times New Roman" w:hAnsi="Times New Roman" w:cs="Times New Roman"/>
          <w:sz w:val="24"/>
          <w:szCs w:val="24"/>
        </w:rPr>
        <w:t xml:space="preserve">the </w:t>
      </w:r>
      <w:r w:rsidR="00191512">
        <w:rPr>
          <w:rFonts w:ascii="Times New Roman" w:hAnsi="Times New Roman" w:cs="Times New Roman"/>
          <w:sz w:val="24"/>
          <w:szCs w:val="24"/>
        </w:rPr>
        <w:t>focus</w:t>
      </w:r>
      <w:r w:rsidR="00412FE7">
        <w:rPr>
          <w:rFonts w:ascii="Times New Roman" w:hAnsi="Times New Roman" w:cs="Times New Roman"/>
          <w:sz w:val="24"/>
          <w:szCs w:val="24"/>
        </w:rPr>
        <w:t xml:space="preserve"> of this work is</w:t>
      </w:r>
      <w:r w:rsidR="00191512">
        <w:rPr>
          <w:rFonts w:ascii="Times New Roman" w:hAnsi="Times New Roman" w:cs="Times New Roman"/>
          <w:sz w:val="24"/>
          <w:szCs w:val="24"/>
        </w:rPr>
        <w:t xml:space="preserve"> on thermoplastic materials and composites.  </w:t>
      </w:r>
    </w:p>
    <w:p w14:paraId="09D739EF" w14:textId="65DEA67C" w:rsidR="002A123B" w:rsidRDefault="00191512" w:rsidP="00E20A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common method used for manufacturing thermoplastics (materials that are processed with heat) is called Fused Deposition Modelling (FDM) which is one of the most popular additive manufacturing (AM) processes in the market. AM </w:t>
      </w:r>
      <w:r w:rsidR="00412FE7">
        <w:rPr>
          <w:rFonts w:ascii="Times New Roman" w:hAnsi="Times New Roman" w:cs="Times New Roman"/>
          <w:sz w:val="24"/>
          <w:szCs w:val="24"/>
        </w:rPr>
        <w:t xml:space="preserve">methods </w:t>
      </w:r>
      <w:r w:rsidR="008D5F38">
        <w:rPr>
          <w:rFonts w:ascii="Times New Roman" w:hAnsi="Times New Roman" w:cs="Times New Roman"/>
          <w:sz w:val="24"/>
          <w:szCs w:val="24"/>
        </w:rPr>
        <w:t xml:space="preserve">provide </w:t>
      </w:r>
      <w:r>
        <w:rPr>
          <w:rFonts w:ascii="Times New Roman" w:hAnsi="Times New Roman" w:cs="Times New Roman"/>
          <w:sz w:val="24"/>
          <w:szCs w:val="24"/>
        </w:rPr>
        <w:t xml:space="preserve">design </w:t>
      </w:r>
      <w:r w:rsidR="008D5F38">
        <w:rPr>
          <w:rFonts w:ascii="Times New Roman" w:hAnsi="Times New Roman" w:cs="Times New Roman"/>
          <w:sz w:val="24"/>
          <w:szCs w:val="24"/>
        </w:rPr>
        <w:t>flexibility and</w:t>
      </w:r>
      <w:r>
        <w:rPr>
          <w:rFonts w:ascii="Times New Roman" w:hAnsi="Times New Roman" w:cs="Times New Roman"/>
          <w:sz w:val="24"/>
          <w:szCs w:val="24"/>
        </w:rPr>
        <w:t xml:space="preserve"> can manufacture any geometry by adding layers on top of each other. </w:t>
      </w:r>
      <w:r w:rsidR="00FB7B68">
        <w:rPr>
          <w:rFonts w:ascii="Times New Roman" w:hAnsi="Times New Roman" w:cs="Times New Roman"/>
          <w:sz w:val="24"/>
          <w:szCs w:val="24"/>
        </w:rPr>
        <w:t xml:space="preserve">FDM works strictly with thermoplastic filaments </w:t>
      </w:r>
      <w:r w:rsidR="00596F3F">
        <w:rPr>
          <w:rFonts w:ascii="Times New Roman" w:hAnsi="Times New Roman" w:cs="Times New Roman"/>
          <w:sz w:val="24"/>
          <w:szCs w:val="24"/>
        </w:rPr>
        <w:t>i</w:t>
      </w:r>
      <w:r w:rsidR="00596F3F" w:rsidRPr="00596F3F">
        <w:rPr>
          <w:rFonts w:ascii="Times New Roman" w:hAnsi="Times New Roman" w:cs="Times New Roman"/>
          <w:sz w:val="24"/>
          <w:szCs w:val="24"/>
        </w:rPr>
        <w:t xml:space="preserve">ncluding acrylonitrile butadiene styrene (ABS), </w:t>
      </w:r>
      <w:r w:rsidR="003732E5" w:rsidRPr="00596F3F">
        <w:rPr>
          <w:rFonts w:ascii="Times New Roman" w:hAnsi="Times New Roman" w:cs="Times New Roman"/>
          <w:sz w:val="24"/>
          <w:szCs w:val="24"/>
        </w:rPr>
        <w:t>polycarbonate</w:t>
      </w:r>
      <w:r w:rsidR="00596F3F" w:rsidRPr="00596F3F">
        <w:rPr>
          <w:rFonts w:ascii="Times New Roman" w:hAnsi="Times New Roman" w:cs="Times New Roman"/>
          <w:sz w:val="24"/>
          <w:szCs w:val="24"/>
        </w:rPr>
        <w:t xml:space="preserve"> (PC), polylactide (PLA), polyamide (PA), and </w:t>
      </w:r>
      <w:r w:rsidR="00DB4F6D">
        <w:rPr>
          <w:rFonts w:ascii="Times New Roman" w:hAnsi="Times New Roman" w:cs="Times New Roman"/>
          <w:sz w:val="24"/>
          <w:szCs w:val="24"/>
        </w:rPr>
        <w:t xml:space="preserve">different </w:t>
      </w:r>
      <w:r w:rsidR="00596F3F" w:rsidRPr="00596F3F">
        <w:rPr>
          <w:rFonts w:ascii="Times New Roman" w:hAnsi="Times New Roman" w:cs="Times New Roman"/>
          <w:sz w:val="24"/>
          <w:szCs w:val="24"/>
        </w:rPr>
        <w:t>mixtures</w:t>
      </w:r>
      <w:r w:rsidR="00596F3F">
        <w:rPr>
          <w:rFonts w:ascii="Times New Roman" w:hAnsi="Times New Roman" w:cs="Times New Roman"/>
          <w:sz w:val="24"/>
          <w:szCs w:val="24"/>
        </w:rPr>
        <w:t xml:space="preserve"> </w:t>
      </w:r>
      <w:r w:rsidR="00596F3F" w:rsidRPr="00596F3F">
        <w:rPr>
          <w:rFonts w:ascii="Times New Roman" w:hAnsi="Times New Roman" w:cs="Times New Roman"/>
          <w:sz w:val="24"/>
          <w:szCs w:val="24"/>
        </w:rPr>
        <w:t>of any two types of thermoplastic materials</w:t>
      </w:r>
      <w:r w:rsidR="00596F3F">
        <w:rPr>
          <w:rFonts w:ascii="Times New Roman" w:hAnsi="Times New Roman" w:cs="Times New Roman"/>
          <w:sz w:val="24"/>
          <w:szCs w:val="24"/>
        </w:rPr>
        <w:t xml:space="preserve"> [</w:t>
      </w:r>
      <w:r>
        <w:rPr>
          <w:rFonts w:ascii="Times New Roman" w:hAnsi="Times New Roman" w:cs="Times New Roman"/>
          <w:sz w:val="24"/>
          <w:szCs w:val="24"/>
        </w:rPr>
        <w:t>10</w:t>
      </w:r>
      <w:r w:rsidR="0037237B">
        <w:rPr>
          <w:rFonts w:ascii="Times New Roman" w:hAnsi="Times New Roman" w:cs="Times New Roman"/>
          <w:sz w:val="24"/>
          <w:szCs w:val="24"/>
        </w:rPr>
        <w:t>], [11]</w:t>
      </w:r>
      <w:r w:rsidR="00596F3F">
        <w:rPr>
          <w:rFonts w:ascii="Times New Roman" w:hAnsi="Times New Roman" w:cs="Times New Roman"/>
          <w:sz w:val="24"/>
          <w:szCs w:val="24"/>
        </w:rPr>
        <w:t xml:space="preserve">. </w:t>
      </w:r>
      <w:r w:rsidR="00737DF9" w:rsidRPr="005F45D3">
        <w:rPr>
          <w:rFonts w:ascii="Times New Roman" w:hAnsi="Times New Roman" w:cs="Times New Roman"/>
          <w:sz w:val="24"/>
          <w:szCs w:val="24"/>
        </w:rPr>
        <w:t xml:space="preserve">The process starts with a 3D CAD file, preferably </w:t>
      </w:r>
      <w:proofErr w:type="gramStart"/>
      <w:r w:rsidR="00737DF9" w:rsidRPr="005F45D3">
        <w:rPr>
          <w:rFonts w:ascii="Times New Roman" w:hAnsi="Times New Roman" w:cs="Times New Roman"/>
          <w:sz w:val="24"/>
          <w:szCs w:val="24"/>
        </w:rPr>
        <w:t>in</w:t>
      </w:r>
      <w:r w:rsidR="003732E5" w:rsidRPr="005F45D3">
        <w:rPr>
          <w:rFonts w:ascii="Times New Roman" w:hAnsi="Times New Roman" w:cs="Times New Roman"/>
          <w:sz w:val="24"/>
          <w:szCs w:val="24"/>
        </w:rPr>
        <w:t xml:space="preserve"> </w:t>
      </w:r>
      <w:r w:rsidR="00737DF9" w:rsidRPr="005F45D3">
        <w:rPr>
          <w:rFonts w:ascii="Times New Roman" w:hAnsi="Times New Roman" w:cs="Times New Roman"/>
          <w:sz w:val="24"/>
          <w:szCs w:val="24"/>
        </w:rPr>
        <w:t>.</w:t>
      </w:r>
      <w:proofErr w:type="spellStart"/>
      <w:r w:rsidR="00737DF9" w:rsidRPr="005F45D3">
        <w:rPr>
          <w:rFonts w:ascii="Times New Roman" w:hAnsi="Times New Roman" w:cs="Times New Roman"/>
          <w:sz w:val="24"/>
          <w:szCs w:val="24"/>
        </w:rPr>
        <w:t>stl</w:t>
      </w:r>
      <w:proofErr w:type="spellEnd"/>
      <w:proofErr w:type="gramEnd"/>
      <w:r w:rsidR="00737DF9" w:rsidRPr="005F45D3">
        <w:rPr>
          <w:rFonts w:ascii="Times New Roman" w:hAnsi="Times New Roman" w:cs="Times New Roman"/>
          <w:sz w:val="24"/>
          <w:szCs w:val="24"/>
        </w:rPr>
        <w:t xml:space="preserve"> (</w:t>
      </w:r>
      <w:r w:rsidR="007D0439" w:rsidRPr="005F45D3">
        <w:rPr>
          <w:rFonts w:ascii="Times New Roman" w:hAnsi="Times New Roman" w:cs="Times New Roman"/>
          <w:sz w:val="24"/>
          <w:szCs w:val="24"/>
        </w:rPr>
        <w:t>stereolithography</w:t>
      </w:r>
      <w:r w:rsidR="00737DF9" w:rsidRPr="005F45D3">
        <w:rPr>
          <w:rFonts w:ascii="Times New Roman" w:hAnsi="Times New Roman" w:cs="Times New Roman"/>
          <w:sz w:val="24"/>
          <w:szCs w:val="24"/>
        </w:rPr>
        <w:t xml:space="preserve">) format that is sliced into a series of cross-sections. The thickness of these cross-sections/horizontal layers can be changed based on the product requirements. Once the thickness has been selected then the fabrication begins. </w:t>
      </w:r>
      <w:r w:rsidR="00737DF9">
        <w:rPr>
          <w:rFonts w:ascii="Times New Roman" w:hAnsi="Times New Roman" w:cs="Times New Roman"/>
          <w:sz w:val="24"/>
          <w:szCs w:val="24"/>
        </w:rPr>
        <w:t>Industrial FDM systems make use of two materials i.e., build and support. The support material is used to provide stability to the part being built and can be easily dissolvable in a chemical bath</w:t>
      </w:r>
      <w:r w:rsidR="005C67DA">
        <w:rPr>
          <w:rFonts w:ascii="Times New Roman" w:hAnsi="Times New Roman" w:cs="Times New Roman"/>
          <w:sz w:val="24"/>
          <w:szCs w:val="24"/>
        </w:rPr>
        <w:t xml:space="preserve">. Parts made by FDM are very good for prototyping and </w:t>
      </w:r>
      <w:r w:rsidR="00D95421">
        <w:rPr>
          <w:rFonts w:ascii="Times New Roman" w:hAnsi="Times New Roman" w:cs="Times New Roman"/>
          <w:sz w:val="24"/>
          <w:szCs w:val="24"/>
        </w:rPr>
        <w:t xml:space="preserve">visualization </w:t>
      </w:r>
      <w:r w:rsidR="005C67DA">
        <w:rPr>
          <w:rFonts w:ascii="Times New Roman" w:hAnsi="Times New Roman" w:cs="Times New Roman"/>
          <w:sz w:val="24"/>
          <w:szCs w:val="24"/>
        </w:rPr>
        <w:t>purposes</w:t>
      </w:r>
      <w:r w:rsidR="003732E5">
        <w:rPr>
          <w:rFonts w:ascii="Times New Roman" w:hAnsi="Times New Roman" w:cs="Times New Roman"/>
          <w:sz w:val="24"/>
          <w:szCs w:val="24"/>
        </w:rPr>
        <w:t>,</w:t>
      </w:r>
      <w:r w:rsidR="005C67DA">
        <w:rPr>
          <w:rFonts w:ascii="Times New Roman" w:hAnsi="Times New Roman" w:cs="Times New Roman"/>
          <w:sz w:val="24"/>
          <w:szCs w:val="24"/>
        </w:rPr>
        <w:t xml:space="preserve"> but they </w:t>
      </w:r>
      <w:r w:rsidR="0064714F">
        <w:rPr>
          <w:rFonts w:ascii="Times New Roman" w:hAnsi="Times New Roman" w:cs="Times New Roman"/>
          <w:sz w:val="24"/>
          <w:szCs w:val="24"/>
        </w:rPr>
        <w:t xml:space="preserve">are not used for </w:t>
      </w:r>
      <w:r w:rsidR="00D95421">
        <w:rPr>
          <w:rFonts w:ascii="Times New Roman" w:hAnsi="Times New Roman" w:cs="Times New Roman"/>
          <w:sz w:val="24"/>
          <w:szCs w:val="24"/>
        </w:rPr>
        <w:t>load-</w:t>
      </w:r>
      <w:r w:rsidR="0064714F">
        <w:rPr>
          <w:rFonts w:ascii="Times New Roman" w:hAnsi="Times New Roman" w:cs="Times New Roman"/>
          <w:sz w:val="24"/>
          <w:szCs w:val="24"/>
        </w:rPr>
        <w:t>bearing applications due to the lack of strength</w:t>
      </w:r>
      <w:r w:rsidR="005C67DA">
        <w:rPr>
          <w:rFonts w:ascii="Times New Roman" w:hAnsi="Times New Roman" w:cs="Times New Roman"/>
          <w:sz w:val="24"/>
          <w:szCs w:val="24"/>
        </w:rPr>
        <w:t xml:space="preserve"> [</w:t>
      </w:r>
      <w:r w:rsidR="0037237B">
        <w:rPr>
          <w:rFonts w:ascii="Times New Roman" w:hAnsi="Times New Roman" w:cs="Times New Roman"/>
          <w:sz w:val="24"/>
          <w:szCs w:val="24"/>
        </w:rPr>
        <w:t>12</w:t>
      </w:r>
      <w:r w:rsidR="00B13319">
        <w:rPr>
          <w:rFonts w:ascii="Times New Roman" w:hAnsi="Times New Roman" w:cs="Times New Roman"/>
          <w:sz w:val="24"/>
          <w:szCs w:val="24"/>
        </w:rPr>
        <w:t>],</w:t>
      </w:r>
      <w:r w:rsidR="005C67DA">
        <w:rPr>
          <w:rFonts w:ascii="Times New Roman" w:hAnsi="Times New Roman" w:cs="Times New Roman"/>
          <w:sz w:val="24"/>
          <w:szCs w:val="24"/>
        </w:rPr>
        <w:t xml:space="preserve"> </w:t>
      </w:r>
      <w:r w:rsidR="00B13319">
        <w:rPr>
          <w:rFonts w:ascii="Times New Roman" w:hAnsi="Times New Roman" w:cs="Times New Roman"/>
          <w:sz w:val="24"/>
          <w:szCs w:val="24"/>
        </w:rPr>
        <w:t>[</w:t>
      </w:r>
      <w:r w:rsidR="0037237B">
        <w:rPr>
          <w:rFonts w:ascii="Times New Roman" w:hAnsi="Times New Roman" w:cs="Times New Roman"/>
          <w:sz w:val="24"/>
          <w:szCs w:val="24"/>
        </w:rPr>
        <w:t>13</w:t>
      </w:r>
      <w:r w:rsidR="005C67DA">
        <w:rPr>
          <w:rFonts w:ascii="Times New Roman" w:hAnsi="Times New Roman" w:cs="Times New Roman"/>
          <w:sz w:val="24"/>
          <w:szCs w:val="24"/>
        </w:rPr>
        <w:t>]</w:t>
      </w:r>
      <w:r w:rsidR="0064714F">
        <w:rPr>
          <w:rFonts w:ascii="Times New Roman" w:hAnsi="Times New Roman" w:cs="Times New Roman"/>
          <w:sz w:val="24"/>
          <w:szCs w:val="24"/>
        </w:rPr>
        <w:t xml:space="preserve">. This has limited </w:t>
      </w:r>
      <w:r w:rsidR="008D5F38">
        <w:rPr>
          <w:rFonts w:ascii="Times New Roman" w:hAnsi="Times New Roman" w:cs="Times New Roman"/>
          <w:sz w:val="24"/>
          <w:szCs w:val="24"/>
        </w:rPr>
        <w:t xml:space="preserve">the use of FDM </w:t>
      </w:r>
      <w:r w:rsidR="0064714F">
        <w:rPr>
          <w:rFonts w:ascii="Times New Roman" w:hAnsi="Times New Roman" w:cs="Times New Roman"/>
          <w:sz w:val="24"/>
          <w:szCs w:val="24"/>
        </w:rPr>
        <w:t>in technological applications</w:t>
      </w:r>
      <w:r w:rsidR="003732E5">
        <w:rPr>
          <w:rFonts w:ascii="Times New Roman" w:hAnsi="Times New Roman" w:cs="Times New Roman"/>
          <w:sz w:val="24"/>
          <w:szCs w:val="24"/>
        </w:rPr>
        <w:t>,</w:t>
      </w:r>
      <w:r w:rsidR="0064714F">
        <w:rPr>
          <w:rFonts w:ascii="Times New Roman" w:hAnsi="Times New Roman" w:cs="Times New Roman"/>
          <w:sz w:val="24"/>
          <w:szCs w:val="24"/>
        </w:rPr>
        <w:t xml:space="preserve"> but extensive research is being undertaken to impregnate thermoplastics with other materials to improve their mechanical properties. </w:t>
      </w:r>
      <w:r w:rsidR="00985E57">
        <w:rPr>
          <w:rFonts w:ascii="Times New Roman" w:hAnsi="Times New Roman" w:cs="Times New Roman"/>
          <w:sz w:val="24"/>
          <w:szCs w:val="24"/>
        </w:rPr>
        <w:t xml:space="preserve">Different fibres including glass, </w:t>
      </w:r>
      <w:r w:rsidR="00985E57" w:rsidRPr="00985E57">
        <w:rPr>
          <w:rFonts w:ascii="Times New Roman" w:hAnsi="Times New Roman" w:cs="Times New Roman"/>
          <w:sz w:val="24"/>
          <w:szCs w:val="24"/>
        </w:rPr>
        <w:t>single-walled carbon</w:t>
      </w:r>
      <w:r w:rsidR="00985E57">
        <w:rPr>
          <w:rFonts w:ascii="Times New Roman" w:hAnsi="Times New Roman" w:cs="Times New Roman"/>
          <w:sz w:val="24"/>
          <w:szCs w:val="24"/>
        </w:rPr>
        <w:t xml:space="preserve"> </w:t>
      </w:r>
      <w:r w:rsidR="00985E57" w:rsidRPr="00985E57">
        <w:rPr>
          <w:rFonts w:ascii="Times New Roman" w:hAnsi="Times New Roman" w:cs="Times New Roman"/>
          <w:sz w:val="24"/>
          <w:szCs w:val="24"/>
        </w:rPr>
        <w:t>nanotubes</w:t>
      </w:r>
      <w:r w:rsidR="00937CAD">
        <w:rPr>
          <w:rFonts w:ascii="Times New Roman" w:hAnsi="Times New Roman" w:cs="Times New Roman"/>
          <w:sz w:val="24"/>
          <w:szCs w:val="24"/>
        </w:rPr>
        <w:t xml:space="preserve"> and</w:t>
      </w:r>
      <w:r w:rsidR="00985E57">
        <w:rPr>
          <w:rFonts w:ascii="Times New Roman" w:hAnsi="Times New Roman" w:cs="Times New Roman"/>
          <w:sz w:val="24"/>
          <w:szCs w:val="24"/>
        </w:rPr>
        <w:t xml:space="preserve"> </w:t>
      </w:r>
      <w:r w:rsidR="005C7CDC">
        <w:rPr>
          <w:rFonts w:ascii="Times New Roman" w:hAnsi="Times New Roman" w:cs="Times New Roman"/>
          <w:sz w:val="24"/>
          <w:szCs w:val="24"/>
        </w:rPr>
        <w:t>copper</w:t>
      </w:r>
      <w:r w:rsidR="00937CAD">
        <w:rPr>
          <w:rFonts w:ascii="Times New Roman" w:hAnsi="Times New Roman" w:cs="Times New Roman"/>
          <w:sz w:val="24"/>
          <w:szCs w:val="24"/>
        </w:rPr>
        <w:t xml:space="preserve"> have been used with ABS and PLA to supplement their mechanical characteristics</w:t>
      </w:r>
      <w:r w:rsidR="005C7CDC">
        <w:rPr>
          <w:rFonts w:ascii="Times New Roman" w:hAnsi="Times New Roman" w:cs="Times New Roman"/>
          <w:sz w:val="24"/>
          <w:szCs w:val="24"/>
        </w:rPr>
        <w:t xml:space="preserve"> [</w:t>
      </w:r>
      <w:r w:rsidR="0037237B">
        <w:rPr>
          <w:rFonts w:ascii="Times New Roman" w:hAnsi="Times New Roman" w:cs="Times New Roman"/>
          <w:sz w:val="24"/>
          <w:szCs w:val="24"/>
        </w:rPr>
        <w:t>14], [15], [16</w:t>
      </w:r>
      <w:r w:rsidR="00B13319">
        <w:rPr>
          <w:rFonts w:ascii="Times New Roman" w:hAnsi="Times New Roman" w:cs="Times New Roman"/>
          <w:sz w:val="24"/>
          <w:szCs w:val="24"/>
        </w:rPr>
        <w:t>]</w:t>
      </w:r>
      <w:r w:rsidR="00937CAD">
        <w:rPr>
          <w:rFonts w:ascii="Times New Roman" w:hAnsi="Times New Roman" w:cs="Times New Roman"/>
          <w:sz w:val="24"/>
          <w:szCs w:val="24"/>
        </w:rPr>
        <w:t xml:space="preserve">. </w:t>
      </w:r>
      <w:r w:rsidR="00B84683">
        <w:rPr>
          <w:rFonts w:ascii="Times New Roman" w:hAnsi="Times New Roman" w:cs="Times New Roman"/>
          <w:sz w:val="24"/>
          <w:szCs w:val="24"/>
        </w:rPr>
        <w:t xml:space="preserve">Research done </w:t>
      </w:r>
      <w:r w:rsidR="00EE6659">
        <w:rPr>
          <w:rFonts w:ascii="Times New Roman" w:hAnsi="Times New Roman" w:cs="Times New Roman"/>
          <w:sz w:val="24"/>
          <w:szCs w:val="24"/>
        </w:rPr>
        <w:t>by Gray</w:t>
      </w:r>
      <w:r w:rsidR="008D5F38">
        <w:rPr>
          <w:rFonts w:ascii="Times New Roman" w:hAnsi="Times New Roman" w:cs="Times New Roman"/>
          <w:sz w:val="24"/>
          <w:szCs w:val="24"/>
        </w:rPr>
        <w:t>,</w:t>
      </w:r>
      <w:r w:rsidR="00EE6659">
        <w:rPr>
          <w:rFonts w:ascii="Times New Roman" w:hAnsi="Times New Roman" w:cs="Times New Roman"/>
          <w:sz w:val="24"/>
          <w:szCs w:val="24"/>
        </w:rPr>
        <w:t xml:space="preserve"> et al.,</w:t>
      </w:r>
      <w:r w:rsidR="006520EA">
        <w:rPr>
          <w:rFonts w:ascii="Times New Roman" w:hAnsi="Times New Roman" w:cs="Times New Roman"/>
          <w:sz w:val="24"/>
          <w:szCs w:val="24"/>
        </w:rPr>
        <w:t xml:space="preserve"> [17]</w:t>
      </w:r>
      <w:r w:rsidR="00EE6659">
        <w:rPr>
          <w:rFonts w:ascii="Times New Roman" w:hAnsi="Times New Roman" w:cs="Times New Roman"/>
          <w:sz w:val="24"/>
          <w:szCs w:val="24"/>
        </w:rPr>
        <w:t xml:space="preserve"> </w:t>
      </w:r>
      <w:r w:rsidR="00B84683">
        <w:rPr>
          <w:rFonts w:ascii="Times New Roman" w:hAnsi="Times New Roman" w:cs="Times New Roman"/>
          <w:sz w:val="24"/>
          <w:szCs w:val="24"/>
        </w:rPr>
        <w:t>on the development of thermo-</w:t>
      </w:r>
      <w:r w:rsidR="00B84683" w:rsidRPr="00B84683">
        <w:rPr>
          <w:rFonts w:ascii="Times New Roman" w:hAnsi="Times New Roman" w:cs="Times New Roman"/>
          <w:sz w:val="24"/>
          <w:szCs w:val="24"/>
        </w:rPr>
        <w:t>tropic</w:t>
      </w:r>
      <w:r w:rsidR="00B84683">
        <w:rPr>
          <w:rFonts w:ascii="Times New Roman" w:hAnsi="Times New Roman" w:cs="Times New Roman"/>
          <w:sz w:val="24"/>
          <w:szCs w:val="24"/>
        </w:rPr>
        <w:t xml:space="preserve"> liquid crystalline polymer (TLCP) fibre reinforced polypropylene</w:t>
      </w:r>
      <w:r w:rsidR="006D5ACA">
        <w:rPr>
          <w:rFonts w:ascii="Times New Roman" w:hAnsi="Times New Roman" w:cs="Times New Roman"/>
          <w:sz w:val="24"/>
          <w:szCs w:val="24"/>
        </w:rPr>
        <w:t xml:space="preserve"> filament for FDM has resulted in improved tensile strength</w:t>
      </w:r>
      <w:r w:rsidR="005C7CDC">
        <w:rPr>
          <w:rFonts w:ascii="Times New Roman" w:hAnsi="Times New Roman" w:cs="Times New Roman"/>
          <w:sz w:val="24"/>
          <w:szCs w:val="24"/>
        </w:rPr>
        <w:t xml:space="preserve">. </w:t>
      </w:r>
      <w:r w:rsidR="00994284">
        <w:rPr>
          <w:rFonts w:ascii="Times New Roman" w:hAnsi="Times New Roman" w:cs="Times New Roman"/>
          <w:sz w:val="24"/>
          <w:szCs w:val="24"/>
        </w:rPr>
        <w:t xml:space="preserve">Carbon fibres are a popular option for reinforcing plastics. </w:t>
      </w:r>
      <w:r w:rsidR="00EE6659">
        <w:rPr>
          <w:rFonts w:ascii="Times New Roman" w:hAnsi="Times New Roman" w:cs="Times New Roman"/>
          <w:sz w:val="24"/>
          <w:szCs w:val="24"/>
        </w:rPr>
        <w:t>Li</w:t>
      </w:r>
      <w:r w:rsidR="008D5F38">
        <w:rPr>
          <w:rFonts w:ascii="Times New Roman" w:hAnsi="Times New Roman" w:cs="Times New Roman"/>
          <w:sz w:val="24"/>
          <w:szCs w:val="24"/>
        </w:rPr>
        <w:t>,</w:t>
      </w:r>
      <w:r w:rsidR="00EE6659">
        <w:rPr>
          <w:rFonts w:ascii="Times New Roman" w:hAnsi="Times New Roman" w:cs="Times New Roman"/>
          <w:sz w:val="24"/>
          <w:szCs w:val="24"/>
        </w:rPr>
        <w:t xml:space="preserve"> et al., </w:t>
      </w:r>
      <w:r w:rsidR="006520EA">
        <w:rPr>
          <w:rFonts w:ascii="Times New Roman" w:hAnsi="Times New Roman" w:cs="Times New Roman"/>
          <w:sz w:val="24"/>
          <w:szCs w:val="24"/>
        </w:rPr>
        <w:t xml:space="preserve">[18] </w:t>
      </w:r>
      <w:r w:rsidR="00EE6659">
        <w:rPr>
          <w:rFonts w:ascii="Times New Roman" w:hAnsi="Times New Roman" w:cs="Times New Roman"/>
          <w:sz w:val="24"/>
          <w:szCs w:val="24"/>
        </w:rPr>
        <w:t>reinforced</w:t>
      </w:r>
      <w:r w:rsidR="0064714F" w:rsidRPr="0064714F">
        <w:rPr>
          <w:rFonts w:ascii="Times New Roman" w:hAnsi="Times New Roman" w:cs="Times New Roman"/>
          <w:sz w:val="24"/>
          <w:szCs w:val="24"/>
        </w:rPr>
        <w:t xml:space="preserve"> </w:t>
      </w:r>
      <w:r w:rsidR="00985E57">
        <w:rPr>
          <w:rFonts w:ascii="Times New Roman" w:hAnsi="Times New Roman" w:cs="Times New Roman"/>
          <w:sz w:val="24"/>
          <w:szCs w:val="24"/>
        </w:rPr>
        <w:t>PLA</w:t>
      </w:r>
      <w:r w:rsidR="0064714F" w:rsidRPr="0064714F">
        <w:rPr>
          <w:rFonts w:ascii="Times New Roman" w:hAnsi="Times New Roman" w:cs="Times New Roman"/>
          <w:sz w:val="24"/>
          <w:szCs w:val="24"/>
        </w:rPr>
        <w:t xml:space="preserve"> </w:t>
      </w:r>
      <w:r w:rsidR="00EE6659">
        <w:rPr>
          <w:rFonts w:ascii="Times New Roman" w:hAnsi="Times New Roman" w:cs="Times New Roman"/>
          <w:sz w:val="24"/>
          <w:szCs w:val="24"/>
        </w:rPr>
        <w:t xml:space="preserve">with carbon </w:t>
      </w:r>
      <w:r w:rsidR="00EE6659" w:rsidRPr="0064714F">
        <w:rPr>
          <w:rFonts w:ascii="Times New Roman" w:hAnsi="Times New Roman" w:cs="Times New Roman"/>
          <w:sz w:val="24"/>
          <w:szCs w:val="24"/>
        </w:rPr>
        <w:t>fibre</w:t>
      </w:r>
      <w:r w:rsidR="00EE6659">
        <w:rPr>
          <w:rFonts w:ascii="Times New Roman" w:hAnsi="Times New Roman" w:cs="Times New Roman"/>
          <w:sz w:val="24"/>
          <w:szCs w:val="24"/>
        </w:rPr>
        <w:t>s and developed filaments to be used in FDM.</w:t>
      </w:r>
      <w:r w:rsidR="00EE6659" w:rsidRPr="0064714F">
        <w:rPr>
          <w:rFonts w:ascii="Times New Roman" w:hAnsi="Times New Roman" w:cs="Times New Roman"/>
          <w:sz w:val="24"/>
          <w:szCs w:val="24"/>
        </w:rPr>
        <w:t xml:space="preserve"> </w:t>
      </w:r>
      <w:r w:rsidR="00EE6659">
        <w:rPr>
          <w:rFonts w:ascii="Times New Roman" w:hAnsi="Times New Roman" w:cs="Times New Roman"/>
          <w:sz w:val="24"/>
          <w:szCs w:val="24"/>
        </w:rPr>
        <w:t>Tensile and flexural tests of the reinforced composites show</w:t>
      </w:r>
      <w:r w:rsidR="00321BD5">
        <w:rPr>
          <w:rFonts w:ascii="Times New Roman" w:hAnsi="Times New Roman" w:cs="Times New Roman"/>
          <w:sz w:val="24"/>
          <w:szCs w:val="24"/>
        </w:rPr>
        <w:t>ed</w:t>
      </w:r>
      <w:r w:rsidR="00EE6659">
        <w:rPr>
          <w:rFonts w:ascii="Times New Roman" w:hAnsi="Times New Roman" w:cs="Times New Roman"/>
          <w:sz w:val="24"/>
          <w:szCs w:val="24"/>
        </w:rPr>
        <w:t xml:space="preserve"> improved properties with the increase in carbon fibre content</w:t>
      </w:r>
      <w:r w:rsidR="00985E57">
        <w:rPr>
          <w:rFonts w:ascii="Times New Roman" w:hAnsi="Times New Roman" w:cs="Times New Roman"/>
          <w:sz w:val="24"/>
          <w:szCs w:val="24"/>
        </w:rPr>
        <w:t>.</w:t>
      </w:r>
      <w:r w:rsidR="006C5AC2">
        <w:rPr>
          <w:rFonts w:ascii="Times New Roman" w:hAnsi="Times New Roman" w:cs="Times New Roman"/>
          <w:sz w:val="24"/>
          <w:szCs w:val="24"/>
        </w:rPr>
        <w:t xml:space="preserve"> </w:t>
      </w:r>
      <w:r w:rsidR="004906DE">
        <w:rPr>
          <w:rFonts w:ascii="Times New Roman" w:hAnsi="Times New Roman" w:cs="Times New Roman"/>
          <w:sz w:val="24"/>
          <w:szCs w:val="24"/>
        </w:rPr>
        <w:t xml:space="preserve">Van Der </w:t>
      </w:r>
      <w:proofErr w:type="spellStart"/>
      <w:r w:rsidR="004906DE">
        <w:rPr>
          <w:rFonts w:ascii="Times New Roman" w:hAnsi="Times New Roman" w:cs="Times New Roman"/>
          <w:sz w:val="24"/>
          <w:szCs w:val="24"/>
        </w:rPr>
        <w:t>Klift</w:t>
      </w:r>
      <w:proofErr w:type="spellEnd"/>
      <w:r w:rsidR="008D5F38">
        <w:rPr>
          <w:rFonts w:ascii="Times New Roman" w:hAnsi="Times New Roman" w:cs="Times New Roman"/>
          <w:sz w:val="24"/>
          <w:szCs w:val="24"/>
        </w:rPr>
        <w:t>,</w:t>
      </w:r>
      <w:r w:rsidR="004906DE">
        <w:rPr>
          <w:rFonts w:ascii="Times New Roman" w:hAnsi="Times New Roman" w:cs="Times New Roman"/>
          <w:sz w:val="24"/>
          <w:szCs w:val="24"/>
        </w:rPr>
        <w:t xml:space="preserve"> et al.,</w:t>
      </w:r>
      <w:r w:rsidR="006520EA">
        <w:rPr>
          <w:rFonts w:ascii="Times New Roman" w:hAnsi="Times New Roman" w:cs="Times New Roman"/>
          <w:sz w:val="24"/>
          <w:szCs w:val="24"/>
        </w:rPr>
        <w:t xml:space="preserve"> [19]</w:t>
      </w:r>
      <w:r w:rsidR="004906DE">
        <w:rPr>
          <w:rFonts w:ascii="Times New Roman" w:hAnsi="Times New Roman" w:cs="Times New Roman"/>
          <w:sz w:val="24"/>
          <w:szCs w:val="24"/>
        </w:rPr>
        <w:t xml:space="preserve"> </w:t>
      </w:r>
      <w:r w:rsidR="002323D1">
        <w:rPr>
          <w:rFonts w:ascii="Times New Roman" w:hAnsi="Times New Roman" w:cs="Times New Roman"/>
          <w:sz w:val="24"/>
          <w:szCs w:val="24"/>
        </w:rPr>
        <w:t>used a Mark One FDM based 3D Printer to manufacture carbon fibre reinforced thermoplastics</w:t>
      </w:r>
      <w:r w:rsidR="006520EA">
        <w:rPr>
          <w:rFonts w:ascii="Times New Roman" w:hAnsi="Times New Roman" w:cs="Times New Roman"/>
          <w:sz w:val="24"/>
          <w:szCs w:val="24"/>
        </w:rPr>
        <w:t>. They</w:t>
      </w:r>
      <w:r w:rsidR="002323D1">
        <w:rPr>
          <w:rFonts w:ascii="Times New Roman" w:hAnsi="Times New Roman" w:cs="Times New Roman"/>
          <w:sz w:val="24"/>
          <w:szCs w:val="24"/>
        </w:rPr>
        <w:t xml:space="preserve"> </w:t>
      </w:r>
      <w:r w:rsidR="006520EA">
        <w:rPr>
          <w:rFonts w:ascii="Times New Roman" w:hAnsi="Times New Roman" w:cs="Times New Roman"/>
          <w:sz w:val="24"/>
          <w:szCs w:val="24"/>
        </w:rPr>
        <w:t xml:space="preserve">conducted tensile testing on the products by adding layers of carbon fibre to enhance tensile strength. </w:t>
      </w:r>
      <w:r w:rsidR="00994284">
        <w:rPr>
          <w:rFonts w:ascii="Times New Roman" w:hAnsi="Times New Roman" w:cs="Times New Roman"/>
          <w:sz w:val="24"/>
          <w:szCs w:val="24"/>
        </w:rPr>
        <w:t>The work done by Lu</w:t>
      </w:r>
      <w:r w:rsidR="008D5F38">
        <w:rPr>
          <w:rFonts w:ascii="Times New Roman" w:hAnsi="Times New Roman" w:cs="Times New Roman"/>
          <w:sz w:val="24"/>
          <w:szCs w:val="24"/>
        </w:rPr>
        <w:t>,</w:t>
      </w:r>
      <w:r w:rsidR="00994284">
        <w:rPr>
          <w:rFonts w:ascii="Times New Roman" w:hAnsi="Times New Roman" w:cs="Times New Roman"/>
          <w:sz w:val="24"/>
          <w:szCs w:val="24"/>
        </w:rPr>
        <w:t xml:space="preserve"> et al., </w:t>
      </w:r>
      <w:r w:rsidR="006520EA">
        <w:rPr>
          <w:rFonts w:ascii="Times New Roman" w:hAnsi="Times New Roman" w:cs="Times New Roman"/>
          <w:sz w:val="24"/>
          <w:szCs w:val="24"/>
        </w:rPr>
        <w:t xml:space="preserve">[20] </w:t>
      </w:r>
      <w:r w:rsidR="00994284">
        <w:rPr>
          <w:rFonts w:ascii="Times New Roman" w:hAnsi="Times New Roman" w:cs="Times New Roman"/>
          <w:sz w:val="24"/>
          <w:szCs w:val="24"/>
        </w:rPr>
        <w:t xml:space="preserve">showed the fabrication of continuous carbon fibre reinforced plastic composites by material extrusion and </w:t>
      </w:r>
      <w:r w:rsidR="007D0439">
        <w:rPr>
          <w:rFonts w:ascii="Times New Roman" w:hAnsi="Times New Roman" w:cs="Times New Roman"/>
          <w:sz w:val="24"/>
          <w:szCs w:val="24"/>
        </w:rPr>
        <w:t>stereolithography</w:t>
      </w:r>
      <w:r w:rsidR="00994284">
        <w:rPr>
          <w:rFonts w:ascii="Times New Roman" w:hAnsi="Times New Roman" w:cs="Times New Roman"/>
          <w:sz w:val="24"/>
          <w:szCs w:val="24"/>
        </w:rPr>
        <w:t xml:space="preserve"> (SLA). They found that the bond strength is stronger in SLA compared to material extruded parts. In addition to enhancing plastics by carbon fibres, </w:t>
      </w:r>
      <w:r w:rsidR="006D5ACA">
        <w:rPr>
          <w:rFonts w:ascii="Times New Roman" w:hAnsi="Times New Roman" w:cs="Times New Roman"/>
          <w:sz w:val="24"/>
          <w:szCs w:val="24"/>
        </w:rPr>
        <w:t xml:space="preserve">metal enhanced PLA/ABS filaments for FDM are </w:t>
      </w:r>
      <w:r w:rsidR="00994284">
        <w:rPr>
          <w:rFonts w:ascii="Times New Roman" w:hAnsi="Times New Roman" w:cs="Times New Roman"/>
          <w:sz w:val="24"/>
          <w:szCs w:val="24"/>
        </w:rPr>
        <w:t xml:space="preserve">also becoming readily available. However, </w:t>
      </w:r>
      <w:r w:rsidR="006D5ACA">
        <w:rPr>
          <w:rFonts w:ascii="Times New Roman" w:hAnsi="Times New Roman" w:cs="Times New Roman"/>
          <w:sz w:val="24"/>
          <w:szCs w:val="24"/>
        </w:rPr>
        <w:t xml:space="preserve">the metal content is not high enough to effectively enhance the mechanical properties of the final products. </w:t>
      </w:r>
    </w:p>
    <w:p w14:paraId="64E6FFF9" w14:textId="2E675E83" w:rsidR="00C024E8" w:rsidRDefault="002A123B" w:rsidP="00E20A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attempts to impregnate thermoplastics with different reinforcements </w:t>
      </w:r>
      <w:r w:rsidR="006B4B7D">
        <w:rPr>
          <w:rFonts w:ascii="Times New Roman" w:hAnsi="Times New Roman" w:cs="Times New Roman"/>
          <w:sz w:val="24"/>
          <w:szCs w:val="24"/>
        </w:rPr>
        <w:t>to be used in FDM have resulted in different approaches that</w:t>
      </w:r>
      <w:r w:rsidR="009E3135">
        <w:rPr>
          <w:rFonts w:ascii="Times New Roman" w:hAnsi="Times New Roman" w:cs="Times New Roman"/>
          <w:sz w:val="24"/>
          <w:szCs w:val="24"/>
        </w:rPr>
        <w:t xml:space="preserve"> often involve</w:t>
      </w:r>
      <w:r>
        <w:rPr>
          <w:rFonts w:ascii="Times New Roman" w:hAnsi="Times New Roman" w:cs="Times New Roman"/>
          <w:sz w:val="24"/>
          <w:szCs w:val="24"/>
        </w:rPr>
        <w:t xml:space="preserve"> completely changing the manufacturing process for the f</w:t>
      </w:r>
      <w:r w:rsidR="006B4B7D">
        <w:rPr>
          <w:rFonts w:ascii="Times New Roman" w:hAnsi="Times New Roman" w:cs="Times New Roman"/>
          <w:sz w:val="24"/>
          <w:szCs w:val="24"/>
        </w:rPr>
        <w:t xml:space="preserve">ilaments to improve their properties. </w:t>
      </w:r>
      <w:r w:rsidR="00D95421">
        <w:rPr>
          <w:rFonts w:ascii="Times New Roman" w:hAnsi="Times New Roman" w:cs="Times New Roman"/>
          <w:sz w:val="24"/>
          <w:szCs w:val="24"/>
        </w:rPr>
        <w:t>Also</w:t>
      </w:r>
      <w:r w:rsidR="006B4B7D">
        <w:rPr>
          <w:rFonts w:ascii="Times New Roman" w:hAnsi="Times New Roman" w:cs="Times New Roman"/>
          <w:sz w:val="24"/>
          <w:szCs w:val="24"/>
        </w:rPr>
        <w:t xml:space="preserve">, there are no reported comprehensive experimental investigations of enhanced thermoplastic materials according to </w:t>
      </w:r>
      <w:r w:rsidR="0076674D">
        <w:rPr>
          <w:rFonts w:ascii="Times New Roman" w:hAnsi="Times New Roman" w:cs="Times New Roman"/>
          <w:sz w:val="24"/>
          <w:szCs w:val="24"/>
        </w:rPr>
        <w:t xml:space="preserve">British and European standards. </w:t>
      </w:r>
      <w:r w:rsidR="006D5ACA">
        <w:rPr>
          <w:rFonts w:ascii="Times New Roman" w:hAnsi="Times New Roman" w:cs="Times New Roman"/>
          <w:sz w:val="24"/>
          <w:szCs w:val="24"/>
        </w:rPr>
        <w:t xml:space="preserve">This work will develop on the </w:t>
      </w:r>
      <w:r>
        <w:rPr>
          <w:rFonts w:ascii="Times New Roman" w:hAnsi="Times New Roman" w:cs="Times New Roman"/>
          <w:sz w:val="24"/>
          <w:szCs w:val="24"/>
        </w:rPr>
        <w:t>research</w:t>
      </w:r>
      <w:r w:rsidR="006D5ACA">
        <w:rPr>
          <w:rFonts w:ascii="Times New Roman" w:hAnsi="Times New Roman" w:cs="Times New Roman"/>
          <w:sz w:val="24"/>
          <w:szCs w:val="24"/>
        </w:rPr>
        <w:t xml:space="preserve"> done by the authors previously where they proposed a new Hybrid Fused Deposition Modelling (HFDM) process</w:t>
      </w:r>
      <w:r w:rsidR="00502D09">
        <w:rPr>
          <w:rFonts w:ascii="Times New Roman" w:hAnsi="Times New Roman" w:cs="Times New Roman"/>
          <w:sz w:val="24"/>
          <w:szCs w:val="24"/>
        </w:rPr>
        <w:t xml:space="preserve"> for the manufacture of </w:t>
      </w:r>
      <w:r w:rsidR="006D5ACA">
        <w:rPr>
          <w:rFonts w:ascii="Times New Roman" w:hAnsi="Times New Roman" w:cs="Times New Roman"/>
          <w:sz w:val="24"/>
          <w:szCs w:val="24"/>
        </w:rPr>
        <w:t>metal</w:t>
      </w:r>
      <w:r w:rsidR="00502D09">
        <w:rPr>
          <w:rFonts w:ascii="Times New Roman" w:hAnsi="Times New Roman" w:cs="Times New Roman"/>
          <w:sz w:val="24"/>
          <w:szCs w:val="24"/>
        </w:rPr>
        <w:t>/plastic</w:t>
      </w:r>
      <w:r w:rsidR="006D5ACA">
        <w:rPr>
          <w:rFonts w:ascii="Times New Roman" w:hAnsi="Times New Roman" w:cs="Times New Roman"/>
          <w:sz w:val="24"/>
          <w:szCs w:val="24"/>
        </w:rPr>
        <w:t xml:space="preserve"> parts.</w:t>
      </w:r>
      <w:r w:rsidR="00DD0BD5">
        <w:rPr>
          <w:rFonts w:ascii="Times New Roman" w:hAnsi="Times New Roman" w:cs="Times New Roman"/>
          <w:sz w:val="24"/>
          <w:szCs w:val="24"/>
        </w:rPr>
        <w:t xml:space="preserve"> </w:t>
      </w:r>
      <w:r w:rsidR="00C65AD8">
        <w:rPr>
          <w:rFonts w:ascii="Times New Roman" w:hAnsi="Times New Roman" w:cs="Times New Roman"/>
          <w:sz w:val="24"/>
          <w:szCs w:val="24"/>
        </w:rPr>
        <w:t xml:space="preserve">The process has been explained in detail in our previous work </w:t>
      </w:r>
      <w:r w:rsidR="00820E30">
        <w:rPr>
          <w:rFonts w:ascii="Times New Roman" w:hAnsi="Times New Roman" w:cs="Times New Roman"/>
          <w:sz w:val="24"/>
          <w:szCs w:val="24"/>
        </w:rPr>
        <w:t>[2</w:t>
      </w:r>
      <w:r w:rsidR="00191512">
        <w:rPr>
          <w:rFonts w:ascii="Times New Roman" w:hAnsi="Times New Roman" w:cs="Times New Roman"/>
          <w:sz w:val="24"/>
          <w:szCs w:val="24"/>
        </w:rPr>
        <w:t>1</w:t>
      </w:r>
      <w:r w:rsidR="00820E30">
        <w:rPr>
          <w:rFonts w:ascii="Times New Roman" w:hAnsi="Times New Roman" w:cs="Times New Roman"/>
          <w:sz w:val="24"/>
          <w:szCs w:val="24"/>
        </w:rPr>
        <w:t>]</w:t>
      </w:r>
      <w:r w:rsidR="00C65AD8">
        <w:rPr>
          <w:rFonts w:ascii="Times New Roman" w:hAnsi="Times New Roman" w:cs="Times New Roman"/>
          <w:sz w:val="24"/>
          <w:szCs w:val="24"/>
        </w:rPr>
        <w:t xml:space="preserve">. </w:t>
      </w:r>
      <w:r w:rsidR="00DD0BD5">
        <w:rPr>
          <w:rFonts w:ascii="Times New Roman" w:hAnsi="Times New Roman" w:cs="Times New Roman"/>
          <w:sz w:val="24"/>
          <w:szCs w:val="24"/>
        </w:rPr>
        <w:t xml:space="preserve">This paper focuses on the effect of adding copper mesh layers to PLA and </w:t>
      </w:r>
      <w:r w:rsidR="00D95421">
        <w:rPr>
          <w:rFonts w:ascii="Times New Roman" w:hAnsi="Times New Roman" w:cs="Times New Roman"/>
          <w:sz w:val="24"/>
          <w:szCs w:val="24"/>
        </w:rPr>
        <w:t xml:space="preserve">standardized </w:t>
      </w:r>
      <w:r w:rsidR="00DD0BD5">
        <w:rPr>
          <w:rFonts w:ascii="Times New Roman" w:hAnsi="Times New Roman" w:cs="Times New Roman"/>
          <w:sz w:val="24"/>
          <w:szCs w:val="24"/>
        </w:rPr>
        <w:t xml:space="preserve">mechanical testing of the composites to investigate the </w:t>
      </w:r>
      <w:proofErr w:type="spellStart"/>
      <w:r w:rsidR="00DD0BD5">
        <w:rPr>
          <w:rFonts w:ascii="Times New Roman" w:hAnsi="Times New Roman" w:cs="Times New Roman"/>
          <w:sz w:val="24"/>
          <w:szCs w:val="24"/>
        </w:rPr>
        <w:t>behavior</w:t>
      </w:r>
      <w:proofErr w:type="spellEnd"/>
      <w:r w:rsidR="00DD0BD5">
        <w:rPr>
          <w:rFonts w:ascii="Times New Roman" w:hAnsi="Times New Roman" w:cs="Times New Roman"/>
          <w:sz w:val="24"/>
          <w:szCs w:val="24"/>
        </w:rPr>
        <w:t xml:space="preserve"> of the plastic- </w:t>
      </w:r>
      <w:r w:rsidR="00DD0BD5">
        <w:rPr>
          <w:rFonts w:ascii="Times New Roman" w:hAnsi="Times New Roman" w:cs="Times New Roman"/>
          <w:sz w:val="24"/>
          <w:szCs w:val="24"/>
        </w:rPr>
        <w:lastRenderedPageBreak/>
        <w:t xml:space="preserve">metal bonding. </w:t>
      </w:r>
      <w:r w:rsidR="00C65AD8">
        <w:rPr>
          <w:rFonts w:ascii="Times New Roman" w:hAnsi="Times New Roman" w:cs="Times New Roman"/>
          <w:sz w:val="24"/>
          <w:szCs w:val="24"/>
        </w:rPr>
        <w:t xml:space="preserve">The next section will provide a breakdown of activities undertaken to manufacture the metal/plastic composites. </w:t>
      </w:r>
    </w:p>
    <w:p w14:paraId="16604F26" w14:textId="77777777" w:rsidR="0052550C" w:rsidRPr="000B53A8" w:rsidRDefault="0052550C" w:rsidP="00E20A1A">
      <w:pPr>
        <w:pStyle w:val="Heading1"/>
        <w:keepLines/>
        <w:numPr>
          <w:ilvl w:val="0"/>
          <w:numId w:val="1"/>
        </w:numPr>
        <w:spacing w:before="480" w:after="0"/>
        <w:jc w:val="both"/>
        <w:rPr>
          <w:color w:val="2F5496" w:themeColor="accent1" w:themeShade="BF"/>
        </w:rPr>
      </w:pPr>
      <w:r w:rsidRPr="000B53A8">
        <w:rPr>
          <w:color w:val="2F5496" w:themeColor="accent1" w:themeShade="BF"/>
        </w:rPr>
        <w:t>Materials and Manufacturing Process</w:t>
      </w:r>
    </w:p>
    <w:p w14:paraId="11092AAC" w14:textId="124C53A5" w:rsidR="0052550C" w:rsidRDefault="0052550C" w:rsidP="00E20A1A">
      <w:pPr>
        <w:spacing w:line="276" w:lineRule="auto"/>
        <w:jc w:val="both"/>
        <w:rPr>
          <w:rFonts w:ascii="Times New Roman" w:hAnsi="Times New Roman" w:cs="Times New Roman"/>
          <w:sz w:val="24"/>
          <w:szCs w:val="24"/>
        </w:rPr>
      </w:pPr>
      <w:r w:rsidRPr="006F201F">
        <w:rPr>
          <w:rFonts w:ascii="Times New Roman" w:hAnsi="Times New Roman" w:cs="Times New Roman"/>
          <w:bCs/>
          <w:sz w:val="24"/>
          <w:szCs w:val="24"/>
        </w:rPr>
        <w:t xml:space="preserve">The </w:t>
      </w:r>
      <w:r w:rsidR="00930E59">
        <w:rPr>
          <w:rFonts w:ascii="Times New Roman" w:hAnsi="Times New Roman" w:cs="Times New Roman"/>
          <w:bCs/>
          <w:sz w:val="24"/>
          <w:szCs w:val="24"/>
        </w:rPr>
        <w:t xml:space="preserve">complex HFDM </w:t>
      </w:r>
      <w:r w:rsidRPr="006F201F">
        <w:rPr>
          <w:rFonts w:ascii="Times New Roman" w:hAnsi="Times New Roman" w:cs="Times New Roman"/>
          <w:bCs/>
          <w:sz w:val="24"/>
          <w:szCs w:val="24"/>
        </w:rPr>
        <w:t xml:space="preserve">process </w:t>
      </w:r>
      <w:r w:rsidR="00930E59">
        <w:rPr>
          <w:rFonts w:ascii="Times New Roman" w:hAnsi="Times New Roman" w:cs="Times New Roman"/>
          <w:bCs/>
          <w:sz w:val="24"/>
          <w:szCs w:val="24"/>
        </w:rPr>
        <w:t>was</w:t>
      </w:r>
      <w:r w:rsidRPr="006F201F">
        <w:rPr>
          <w:rFonts w:ascii="Times New Roman" w:hAnsi="Times New Roman" w:cs="Times New Roman"/>
          <w:bCs/>
          <w:sz w:val="24"/>
          <w:szCs w:val="24"/>
        </w:rPr>
        <w:t xml:space="preserve"> broken down into simple </w:t>
      </w:r>
      <w:r w:rsidR="00930E59">
        <w:rPr>
          <w:rFonts w:ascii="Times New Roman" w:hAnsi="Times New Roman" w:cs="Times New Roman"/>
          <w:bCs/>
          <w:sz w:val="24"/>
          <w:szCs w:val="24"/>
        </w:rPr>
        <w:t>steps for practicality by creating an experimental setup to demonstrate the functionality</w:t>
      </w:r>
      <w:r w:rsidRPr="006F201F">
        <w:rPr>
          <w:rFonts w:ascii="Times New Roman" w:hAnsi="Times New Roman" w:cs="Times New Roman"/>
          <w:bCs/>
          <w:sz w:val="24"/>
          <w:szCs w:val="24"/>
        </w:rPr>
        <w:t xml:space="preserve"> of the pr</w:t>
      </w:r>
      <w:r>
        <w:rPr>
          <w:rFonts w:ascii="Times New Roman" w:hAnsi="Times New Roman" w:cs="Times New Roman"/>
          <w:bCs/>
          <w:sz w:val="24"/>
          <w:szCs w:val="24"/>
        </w:rPr>
        <w:t>ocess.</w:t>
      </w:r>
      <w:r w:rsidRPr="006F201F">
        <w:rPr>
          <w:rFonts w:ascii="Times New Roman" w:hAnsi="Times New Roman" w:cs="Times New Roman"/>
          <w:bCs/>
          <w:sz w:val="24"/>
          <w:szCs w:val="24"/>
        </w:rPr>
        <w:t xml:space="preserve"> </w:t>
      </w:r>
      <w:proofErr w:type="spellStart"/>
      <w:r w:rsidR="00F75354">
        <w:rPr>
          <w:rFonts w:ascii="Times New Roman" w:hAnsi="Times New Roman" w:cs="Times New Roman"/>
          <w:bCs/>
          <w:sz w:val="24"/>
          <w:szCs w:val="24"/>
        </w:rPr>
        <w:t>PrimaValue</w:t>
      </w:r>
      <w:proofErr w:type="spellEnd"/>
      <w:r w:rsidR="00F75354">
        <w:rPr>
          <w:rFonts w:ascii="Times New Roman" w:hAnsi="Times New Roman" w:cs="Times New Roman"/>
          <w:bCs/>
          <w:sz w:val="24"/>
          <w:szCs w:val="24"/>
        </w:rPr>
        <w:t xml:space="preserve"> </w:t>
      </w:r>
      <w:r w:rsidR="009E3135">
        <w:rPr>
          <w:rFonts w:ascii="Times New Roman" w:hAnsi="Times New Roman" w:cs="Times New Roman"/>
          <w:bCs/>
          <w:sz w:val="24"/>
          <w:szCs w:val="24"/>
        </w:rPr>
        <w:t>PLA</w:t>
      </w:r>
      <w:r w:rsidR="004E7BD2">
        <w:rPr>
          <w:rFonts w:ascii="Times New Roman" w:hAnsi="Times New Roman" w:cs="Times New Roman"/>
          <w:bCs/>
          <w:sz w:val="24"/>
          <w:szCs w:val="24"/>
        </w:rPr>
        <w:t xml:space="preserve"> filament</w:t>
      </w:r>
      <w:r w:rsidR="00FA5062">
        <w:rPr>
          <w:rFonts w:ascii="Times New Roman" w:hAnsi="Times New Roman" w:cs="Times New Roman"/>
          <w:bCs/>
          <w:sz w:val="24"/>
          <w:szCs w:val="24"/>
        </w:rPr>
        <w:t>, with a filament diameter of 1.75</w:t>
      </w:r>
      <w:r w:rsidR="004B137E">
        <w:rPr>
          <w:rFonts w:ascii="Times New Roman" w:hAnsi="Times New Roman" w:cs="Times New Roman"/>
          <w:bCs/>
          <w:sz w:val="24"/>
          <w:szCs w:val="24"/>
        </w:rPr>
        <w:t xml:space="preserve"> </w:t>
      </w:r>
      <w:r w:rsidR="00FA5062">
        <w:rPr>
          <w:rFonts w:ascii="Times New Roman" w:hAnsi="Times New Roman" w:cs="Times New Roman"/>
          <w:bCs/>
          <w:sz w:val="24"/>
          <w:szCs w:val="24"/>
        </w:rPr>
        <w:t>mm</w:t>
      </w:r>
      <w:r>
        <w:rPr>
          <w:rFonts w:ascii="Times New Roman" w:hAnsi="Times New Roman" w:cs="Times New Roman"/>
          <w:bCs/>
          <w:sz w:val="24"/>
          <w:szCs w:val="24"/>
        </w:rPr>
        <w:t xml:space="preserve"> </w:t>
      </w:r>
      <w:r w:rsidR="00A3513E">
        <w:rPr>
          <w:rFonts w:ascii="Times New Roman" w:hAnsi="Times New Roman" w:cs="Times New Roman"/>
          <w:bCs/>
          <w:sz w:val="24"/>
          <w:szCs w:val="24"/>
        </w:rPr>
        <w:t xml:space="preserve">(from 3D </w:t>
      </w:r>
      <w:r w:rsidR="00F75354">
        <w:rPr>
          <w:rFonts w:ascii="Times New Roman" w:hAnsi="Times New Roman" w:cs="Times New Roman"/>
          <w:bCs/>
          <w:sz w:val="24"/>
          <w:szCs w:val="24"/>
        </w:rPr>
        <w:t>Prima, Sweden</w:t>
      </w:r>
      <w:r w:rsidR="00A3513E">
        <w:rPr>
          <w:rFonts w:ascii="Times New Roman" w:hAnsi="Times New Roman" w:cs="Times New Roman"/>
          <w:bCs/>
          <w:sz w:val="24"/>
          <w:szCs w:val="24"/>
        </w:rPr>
        <w:t>)</w:t>
      </w:r>
      <w:r w:rsidR="00FA5062">
        <w:rPr>
          <w:rFonts w:ascii="Times New Roman" w:hAnsi="Times New Roman" w:cs="Times New Roman"/>
          <w:bCs/>
          <w:sz w:val="24"/>
          <w:szCs w:val="24"/>
        </w:rPr>
        <w:t>,</w:t>
      </w:r>
      <w:r w:rsidR="00A3513E">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r w:rsidR="003210FC">
        <w:rPr>
          <w:rFonts w:ascii="Times New Roman" w:hAnsi="Times New Roman" w:cs="Times New Roman"/>
          <w:bCs/>
          <w:sz w:val="24"/>
          <w:szCs w:val="24"/>
        </w:rPr>
        <w:t xml:space="preserve">30 microns thick </w:t>
      </w:r>
      <w:r w:rsidR="00A3513E">
        <w:rPr>
          <w:rFonts w:ascii="Times New Roman" w:hAnsi="Times New Roman" w:cs="Times New Roman"/>
          <w:sz w:val="24"/>
          <w:szCs w:val="24"/>
        </w:rPr>
        <w:t>copper mesh sheets</w:t>
      </w:r>
      <w:r w:rsidR="00F75354">
        <w:rPr>
          <w:rFonts w:ascii="Times New Roman" w:hAnsi="Times New Roman" w:cs="Times New Roman"/>
          <w:sz w:val="24"/>
          <w:szCs w:val="24"/>
        </w:rPr>
        <w:t xml:space="preserve"> (from The Mesh Company, </w:t>
      </w:r>
      <w:r w:rsidR="00A3513E">
        <w:rPr>
          <w:rFonts w:ascii="Times New Roman" w:hAnsi="Times New Roman" w:cs="Times New Roman"/>
          <w:sz w:val="24"/>
          <w:szCs w:val="24"/>
        </w:rPr>
        <w:t>UK) of 99.99% purity</w:t>
      </w:r>
      <w:r>
        <w:rPr>
          <w:rFonts w:ascii="Times New Roman" w:hAnsi="Times New Roman" w:cs="Times New Roman"/>
          <w:sz w:val="24"/>
          <w:szCs w:val="24"/>
        </w:rPr>
        <w:t xml:space="preserve"> were used to build </w:t>
      </w:r>
      <w:r w:rsidR="00FC222F">
        <w:rPr>
          <w:rFonts w:ascii="Times New Roman" w:hAnsi="Times New Roman" w:cs="Times New Roman"/>
          <w:sz w:val="24"/>
          <w:szCs w:val="24"/>
        </w:rPr>
        <w:t>specimen</w:t>
      </w:r>
      <w:r>
        <w:rPr>
          <w:rFonts w:ascii="Times New Roman" w:hAnsi="Times New Roman" w:cs="Times New Roman"/>
          <w:sz w:val="24"/>
          <w:szCs w:val="24"/>
        </w:rPr>
        <w:t xml:space="preserve">s for </w:t>
      </w:r>
      <w:r w:rsidR="003210FC">
        <w:rPr>
          <w:rFonts w:ascii="Times New Roman" w:hAnsi="Times New Roman" w:cs="Times New Roman"/>
          <w:sz w:val="24"/>
          <w:szCs w:val="24"/>
        </w:rPr>
        <w:t xml:space="preserve">mechanical testing that include </w:t>
      </w:r>
      <w:r w:rsidR="00F75354">
        <w:rPr>
          <w:rFonts w:ascii="Times New Roman" w:hAnsi="Times New Roman" w:cs="Times New Roman"/>
          <w:sz w:val="24"/>
          <w:szCs w:val="24"/>
        </w:rPr>
        <w:t>tear resistance, tensile, water absorption,</w:t>
      </w:r>
      <w:r w:rsidR="003210FC">
        <w:rPr>
          <w:rFonts w:ascii="Times New Roman" w:hAnsi="Times New Roman" w:cs="Times New Roman"/>
          <w:sz w:val="24"/>
          <w:szCs w:val="24"/>
        </w:rPr>
        <w:t xml:space="preserve"> hardness and flexural. </w:t>
      </w:r>
      <w:r w:rsidR="00F41F56" w:rsidRPr="00F41F56">
        <w:rPr>
          <w:rFonts w:ascii="Times New Roman" w:hAnsi="Times New Roman" w:cs="Times New Roman"/>
          <w:sz w:val="24"/>
          <w:szCs w:val="24"/>
        </w:rPr>
        <w:t xml:space="preserve">All the composites were tested and compared with FDM-printed PLA specimens. </w:t>
      </w:r>
      <w:r w:rsidR="003210FC">
        <w:rPr>
          <w:rFonts w:ascii="Times New Roman" w:hAnsi="Times New Roman" w:cs="Times New Roman"/>
          <w:sz w:val="24"/>
          <w:szCs w:val="24"/>
        </w:rPr>
        <w:t xml:space="preserve">The results of the tensile test </w:t>
      </w:r>
      <w:r w:rsidR="00F41F56">
        <w:rPr>
          <w:rFonts w:ascii="Times New Roman" w:hAnsi="Times New Roman" w:cs="Times New Roman"/>
          <w:sz w:val="24"/>
          <w:szCs w:val="24"/>
        </w:rPr>
        <w:t>we</w:t>
      </w:r>
      <w:r w:rsidR="003210FC">
        <w:rPr>
          <w:rFonts w:ascii="Times New Roman" w:hAnsi="Times New Roman" w:cs="Times New Roman"/>
          <w:sz w:val="24"/>
          <w:szCs w:val="24"/>
        </w:rPr>
        <w:t>re also compared with annealed PLA and copper enhanced PLA (</w:t>
      </w:r>
      <w:r w:rsidR="00A3513E">
        <w:rPr>
          <w:rFonts w:ascii="Times New Roman" w:hAnsi="Times New Roman" w:cs="Times New Roman"/>
          <w:sz w:val="24"/>
          <w:szCs w:val="24"/>
        </w:rPr>
        <w:t xml:space="preserve">from </w:t>
      </w:r>
      <w:proofErr w:type="spellStart"/>
      <w:r w:rsidR="00F75354">
        <w:rPr>
          <w:rFonts w:ascii="Times New Roman" w:hAnsi="Times New Roman" w:cs="Times New Roman"/>
          <w:sz w:val="24"/>
          <w:szCs w:val="24"/>
        </w:rPr>
        <w:t>ColorFabb</w:t>
      </w:r>
      <w:proofErr w:type="spellEnd"/>
      <w:r w:rsidR="00F75354">
        <w:rPr>
          <w:rFonts w:ascii="Times New Roman" w:hAnsi="Times New Roman" w:cs="Times New Roman"/>
          <w:sz w:val="24"/>
          <w:szCs w:val="24"/>
        </w:rPr>
        <w:t>,</w:t>
      </w:r>
      <w:r w:rsidR="00A3513E">
        <w:rPr>
          <w:rFonts w:ascii="Times New Roman" w:hAnsi="Times New Roman" w:cs="Times New Roman"/>
          <w:sz w:val="24"/>
          <w:szCs w:val="24"/>
        </w:rPr>
        <w:t xml:space="preserve"> </w:t>
      </w:r>
      <w:r w:rsidR="003210FC">
        <w:rPr>
          <w:rFonts w:ascii="Times New Roman" w:hAnsi="Times New Roman" w:cs="Times New Roman"/>
          <w:sz w:val="24"/>
          <w:szCs w:val="24"/>
        </w:rPr>
        <w:t xml:space="preserve">The Netherlands) </w:t>
      </w:r>
      <w:r w:rsidR="00FC222F">
        <w:rPr>
          <w:rFonts w:ascii="Times New Roman" w:hAnsi="Times New Roman" w:cs="Times New Roman"/>
          <w:sz w:val="24"/>
          <w:szCs w:val="24"/>
        </w:rPr>
        <w:t>specimen</w:t>
      </w:r>
      <w:r w:rsidR="003210FC">
        <w:rPr>
          <w:rFonts w:ascii="Times New Roman" w:hAnsi="Times New Roman" w:cs="Times New Roman"/>
          <w:sz w:val="24"/>
          <w:szCs w:val="24"/>
        </w:rPr>
        <w:t xml:space="preserve">s </w:t>
      </w:r>
      <w:r w:rsidR="006D0B32">
        <w:rPr>
          <w:rFonts w:ascii="Times New Roman" w:hAnsi="Times New Roman" w:cs="Times New Roman"/>
          <w:sz w:val="24"/>
          <w:szCs w:val="24"/>
        </w:rPr>
        <w:t xml:space="preserve">(after annealing) </w:t>
      </w:r>
      <w:r w:rsidR="003210FC">
        <w:rPr>
          <w:rFonts w:ascii="Times New Roman" w:hAnsi="Times New Roman" w:cs="Times New Roman"/>
          <w:sz w:val="24"/>
          <w:szCs w:val="24"/>
        </w:rPr>
        <w:t xml:space="preserve">to </w:t>
      </w:r>
      <w:proofErr w:type="spellStart"/>
      <w:r w:rsidR="00D95421">
        <w:rPr>
          <w:rFonts w:ascii="Times New Roman" w:hAnsi="Times New Roman" w:cs="Times New Roman"/>
          <w:sz w:val="24"/>
          <w:szCs w:val="24"/>
        </w:rPr>
        <w:t>analyze</w:t>
      </w:r>
      <w:proofErr w:type="spellEnd"/>
      <w:r w:rsidR="00D95421">
        <w:rPr>
          <w:rFonts w:ascii="Times New Roman" w:hAnsi="Times New Roman" w:cs="Times New Roman"/>
          <w:sz w:val="24"/>
          <w:szCs w:val="24"/>
        </w:rPr>
        <w:t xml:space="preserve"> </w:t>
      </w:r>
      <w:r w:rsidR="003210FC">
        <w:rPr>
          <w:rFonts w:ascii="Times New Roman" w:hAnsi="Times New Roman" w:cs="Times New Roman"/>
          <w:sz w:val="24"/>
          <w:szCs w:val="24"/>
        </w:rPr>
        <w:t>the fracture load values.</w:t>
      </w:r>
      <w:r w:rsidR="00710852">
        <w:rPr>
          <w:rFonts w:ascii="Times New Roman" w:hAnsi="Times New Roman" w:cs="Times New Roman"/>
          <w:sz w:val="24"/>
          <w:szCs w:val="24"/>
        </w:rPr>
        <w:t xml:space="preserve"> The </w:t>
      </w:r>
      <w:r w:rsidR="00FC222F">
        <w:rPr>
          <w:rFonts w:ascii="Times New Roman" w:hAnsi="Times New Roman" w:cs="Times New Roman"/>
          <w:sz w:val="24"/>
          <w:szCs w:val="24"/>
        </w:rPr>
        <w:t>specimen</w:t>
      </w:r>
      <w:r>
        <w:rPr>
          <w:rFonts w:ascii="Times New Roman" w:hAnsi="Times New Roman" w:cs="Times New Roman"/>
          <w:sz w:val="24"/>
          <w:szCs w:val="24"/>
        </w:rPr>
        <w:t xml:space="preserve">s were </w:t>
      </w:r>
      <w:r w:rsidR="00710852">
        <w:rPr>
          <w:rFonts w:ascii="Times New Roman" w:hAnsi="Times New Roman" w:cs="Times New Roman"/>
          <w:sz w:val="24"/>
          <w:szCs w:val="24"/>
        </w:rPr>
        <w:t>manufactured</w:t>
      </w:r>
      <w:r>
        <w:rPr>
          <w:rFonts w:ascii="Times New Roman" w:hAnsi="Times New Roman" w:cs="Times New Roman"/>
          <w:sz w:val="24"/>
          <w:szCs w:val="24"/>
        </w:rPr>
        <w:t xml:space="preserve"> and </w:t>
      </w:r>
      <w:r w:rsidR="00710852">
        <w:rPr>
          <w:rFonts w:ascii="Times New Roman" w:hAnsi="Times New Roman" w:cs="Times New Roman"/>
          <w:sz w:val="24"/>
          <w:szCs w:val="24"/>
        </w:rPr>
        <w:t xml:space="preserve">experimentally tested based on </w:t>
      </w:r>
      <w:r>
        <w:rPr>
          <w:rFonts w:ascii="Times New Roman" w:hAnsi="Times New Roman" w:cs="Times New Roman"/>
          <w:sz w:val="24"/>
          <w:szCs w:val="24"/>
        </w:rPr>
        <w:t xml:space="preserve">British and International standards. A </w:t>
      </w:r>
      <w:r w:rsidR="00F75354">
        <w:rPr>
          <w:rFonts w:ascii="Times New Roman" w:hAnsi="Times New Roman" w:cs="Times New Roman"/>
          <w:sz w:val="24"/>
          <w:szCs w:val="24"/>
        </w:rPr>
        <w:t>low-cost</w:t>
      </w:r>
      <w:r w:rsidR="00977BEB">
        <w:rPr>
          <w:rFonts w:ascii="Times New Roman" w:hAnsi="Times New Roman" w:cs="Times New Roman"/>
          <w:sz w:val="24"/>
          <w:szCs w:val="24"/>
        </w:rPr>
        <w:t xml:space="preserve"> DIY</w:t>
      </w:r>
      <w:r>
        <w:rPr>
          <w:rFonts w:ascii="Times New Roman" w:hAnsi="Times New Roman" w:cs="Times New Roman"/>
          <w:sz w:val="24"/>
          <w:szCs w:val="24"/>
        </w:rPr>
        <w:t xml:space="preserve"> desktop 3D printer </w:t>
      </w:r>
      <w:r w:rsidR="00977BEB">
        <w:rPr>
          <w:rFonts w:ascii="Times New Roman" w:hAnsi="Times New Roman" w:cs="Times New Roman"/>
          <w:sz w:val="24"/>
          <w:szCs w:val="24"/>
        </w:rPr>
        <w:t xml:space="preserve">called </w:t>
      </w:r>
      <w:proofErr w:type="spellStart"/>
      <w:r w:rsidR="00977BEB">
        <w:rPr>
          <w:rFonts w:ascii="Times New Roman" w:hAnsi="Times New Roman" w:cs="Times New Roman"/>
          <w:sz w:val="24"/>
          <w:szCs w:val="24"/>
        </w:rPr>
        <w:t>Anet</w:t>
      </w:r>
      <w:proofErr w:type="spellEnd"/>
      <w:r w:rsidR="00977BEB">
        <w:rPr>
          <w:rFonts w:ascii="Times New Roman" w:hAnsi="Times New Roman" w:cs="Times New Roman"/>
          <w:sz w:val="24"/>
          <w:szCs w:val="24"/>
        </w:rPr>
        <w:t xml:space="preserve"> E12 (</w:t>
      </w:r>
      <w:r>
        <w:rPr>
          <w:rFonts w:ascii="Times New Roman" w:hAnsi="Times New Roman" w:cs="Times New Roman"/>
          <w:sz w:val="24"/>
          <w:szCs w:val="24"/>
        </w:rPr>
        <w:t xml:space="preserve">from </w:t>
      </w:r>
      <w:proofErr w:type="spellStart"/>
      <w:r w:rsidR="00977BEB">
        <w:rPr>
          <w:rFonts w:ascii="Times New Roman" w:hAnsi="Times New Roman" w:cs="Times New Roman"/>
          <w:sz w:val="24"/>
          <w:szCs w:val="24"/>
        </w:rPr>
        <w:t>Shenzen</w:t>
      </w:r>
      <w:proofErr w:type="spellEnd"/>
      <w:r w:rsidR="00977BEB">
        <w:rPr>
          <w:rFonts w:ascii="Times New Roman" w:hAnsi="Times New Roman" w:cs="Times New Roman"/>
          <w:sz w:val="24"/>
          <w:szCs w:val="24"/>
        </w:rPr>
        <w:t xml:space="preserve"> </w:t>
      </w:r>
      <w:proofErr w:type="spellStart"/>
      <w:r w:rsidR="00977BEB">
        <w:rPr>
          <w:rFonts w:ascii="Times New Roman" w:hAnsi="Times New Roman" w:cs="Times New Roman"/>
          <w:sz w:val="24"/>
          <w:szCs w:val="24"/>
        </w:rPr>
        <w:t>Anet</w:t>
      </w:r>
      <w:proofErr w:type="spellEnd"/>
      <w:r w:rsidR="00977BEB">
        <w:rPr>
          <w:rFonts w:ascii="Times New Roman" w:hAnsi="Times New Roman" w:cs="Times New Roman"/>
          <w:sz w:val="24"/>
          <w:szCs w:val="24"/>
        </w:rPr>
        <w:t xml:space="preserve"> Technology Company Limited, Hong Kong) </w:t>
      </w:r>
      <w:r>
        <w:rPr>
          <w:rFonts w:ascii="Times New Roman" w:hAnsi="Times New Roman" w:cs="Times New Roman"/>
          <w:sz w:val="24"/>
          <w:szCs w:val="24"/>
        </w:rPr>
        <w:t xml:space="preserve">was used </w:t>
      </w:r>
      <w:r w:rsidR="00977BEB">
        <w:rPr>
          <w:rFonts w:ascii="Times New Roman" w:hAnsi="Times New Roman" w:cs="Times New Roman"/>
          <w:sz w:val="24"/>
          <w:szCs w:val="24"/>
        </w:rPr>
        <w:t>that has a</w:t>
      </w:r>
      <w:r>
        <w:rPr>
          <w:rFonts w:ascii="Times New Roman" w:hAnsi="Times New Roman" w:cs="Times New Roman"/>
          <w:sz w:val="24"/>
          <w:szCs w:val="24"/>
        </w:rPr>
        <w:t xml:space="preserve"> </w:t>
      </w:r>
      <w:r w:rsidR="00977BEB">
        <w:rPr>
          <w:rFonts w:ascii="Times New Roman" w:hAnsi="Times New Roman" w:cs="Times New Roman"/>
          <w:sz w:val="24"/>
          <w:szCs w:val="24"/>
        </w:rPr>
        <w:t>large working envelope of 300</w:t>
      </w:r>
      <w:r w:rsidR="004B137E">
        <w:rPr>
          <w:rFonts w:ascii="Times New Roman" w:hAnsi="Times New Roman" w:cs="Times New Roman"/>
          <w:sz w:val="24"/>
          <w:szCs w:val="24"/>
        </w:rPr>
        <w:t xml:space="preserve"> </w:t>
      </w:r>
      <w:r>
        <w:rPr>
          <w:rFonts w:ascii="Times New Roman" w:hAnsi="Times New Roman" w:cs="Times New Roman"/>
          <w:sz w:val="24"/>
          <w:szCs w:val="24"/>
        </w:rPr>
        <w:t xml:space="preserve">mm x </w:t>
      </w:r>
      <w:r w:rsidR="00977BEB">
        <w:rPr>
          <w:rFonts w:ascii="Times New Roman" w:hAnsi="Times New Roman" w:cs="Times New Roman"/>
          <w:sz w:val="24"/>
          <w:szCs w:val="24"/>
        </w:rPr>
        <w:t>300</w:t>
      </w:r>
      <w:r w:rsidR="004B137E">
        <w:rPr>
          <w:rFonts w:ascii="Times New Roman" w:hAnsi="Times New Roman" w:cs="Times New Roman"/>
          <w:sz w:val="24"/>
          <w:szCs w:val="24"/>
        </w:rPr>
        <w:t xml:space="preserve"> </w:t>
      </w:r>
      <w:r w:rsidR="00977BEB">
        <w:rPr>
          <w:rFonts w:ascii="Times New Roman" w:hAnsi="Times New Roman" w:cs="Times New Roman"/>
          <w:sz w:val="24"/>
          <w:szCs w:val="24"/>
        </w:rPr>
        <w:t xml:space="preserve">mm x </w:t>
      </w:r>
      <w:r w:rsidR="00A3513E">
        <w:rPr>
          <w:rFonts w:ascii="Times New Roman" w:hAnsi="Times New Roman" w:cs="Times New Roman"/>
          <w:sz w:val="24"/>
          <w:szCs w:val="24"/>
        </w:rPr>
        <w:t>40</w:t>
      </w:r>
      <w:r w:rsidR="00977BEB">
        <w:rPr>
          <w:rFonts w:ascii="Times New Roman" w:hAnsi="Times New Roman" w:cs="Times New Roman"/>
          <w:sz w:val="24"/>
          <w:szCs w:val="24"/>
        </w:rPr>
        <w:t>0</w:t>
      </w:r>
      <w:r w:rsidR="004B137E">
        <w:rPr>
          <w:rFonts w:ascii="Times New Roman" w:hAnsi="Times New Roman" w:cs="Times New Roman"/>
          <w:sz w:val="24"/>
          <w:szCs w:val="24"/>
        </w:rPr>
        <w:t xml:space="preserve"> </w:t>
      </w:r>
      <w:r w:rsidR="00A3513E">
        <w:rPr>
          <w:rFonts w:ascii="Times New Roman" w:hAnsi="Times New Roman" w:cs="Times New Roman"/>
          <w:sz w:val="24"/>
          <w:szCs w:val="24"/>
        </w:rPr>
        <w:t xml:space="preserve">mm as shown in Fig. </w:t>
      </w:r>
      <w:r w:rsidR="00191512">
        <w:rPr>
          <w:rFonts w:ascii="Times New Roman" w:hAnsi="Times New Roman" w:cs="Times New Roman"/>
          <w:sz w:val="24"/>
          <w:szCs w:val="24"/>
        </w:rPr>
        <w:t>1</w:t>
      </w:r>
      <w:r>
        <w:rPr>
          <w:rFonts w:ascii="Times New Roman" w:hAnsi="Times New Roman" w:cs="Times New Roman"/>
          <w:sz w:val="24"/>
          <w:szCs w:val="24"/>
        </w:rPr>
        <w:t xml:space="preserve">. The 3D CAD model of the part to be built was sent to </w:t>
      </w:r>
      <w:r w:rsidR="00E46FED">
        <w:rPr>
          <w:rFonts w:ascii="Times New Roman" w:hAnsi="Times New Roman" w:cs="Times New Roman"/>
          <w:sz w:val="24"/>
          <w:szCs w:val="24"/>
        </w:rPr>
        <w:t xml:space="preserve">an </w:t>
      </w:r>
      <w:r w:rsidR="00D95421">
        <w:rPr>
          <w:rFonts w:ascii="Times New Roman" w:hAnsi="Times New Roman" w:cs="Times New Roman"/>
          <w:sz w:val="24"/>
          <w:szCs w:val="24"/>
        </w:rPr>
        <w:t>open-</w:t>
      </w:r>
      <w:r w:rsidR="00E46FED">
        <w:rPr>
          <w:rFonts w:ascii="Times New Roman" w:hAnsi="Times New Roman" w:cs="Times New Roman"/>
          <w:sz w:val="24"/>
          <w:szCs w:val="24"/>
        </w:rPr>
        <w:t xml:space="preserve">source 3D printer slicing software package called </w:t>
      </w:r>
      <w:proofErr w:type="spellStart"/>
      <w:r w:rsidR="00E46FED">
        <w:rPr>
          <w:rFonts w:ascii="Times New Roman" w:hAnsi="Times New Roman" w:cs="Times New Roman"/>
          <w:sz w:val="24"/>
          <w:szCs w:val="24"/>
        </w:rPr>
        <w:t>Ultimaker</w:t>
      </w:r>
      <w:proofErr w:type="spellEnd"/>
      <w:r w:rsidR="00E46FED">
        <w:rPr>
          <w:rFonts w:ascii="Times New Roman" w:hAnsi="Times New Roman" w:cs="Times New Roman"/>
          <w:sz w:val="24"/>
          <w:szCs w:val="24"/>
        </w:rPr>
        <w:t xml:space="preserve"> </w:t>
      </w:r>
      <w:proofErr w:type="spellStart"/>
      <w:r w:rsidR="00E46FED">
        <w:rPr>
          <w:rFonts w:ascii="Times New Roman" w:hAnsi="Times New Roman" w:cs="Times New Roman"/>
          <w:sz w:val="24"/>
          <w:szCs w:val="24"/>
        </w:rPr>
        <w:t>Cura</w:t>
      </w:r>
      <w:proofErr w:type="spellEnd"/>
      <w:r w:rsidR="00E46FED">
        <w:rPr>
          <w:rFonts w:ascii="Times New Roman" w:hAnsi="Times New Roman" w:cs="Times New Roman"/>
          <w:sz w:val="24"/>
          <w:szCs w:val="24"/>
        </w:rPr>
        <w:t xml:space="preserve"> 3.</w:t>
      </w:r>
      <w:r w:rsidR="000E36D9">
        <w:rPr>
          <w:rFonts w:ascii="Times New Roman" w:hAnsi="Times New Roman" w:cs="Times New Roman"/>
          <w:sz w:val="24"/>
          <w:szCs w:val="24"/>
        </w:rPr>
        <w:t>5</w:t>
      </w:r>
      <w:r w:rsidR="00E46FED">
        <w:rPr>
          <w:rFonts w:ascii="Times New Roman" w:hAnsi="Times New Roman" w:cs="Times New Roman"/>
          <w:sz w:val="24"/>
          <w:szCs w:val="24"/>
        </w:rPr>
        <w:t xml:space="preserve"> </w:t>
      </w:r>
      <w:r w:rsidR="00F97C49">
        <w:rPr>
          <w:rFonts w:ascii="Times New Roman" w:hAnsi="Times New Roman" w:cs="Times New Roman"/>
          <w:sz w:val="24"/>
          <w:szCs w:val="24"/>
        </w:rPr>
        <w:t>that</w:t>
      </w:r>
      <w:r>
        <w:rPr>
          <w:rFonts w:ascii="Times New Roman" w:hAnsi="Times New Roman" w:cs="Times New Roman"/>
          <w:sz w:val="24"/>
          <w:szCs w:val="24"/>
        </w:rPr>
        <w:t xml:space="preserve"> began the build operation. The part was built at a speed of 30</w:t>
      </w:r>
      <w:r w:rsidR="004B137E">
        <w:rPr>
          <w:rFonts w:ascii="Times New Roman" w:hAnsi="Times New Roman" w:cs="Times New Roman"/>
          <w:sz w:val="24"/>
          <w:szCs w:val="24"/>
        </w:rPr>
        <w:t xml:space="preserve"> </w:t>
      </w:r>
      <w:r>
        <w:rPr>
          <w:rFonts w:ascii="Times New Roman" w:hAnsi="Times New Roman" w:cs="Times New Roman"/>
          <w:sz w:val="24"/>
          <w:szCs w:val="24"/>
        </w:rPr>
        <w:t>mm/s with a la</w:t>
      </w:r>
      <w:r w:rsidR="00F9070A">
        <w:rPr>
          <w:rFonts w:ascii="Times New Roman" w:hAnsi="Times New Roman" w:cs="Times New Roman"/>
          <w:sz w:val="24"/>
          <w:szCs w:val="24"/>
        </w:rPr>
        <w:t>yer thickness of 0.2</w:t>
      </w:r>
      <w:r w:rsidR="004B137E">
        <w:rPr>
          <w:rFonts w:ascii="Times New Roman" w:hAnsi="Times New Roman" w:cs="Times New Roman"/>
          <w:sz w:val="24"/>
          <w:szCs w:val="24"/>
        </w:rPr>
        <w:t xml:space="preserve"> </w:t>
      </w:r>
      <w:r w:rsidR="00F9070A">
        <w:rPr>
          <w:rFonts w:ascii="Times New Roman" w:hAnsi="Times New Roman" w:cs="Times New Roman"/>
          <w:sz w:val="24"/>
          <w:szCs w:val="24"/>
        </w:rPr>
        <w:t>mm.</w:t>
      </w:r>
      <w:r>
        <w:rPr>
          <w:rFonts w:ascii="Times New Roman" w:hAnsi="Times New Roman" w:cs="Times New Roman"/>
          <w:sz w:val="24"/>
          <w:szCs w:val="24"/>
        </w:rPr>
        <w:t xml:space="preserve"> </w:t>
      </w:r>
      <w:r w:rsidR="00965765">
        <w:rPr>
          <w:rFonts w:ascii="Times New Roman" w:hAnsi="Times New Roman" w:cs="Times New Roman"/>
          <w:sz w:val="24"/>
          <w:szCs w:val="24"/>
        </w:rPr>
        <w:t xml:space="preserve">PLA was printed at 210 </w:t>
      </w:r>
      <w:r w:rsidR="00965765" w:rsidRPr="006B4B52">
        <w:rPr>
          <w:rFonts w:ascii="Times New Roman" w:hAnsi="Times New Roman" w:cs="Times New Roman"/>
          <w:bCs/>
          <w:sz w:val="24"/>
          <w:szCs w:val="24"/>
        </w:rPr>
        <w:t>°C</w:t>
      </w:r>
      <w:r w:rsidR="00965765">
        <w:rPr>
          <w:rFonts w:ascii="Times New Roman" w:hAnsi="Times New Roman" w:cs="Times New Roman"/>
          <w:sz w:val="24"/>
          <w:szCs w:val="24"/>
        </w:rPr>
        <w:t xml:space="preserve"> </w:t>
      </w:r>
      <w:r>
        <w:rPr>
          <w:rFonts w:ascii="Times New Roman" w:hAnsi="Times New Roman" w:cs="Times New Roman"/>
          <w:sz w:val="24"/>
          <w:szCs w:val="24"/>
        </w:rPr>
        <w:t xml:space="preserve">with the </w:t>
      </w:r>
      <w:r w:rsidR="00965765">
        <w:rPr>
          <w:rFonts w:ascii="Times New Roman" w:hAnsi="Times New Roman" w:cs="Times New Roman"/>
          <w:sz w:val="24"/>
          <w:szCs w:val="24"/>
        </w:rPr>
        <w:t xml:space="preserve">bed temperature set at 60 </w:t>
      </w:r>
      <w:r w:rsidR="00965765" w:rsidRPr="006B4B52">
        <w:rPr>
          <w:rFonts w:ascii="Times New Roman" w:hAnsi="Times New Roman" w:cs="Times New Roman"/>
          <w:bCs/>
          <w:sz w:val="24"/>
          <w:szCs w:val="24"/>
        </w:rPr>
        <w:t>°C</w:t>
      </w:r>
      <w:r w:rsidR="00F97C49">
        <w:rPr>
          <w:rFonts w:ascii="Times New Roman" w:hAnsi="Times New Roman" w:cs="Times New Roman"/>
          <w:bCs/>
          <w:sz w:val="24"/>
          <w:szCs w:val="24"/>
        </w:rPr>
        <w:t xml:space="preserve"> as shown in Fig. </w:t>
      </w:r>
      <w:r w:rsidR="00191512">
        <w:rPr>
          <w:rFonts w:ascii="Times New Roman" w:hAnsi="Times New Roman" w:cs="Times New Roman"/>
          <w:bCs/>
          <w:sz w:val="24"/>
          <w:szCs w:val="24"/>
        </w:rPr>
        <w:t>2</w:t>
      </w:r>
      <w:r w:rsidR="00F97C49">
        <w:rPr>
          <w:rFonts w:ascii="Times New Roman" w:hAnsi="Times New Roman" w:cs="Times New Roman"/>
          <w:bCs/>
          <w:sz w:val="24"/>
          <w:szCs w:val="24"/>
        </w:rPr>
        <w:t>a</w:t>
      </w:r>
      <w:r w:rsidR="00965765">
        <w:rPr>
          <w:rFonts w:ascii="Times New Roman" w:hAnsi="Times New Roman" w:cs="Times New Roman"/>
          <w:sz w:val="24"/>
          <w:szCs w:val="24"/>
        </w:rPr>
        <w:t xml:space="preserve">. </w:t>
      </w:r>
      <w:r w:rsidR="00F97C49">
        <w:rPr>
          <w:rFonts w:ascii="Times New Roman" w:hAnsi="Times New Roman" w:cs="Times New Roman"/>
          <w:sz w:val="24"/>
          <w:szCs w:val="24"/>
        </w:rPr>
        <w:t xml:space="preserve">Copper enhanced PLA </w:t>
      </w:r>
      <w:r w:rsidR="00FC222F">
        <w:rPr>
          <w:rFonts w:ascii="Times New Roman" w:hAnsi="Times New Roman" w:cs="Times New Roman"/>
          <w:sz w:val="24"/>
          <w:szCs w:val="24"/>
        </w:rPr>
        <w:t>specimen</w:t>
      </w:r>
      <w:r w:rsidR="00F97C49">
        <w:rPr>
          <w:rFonts w:ascii="Times New Roman" w:hAnsi="Times New Roman" w:cs="Times New Roman"/>
          <w:sz w:val="24"/>
          <w:szCs w:val="24"/>
        </w:rPr>
        <w:t xml:space="preserve">s were printed at the same print speed but at 220 </w:t>
      </w:r>
      <w:r w:rsidR="00F97C49" w:rsidRPr="006B4B52">
        <w:rPr>
          <w:rFonts w:ascii="Times New Roman" w:hAnsi="Times New Roman" w:cs="Times New Roman"/>
          <w:bCs/>
          <w:sz w:val="24"/>
          <w:szCs w:val="24"/>
        </w:rPr>
        <w:t>°C</w:t>
      </w:r>
      <w:r w:rsidR="00F97C49">
        <w:rPr>
          <w:rFonts w:ascii="Times New Roman" w:hAnsi="Times New Roman" w:cs="Times New Roman"/>
          <w:sz w:val="24"/>
          <w:szCs w:val="24"/>
        </w:rPr>
        <w:t xml:space="preserve"> nozzle temperature and 55 </w:t>
      </w:r>
      <w:r w:rsidR="00F97C49" w:rsidRPr="006B4B52">
        <w:rPr>
          <w:rFonts w:ascii="Times New Roman" w:hAnsi="Times New Roman" w:cs="Times New Roman"/>
          <w:bCs/>
          <w:sz w:val="24"/>
          <w:szCs w:val="24"/>
        </w:rPr>
        <w:t>°C</w:t>
      </w:r>
      <w:r w:rsidR="00F97C49">
        <w:rPr>
          <w:rFonts w:ascii="Times New Roman" w:hAnsi="Times New Roman" w:cs="Times New Roman"/>
          <w:sz w:val="24"/>
          <w:szCs w:val="24"/>
        </w:rPr>
        <w:t xml:space="preserve"> as bed temperature. </w:t>
      </w:r>
      <w:r>
        <w:rPr>
          <w:rFonts w:ascii="Times New Roman" w:hAnsi="Times New Roman" w:cs="Times New Roman"/>
          <w:sz w:val="24"/>
          <w:szCs w:val="24"/>
        </w:rPr>
        <w:t xml:space="preserve">The </w:t>
      </w:r>
      <w:r w:rsidR="009254B6">
        <w:rPr>
          <w:rFonts w:ascii="Times New Roman" w:hAnsi="Times New Roman" w:cs="Times New Roman"/>
          <w:sz w:val="24"/>
          <w:szCs w:val="24"/>
        </w:rPr>
        <w:t>copper</w:t>
      </w:r>
      <w:r>
        <w:rPr>
          <w:rFonts w:ascii="Times New Roman" w:hAnsi="Times New Roman" w:cs="Times New Roman"/>
          <w:sz w:val="24"/>
          <w:szCs w:val="24"/>
        </w:rPr>
        <w:t xml:space="preserve"> mesh was added to the part by pausing the build operati</w:t>
      </w:r>
      <w:r w:rsidR="00F97C49">
        <w:rPr>
          <w:rFonts w:ascii="Times New Roman" w:hAnsi="Times New Roman" w:cs="Times New Roman"/>
          <w:sz w:val="24"/>
          <w:szCs w:val="24"/>
        </w:rPr>
        <w:t xml:space="preserve">on and then resuming it (Fig. </w:t>
      </w:r>
      <w:r w:rsidR="00191512">
        <w:rPr>
          <w:rFonts w:ascii="Times New Roman" w:hAnsi="Times New Roman" w:cs="Times New Roman"/>
          <w:sz w:val="24"/>
          <w:szCs w:val="24"/>
        </w:rPr>
        <w:t>2</w:t>
      </w:r>
      <w:r w:rsidR="00F97C49">
        <w:rPr>
          <w:rFonts w:ascii="Times New Roman" w:hAnsi="Times New Roman" w:cs="Times New Roman"/>
          <w:sz w:val="24"/>
          <w:szCs w:val="24"/>
        </w:rPr>
        <w:t>b</w:t>
      </w:r>
      <w:r>
        <w:rPr>
          <w:rFonts w:ascii="Times New Roman" w:hAnsi="Times New Roman" w:cs="Times New Roman"/>
          <w:sz w:val="24"/>
          <w:szCs w:val="24"/>
        </w:rPr>
        <w:t xml:space="preserve">). </w:t>
      </w:r>
      <w:r w:rsidR="005526EF">
        <w:rPr>
          <w:rFonts w:ascii="Times New Roman" w:hAnsi="Times New Roman" w:cs="Times New Roman"/>
          <w:sz w:val="24"/>
          <w:szCs w:val="24"/>
        </w:rPr>
        <w:t xml:space="preserve">For improved adhesion between plastic and metal mesh, the number of shells </w:t>
      </w:r>
      <w:r w:rsidR="00D95421">
        <w:rPr>
          <w:rFonts w:ascii="Times New Roman" w:hAnsi="Times New Roman" w:cs="Times New Roman"/>
          <w:sz w:val="24"/>
          <w:szCs w:val="24"/>
        </w:rPr>
        <w:t xml:space="preserve">was </w:t>
      </w:r>
      <w:r w:rsidR="005526EF">
        <w:rPr>
          <w:rFonts w:ascii="Times New Roman" w:hAnsi="Times New Roman" w:cs="Times New Roman"/>
          <w:sz w:val="24"/>
          <w:szCs w:val="24"/>
        </w:rPr>
        <w:t>increased from two to three</w:t>
      </w:r>
      <w:r w:rsidR="008F219F">
        <w:rPr>
          <w:rFonts w:ascii="Times New Roman" w:hAnsi="Times New Roman" w:cs="Times New Roman"/>
          <w:sz w:val="24"/>
          <w:szCs w:val="24"/>
        </w:rPr>
        <w:t xml:space="preserve">, </w:t>
      </w:r>
      <w:r w:rsidR="005526EF">
        <w:rPr>
          <w:rFonts w:ascii="Times New Roman" w:hAnsi="Times New Roman" w:cs="Times New Roman"/>
          <w:sz w:val="24"/>
          <w:szCs w:val="24"/>
        </w:rPr>
        <w:t xml:space="preserve">infill </w:t>
      </w:r>
      <w:r w:rsidR="008F219F">
        <w:rPr>
          <w:rFonts w:ascii="Times New Roman" w:hAnsi="Times New Roman" w:cs="Times New Roman"/>
          <w:sz w:val="24"/>
          <w:szCs w:val="24"/>
        </w:rPr>
        <w:t xml:space="preserve">density was set </w:t>
      </w:r>
      <w:r w:rsidR="00F10BCF">
        <w:rPr>
          <w:rFonts w:ascii="Times New Roman" w:hAnsi="Times New Roman" w:cs="Times New Roman"/>
          <w:sz w:val="24"/>
          <w:szCs w:val="24"/>
        </w:rPr>
        <w:t>at 100</w:t>
      </w:r>
      <w:r w:rsidR="005526EF">
        <w:rPr>
          <w:rFonts w:ascii="Times New Roman" w:hAnsi="Times New Roman" w:cs="Times New Roman"/>
          <w:sz w:val="24"/>
          <w:szCs w:val="24"/>
        </w:rPr>
        <w:t>%</w:t>
      </w:r>
      <w:r w:rsidR="008F219F">
        <w:rPr>
          <w:rFonts w:ascii="Times New Roman" w:hAnsi="Times New Roman" w:cs="Times New Roman"/>
          <w:sz w:val="24"/>
          <w:szCs w:val="24"/>
        </w:rPr>
        <w:t xml:space="preserve"> and the infill pattern is selected as ‘</w:t>
      </w:r>
      <w:r w:rsidR="00085225">
        <w:rPr>
          <w:rFonts w:ascii="Times New Roman" w:hAnsi="Times New Roman" w:cs="Times New Roman"/>
          <w:sz w:val="24"/>
          <w:szCs w:val="24"/>
        </w:rPr>
        <w:t>L</w:t>
      </w:r>
      <w:r w:rsidR="008F219F">
        <w:rPr>
          <w:rFonts w:ascii="Times New Roman" w:hAnsi="Times New Roman" w:cs="Times New Roman"/>
          <w:sz w:val="24"/>
          <w:szCs w:val="24"/>
        </w:rPr>
        <w:t xml:space="preserve">ines’ in the </w:t>
      </w:r>
      <w:proofErr w:type="spellStart"/>
      <w:r w:rsidR="008F219F">
        <w:rPr>
          <w:rFonts w:ascii="Times New Roman" w:hAnsi="Times New Roman" w:cs="Times New Roman"/>
          <w:sz w:val="24"/>
          <w:szCs w:val="24"/>
        </w:rPr>
        <w:t>Cura</w:t>
      </w:r>
      <w:proofErr w:type="spellEnd"/>
      <w:r w:rsidR="008F219F">
        <w:rPr>
          <w:rFonts w:ascii="Times New Roman" w:hAnsi="Times New Roman" w:cs="Times New Roman"/>
          <w:sz w:val="24"/>
          <w:szCs w:val="24"/>
        </w:rPr>
        <w:t xml:space="preserve"> software</w:t>
      </w:r>
      <w:r w:rsidR="005526EF">
        <w:rPr>
          <w:rFonts w:ascii="Times New Roman" w:hAnsi="Times New Roman" w:cs="Times New Roman"/>
          <w:sz w:val="24"/>
          <w:szCs w:val="24"/>
        </w:rPr>
        <w:t xml:space="preserve">. </w:t>
      </w:r>
      <w:r w:rsidR="008F219F">
        <w:rPr>
          <w:rFonts w:ascii="Times New Roman" w:hAnsi="Times New Roman" w:cs="Times New Roman"/>
          <w:sz w:val="24"/>
          <w:szCs w:val="24"/>
        </w:rPr>
        <w:t>Other options could have been considered such as choosing a different infill pattern (e.g., tri-hexagon, octet,</w:t>
      </w:r>
      <w:r w:rsidR="009254B6">
        <w:rPr>
          <w:rFonts w:ascii="Times New Roman" w:hAnsi="Times New Roman" w:cs="Times New Roman"/>
          <w:sz w:val="24"/>
          <w:szCs w:val="24"/>
        </w:rPr>
        <w:t xml:space="preserve"> grid</w:t>
      </w:r>
      <w:r w:rsidR="008F219F">
        <w:rPr>
          <w:rFonts w:ascii="Times New Roman" w:hAnsi="Times New Roman" w:cs="Times New Roman"/>
          <w:sz w:val="24"/>
          <w:szCs w:val="24"/>
        </w:rPr>
        <w:t>)</w:t>
      </w:r>
      <w:r w:rsidR="00085225">
        <w:rPr>
          <w:rFonts w:ascii="Times New Roman" w:hAnsi="Times New Roman" w:cs="Times New Roman"/>
          <w:sz w:val="24"/>
          <w:szCs w:val="24"/>
        </w:rPr>
        <w:t xml:space="preserve"> and</w:t>
      </w:r>
      <w:r w:rsidR="008F219F">
        <w:rPr>
          <w:rFonts w:ascii="Times New Roman" w:hAnsi="Times New Roman" w:cs="Times New Roman"/>
          <w:sz w:val="24"/>
          <w:szCs w:val="24"/>
        </w:rPr>
        <w:t xml:space="preserve"> increasing the thickness of the top a</w:t>
      </w:r>
      <w:r w:rsidR="00085225">
        <w:rPr>
          <w:rFonts w:ascii="Times New Roman" w:hAnsi="Times New Roman" w:cs="Times New Roman"/>
          <w:sz w:val="24"/>
          <w:szCs w:val="24"/>
        </w:rPr>
        <w:t>s well as</w:t>
      </w:r>
      <w:r w:rsidR="008F219F">
        <w:rPr>
          <w:rFonts w:ascii="Times New Roman" w:hAnsi="Times New Roman" w:cs="Times New Roman"/>
          <w:sz w:val="24"/>
          <w:szCs w:val="24"/>
        </w:rPr>
        <w:t xml:space="preserve"> bottom layers. </w:t>
      </w:r>
      <w:r w:rsidR="00D95421">
        <w:rPr>
          <w:rFonts w:ascii="Times New Roman" w:hAnsi="Times New Roman" w:cs="Times New Roman"/>
          <w:sz w:val="24"/>
          <w:szCs w:val="24"/>
        </w:rPr>
        <w:t xml:space="preserve">Optimization </w:t>
      </w:r>
      <w:r w:rsidR="008F219F">
        <w:rPr>
          <w:rFonts w:ascii="Times New Roman" w:hAnsi="Times New Roman" w:cs="Times New Roman"/>
          <w:sz w:val="24"/>
          <w:szCs w:val="24"/>
        </w:rPr>
        <w:t xml:space="preserve">of 3D printing parameters is a complex process; therefore, the build process was kept simple to ensure consistent results </w:t>
      </w:r>
      <w:r w:rsidR="00D95421">
        <w:rPr>
          <w:rFonts w:ascii="Times New Roman" w:hAnsi="Times New Roman" w:cs="Times New Roman"/>
          <w:sz w:val="24"/>
          <w:szCs w:val="24"/>
        </w:rPr>
        <w:t>promptly</w:t>
      </w:r>
      <w:r w:rsidR="008F219F">
        <w:rPr>
          <w:rFonts w:ascii="Times New Roman" w:hAnsi="Times New Roman" w:cs="Times New Roman"/>
          <w:sz w:val="24"/>
          <w:szCs w:val="24"/>
        </w:rPr>
        <w:t xml:space="preserve">. </w:t>
      </w:r>
      <w:r w:rsidR="00A249E9">
        <w:rPr>
          <w:rFonts w:ascii="Times New Roman" w:hAnsi="Times New Roman" w:cs="Times New Roman"/>
          <w:sz w:val="24"/>
          <w:szCs w:val="24"/>
        </w:rPr>
        <w:t xml:space="preserve">For statistical accuracy, a total of three </w:t>
      </w:r>
      <w:r w:rsidR="00FC222F">
        <w:rPr>
          <w:rFonts w:ascii="Times New Roman" w:hAnsi="Times New Roman" w:cs="Times New Roman"/>
          <w:sz w:val="24"/>
          <w:szCs w:val="24"/>
        </w:rPr>
        <w:t>specimen</w:t>
      </w:r>
      <w:r w:rsidR="00A249E9">
        <w:rPr>
          <w:rFonts w:ascii="Times New Roman" w:hAnsi="Times New Roman" w:cs="Times New Roman"/>
          <w:sz w:val="24"/>
          <w:szCs w:val="24"/>
        </w:rPr>
        <w:t xml:space="preserve">s were tested for all the different materials and configurations. </w:t>
      </w:r>
    </w:p>
    <w:p w14:paraId="2A3CFCDD" w14:textId="77777777" w:rsidR="004005CF" w:rsidRDefault="004005CF" w:rsidP="004005CF">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 here</w:t>
      </w:r>
    </w:p>
    <w:p w14:paraId="15319565" w14:textId="7F29CC53" w:rsidR="004005CF" w:rsidRPr="004005CF" w:rsidRDefault="004005CF" w:rsidP="004005CF">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2 here</w:t>
      </w:r>
    </w:p>
    <w:p w14:paraId="625C8AED" w14:textId="184FA5A3" w:rsidR="00B344BF" w:rsidRPr="005F45D3" w:rsidRDefault="00B344BF" w:rsidP="00B344BF">
      <w:pPr>
        <w:pStyle w:val="Heading2"/>
        <w:rPr>
          <w:i w:val="0"/>
          <w:color w:val="2F5496" w:themeColor="accent1" w:themeShade="BF"/>
        </w:rPr>
      </w:pPr>
      <w:r w:rsidRPr="005F45D3">
        <w:rPr>
          <w:i w:val="0"/>
          <w:color w:val="2F5496" w:themeColor="accent1" w:themeShade="BF"/>
        </w:rPr>
        <w:t>2.1. Configuration of Cu/PLA composites</w:t>
      </w:r>
    </w:p>
    <w:p w14:paraId="4E4011ED" w14:textId="69B3EC0F" w:rsidR="00485B05" w:rsidRPr="005F45D3" w:rsidRDefault="00B344BF" w:rsidP="00C254EA">
      <w:pPr>
        <w:spacing w:line="276" w:lineRule="auto"/>
        <w:jc w:val="both"/>
        <w:rPr>
          <w:rFonts w:ascii="Times New Roman" w:hAnsi="Times New Roman" w:cs="Times New Roman"/>
          <w:sz w:val="24"/>
          <w:szCs w:val="24"/>
        </w:rPr>
      </w:pPr>
      <w:r w:rsidRPr="005F45D3">
        <w:rPr>
          <w:rFonts w:ascii="Times New Roman" w:hAnsi="Times New Roman" w:cs="Times New Roman"/>
          <w:sz w:val="24"/>
          <w:szCs w:val="24"/>
        </w:rPr>
        <w:t xml:space="preserve">A variety of mechanical tests were performed on the Cu/PLA composites. They included tear resistance, tensile, water absorption, three-point flexural, and hardness. A maximum of three Cu mesh layers were interlaced within the PLA specimens for all the tests. One mesh layer was placed at 50% of the overall thickness of the specimen </w:t>
      </w:r>
      <w:r w:rsidR="00485B05" w:rsidRPr="005F45D3">
        <w:rPr>
          <w:rFonts w:ascii="Times New Roman" w:hAnsi="Times New Roman" w:cs="Times New Roman"/>
          <w:sz w:val="24"/>
          <w:szCs w:val="24"/>
        </w:rPr>
        <w:t xml:space="preserve">based on the test </w:t>
      </w:r>
      <w:r w:rsidRPr="005F45D3">
        <w:rPr>
          <w:rFonts w:ascii="Times New Roman" w:hAnsi="Times New Roman" w:cs="Times New Roman"/>
          <w:sz w:val="24"/>
          <w:szCs w:val="24"/>
        </w:rPr>
        <w:t>(referred as Cu/PLA1), two mesh layers were placed at 40% and 80% (referred as Cu/PLA2) whereas three layers were placed at 30%, 60% and 90% (referred as Cu/PLA3).</w:t>
      </w:r>
      <w:r w:rsidR="00485B05" w:rsidRPr="005F45D3">
        <w:rPr>
          <w:rFonts w:ascii="Times New Roman" w:hAnsi="Times New Roman" w:cs="Times New Roman"/>
          <w:sz w:val="24"/>
          <w:szCs w:val="24"/>
        </w:rPr>
        <w:t xml:space="preserve"> For the hardness test, additional Cu/PLA </w:t>
      </w:r>
      <w:r w:rsidR="00493ABF" w:rsidRPr="005F45D3">
        <w:rPr>
          <w:rFonts w:ascii="Times New Roman" w:hAnsi="Times New Roman" w:cs="Times New Roman"/>
          <w:sz w:val="24"/>
          <w:szCs w:val="24"/>
        </w:rPr>
        <w:t>specimens</w:t>
      </w:r>
      <w:r w:rsidR="00485B05" w:rsidRPr="005F45D3">
        <w:rPr>
          <w:rFonts w:ascii="Times New Roman" w:hAnsi="Times New Roman" w:cs="Times New Roman"/>
          <w:sz w:val="24"/>
          <w:szCs w:val="24"/>
        </w:rPr>
        <w:t xml:space="preserve"> were </w:t>
      </w:r>
      <w:r w:rsidR="00493ABF" w:rsidRPr="005F45D3">
        <w:rPr>
          <w:rFonts w:ascii="Times New Roman" w:hAnsi="Times New Roman" w:cs="Times New Roman"/>
          <w:sz w:val="24"/>
          <w:szCs w:val="24"/>
        </w:rPr>
        <w:t>manufactured. They</w:t>
      </w:r>
      <w:r w:rsidR="00485B05" w:rsidRPr="005F45D3">
        <w:rPr>
          <w:rFonts w:ascii="Times New Roman" w:hAnsi="Times New Roman" w:cs="Times New Roman"/>
          <w:sz w:val="24"/>
          <w:szCs w:val="24"/>
        </w:rPr>
        <w:t xml:space="preserve"> were made with a single layer of copper mesh placed at 10% intervals of build </w:t>
      </w:r>
      <w:r w:rsidR="00493ABF" w:rsidRPr="005F45D3">
        <w:rPr>
          <w:rFonts w:ascii="Times New Roman" w:hAnsi="Times New Roman" w:cs="Times New Roman"/>
          <w:sz w:val="24"/>
          <w:szCs w:val="24"/>
        </w:rPr>
        <w:t>and then at</w:t>
      </w:r>
      <w:r w:rsidR="00485B05" w:rsidRPr="005F45D3">
        <w:rPr>
          <w:rFonts w:ascii="Times New Roman" w:hAnsi="Times New Roman" w:cs="Times New Roman"/>
          <w:sz w:val="24"/>
          <w:szCs w:val="24"/>
        </w:rPr>
        <w:t xml:space="preserve"> 20%</w:t>
      </w:r>
      <w:r w:rsidR="00493ABF" w:rsidRPr="005F45D3">
        <w:rPr>
          <w:rFonts w:ascii="Times New Roman" w:hAnsi="Times New Roman" w:cs="Times New Roman"/>
          <w:sz w:val="24"/>
          <w:szCs w:val="24"/>
        </w:rPr>
        <w:t xml:space="preserve"> and so on</w:t>
      </w:r>
      <w:r w:rsidR="00485B05" w:rsidRPr="005F45D3">
        <w:rPr>
          <w:rFonts w:ascii="Times New Roman" w:hAnsi="Times New Roman" w:cs="Times New Roman"/>
          <w:sz w:val="24"/>
          <w:szCs w:val="24"/>
        </w:rPr>
        <w:t xml:space="preserve"> </w:t>
      </w:r>
      <w:r w:rsidR="00493ABF" w:rsidRPr="005F45D3">
        <w:rPr>
          <w:rFonts w:ascii="Times New Roman" w:hAnsi="Times New Roman" w:cs="Times New Roman"/>
          <w:sz w:val="24"/>
          <w:szCs w:val="24"/>
        </w:rPr>
        <w:t>(</w:t>
      </w:r>
      <w:r w:rsidR="00485B05" w:rsidRPr="005F45D3">
        <w:rPr>
          <w:rFonts w:ascii="Times New Roman" w:hAnsi="Times New Roman" w:cs="Times New Roman"/>
          <w:sz w:val="24"/>
          <w:szCs w:val="24"/>
        </w:rPr>
        <w:t>30%, 40%, 50%, 60%, 70%, 80%, 90%).</w:t>
      </w:r>
    </w:p>
    <w:p w14:paraId="4F8DA920" w14:textId="6F2FA2B4" w:rsidR="00B344BF" w:rsidRDefault="00485B05" w:rsidP="00E20A1A">
      <w:pPr>
        <w:spacing w:line="276" w:lineRule="auto"/>
        <w:jc w:val="both"/>
        <w:rPr>
          <w:rFonts w:ascii="Times New Roman" w:hAnsi="Times New Roman" w:cs="Times New Roman"/>
          <w:bCs/>
          <w:sz w:val="24"/>
          <w:szCs w:val="24"/>
        </w:rPr>
      </w:pPr>
      <w:r w:rsidRPr="00C254EA">
        <w:rPr>
          <w:rFonts w:ascii="Times New Roman" w:hAnsi="Times New Roman" w:cs="Times New Roman"/>
          <w:sz w:val="24"/>
          <w:szCs w:val="24"/>
        </w:rPr>
        <w:lastRenderedPageBreak/>
        <w:t>The reason</w:t>
      </w:r>
      <w:r w:rsidRPr="005F45D3">
        <w:rPr>
          <w:rFonts w:ascii="Times New Roman" w:hAnsi="Times New Roman" w:cs="Times New Roman"/>
          <w:bCs/>
          <w:sz w:val="24"/>
          <w:szCs w:val="24"/>
        </w:rPr>
        <w:t xml:space="preserve"> for adding another set of Cu/PLA </w:t>
      </w:r>
      <w:proofErr w:type="gramStart"/>
      <w:r w:rsidRPr="005F45D3">
        <w:rPr>
          <w:rFonts w:ascii="Times New Roman" w:hAnsi="Times New Roman" w:cs="Times New Roman"/>
          <w:bCs/>
          <w:sz w:val="24"/>
          <w:szCs w:val="24"/>
        </w:rPr>
        <w:t>composite</w:t>
      </w:r>
      <w:r w:rsidR="00F25E51">
        <w:rPr>
          <w:rFonts w:ascii="Times New Roman" w:hAnsi="Times New Roman" w:cs="Times New Roman"/>
          <w:bCs/>
          <w:sz w:val="24"/>
          <w:szCs w:val="24"/>
        </w:rPr>
        <w:t>s</w:t>
      </w:r>
      <w:proofErr w:type="gramEnd"/>
      <w:r w:rsidRPr="005F45D3">
        <w:rPr>
          <w:rFonts w:ascii="Times New Roman" w:hAnsi="Times New Roman" w:cs="Times New Roman"/>
          <w:bCs/>
          <w:sz w:val="24"/>
          <w:szCs w:val="24"/>
        </w:rPr>
        <w:t xml:space="preserve"> (in addition to the standard Cu/PLA </w:t>
      </w:r>
      <w:r w:rsidRPr="005F45D3">
        <w:rPr>
          <w:rFonts w:ascii="Times New Roman" w:hAnsi="Times New Roman" w:cs="Times New Roman"/>
          <w:sz w:val="24"/>
          <w:szCs w:val="24"/>
        </w:rPr>
        <w:t xml:space="preserve">specimens with 1, 2 and 3 layers of copper mesh) is the nature of the test. </w:t>
      </w:r>
      <w:r w:rsidRPr="005F45D3">
        <w:rPr>
          <w:rFonts w:ascii="Times New Roman" w:hAnsi="Times New Roman" w:cs="Times New Roman"/>
          <w:bCs/>
          <w:sz w:val="24"/>
          <w:szCs w:val="24"/>
        </w:rPr>
        <w:t xml:space="preserve">None of the other tests (tear resistance, tensile and three-point flexural) are affected by the placement of the copper mesh layers closer to the surface due to how the force is applied for them. </w:t>
      </w:r>
      <w:r w:rsidRPr="005F45D3">
        <w:rPr>
          <w:rFonts w:ascii="Times New Roman" w:hAnsi="Times New Roman" w:cs="Times New Roman"/>
          <w:sz w:val="24"/>
          <w:szCs w:val="24"/>
        </w:rPr>
        <w:t xml:space="preserve">For example, if the copper mesh is placed closer to the surface then the hardness number from the indentation test would be different compared to when the mesh layer would be farther away from it. Hence, testing the specimens with copper mesh placed at 10% build intervals helps to quantify the </w:t>
      </w:r>
      <w:r w:rsidRPr="005F45D3">
        <w:rPr>
          <w:rFonts w:ascii="Times New Roman" w:hAnsi="Times New Roman" w:cs="Times New Roman"/>
          <w:bCs/>
          <w:sz w:val="24"/>
          <w:szCs w:val="24"/>
        </w:rPr>
        <w:t xml:space="preserve">hardness of the Cu/PLA composites. </w:t>
      </w:r>
    </w:p>
    <w:p w14:paraId="049ED03D" w14:textId="77777777" w:rsidR="0052550C" w:rsidRDefault="0052550C" w:rsidP="00E20A1A">
      <w:pPr>
        <w:pStyle w:val="Heading1"/>
        <w:keepLines/>
        <w:numPr>
          <w:ilvl w:val="0"/>
          <w:numId w:val="1"/>
        </w:numPr>
        <w:spacing w:before="480" w:after="0"/>
        <w:jc w:val="both"/>
        <w:rPr>
          <w:color w:val="2F5496" w:themeColor="accent1" w:themeShade="BF"/>
        </w:rPr>
      </w:pPr>
      <w:r w:rsidRPr="000B53A8">
        <w:rPr>
          <w:color w:val="2F5496" w:themeColor="accent1" w:themeShade="BF"/>
        </w:rPr>
        <w:t>Experimental Methodology</w:t>
      </w:r>
    </w:p>
    <w:p w14:paraId="1C0849D8" w14:textId="3101742F" w:rsidR="00F97C49" w:rsidRPr="000B53A8" w:rsidRDefault="001A12C1" w:rsidP="00C65AD8">
      <w:pPr>
        <w:pStyle w:val="Heading2"/>
        <w:keepLines/>
        <w:numPr>
          <w:ilvl w:val="1"/>
          <w:numId w:val="12"/>
        </w:numPr>
        <w:spacing w:before="200" w:after="0"/>
        <w:jc w:val="both"/>
        <w:rPr>
          <w:i w:val="0"/>
          <w:color w:val="2F5496" w:themeColor="accent1" w:themeShade="BF"/>
        </w:rPr>
      </w:pPr>
      <w:r>
        <w:rPr>
          <w:i w:val="0"/>
          <w:color w:val="2F5496" w:themeColor="accent1" w:themeShade="BF"/>
        </w:rPr>
        <w:t>Tear</w:t>
      </w:r>
      <w:r w:rsidR="00F97C49" w:rsidRPr="000B53A8">
        <w:rPr>
          <w:i w:val="0"/>
          <w:color w:val="2F5496" w:themeColor="accent1" w:themeShade="BF"/>
        </w:rPr>
        <w:t xml:space="preserve"> </w:t>
      </w:r>
      <w:r>
        <w:rPr>
          <w:i w:val="0"/>
          <w:color w:val="2F5496" w:themeColor="accent1" w:themeShade="BF"/>
        </w:rPr>
        <w:t>resistance</w:t>
      </w:r>
      <w:r w:rsidR="00336540">
        <w:rPr>
          <w:i w:val="0"/>
          <w:color w:val="2F5496" w:themeColor="accent1" w:themeShade="BF"/>
        </w:rPr>
        <w:t xml:space="preserve"> testing</w:t>
      </w:r>
    </w:p>
    <w:p w14:paraId="62F3C581" w14:textId="7F4262A1" w:rsidR="00336540" w:rsidRDefault="00F97C49" w:rsidP="00E20A1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 xml:space="preserve">Cu/PLA and PLA </w:t>
      </w:r>
      <w:r w:rsidR="00FC222F">
        <w:rPr>
          <w:rFonts w:ascii="Times New Roman" w:hAnsi="Times New Roman" w:cs="Times New Roman"/>
          <w:bCs/>
          <w:sz w:val="24"/>
          <w:szCs w:val="24"/>
        </w:rPr>
        <w:t>specimen</w:t>
      </w:r>
      <w:r w:rsidR="00457400">
        <w:rPr>
          <w:rFonts w:ascii="Times New Roman" w:hAnsi="Times New Roman" w:cs="Times New Roman"/>
          <w:bCs/>
          <w:sz w:val="24"/>
          <w:szCs w:val="24"/>
        </w:rPr>
        <w:t>s were</w:t>
      </w:r>
      <w:r>
        <w:rPr>
          <w:rFonts w:ascii="Times New Roman" w:hAnsi="Times New Roman" w:cs="Times New Roman"/>
          <w:bCs/>
          <w:sz w:val="24"/>
          <w:szCs w:val="24"/>
        </w:rPr>
        <w:t xml:space="preserve"> </w:t>
      </w:r>
      <w:r w:rsidR="00457400">
        <w:rPr>
          <w:rFonts w:ascii="Times New Roman" w:hAnsi="Times New Roman" w:cs="Times New Roman"/>
          <w:bCs/>
          <w:sz w:val="24"/>
          <w:szCs w:val="24"/>
        </w:rPr>
        <w:t xml:space="preserve">manufactured based on </w:t>
      </w:r>
      <w:r w:rsidR="004A4750">
        <w:rPr>
          <w:rFonts w:ascii="Times New Roman" w:hAnsi="Times New Roman" w:cs="Times New Roman"/>
          <w:bCs/>
          <w:sz w:val="24"/>
          <w:szCs w:val="24"/>
        </w:rPr>
        <w:t>BS 2782-3: Method 360C:</w:t>
      </w:r>
      <w:r w:rsidR="00623394">
        <w:rPr>
          <w:rFonts w:ascii="Times New Roman" w:hAnsi="Times New Roman" w:cs="Times New Roman"/>
          <w:bCs/>
          <w:sz w:val="24"/>
          <w:szCs w:val="24"/>
        </w:rPr>
        <w:t xml:space="preserve"> </w:t>
      </w:r>
      <w:r w:rsidR="004A4750">
        <w:rPr>
          <w:rFonts w:ascii="Times New Roman" w:hAnsi="Times New Roman" w:cs="Times New Roman"/>
          <w:bCs/>
          <w:sz w:val="24"/>
          <w:szCs w:val="24"/>
        </w:rPr>
        <w:t>1991</w:t>
      </w:r>
      <w:r w:rsidR="00FE0A3D">
        <w:rPr>
          <w:rFonts w:ascii="Times New Roman" w:hAnsi="Times New Roman" w:cs="Times New Roman"/>
          <w:bCs/>
          <w:sz w:val="24"/>
          <w:szCs w:val="24"/>
        </w:rPr>
        <w:t xml:space="preserve"> [</w:t>
      </w:r>
      <w:r w:rsidR="00191512">
        <w:rPr>
          <w:rFonts w:ascii="Times New Roman" w:hAnsi="Times New Roman" w:cs="Times New Roman"/>
          <w:bCs/>
          <w:sz w:val="24"/>
          <w:szCs w:val="24"/>
        </w:rPr>
        <w:t>22</w:t>
      </w:r>
      <w:r w:rsidR="00FE0A3D">
        <w:rPr>
          <w:rFonts w:ascii="Times New Roman" w:hAnsi="Times New Roman" w:cs="Times New Roman"/>
          <w:bCs/>
          <w:sz w:val="24"/>
          <w:szCs w:val="24"/>
        </w:rPr>
        <w:t>]</w:t>
      </w:r>
      <w:r>
        <w:rPr>
          <w:rFonts w:ascii="Times New Roman" w:hAnsi="Times New Roman" w:cs="Times New Roman"/>
          <w:bCs/>
          <w:sz w:val="24"/>
          <w:szCs w:val="24"/>
        </w:rPr>
        <w:t xml:space="preserve">. </w:t>
      </w:r>
      <w:r w:rsidR="004A4750">
        <w:rPr>
          <w:rFonts w:ascii="Times New Roman" w:hAnsi="Times New Roman" w:cs="Times New Roman"/>
          <w:bCs/>
          <w:sz w:val="24"/>
          <w:szCs w:val="24"/>
        </w:rPr>
        <w:t xml:space="preserve">This method is </w:t>
      </w:r>
      <w:r w:rsidR="00B5222B">
        <w:rPr>
          <w:rFonts w:ascii="Times New Roman" w:hAnsi="Times New Roman" w:cs="Times New Roman"/>
          <w:bCs/>
          <w:sz w:val="24"/>
          <w:szCs w:val="24"/>
        </w:rPr>
        <w:t xml:space="preserve">used </w:t>
      </w:r>
      <w:r w:rsidR="004A4750">
        <w:rPr>
          <w:rFonts w:ascii="Times New Roman" w:hAnsi="Times New Roman" w:cs="Times New Roman"/>
          <w:bCs/>
          <w:sz w:val="24"/>
          <w:szCs w:val="24"/>
        </w:rPr>
        <w:t xml:space="preserve">for </w:t>
      </w:r>
      <w:r w:rsidR="00D95421">
        <w:rPr>
          <w:rFonts w:ascii="Times New Roman" w:hAnsi="Times New Roman" w:cs="Times New Roman"/>
          <w:bCs/>
          <w:sz w:val="24"/>
          <w:szCs w:val="24"/>
        </w:rPr>
        <w:t xml:space="preserve">the </w:t>
      </w:r>
      <w:r w:rsidR="004A4750">
        <w:rPr>
          <w:rFonts w:ascii="Times New Roman" w:hAnsi="Times New Roman" w:cs="Times New Roman"/>
          <w:bCs/>
          <w:sz w:val="24"/>
          <w:szCs w:val="24"/>
        </w:rPr>
        <w:t xml:space="preserve">mechanical testing of plastics to determine the tear resistance of plastic film and sheeting by </w:t>
      </w:r>
      <w:r w:rsidR="00D95421">
        <w:rPr>
          <w:rFonts w:ascii="Times New Roman" w:hAnsi="Times New Roman" w:cs="Times New Roman"/>
          <w:bCs/>
          <w:sz w:val="24"/>
          <w:szCs w:val="24"/>
        </w:rPr>
        <w:t xml:space="preserve">the </w:t>
      </w:r>
      <w:r w:rsidR="004A4750">
        <w:rPr>
          <w:rFonts w:ascii="Times New Roman" w:hAnsi="Times New Roman" w:cs="Times New Roman"/>
          <w:bCs/>
          <w:sz w:val="24"/>
          <w:szCs w:val="24"/>
        </w:rPr>
        <w:t xml:space="preserve">initiation method. </w:t>
      </w:r>
      <w:r w:rsidR="00B5222B">
        <w:rPr>
          <w:rFonts w:ascii="Times New Roman" w:hAnsi="Times New Roman" w:cs="Times New Roman"/>
          <w:bCs/>
          <w:sz w:val="24"/>
          <w:szCs w:val="24"/>
        </w:rPr>
        <w:t xml:space="preserve">It </w:t>
      </w:r>
      <w:r w:rsidR="004A4750">
        <w:rPr>
          <w:rFonts w:ascii="Times New Roman" w:hAnsi="Times New Roman" w:cs="Times New Roman"/>
          <w:bCs/>
          <w:sz w:val="24"/>
          <w:szCs w:val="24"/>
        </w:rPr>
        <w:t xml:space="preserve">is suitable for </w:t>
      </w:r>
      <w:r w:rsidR="004A4750" w:rsidRPr="004A4750">
        <w:rPr>
          <w:rFonts w:ascii="Times New Roman" w:hAnsi="Times New Roman" w:cs="Times New Roman"/>
          <w:bCs/>
          <w:sz w:val="24"/>
          <w:szCs w:val="24"/>
        </w:rPr>
        <w:t>f</w:t>
      </w:r>
      <w:r w:rsidR="004A4750">
        <w:rPr>
          <w:rFonts w:ascii="Times New Roman" w:hAnsi="Times New Roman" w:cs="Times New Roman"/>
          <w:bCs/>
          <w:sz w:val="24"/>
          <w:szCs w:val="24"/>
        </w:rPr>
        <w:t xml:space="preserve">lexible film and sheeting up to </w:t>
      </w:r>
      <w:r w:rsidR="004A4750" w:rsidRPr="004A4750">
        <w:rPr>
          <w:rFonts w:ascii="Times New Roman" w:hAnsi="Times New Roman" w:cs="Times New Roman"/>
          <w:bCs/>
          <w:sz w:val="24"/>
          <w:szCs w:val="24"/>
        </w:rPr>
        <w:t xml:space="preserve">approximately 2.5 </w:t>
      </w:r>
      <w:r w:rsidR="004A4750" w:rsidRPr="005F45D3">
        <w:rPr>
          <w:rFonts w:ascii="Times New Roman" w:hAnsi="Times New Roman" w:cs="Times New Roman"/>
          <w:bCs/>
          <w:sz w:val="24"/>
          <w:szCs w:val="24"/>
        </w:rPr>
        <w:t xml:space="preserve">mm in thickness. It was </w:t>
      </w:r>
      <w:r w:rsidR="00D95421" w:rsidRPr="005F45D3">
        <w:rPr>
          <w:rFonts w:ascii="Times New Roman" w:hAnsi="Times New Roman" w:cs="Times New Roman"/>
          <w:bCs/>
          <w:sz w:val="24"/>
          <w:szCs w:val="24"/>
        </w:rPr>
        <w:t xml:space="preserve">utilized </w:t>
      </w:r>
      <w:r w:rsidR="004A4750" w:rsidRPr="005F45D3">
        <w:rPr>
          <w:rFonts w:ascii="Times New Roman" w:hAnsi="Times New Roman" w:cs="Times New Roman"/>
          <w:bCs/>
          <w:sz w:val="24"/>
          <w:szCs w:val="24"/>
        </w:rPr>
        <w:t xml:space="preserve">to test the effect of increasing the number of copper mesh layers </w:t>
      </w:r>
      <w:r w:rsidR="007F713F" w:rsidRPr="005F45D3">
        <w:rPr>
          <w:rFonts w:ascii="Times New Roman" w:hAnsi="Times New Roman" w:cs="Times New Roman"/>
          <w:bCs/>
          <w:sz w:val="24"/>
          <w:szCs w:val="24"/>
        </w:rPr>
        <w:t xml:space="preserve">(one, two and three) </w:t>
      </w:r>
      <w:r w:rsidR="004A4750" w:rsidRPr="005F45D3">
        <w:rPr>
          <w:rFonts w:ascii="Times New Roman" w:hAnsi="Times New Roman" w:cs="Times New Roman"/>
          <w:bCs/>
          <w:sz w:val="24"/>
          <w:szCs w:val="24"/>
        </w:rPr>
        <w:t>within the 2.5</w:t>
      </w:r>
      <w:r w:rsidR="004B137E" w:rsidRPr="005F45D3">
        <w:rPr>
          <w:rFonts w:ascii="Times New Roman" w:hAnsi="Times New Roman" w:cs="Times New Roman"/>
          <w:bCs/>
          <w:sz w:val="24"/>
          <w:szCs w:val="24"/>
        </w:rPr>
        <w:t xml:space="preserve"> </w:t>
      </w:r>
      <w:r w:rsidR="004A4750" w:rsidRPr="005F45D3">
        <w:rPr>
          <w:rFonts w:ascii="Times New Roman" w:hAnsi="Times New Roman" w:cs="Times New Roman"/>
          <w:bCs/>
          <w:sz w:val="24"/>
          <w:szCs w:val="24"/>
        </w:rPr>
        <w:t xml:space="preserve">mm thick </w:t>
      </w:r>
      <w:r w:rsidR="00FC222F" w:rsidRPr="005F45D3">
        <w:rPr>
          <w:rFonts w:ascii="Times New Roman" w:hAnsi="Times New Roman" w:cs="Times New Roman"/>
          <w:bCs/>
          <w:sz w:val="24"/>
          <w:szCs w:val="24"/>
        </w:rPr>
        <w:t>specimen</w:t>
      </w:r>
      <w:r w:rsidR="004A4750" w:rsidRPr="005F45D3">
        <w:rPr>
          <w:rFonts w:ascii="Times New Roman" w:hAnsi="Times New Roman" w:cs="Times New Roman"/>
          <w:bCs/>
          <w:sz w:val="24"/>
          <w:szCs w:val="24"/>
        </w:rPr>
        <w:t xml:space="preserve"> </w:t>
      </w:r>
      <w:r w:rsidR="00485B05" w:rsidRPr="005F45D3">
        <w:rPr>
          <w:rFonts w:ascii="Times New Roman" w:hAnsi="Times New Roman" w:cs="Times New Roman"/>
          <w:bCs/>
          <w:sz w:val="24"/>
          <w:szCs w:val="24"/>
        </w:rPr>
        <w:t xml:space="preserve">(as explained in Section 2.1) </w:t>
      </w:r>
      <w:r w:rsidR="004A4750" w:rsidRPr="005F45D3">
        <w:rPr>
          <w:rFonts w:ascii="Times New Roman" w:hAnsi="Times New Roman" w:cs="Times New Roman"/>
          <w:bCs/>
          <w:sz w:val="24"/>
          <w:szCs w:val="24"/>
        </w:rPr>
        <w:t xml:space="preserve">and comparing it to the </w:t>
      </w:r>
      <w:r w:rsidR="00FC79F9" w:rsidRPr="005F45D3">
        <w:rPr>
          <w:rFonts w:ascii="Times New Roman" w:hAnsi="Times New Roman" w:cs="Times New Roman"/>
          <w:bCs/>
          <w:sz w:val="24"/>
          <w:szCs w:val="24"/>
        </w:rPr>
        <w:t>FDM-printed</w:t>
      </w:r>
      <w:r w:rsidR="004A4750" w:rsidRPr="005F45D3">
        <w:rPr>
          <w:rFonts w:ascii="Times New Roman" w:hAnsi="Times New Roman" w:cs="Times New Roman"/>
          <w:bCs/>
          <w:sz w:val="24"/>
          <w:szCs w:val="24"/>
        </w:rPr>
        <w:t xml:space="preserve"> PLA </w:t>
      </w:r>
      <w:r w:rsidR="00FC222F" w:rsidRPr="005F45D3">
        <w:rPr>
          <w:rFonts w:ascii="Times New Roman" w:hAnsi="Times New Roman" w:cs="Times New Roman"/>
          <w:bCs/>
          <w:sz w:val="24"/>
          <w:szCs w:val="24"/>
        </w:rPr>
        <w:t>specimen</w:t>
      </w:r>
      <w:r w:rsidR="004A4750" w:rsidRPr="005F45D3">
        <w:rPr>
          <w:rFonts w:ascii="Times New Roman" w:hAnsi="Times New Roman" w:cs="Times New Roman"/>
          <w:bCs/>
          <w:sz w:val="24"/>
          <w:szCs w:val="24"/>
        </w:rPr>
        <w:t xml:space="preserve">. </w:t>
      </w:r>
      <w:r w:rsidR="00A132AA" w:rsidRPr="005F45D3">
        <w:rPr>
          <w:rFonts w:ascii="Times New Roman" w:hAnsi="Times New Roman" w:cs="Times New Roman"/>
          <w:sz w:val="24"/>
          <w:szCs w:val="24"/>
        </w:rPr>
        <w:t xml:space="preserve">Experimentation has shown that there should be one metal mesh layer per 1 mm thickness </w:t>
      </w:r>
      <w:r w:rsidR="00FC79F9" w:rsidRPr="005F45D3">
        <w:rPr>
          <w:rFonts w:ascii="Times New Roman" w:hAnsi="Times New Roman" w:cs="Times New Roman"/>
          <w:sz w:val="24"/>
          <w:szCs w:val="24"/>
        </w:rPr>
        <w:t xml:space="preserve">to </w:t>
      </w:r>
      <w:r w:rsidR="00CD3F1D" w:rsidRPr="005F45D3">
        <w:rPr>
          <w:rFonts w:ascii="Times New Roman" w:hAnsi="Times New Roman" w:cs="Times New Roman"/>
          <w:sz w:val="24"/>
          <w:szCs w:val="24"/>
        </w:rPr>
        <w:t>ensure</w:t>
      </w:r>
      <w:r w:rsidR="00FC79F9" w:rsidRPr="005F45D3">
        <w:rPr>
          <w:rFonts w:ascii="Times New Roman" w:hAnsi="Times New Roman" w:cs="Times New Roman"/>
          <w:sz w:val="24"/>
          <w:szCs w:val="24"/>
        </w:rPr>
        <w:t xml:space="preserve"> </w:t>
      </w:r>
      <w:r w:rsidR="00A132AA" w:rsidRPr="005F45D3">
        <w:rPr>
          <w:rFonts w:ascii="Times New Roman" w:hAnsi="Times New Roman" w:cs="Times New Roman"/>
          <w:sz w:val="24"/>
          <w:szCs w:val="24"/>
        </w:rPr>
        <w:t>that enough plastic layers could be deposited to develop consistent bonding [2</w:t>
      </w:r>
      <w:r w:rsidR="00191512" w:rsidRPr="005F45D3">
        <w:rPr>
          <w:rFonts w:ascii="Times New Roman" w:hAnsi="Times New Roman" w:cs="Times New Roman"/>
          <w:sz w:val="24"/>
          <w:szCs w:val="24"/>
        </w:rPr>
        <w:t>1</w:t>
      </w:r>
      <w:r w:rsidR="00A132AA" w:rsidRPr="005F45D3">
        <w:rPr>
          <w:rFonts w:ascii="Times New Roman" w:hAnsi="Times New Roman" w:cs="Times New Roman"/>
          <w:sz w:val="24"/>
          <w:szCs w:val="24"/>
        </w:rPr>
        <w:t>]. This indicate</w:t>
      </w:r>
      <w:r w:rsidR="00D95421" w:rsidRPr="005F45D3">
        <w:rPr>
          <w:rFonts w:ascii="Times New Roman" w:hAnsi="Times New Roman" w:cs="Times New Roman"/>
          <w:sz w:val="24"/>
          <w:szCs w:val="24"/>
        </w:rPr>
        <w:t>s</w:t>
      </w:r>
      <w:r w:rsidR="00A132AA" w:rsidRPr="005F45D3">
        <w:rPr>
          <w:rFonts w:ascii="Times New Roman" w:hAnsi="Times New Roman" w:cs="Times New Roman"/>
          <w:sz w:val="24"/>
          <w:szCs w:val="24"/>
        </w:rPr>
        <w:t xml:space="preserve"> that </w:t>
      </w:r>
      <w:r w:rsidR="00485B05" w:rsidRPr="005F45D3">
        <w:rPr>
          <w:rFonts w:ascii="Times New Roman" w:hAnsi="Times New Roman" w:cs="Times New Roman"/>
          <w:sz w:val="24"/>
          <w:szCs w:val="24"/>
        </w:rPr>
        <w:t>the specimen with three layers (</w:t>
      </w:r>
      <w:r w:rsidR="00A132AA" w:rsidRPr="005F45D3">
        <w:rPr>
          <w:rFonts w:ascii="Times New Roman" w:hAnsi="Times New Roman" w:cs="Times New Roman"/>
          <w:sz w:val="24"/>
          <w:szCs w:val="24"/>
        </w:rPr>
        <w:t>Cu/PLA3</w:t>
      </w:r>
      <w:r w:rsidR="00485B05" w:rsidRPr="005F45D3">
        <w:rPr>
          <w:rFonts w:ascii="Times New Roman" w:hAnsi="Times New Roman" w:cs="Times New Roman"/>
          <w:sz w:val="24"/>
          <w:szCs w:val="24"/>
        </w:rPr>
        <w:t>)</w:t>
      </w:r>
      <w:r w:rsidR="00A132AA" w:rsidRPr="005F45D3">
        <w:rPr>
          <w:rFonts w:ascii="Times New Roman" w:hAnsi="Times New Roman" w:cs="Times New Roman"/>
          <w:sz w:val="24"/>
          <w:szCs w:val="24"/>
        </w:rPr>
        <w:t xml:space="preserve"> will cause </w:t>
      </w:r>
      <w:r w:rsidR="00A132AA">
        <w:rPr>
          <w:rFonts w:ascii="Times New Roman" w:hAnsi="Times New Roman" w:cs="Times New Roman"/>
          <w:sz w:val="24"/>
          <w:szCs w:val="24"/>
        </w:rPr>
        <w:t xml:space="preserve">issues and </w:t>
      </w:r>
      <w:r w:rsidR="00FC79F9">
        <w:rPr>
          <w:rFonts w:ascii="Times New Roman" w:hAnsi="Times New Roman" w:cs="Times New Roman"/>
          <w:sz w:val="24"/>
          <w:szCs w:val="24"/>
        </w:rPr>
        <w:t>this has been</w:t>
      </w:r>
      <w:r w:rsidR="00A132AA">
        <w:rPr>
          <w:rFonts w:ascii="Times New Roman" w:hAnsi="Times New Roman" w:cs="Times New Roman"/>
          <w:sz w:val="24"/>
          <w:szCs w:val="24"/>
        </w:rPr>
        <w:t xml:space="preserve"> addressed in Section </w:t>
      </w:r>
      <w:r w:rsidR="0006525C">
        <w:rPr>
          <w:rFonts w:ascii="Times New Roman" w:hAnsi="Times New Roman" w:cs="Times New Roman"/>
          <w:sz w:val="24"/>
          <w:szCs w:val="24"/>
        </w:rPr>
        <w:t>4</w:t>
      </w:r>
      <w:r w:rsidR="00A132AA">
        <w:rPr>
          <w:rFonts w:ascii="Times New Roman" w:hAnsi="Times New Roman" w:cs="Times New Roman"/>
          <w:sz w:val="24"/>
          <w:szCs w:val="24"/>
        </w:rPr>
        <w:t xml:space="preserve">.1. </w:t>
      </w:r>
      <w:r w:rsidR="004A4750">
        <w:rPr>
          <w:rFonts w:ascii="Times New Roman" w:hAnsi="Times New Roman" w:cs="Times New Roman"/>
          <w:bCs/>
          <w:sz w:val="24"/>
          <w:szCs w:val="24"/>
        </w:rPr>
        <w:t xml:space="preserve">The dimensions of the </w:t>
      </w:r>
      <w:r w:rsidR="001A12C1">
        <w:rPr>
          <w:rFonts w:ascii="Times New Roman" w:hAnsi="Times New Roman" w:cs="Times New Roman"/>
          <w:bCs/>
          <w:sz w:val="24"/>
          <w:szCs w:val="24"/>
        </w:rPr>
        <w:t xml:space="preserve">part used for determining the tear resistance </w:t>
      </w:r>
      <w:r w:rsidR="00A132AA">
        <w:rPr>
          <w:rFonts w:ascii="Times New Roman" w:hAnsi="Times New Roman" w:cs="Times New Roman"/>
          <w:bCs/>
          <w:sz w:val="24"/>
          <w:szCs w:val="24"/>
        </w:rPr>
        <w:t>are</w:t>
      </w:r>
      <w:r w:rsidR="001A12C1">
        <w:rPr>
          <w:rFonts w:ascii="Times New Roman" w:hAnsi="Times New Roman" w:cs="Times New Roman"/>
          <w:bCs/>
          <w:sz w:val="24"/>
          <w:szCs w:val="24"/>
        </w:rPr>
        <w:t xml:space="preserve"> shown in Fig. </w:t>
      </w:r>
      <w:r w:rsidR="00191512">
        <w:rPr>
          <w:rFonts w:ascii="Times New Roman" w:hAnsi="Times New Roman" w:cs="Times New Roman"/>
          <w:bCs/>
          <w:sz w:val="24"/>
          <w:szCs w:val="24"/>
        </w:rPr>
        <w:t>3</w:t>
      </w:r>
      <w:r w:rsidR="001A12C1">
        <w:rPr>
          <w:rFonts w:ascii="Times New Roman" w:hAnsi="Times New Roman" w:cs="Times New Roman"/>
          <w:bCs/>
          <w:sz w:val="24"/>
          <w:szCs w:val="24"/>
        </w:rPr>
        <w:t xml:space="preserve">. </w:t>
      </w:r>
      <w:r w:rsidR="00240FCD">
        <w:rPr>
          <w:rFonts w:ascii="Times New Roman" w:hAnsi="Times New Roman" w:cs="Times New Roman"/>
          <w:bCs/>
          <w:sz w:val="24"/>
          <w:szCs w:val="24"/>
        </w:rPr>
        <w:t xml:space="preserve">The </w:t>
      </w:r>
      <w:r w:rsidR="00FC222F">
        <w:rPr>
          <w:rFonts w:ascii="Times New Roman" w:hAnsi="Times New Roman" w:cs="Times New Roman"/>
          <w:bCs/>
          <w:sz w:val="24"/>
          <w:szCs w:val="24"/>
        </w:rPr>
        <w:t>specimen</w:t>
      </w:r>
      <w:r w:rsidR="00240FCD">
        <w:rPr>
          <w:rFonts w:ascii="Times New Roman" w:hAnsi="Times New Roman" w:cs="Times New Roman"/>
          <w:bCs/>
          <w:sz w:val="24"/>
          <w:szCs w:val="24"/>
        </w:rPr>
        <w:t>s were 3D printed with a thickness of 2.5 mm ± 0.1</w:t>
      </w:r>
      <w:r w:rsidR="004B137E">
        <w:rPr>
          <w:rFonts w:ascii="Times New Roman" w:hAnsi="Times New Roman" w:cs="Times New Roman"/>
          <w:bCs/>
          <w:sz w:val="24"/>
          <w:szCs w:val="24"/>
        </w:rPr>
        <w:t xml:space="preserve"> </w:t>
      </w:r>
      <w:r w:rsidR="00240FCD">
        <w:rPr>
          <w:rFonts w:ascii="Times New Roman" w:hAnsi="Times New Roman" w:cs="Times New Roman"/>
          <w:bCs/>
          <w:sz w:val="24"/>
          <w:szCs w:val="24"/>
        </w:rPr>
        <w:t xml:space="preserve">mm (precision of the </w:t>
      </w:r>
      <w:proofErr w:type="spellStart"/>
      <w:r w:rsidR="00240FCD">
        <w:rPr>
          <w:rFonts w:ascii="Times New Roman" w:hAnsi="Times New Roman" w:cs="Times New Roman"/>
          <w:bCs/>
          <w:sz w:val="24"/>
          <w:szCs w:val="24"/>
        </w:rPr>
        <w:t>Anet</w:t>
      </w:r>
      <w:proofErr w:type="spellEnd"/>
      <w:r w:rsidR="00240FCD">
        <w:rPr>
          <w:rFonts w:ascii="Times New Roman" w:hAnsi="Times New Roman" w:cs="Times New Roman"/>
          <w:bCs/>
          <w:sz w:val="24"/>
          <w:szCs w:val="24"/>
        </w:rPr>
        <w:t xml:space="preserve"> E12 printer). </w:t>
      </w:r>
      <w:r w:rsidR="001A12C1">
        <w:rPr>
          <w:rFonts w:ascii="Times New Roman" w:hAnsi="Times New Roman" w:cs="Times New Roman"/>
          <w:bCs/>
          <w:sz w:val="24"/>
          <w:szCs w:val="24"/>
        </w:rPr>
        <w:t xml:space="preserve">The </w:t>
      </w:r>
      <w:r w:rsidR="00336540" w:rsidRPr="00336540">
        <w:rPr>
          <w:rFonts w:ascii="Times New Roman" w:hAnsi="Times New Roman" w:cs="Times New Roman"/>
          <w:bCs/>
          <w:sz w:val="24"/>
          <w:szCs w:val="24"/>
        </w:rPr>
        <w:t xml:space="preserve">Hounsfield Tinius Olsen Tensile Testing machine was used </w:t>
      </w:r>
      <w:r w:rsidR="00546A32">
        <w:rPr>
          <w:rFonts w:ascii="Times New Roman" w:hAnsi="Times New Roman" w:cs="Times New Roman"/>
          <w:bCs/>
          <w:sz w:val="24"/>
          <w:szCs w:val="24"/>
        </w:rPr>
        <w:t>to undertake</w:t>
      </w:r>
      <w:r w:rsidR="00336540" w:rsidRPr="00336540">
        <w:rPr>
          <w:rFonts w:ascii="Times New Roman" w:hAnsi="Times New Roman" w:cs="Times New Roman"/>
          <w:bCs/>
          <w:sz w:val="24"/>
          <w:szCs w:val="24"/>
        </w:rPr>
        <w:t xml:space="preserve"> the</w:t>
      </w:r>
      <w:r w:rsidR="00336540">
        <w:rPr>
          <w:rFonts w:ascii="Times New Roman" w:hAnsi="Times New Roman" w:cs="Times New Roman"/>
          <w:bCs/>
          <w:sz w:val="24"/>
          <w:szCs w:val="24"/>
        </w:rPr>
        <w:t xml:space="preserve"> test</w:t>
      </w:r>
      <w:r w:rsidR="00240FCD">
        <w:rPr>
          <w:rFonts w:ascii="Times New Roman" w:hAnsi="Times New Roman" w:cs="Times New Roman"/>
          <w:bCs/>
          <w:sz w:val="24"/>
          <w:szCs w:val="24"/>
        </w:rPr>
        <w:t xml:space="preserve"> </w:t>
      </w:r>
      <w:r w:rsidR="00336540">
        <w:rPr>
          <w:rFonts w:ascii="Times New Roman" w:hAnsi="Times New Roman" w:cs="Times New Roman"/>
          <w:bCs/>
          <w:sz w:val="24"/>
          <w:szCs w:val="24"/>
        </w:rPr>
        <w:t>at a rate of 250 ± 25</w:t>
      </w:r>
      <w:r w:rsidR="00240FCD">
        <w:rPr>
          <w:rFonts w:ascii="Times New Roman" w:hAnsi="Times New Roman" w:cs="Times New Roman"/>
          <w:bCs/>
          <w:sz w:val="24"/>
          <w:szCs w:val="24"/>
        </w:rPr>
        <w:t xml:space="preserve"> </w:t>
      </w:r>
      <w:r w:rsidR="00336540">
        <w:rPr>
          <w:rFonts w:ascii="Times New Roman" w:hAnsi="Times New Roman" w:cs="Times New Roman"/>
          <w:bCs/>
          <w:sz w:val="24"/>
          <w:szCs w:val="24"/>
        </w:rPr>
        <w:t xml:space="preserve">mm/min grip separation as indicated by the standard. </w:t>
      </w:r>
      <w:r w:rsidR="002A7B3C">
        <w:rPr>
          <w:rFonts w:ascii="Times New Roman" w:hAnsi="Times New Roman" w:cs="Times New Roman"/>
          <w:sz w:val="24"/>
          <w:szCs w:val="24"/>
        </w:rPr>
        <w:t>The tear strength (</w:t>
      </w:r>
      <w:r w:rsidR="002A7B3C" w:rsidRPr="00B5222B">
        <w:rPr>
          <w:rFonts w:ascii="Times New Roman" w:hAnsi="Times New Roman" w:cs="Times New Roman"/>
          <w:i/>
          <w:sz w:val="24"/>
          <w:szCs w:val="24"/>
        </w:rPr>
        <w:t>S</w:t>
      </w:r>
      <w:r w:rsidR="002A7B3C" w:rsidRPr="00B5222B">
        <w:rPr>
          <w:rFonts w:ascii="Times New Roman" w:hAnsi="Times New Roman" w:cs="Times New Roman"/>
          <w:i/>
          <w:sz w:val="24"/>
          <w:szCs w:val="24"/>
          <w:vertAlign w:val="subscript"/>
        </w:rPr>
        <w:t>i</w:t>
      </w:r>
      <w:r w:rsidR="002A7B3C">
        <w:rPr>
          <w:rFonts w:ascii="Times New Roman" w:hAnsi="Times New Roman" w:cs="Times New Roman"/>
          <w:sz w:val="24"/>
          <w:szCs w:val="24"/>
        </w:rPr>
        <w:t xml:space="preserve">) of the specimens (in </w:t>
      </w:r>
      <w:proofErr w:type="spellStart"/>
      <w:r w:rsidR="002A7B3C">
        <w:rPr>
          <w:rFonts w:ascii="Times New Roman" w:hAnsi="Times New Roman" w:cs="Times New Roman"/>
          <w:sz w:val="24"/>
          <w:szCs w:val="24"/>
        </w:rPr>
        <w:t>kN</w:t>
      </w:r>
      <w:proofErr w:type="spellEnd"/>
      <w:r w:rsidR="002A7B3C">
        <w:rPr>
          <w:rFonts w:ascii="Times New Roman" w:hAnsi="Times New Roman" w:cs="Times New Roman"/>
          <w:sz w:val="24"/>
          <w:szCs w:val="24"/>
        </w:rPr>
        <w:t xml:space="preserve">/m) is calculated by dividing the force in newtons during the test by the thickness in </w:t>
      </w:r>
      <w:proofErr w:type="spellStart"/>
      <w:r w:rsidR="00D95421">
        <w:rPr>
          <w:rFonts w:ascii="Times New Roman" w:hAnsi="Times New Roman" w:cs="Times New Roman"/>
          <w:sz w:val="24"/>
          <w:szCs w:val="24"/>
        </w:rPr>
        <w:t>millimeters</w:t>
      </w:r>
      <w:proofErr w:type="spellEnd"/>
      <w:r w:rsidR="00D95421">
        <w:rPr>
          <w:rFonts w:ascii="Times New Roman" w:hAnsi="Times New Roman" w:cs="Times New Roman"/>
          <w:sz w:val="24"/>
          <w:szCs w:val="24"/>
        </w:rPr>
        <w:t xml:space="preserve"> </w:t>
      </w:r>
      <w:r w:rsidR="002A7B3C">
        <w:rPr>
          <w:rFonts w:ascii="Times New Roman" w:hAnsi="Times New Roman" w:cs="Times New Roman"/>
          <w:sz w:val="24"/>
          <w:szCs w:val="24"/>
        </w:rPr>
        <w:t>(2.5 mm).</w:t>
      </w:r>
    </w:p>
    <w:p w14:paraId="61D3AA71" w14:textId="6ED1DE32" w:rsidR="00336540" w:rsidRPr="00B26073" w:rsidRDefault="00B26073" w:rsidP="00B26073">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3 here</w:t>
      </w:r>
    </w:p>
    <w:p w14:paraId="425BF8AE" w14:textId="09981499" w:rsidR="0052550C" w:rsidRPr="000B53A8" w:rsidRDefault="00194D61" w:rsidP="00C65AD8">
      <w:pPr>
        <w:pStyle w:val="Heading2"/>
        <w:keepLines/>
        <w:numPr>
          <w:ilvl w:val="1"/>
          <w:numId w:val="12"/>
        </w:numPr>
        <w:spacing w:before="200" w:after="0"/>
        <w:jc w:val="both"/>
        <w:rPr>
          <w:i w:val="0"/>
          <w:color w:val="2F5496" w:themeColor="accent1" w:themeShade="BF"/>
        </w:rPr>
      </w:pPr>
      <w:r>
        <w:rPr>
          <w:i w:val="0"/>
          <w:color w:val="2F5496" w:themeColor="accent1" w:themeShade="BF"/>
        </w:rPr>
        <w:t>Tensile</w:t>
      </w:r>
      <w:r w:rsidR="0052550C" w:rsidRPr="000B53A8">
        <w:rPr>
          <w:i w:val="0"/>
          <w:color w:val="2F5496" w:themeColor="accent1" w:themeShade="BF"/>
        </w:rPr>
        <w:t xml:space="preserve"> testing </w:t>
      </w:r>
    </w:p>
    <w:p w14:paraId="5D5FF5C3" w14:textId="3D05BB50" w:rsidR="0052550C" w:rsidRDefault="0052550C" w:rsidP="00E20A1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Cu/</w:t>
      </w:r>
      <w:r w:rsidR="00856C58">
        <w:rPr>
          <w:rFonts w:ascii="Times New Roman" w:hAnsi="Times New Roman" w:cs="Times New Roman"/>
          <w:bCs/>
          <w:sz w:val="24"/>
          <w:szCs w:val="24"/>
        </w:rPr>
        <w:t>PLA</w:t>
      </w:r>
      <w:r w:rsidR="006476E7">
        <w:rPr>
          <w:rFonts w:ascii="Times New Roman" w:hAnsi="Times New Roman" w:cs="Times New Roman"/>
          <w:bCs/>
          <w:sz w:val="24"/>
          <w:szCs w:val="24"/>
        </w:rPr>
        <w:t xml:space="preserve"> </w:t>
      </w:r>
      <w:r w:rsidR="00FC222F">
        <w:rPr>
          <w:rFonts w:ascii="Times New Roman" w:hAnsi="Times New Roman" w:cs="Times New Roman"/>
          <w:bCs/>
          <w:sz w:val="24"/>
          <w:szCs w:val="24"/>
        </w:rPr>
        <w:t>specimen</w:t>
      </w:r>
      <w:r w:rsidR="006476E7">
        <w:rPr>
          <w:rFonts w:ascii="Times New Roman" w:hAnsi="Times New Roman" w:cs="Times New Roman"/>
          <w:bCs/>
          <w:sz w:val="24"/>
          <w:szCs w:val="24"/>
        </w:rPr>
        <w:t>s (with one, two and three layers)</w:t>
      </w:r>
      <w:r w:rsidR="00194D61">
        <w:rPr>
          <w:rFonts w:ascii="Times New Roman" w:hAnsi="Times New Roman" w:cs="Times New Roman"/>
          <w:bCs/>
          <w:sz w:val="24"/>
          <w:szCs w:val="24"/>
        </w:rPr>
        <w:t xml:space="preserve">, </w:t>
      </w:r>
      <w:r w:rsidR="00856C58">
        <w:rPr>
          <w:rFonts w:ascii="Times New Roman" w:hAnsi="Times New Roman" w:cs="Times New Roman"/>
          <w:bCs/>
          <w:sz w:val="24"/>
          <w:szCs w:val="24"/>
        </w:rPr>
        <w:t>PLA</w:t>
      </w:r>
      <w:r>
        <w:rPr>
          <w:rFonts w:ascii="Times New Roman" w:hAnsi="Times New Roman" w:cs="Times New Roman"/>
          <w:bCs/>
          <w:sz w:val="24"/>
          <w:szCs w:val="24"/>
        </w:rPr>
        <w:t xml:space="preserve"> </w:t>
      </w:r>
      <w:r w:rsidR="00FC222F">
        <w:rPr>
          <w:rFonts w:ascii="Times New Roman" w:hAnsi="Times New Roman" w:cs="Times New Roman"/>
          <w:bCs/>
          <w:sz w:val="24"/>
          <w:szCs w:val="24"/>
        </w:rPr>
        <w:t>specimen</w:t>
      </w:r>
      <w:r>
        <w:rPr>
          <w:rFonts w:ascii="Times New Roman" w:hAnsi="Times New Roman" w:cs="Times New Roman"/>
          <w:bCs/>
          <w:sz w:val="24"/>
          <w:szCs w:val="24"/>
        </w:rPr>
        <w:t xml:space="preserve">s </w:t>
      </w:r>
      <w:r w:rsidR="00194D61">
        <w:rPr>
          <w:rFonts w:ascii="Times New Roman" w:hAnsi="Times New Roman" w:cs="Times New Roman"/>
          <w:bCs/>
          <w:sz w:val="24"/>
          <w:szCs w:val="24"/>
        </w:rPr>
        <w:t xml:space="preserve">and copper enhanced PLA </w:t>
      </w:r>
      <w:r w:rsidR="00FC222F">
        <w:rPr>
          <w:rFonts w:ascii="Times New Roman" w:hAnsi="Times New Roman" w:cs="Times New Roman"/>
          <w:bCs/>
          <w:sz w:val="24"/>
          <w:szCs w:val="24"/>
        </w:rPr>
        <w:t>specimen</w:t>
      </w:r>
      <w:r w:rsidR="00194D61">
        <w:rPr>
          <w:rFonts w:ascii="Times New Roman" w:hAnsi="Times New Roman" w:cs="Times New Roman"/>
          <w:bCs/>
          <w:sz w:val="24"/>
          <w:szCs w:val="24"/>
        </w:rPr>
        <w:t xml:space="preserve">s </w:t>
      </w:r>
      <w:r>
        <w:rPr>
          <w:rFonts w:ascii="Times New Roman" w:hAnsi="Times New Roman" w:cs="Times New Roman"/>
          <w:bCs/>
          <w:sz w:val="24"/>
          <w:szCs w:val="24"/>
        </w:rPr>
        <w:t xml:space="preserve">were </w:t>
      </w:r>
      <w:r w:rsidR="00457400">
        <w:rPr>
          <w:rFonts w:ascii="Times New Roman" w:hAnsi="Times New Roman" w:cs="Times New Roman"/>
          <w:bCs/>
          <w:sz w:val="24"/>
          <w:szCs w:val="24"/>
        </w:rPr>
        <w:t>manufactured based on</w:t>
      </w:r>
      <w:r>
        <w:rPr>
          <w:rFonts w:ascii="Times New Roman" w:hAnsi="Times New Roman" w:cs="Times New Roman"/>
          <w:bCs/>
          <w:sz w:val="24"/>
          <w:szCs w:val="24"/>
        </w:rPr>
        <w:t xml:space="preserve"> </w:t>
      </w:r>
      <w:r w:rsidR="004B5616" w:rsidRPr="004B5616">
        <w:rPr>
          <w:rFonts w:ascii="Times New Roman" w:hAnsi="Times New Roman" w:cs="Times New Roman"/>
          <w:bCs/>
          <w:sz w:val="24"/>
          <w:szCs w:val="24"/>
        </w:rPr>
        <w:t>BS EN ISO 527-2:</w:t>
      </w:r>
      <w:r w:rsidR="00623394">
        <w:rPr>
          <w:rFonts w:ascii="Times New Roman" w:hAnsi="Times New Roman" w:cs="Times New Roman"/>
          <w:bCs/>
          <w:sz w:val="24"/>
          <w:szCs w:val="24"/>
        </w:rPr>
        <w:t xml:space="preserve"> </w:t>
      </w:r>
      <w:r w:rsidR="004B5616" w:rsidRPr="004B5616">
        <w:rPr>
          <w:rFonts w:ascii="Times New Roman" w:hAnsi="Times New Roman" w:cs="Times New Roman"/>
          <w:bCs/>
          <w:sz w:val="24"/>
          <w:szCs w:val="24"/>
        </w:rPr>
        <w:t>2012</w:t>
      </w:r>
      <w:r w:rsidR="004B5616">
        <w:rPr>
          <w:rFonts w:ascii="Times New Roman" w:hAnsi="Times New Roman" w:cs="Times New Roman"/>
          <w:bCs/>
          <w:sz w:val="24"/>
          <w:szCs w:val="24"/>
        </w:rPr>
        <w:t xml:space="preserve"> [</w:t>
      </w:r>
      <w:r w:rsidR="001F5DB7">
        <w:rPr>
          <w:rFonts w:ascii="Times New Roman" w:hAnsi="Times New Roman" w:cs="Times New Roman"/>
          <w:bCs/>
          <w:sz w:val="24"/>
          <w:szCs w:val="24"/>
        </w:rPr>
        <w:t>23</w:t>
      </w:r>
      <w:r w:rsidR="004B5616">
        <w:rPr>
          <w:rFonts w:ascii="Times New Roman" w:hAnsi="Times New Roman" w:cs="Times New Roman"/>
          <w:bCs/>
          <w:sz w:val="24"/>
          <w:szCs w:val="24"/>
        </w:rPr>
        <w:t>]</w:t>
      </w:r>
      <w:r w:rsidR="00856C58">
        <w:rPr>
          <w:rFonts w:ascii="Times New Roman" w:hAnsi="Times New Roman" w:cs="Times New Roman"/>
          <w:bCs/>
          <w:sz w:val="24"/>
          <w:szCs w:val="24"/>
        </w:rPr>
        <w:t>.</w:t>
      </w:r>
      <w:r w:rsidR="009A0168">
        <w:rPr>
          <w:rFonts w:ascii="Times New Roman" w:hAnsi="Times New Roman" w:cs="Times New Roman"/>
          <w:bCs/>
          <w:sz w:val="24"/>
          <w:szCs w:val="24"/>
        </w:rPr>
        <w:t xml:space="preserve"> T</w:t>
      </w:r>
      <w:r w:rsidR="00D95421">
        <w:rPr>
          <w:rFonts w:ascii="Times New Roman" w:hAnsi="Times New Roman" w:cs="Times New Roman"/>
          <w:bCs/>
          <w:sz w:val="24"/>
          <w:szCs w:val="24"/>
        </w:rPr>
        <w:t xml:space="preserve">he </w:t>
      </w:r>
      <w:r w:rsidR="006C47CF">
        <w:rPr>
          <w:rFonts w:ascii="Times New Roman" w:hAnsi="Times New Roman" w:cs="Times New Roman"/>
          <w:bCs/>
          <w:sz w:val="24"/>
          <w:szCs w:val="24"/>
        </w:rPr>
        <w:t xml:space="preserve">addition of copper mesh </w:t>
      </w:r>
      <w:r w:rsidR="006C47CF" w:rsidRPr="005F45D3">
        <w:rPr>
          <w:rFonts w:ascii="Times New Roman" w:hAnsi="Times New Roman" w:cs="Times New Roman"/>
          <w:bCs/>
          <w:sz w:val="24"/>
          <w:szCs w:val="24"/>
        </w:rPr>
        <w:t xml:space="preserve">layers </w:t>
      </w:r>
      <w:r w:rsidR="00493ABF" w:rsidRPr="005F45D3">
        <w:rPr>
          <w:rFonts w:ascii="Times New Roman" w:hAnsi="Times New Roman" w:cs="Times New Roman"/>
          <w:bCs/>
          <w:sz w:val="24"/>
          <w:szCs w:val="24"/>
        </w:rPr>
        <w:t xml:space="preserve">(according to the description provided in Section 2.1) </w:t>
      </w:r>
      <w:r w:rsidR="00D95421" w:rsidRPr="005F45D3">
        <w:rPr>
          <w:rFonts w:ascii="Times New Roman" w:hAnsi="Times New Roman" w:cs="Times New Roman"/>
          <w:bCs/>
          <w:sz w:val="24"/>
          <w:szCs w:val="24"/>
        </w:rPr>
        <w:t xml:space="preserve">is </w:t>
      </w:r>
      <w:r w:rsidR="006C47CF" w:rsidRPr="005F45D3">
        <w:rPr>
          <w:rFonts w:ascii="Times New Roman" w:hAnsi="Times New Roman" w:cs="Times New Roman"/>
          <w:bCs/>
          <w:sz w:val="24"/>
          <w:szCs w:val="24"/>
        </w:rPr>
        <w:t xml:space="preserve">being used to increase the tensile strength to </w:t>
      </w:r>
      <w:r w:rsidR="00D95421" w:rsidRPr="005F45D3">
        <w:rPr>
          <w:rFonts w:ascii="Times New Roman" w:hAnsi="Times New Roman" w:cs="Times New Roman"/>
          <w:bCs/>
          <w:sz w:val="24"/>
          <w:szCs w:val="24"/>
        </w:rPr>
        <w:t>indicate</w:t>
      </w:r>
      <w:r w:rsidR="006C47CF" w:rsidRPr="005F45D3">
        <w:rPr>
          <w:rFonts w:ascii="Times New Roman" w:hAnsi="Times New Roman" w:cs="Times New Roman"/>
          <w:bCs/>
          <w:sz w:val="24"/>
          <w:szCs w:val="24"/>
        </w:rPr>
        <w:t xml:space="preserve"> how many layers are needed for superior properties compared to these commercially available materials (PLA and copper enhanced PLA). </w:t>
      </w:r>
      <w:r w:rsidRPr="005F45D3">
        <w:rPr>
          <w:rFonts w:ascii="Times New Roman" w:hAnsi="Times New Roman" w:cs="Times New Roman"/>
          <w:bCs/>
          <w:sz w:val="24"/>
          <w:szCs w:val="24"/>
        </w:rPr>
        <w:t xml:space="preserve">The </w:t>
      </w:r>
      <w:r w:rsidR="00CE18A8" w:rsidRPr="005F45D3">
        <w:rPr>
          <w:rFonts w:ascii="Times New Roman" w:hAnsi="Times New Roman" w:cs="Times New Roman"/>
          <w:bCs/>
          <w:sz w:val="24"/>
          <w:szCs w:val="24"/>
        </w:rPr>
        <w:t xml:space="preserve">dimensions of the </w:t>
      </w:r>
      <w:r w:rsidR="00FC222F" w:rsidRPr="005F45D3">
        <w:rPr>
          <w:rFonts w:ascii="Times New Roman" w:hAnsi="Times New Roman" w:cs="Times New Roman"/>
          <w:bCs/>
          <w:sz w:val="24"/>
          <w:szCs w:val="24"/>
        </w:rPr>
        <w:t>specimen</w:t>
      </w:r>
      <w:r w:rsidR="00CE18A8" w:rsidRPr="005F45D3">
        <w:rPr>
          <w:rFonts w:ascii="Times New Roman" w:hAnsi="Times New Roman" w:cs="Times New Roman"/>
          <w:bCs/>
          <w:sz w:val="24"/>
          <w:szCs w:val="24"/>
        </w:rPr>
        <w:t xml:space="preserve"> are given in Fig. </w:t>
      </w:r>
      <w:r w:rsidR="001F5DB7" w:rsidRPr="005F45D3">
        <w:rPr>
          <w:rFonts w:ascii="Times New Roman" w:hAnsi="Times New Roman" w:cs="Times New Roman"/>
          <w:bCs/>
          <w:sz w:val="24"/>
          <w:szCs w:val="24"/>
        </w:rPr>
        <w:t>4</w:t>
      </w:r>
      <w:r w:rsidR="00CE18A8" w:rsidRPr="005F45D3">
        <w:rPr>
          <w:rFonts w:ascii="Times New Roman" w:hAnsi="Times New Roman" w:cs="Times New Roman"/>
          <w:bCs/>
          <w:sz w:val="24"/>
          <w:szCs w:val="24"/>
        </w:rPr>
        <w:t xml:space="preserve">. The overall thickness of the </w:t>
      </w:r>
      <w:r w:rsidR="00FC222F" w:rsidRPr="005F45D3">
        <w:rPr>
          <w:rFonts w:ascii="Times New Roman" w:hAnsi="Times New Roman" w:cs="Times New Roman"/>
          <w:bCs/>
          <w:sz w:val="24"/>
          <w:szCs w:val="24"/>
        </w:rPr>
        <w:t>specimen</w:t>
      </w:r>
      <w:r w:rsidR="00CE18A8" w:rsidRPr="005F45D3">
        <w:rPr>
          <w:rFonts w:ascii="Times New Roman" w:hAnsi="Times New Roman" w:cs="Times New Roman"/>
          <w:bCs/>
          <w:sz w:val="24"/>
          <w:szCs w:val="24"/>
        </w:rPr>
        <w:t>s was kept at</w:t>
      </w:r>
      <w:r w:rsidRPr="005F45D3">
        <w:rPr>
          <w:rFonts w:ascii="Times New Roman" w:hAnsi="Times New Roman" w:cs="Times New Roman"/>
          <w:sz w:val="24"/>
          <w:szCs w:val="24"/>
        </w:rPr>
        <w:t xml:space="preserve"> </w:t>
      </w:r>
      <w:r w:rsidR="007C2B90" w:rsidRPr="005F45D3">
        <w:rPr>
          <w:rFonts w:ascii="Times New Roman" w:hAnsi="Times New Roman" w:cs="Times New Roman"/>
          <w:sz w:val="24"/>
          <w:szCs w:val="24"/>
        </w:rPr>
        <w:t>4</w:t>
      </w:r>
      <w:r w:rsidR="004B137E" w:rsidRPr="005F45D3">
        <w:rPr>
          <w:rFonts w:ascii="Times New Roman" w:hAnsi="Times New Roman" w:cs="Times New Roman"/>
          <w:sz w:val="24"/>
          <w:szCs w:val="24"/>
        </w:rPr>
        <w:t xml:space="preserve"> </w:t>
      </w:r>
      <w:r w:rsidRPr="005F45D3">
        <w:rPr>
          <w:rFonts w:ascii="Times New Roman" w:hAnsi="Times New Roman" w:cs="Times New Roman"/>
          <w:sz w:val="24"/>
          <w:szCs w:val="24"/>
        </w:rPr>
        <w:t>mm ± 0.1</w:t>
      </w:r>
      <w:r w:rsidR="004B137E" w:rsidRPr="005F45D3">
        <w:rPr>
          <w:rFonts w:ascii="Times New Roman" w:hAnsi="Times New Roman" w:cs="Times New Roman"/>
          <w:sz w:val="24"/>
          <w:szCs w:val="24"/>
        </w:rPr>
        <w:t xml:space="preserve"> </w:t>
      </w:r>
      <w:r w:rsidRPr="005F45D3">
        <w:rPr>
          <w:rFonts w:ascii="Times New Roman" w:hAnsi="Times New Roman" w:cs="Times New Roman"/>
          <w:sz w:val="24"/>
          <w:szCs w:val="24"/>
        </w:rPr>
        <w:t>mm (precision of the printer)</w:t>
      </w:r>
      <w:r w:rsidR="00CE18A8" w:rsidRPr="005F45D3">
        <w:rPr>
          <w:rFonts w:ascii="Times New Roman" w:hAnsi="Times New Roman" w:cs="Times New Roman"/>
          <w:sz w:val="24"/>
          <w:szCs w:val="24"/>
        </w:rPr>
        <w:t xml:space="preserve">. </w:t>
      </w:r>
      <w:r w:rsidR="00485B05" w:rsidRPr="005F45D3">
        <w:rPr>
          <w:rFonts w:ascii="Times New Roman" w:hAnsi="Times New Roman" w:cs="Times New Roman"/>
          <w:sz w:val="24"/>
          <w:szCs w:val="24"/>
        </w:rPr>
        <w:t xml:space="preserve">PLA and copper enhanced PLA specimens were also annealed at 70, 80 and 90 </w:t>
      </w:r>
      <w:r w:rsidR="00485B05" w:rsidRPr="005F45D3">
        <w:rPr>
          <w:rFonts w:ascii="Times New Roman" w:hAnsi="Times New Roman" w:cs="Times New Roman"/>
          <w:bCs/>
          <w:sz w:val="24"/>
          <w:szCs w:val="24"/>
        </w:rPr>
        <w:t>°C</w:t>
      </w:r>
      <w:r w:rsidR="00485B05" w:rsidRPr="005F45D3">
        <w:rPr>
          <w:rFonts w:ascii="Times New Roman" w:hAnsi="Times New Roman" w:cs="Times New Roman"/>
          <w:sz w:val="24"/>
          <w:szCs w:val="24"/>
        </w:rPr>
        <w:t xml:space="preserve"> to compare their fracture load values post annealing with untreated Cu/PLA specimens. </w:t>
      </w:r>
      <w:r w:rsidR="00CE18A8" w:rsidRPr="005F45D3">
        <w:rPr>
          <w:rFonts w:ascii="Times New Roman" w:hAnsi="Times New Roman" w:cs="Times New Roman"/>
          <w:sz w:val="24"/>
          <w:szCs w:val="24"/>
        </w:rPr>
        <w:t xml:space="preserve">The </w:t>
      </w:r>
      <w:r w:rsidR="00FC222F" w:rsidRPr="005F45D3">
        <w:rPr>
          <w:rFonts w:ascii="Times New Roman" w:hAnsi="Times New Roman" w:cs="Times New Roman"/>
          <w:sz w:val="24"/>
          <w:szCs w:val="24"/>
        </w:rPr>
        <w:t>specimen</w:t>
      </w:r>
      <w:r w:rsidR="00CE18A8" w:rsidRPr="005F45D3">
        <w:rPr>
          <w:rFonts w:ascii="Times New Roman" w:hAnsi="Times New Roman" w:cs="Times New Roman"/>
          <w:sz w:val="24"/>
          <w:szCs w:val="24"/>
        </w:rPr>
        <w:t xml:space="preserve">s </w:t>
      </w:r>
      <w:r w:rsidR="00485B05" w:rsidRPr="005F45D3">
        <w:rPr>
          <w:rFonts w:ascii="Times New Roman" w:hAnsi="Times New Roman" w:cs="Times New Roman"/>
          <w:sz w:val="24"/>
          <w:szCs w:val="24"/>
        </w:rPr>
        <w:t xml:space="preserve">are </w:t>
      </w:r>
      <w:r w:rsidR="00D454B3" w:rsidRPr="005F45D3">
        <w:rPr>
          <w:rFonts w:ascii="Times New Roman" w:hAnsi="Times New Roman" w:cs="Times New Roman"/>
          <w:sz w:val="24"/>
          <w:szCs w:val="24"/>
        </w:rPr>
        <w:t xml:space="preserve">shown in Fig. </w:t>
      </w:r>
      <w:r w:rsidR="001F5DB7" w:rsidRPr="005F45D3">
        <w:rPr>
          <w:rFonts w:ascii="Times New Roman" w:hAnsi="Times New Roman" w:cs="Times New Roman"/>
          <w:sz w:val="24"/>
          <w:szCs w:val="24"/>
        </w:rPr>
        <w:t>5</w:t>
      </w:r>
      <w:r w:rsidR="00485B05" w:rsidRPr="005F45D3">
        <w:rPr>
          <w:rFonts w:ascii="Times New Roman" w:hAnsi="Times New Roman" w:cs="Times New Roman"/>
          <w:sz w:val="24"/>
          <w:szCs w:val="24"/>
        </w:rPr>
        <w:t xml:space="preserve">. </w:t>
      </w:r>
    </w:p>
    <w:p w14:paraId="4E723454" w14:textId="02520537" w:rsidR="00B26073" w:rsidRDefault="00B26073" w:rsidP="00B26073">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4 here</w:t>
      </w:r>
    </w:p>
    <w:p w14:paraId="11F3BBA4" w14:textId="3311C1AF" w:rsidR="00B26073" w:rsidRPr="00B26073" w:rsidRDefault="00B26073" w:rsidP="00B26073">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5 here</w:t>
      </w:r>
    </w:p>
    <w:p w14:paraId="0783AA4D" w14:textId="77777777" w:rsidR="00EC0073" w:rsidRPr="00EC0073" w:rsidRDefault="00EC0073" w:rsidP="00EC0073"/>
    <w:p w14:paraId="0390A11C" w14:textId="2DE6C11E" w:rsidR="00CF658C" w:rsidRPr="000B53A8" w:rsidRDefault="00CF658C" w:rsidP="00C65AD8">
      <w:pPr>
        <w:pStyle w:val="Heading2"/>
        <w:keepLines/>
        <w:numPr>
          <w:ilvl w:val="1"/>
          <w:numId w:val="12"/>
        </w:numPr>
        <w:spacing w:before="200" w:after="0"/>
        <w:jc w:val="both"/>
        <w:rPr>
          <w:i w:val="0"/>
          <w:color w:val="2F5496" w:themeColor="accent1" w:themeShade="BF"/>
        </w:rPr>
      </w:pPr>
      <w:r>
        <w:rPr>
          <w:i w:val="0"/>
          <w:color w:val="2F5496" w:themeColor="accent1" w:themeShade="BF"/>
        </w:rPr>
        <w:lastRenderedPageBreak/>
        <w:t>Water absorption testing</w:t>
      </w:r>
    </w:p>
    <w:p w14:paraId="1A323392" w14:textId="6E5E0A69" w:rsidR="00F5554C" w:rsidRDefault="00AE6ED7" w:rsidP="00E20A1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Plastics are prone to water absorption and this effect can result in adverse changes to their mechanical properties. Generally, this test is performed by immersing the specimens in distilled water and measuring the amount of water absorbed. </w:t>
      </w:r>
      <w:r w:rsidR="00F5554C">
        <w:rPr>
          <w:rFonts w:ascii="Times New Roman" w:hAnsi="Times New Roman" w:cs="Times New Roman"/>
          <w:bCs/>
          <w:sz w:val="24"/>
          <w:szCs w:val="24"/>
        </w:rPr>
        <w:t xml:space="preserve">In this case, however, </w:t>
      </w:r>
      <w:r>
        <w:rPr>
          <w:rFonts w:ascii="Times New Roman" w:hAnsi="Times New Roman" w:cs="Times New Roman"/>
          <w:bCs/>
          <w:sz w:val="24"/>
          <w:szCs w:val="24"/>
        </w:rPr>
        <w:t xml:space="preserve">the specimens </w:t>
      </w:r>
      <w:r w:rsidR="00F5554C">
        <w:rPr>
          <w:rFonts w:ascii="Times New Roman" w:hAnsi="Times New Roman" w:cs="Times New Roman"/>
          <w:bCs/>
          <w:sz w:val="24"/>
          <w:szCs w:val="24"/>
        </w:rPr>
        <w:t>will be subjected to tensile testing after</w:t>
      </w:r>
      <w:r w:rsidR="00F5554C" w:rsidRPr="00F5554C">
        <w:rPr>
          <w:rFonts w:ascii="Times New Roman" w:hAnsi="Times New Roman" w:cs="Times New Roman"/>
          <w:bCs/>
          <w:sz w:val="24"/>
          <w:szCs w:val="24"/>
        </w:rPr>
        <w:t xml:space="preserve"> </w:t>
      </w:r>
      <w:r w:rsidR="00F5554C">
        <w:rPr>
          <w:rFonts w:ascii="Times New Roman" w:hAnsi="Times New Roman" w:cs="Times New Roman"/>
          <w:bCs/>
          <w:sz w:val="24"/>
          <w:szCs w:val="24"/>
        </w:rPr>
        <w:t xml:space="preserve">the measurements to obtain a tangible measure of a change in their tensile properties. </w:t>
      </w:r>
      <w:r w:rsidR="006C47CF">
        <w:rPr>
          <w:rFonts w:ascii="Times New Roman" w:hAnsi="Times New Roman" w:cs="Times New Roman"/>
          <w:bCs/>
          <w:sz w:val="24"/>
          <w:szCs w:val="24"/>
        </w:rPr>
        <w:t xml:space="preserve">This test is being done to evaluate the deterioration in </w:t>
      </w:r>
      <w:r w:rsidR="00D95421">
        <w:rPr>
          <w:rFonts w:ascii="Times New Roman" w:hAnsi="Times New Roman" w:cs="Times New Roman"/>
          <w:bCs/>
          <w:sz w:val="24"/>
          <w:szCs w:val="24"/>
        </w:rPr>
        <w:t xml:space="preserve">the </w:t>
      </w:r>
      <w:r w:rsidR="006C47CF">
        <w:rPr>
          <w:rFonts w:ascii="Times New Roman" w:hAnsi="Times New Roman" w:cs="Times New Roman"/>
          <w:bCs/>
          <w:sz w:val="24"/>
          <w:szCs w:val="24"/>
        </w:rPr>
        <w:t xml:space="preserve">tensile strength of the Cu/PLA composites at different </w:t>
      </w:r>
      <w:r w:rsidR="00877EC3">
        <w:rPr>
          <w:rFonts w:ascii="Times New Roman" w:hAnsi="Times New Roman" w:cs="Times New Roman"/>
          <w:bCs/>
          <w:sz w:val="24"/>
          <w:szCs w:val="24"/>
        </w:rPr>
        <w:t>number</w:t>
      </w:r>
      <w:r w:rsidR="00D95421">
        <w:rPr>
          <w:rFonts w:ascii="Times New Roman" w:hAnsi="Times New Roman" w:cs="Times New Roman"/>
          <w:bCs/>
          <w:sz w:val="24"/>
          <w:szCs w:val="24"/>
        </w:rPr>
        <w:t>s</w:t>
      </w:r>
      <w:r w:rsidR="00877EC3">
        <w:rPr>
          <w:rFonts w:ascii="Times New Roman" w:hAnsi="Times New Roman" w:cs="Times New Roman"/>
          <w:bCs/>
          <w:sz w:val="24"/>
          <w:szCs w:val="24"/>
        </w:rPr>
        <w:t xml:space="preserve"> of copper mesh layers to </w:t>
      </w:r>
      <w:proofErr w:type="spellStart"/>
      <w:r w:rsidR="00D95421">
        <w:rPr>
          <w:rFonts w:ascii="Times New Roman" w:hAnsi="Times New Roman" w:cs="Times New Roman"/>
          <w:bCs/>
          <w:sz w:val="24"/>
          <w:szCs w:val="24"/>
        </w:rPr>
        <w:t>analyze</w:t>
      </w:r>
      <w:proofErr w:type="spellEnd"/>
      <w:r w:rsidR="00D95421">
        <w:rPr>
          <w:rFonts w:ascii="Times New Roman" w:hAnsi="Times New Roman" w:cs="Times New Roman"/>
          <w:bCs/>
          <w:sz w:val="24"/>
          <w:szCs w:val="24"/>
        </w:rPr>
        <w:t xml:space="preserve"> </w:t>
      </w:r>
      <w:r w:rsidR="00877EC3">
        <w:rPr>
          <w:rFonts w:ascii="Times New Roman" w:hAnsi="Times New Roman" w:cs="Times New Roman"/>
          <w:bCs/>
          <w:sz w:val="24"/>
          <w:szCs w:val="24"/>
        </w:rPr>
        <w:t xml:space="preserve">if they are better suited under moisture-rich conditions compared to </w:t>
      </w:r>
      <w:r w:rsidR="00EA7E4B">
        <w:rPr>
          <w:rFonts w:ascii="Times New Roman" w:hAnsi="Times New Roman" w:cs="Times New Roman"/>
          <w:bCs/>
          <w:sz w:val="24"/>
          <w:szCs w:val="24"/>
        </w:rPr>
        <w:t>FDM-printed</w:t>
      </w:r>
      <w:r w:rsidR="00877EC3">
        <w:rPr>
          <w:rFonts w:ascii="Times New Roman" w:hAnsi="Times New Roman" w:cs="Times New Roman"/>
          <w:bCs/>
          <w:sz w:val="24"/>
          <w:szCs w:val="24"/>
        </w:rPr>
        <w:t xml:space="preserve"> PLA. </w:t>
      </w:r>
    </w:p>
    <w:p w14:paraId="1EFD38A7" w14:textId="0E2F1776" w:rsidR="00B900B7" w:rsidRDefault="00F5554C" w:rsidP="00A31693">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The PLA and Cu/PLA specimens (with one</w:t>
      </w:r>
      <w:r w:rsidR="006773AF">
        <w:rPr>
          <w:rFonts w:ascii="Times New Roman" w:hAnsi="Times New Roman" w:cs="Times New Roman"/>
          <w:bCs/>
          <w:sz w:val="24"/>
          <w:szCs w:val="24"/>
        </w:rPr>
        <w:t>,</w:t>
      </w:r>
      <w:r>
        <w:rPr>
          <w:rFonts w:ascii="Times New Roman" w:hAnsi="Times New Roman" w:cs="Times New Roman"/>
          <w:bCs/>
          <w:sz w:val="24"/>
          <w:szCs w:val="24"/>
        </w:rPr>
        <w:t xml:space="preserve"> two and three layers of Cu mesh) </w:t>
      </w:r>
      <w:r w:rsidR="00E847D1">
        <w:rPr>
          <w:rFonts w:ascii="Times New Roman" w:hAnsi="Times New Roman" w:cs="Times New Roman"/>
          <w:bCs/>
          <w:sz w:val="24"/>
          <w:szCs w:val="24"/>
        </w:rPr>
        <w:t>were</w:t>
      </w:r>
      <w:r>
        <w:rPr>
          <w:rFonts w:ascii="Times New Roman" w:hAnsi="Times New Roman" w:cs="Times New Roman"/>
          <w:bCs/>
          <w:sz w:val="24"/>
          <w:szCs w:val="24"/>
        </w:rPr>
        <w:t xml:space="preserve"> </w:t>
      </w:r>
      <w:r w:rsidR="002F694F">
        <w:rPr>
          <w:rFonts w:ascii="Times New Roman" w:hAnsi="Times New Roman" w:cs="Times New Roman"/>
          <w:bCs/>
          <w:sz w:val="24"/>
          <w:szCs w:val="24"/>
        </w:rPr>
        <w:t xml:space="preserve">manufactured </w:t>
      </w:r>
      <w:r>
        <w:rPr>
          <w:rFonts w:ascii="Times New Roman" w:hAnsi="Times New Roman" w:cs="Times New Roman"/>
          <w:bCs/>
          <w:sz w:val="24"/>
          <w:szCs w:val="24"/>
        </w:rPr>
        <w:t xml:space="preserve">according to </w:t>
      </w:r>
      <w:r w:rsidRPr="004B5616">
        <w:rPr>
          <w:rFonts w:ascii="Times New Roman" w:hAnsi="Times New Roman" w:cs="Times New Roman"/>
          <w:bCs/>
          <w:sz w:val="24"/>
          <w:szCs w:val="24"/>
        </w:rPr>
        <w:t>BS EN ISO 527-2:2012</w:t>
      </w:r>
      <w:r>
        <w:rPr>
          <w:rFonts w:ascii="Times New Roman" w:hAnsi="Times New Roman" w:cs="Times New Roman"/>
          <w:bCs/>
          <w:sz w:val="24"/>
          <w:szCs w:val="24"/>
        </w:rPr>
        <w:t>. The procedure for water absorption was based on BS EN ISO 62: 2008 [</w:t>
      </w:r>
      <w:r w:rsidR="001F5DB7">
        <w:rPr>
          <w:rFonts w:ascii="Times New Roman" w:hAnsi="Times New Roman" w:cs="Times New Roman"/>
          <w:bCs/>
          <w:sz w:val="24"/>
          <w:szCs w:val="24"/>
        </w:rPr>
        <w:t>24</w:t>
      </w:r>
      <w:r>
        <w:rPr>
          <w:rFonts w:ascii="Times New Roman" w:hAnsi="Times New Roman" w:cs="Times New Roman"/>
          <w:bCs/>
          <w:sz w:val="24"/>
          <w:szCs w:val="24"/>
        </w:rPr>
        <w:t xml:space="preserve">]. </w:t>
      </w:r>
      <w:r w:rsidR="0019439A">
        <w:rPr>
          <w:rFonts w:ascii="Times New Roman" w:hAnsi="Times New Roman" w:cs="Times New Roman"/>
          <w:bCs/>
          <w:sz w:val="24"/>
          <w:szCs w:val="24"/>
        </w:rPr>
        <w:t xml:space="preserve">Within </w:t>
      </w:r>
      <w:r w:rsidR="00D95421">
        <w:rPr>
          <w:rFonts w:ascii="Times New Roman" w:hAnsi="Times New Roman" w:cs="Times New Roman"/>
          <w:bCs/>
          <w:sz w:val="24"/>
          <w:szCs w:val="24"/>
        </w:rPr>
        <w:t>t</w:t>
      </w:r>
      <w:r w:rsidR="0019439A">
        <w:rPr>
          <w:rFonts w:ascii="Times New Roman" w:hAnsi="Times New Roman" w:cs="Times New Roman"/>
          <w:bCs/>
          <w:sz w:val="24"/>
          <w:szCs w:val="24"/>
        </w:rPr>
        <w:t xml:space="preserve">he standard, there are </w:t>
      </w:r>
      <w:r w:rsidR="001B0976">
        <w:rPr>
          <w:rFonts w:ascii="Times New Roman" w:hAnsi="Times New Roman" w:cs="Times New Roman"/>
          <w:bCs/>
          <w:sz w:val="24"/>
          <w:szCs w:val="24"/>
        </w:rPr>
        <w:t>four</w:t>
      </w:r>
      <w:r w:rsidR="0019439A">
        <w:rPr>
          <w:rFonts w:ascii="Times New Roman" w:hAnsi="Times New Roman" w:cs="Times New Roman"/>
          <w:bCs/>
          <w:sz w:val="24"/>
          <w:szCs w:val="24"/>
        </w:rPr>
        <w:t xml:space="preserve"> methods; </w:t>
      </w:r>
      <w:r w:rsidR="001B0976">
        <w:rPr>
          <w:rFonts w:ascii="Times New Roman" w:hAnsi="Times New Roman" w:cs="Times New Roman"/>
          <w:bCs/>
          <w:sz w:val="24"/>
          <w:szCs w:val="24"/>
        </w:rPr>
        <w:t>first</w:t>
      </w:r>
      <w:r w:rsidR="0019439A">
        <w:rPr>
          <w:rFonts w:ascii="Times New Roman" w:hAnsi="Times New Roman" w:cs="Times New Roman"/>
          <w:bCs/>
          <w:sz w:val="24"/>
          <w:szCs w:val="24"/>
        </w:rPr>
        <w:t xml:space="preserve"> is </w:t>
      </w:r>
      <w:r w:rsidR="00D95421">
        <w:rPr>
          <w:rFonts w:ascii="Times New Roman" w:hAnsi="Times New Roman" w:cs="Times New Roman"/>
          <w:bCs/>
          <w:sz w:val="24"/>
          <w:szCs w:val="24"/>
        </w:rPr>
        <w:t xml:space="preserve">the </w:t>
      </w:r>
      <w:r w:rsidR="0019439A">
        <w:rPr>
          <w:rFonts w:ascii="Times New Roman" w:hAnsi="Times New Roman" w:cs="Times New Roman"/>
          <w:bCs/>
          <w:sz w:val="24"/>
          <w:szCs w:val="24"/>
        </w:rPr>
        <w:t xml:space="preserve">immersion in water at 23 </w:t>
      </w:r>
      <w:r w:rsidR="0019439A" w:rsidRPr="00A249E9">
        <w:rPr>
          <w:rFonts w:ascii="Times New Roman" w:hAnsi="Times New Roman" w:cs="Times New Roman"/>
          <w:bCs/>
          <w:sz w:val="24"/>
          <w:szCs w:val="24"/>
        </w:rPr>
        <w:t>°C</w:t>
      </w:r>
      <w:r w:rsidR="001B0976">
        <w:rPr>
          <w:rFonts w:ascii="Times New Roman" w:hAnsi="Times New Roman" w:cs="Times New Roman"/>
          <w:bCs/>
          <w:sz w:val="24"/>
          <w:szCs w:val="24"/>
        </w:rPr>
        <w:t>, second</w:t>
      </w:r>
      <w:r w:rsidR="0019439A">
        <w:rPr>
          <w:rFonts w:ascii="Times New Roman" w:hAnsi="Times New Roman" w:cs="Times New Roman"/>
          <w:bCs/>
          <w:sz w:val="24"/>
          <w:szCs w:val="24"/>
        </w:rPr>
        <w:t xml:space="preserve"> is </w:t>
      </w:r>
      <w:r w:rsidR="00D95421">
        <w:rPr>
          <w:rFonts w:ascii="Times New Roman" w:hAnsi="Times New Roman" w:cs="Times New Roman"/>
          <w:bCs/>
          <w:sz w:val="24"/>
          <w:szCs w:val="24"/>
        </w:rPr>
        <w:t xml:space="preserve">the </w:t>
      </w:r>
      <w:r w:rsidR="0019439A">
        <w:rPr>
          <w:rFonts w:ascii="Times New Roman" w:hAnsi="Times New Roman" w:cs="Times New Roman"/>
          <w:bCs/>
          <w:sz w:val="24"/>
          <w:szCs w:val="24"/>
        </w:rPr>
        <w:t>immersion in boiling water</w:t>
      </w:r>
      <w:r w:rsidR="001B0976">
        <w:rPr>
          <w:rFonts w:ascii="Times New Roman" w:hAnsi="Times New Roman" w:cs="Times New Roman"/>
          <w:bCs/>
          <w:sz w:val="24"/>
          <w:szCs w:val="24"/>
        </w:rPr>
        <w:t xml:space="preserve">, third is </w:t>
      </w:r>
      <w:r w:rsidR="00D95421">
        <w:rPr>
          <w:rFonts w:ascii="Times New Roman" w:hAnsi="Times New Roman" w:cs="Times New Roman"/>
          <w:bCs/>
          <w:sz w:val="24"/>
          <w:szCs w:val="24"/>
        </w:rPr>
        <w:t xml:space="preserve">the </w:t>
      </w:r>
      <w:r w:rsidR="001B0976">
        <w:rPr>
          <w:rFonts w:ascii="Times New Roman" w:hAnsi="Times New Roman" w:cs="Times New Roman"/>
          <w:bCs/>
          <w:sz w:val="24"/>
          <w:szCs w:val="24"/>
        </w:rPr>
        <w:t xml:space="preserve">determination of </w:t>
      </w:r>
      <w:r w:rsidR="00D95421">
        <w:rPr>
          <w:rFonts w:ascii="Times New Roman" w:hAnsi="Times New Roman" w:cs="Times New Roman"/>
          <w:bCs/>
          <w:sz w:val="24"/>
          <w:szCs w:val="24"/>
        </w:rPr>
        <w:t xml:space="preserve">the </w:t>
      </w:r>
      <w:r w:rsidR="001B0976">
        <w:rPr>
          <w:rFonts w:ascii="Times New Roman" w:hAnsi="Times New Roman" w:cs="Times New Roman"/>
          <w:bCs/>
          <w:sz w:val="24"/>
          <w:szCs w:val="24"/>
        </w:rPr>
        <w:t>water-soluble matter and fourth is water absorption after exposure to 50% relative humidity</w:t>
      </w:r>
      <w:r w:rsidR="0019439A">
        <w:rPr>
          <w:rFonts w:ascii="Times New Roman" w:hAnsi="Times New Roman" w:cs="Times New Roman"/>
          <w:bCs/>
          <w:sz w:val="24"/>
          <w:szCs w:val="24"/>
        </w:rPr>
        <w:t>. Method 1 is being used here that comprises three major steps</w:t>
      </w:r>
      <w:r w:rsidR="001B0976">
        <w:rPr>
          <w:rFonts w:ascii="Times New Roman" w:hAnsi="Times New Roman" w:cs="Times New Roman"/>
          <w:bCs/>
          <w:sz w:val="24"/>
          <w:szCs w:val="24"/>
        </w:rPr>
        <w:t>. In step 1, e</w:t>
      </w:r>
      <w:r>
        <w:rPr>
          <w:rFonts w:ascii="Times New Roman" w:hAnsi="Times New Roman" w:cs="Times New Roman"/>
          <w:bCs/>
          <w:sz w:val="24"/>
          <w:szCs w:val="24"/>
        </w:rPr>
        <w:t xml:space="preserve">ach specimen </w:t>
      </w:r>
      <w:r w:rsidR="001B0976">
        <w:rPr>
          <w:rFonts w:ascii="Times New Roman" w:hAnsi="Times New Roman" w:cs="Times New Roman"/>
          <w:bCs/>
          <w:sz w:val="24"/>
          <w:szCs w:val="24"/>
        </w:rPr>
        <w:t>i</w:t>
      </w:r>
      <w:r>
        <w:rPr>
          <w:rFonts w:ascii="Times New Roman" w:hAnsi="Times New Roman" w:cs="Times New Roman"/>
          <w:bCs/>
          <w:sz w:val="24"/>
          <w:szCs w:val="24"/>
        </w:rPr>
        <w:t>s measured with a scale having an accuracy of ± 0.1 mg</w:t>
      </w:r>
      <w:r w:rsidR="00A249E9">
        <w:rPr>
          <w:rFonts w:ascii="Times New Roman" w:hAnsi="Times New Roman" w:cs="Times New Roman"/>
          <w:bCs/>
          <w:sz w:val="24"/>
          <w:szCs w:val="24"/>
        </w:rPr>
        <w:t xml:space="preserve">, dried in a convective heat oven at </w:t>
      </w:r>
      <w:r w:rsidR="00A249E9" w:rsidRPr="00A249E9">
        <w:rPr>
          <w:rFonts w:ascii="Times New Roman" w:hAnsi="Times New Roman" w:cs="Times New Roman"/>
          <w:bCs/>
          <w:sz w:val="24"/>
          <w:szCs w:val="24"/>
        </w:rPr>
        <w:t>50</w:t>
      </w:r>
      <w:r w:rsidR="00A249E9">
        <w:rPr>
          <w:rFonts w:ascii="Times New Roman" w:hAnsi="Times New Roman" w:cs="Times New Roman"/>
          <w:bCs/>
          <w:sz w:val="24"/>
          <w:szCs w:val="24"/>
        </w:rPr>
        <w:t xml:space="preserve"> ± </w:t>
      </w:r>
      <w:r w:rsidR="00A249E9" w:rsidRPr="00A249E9">
        <w:rPr>
          <w:rFonts w:ascii="Times New Roman" w:hAnsi="Times New Roman" w:cs="Times New Roman"/>
          <w:bCs/>
          <w:sz w:val="24"/>
          <w:szCs w:val="24"/>
        </w:rPr>
        <w:t>2 °C for 24 h</w:t>
      </w:r>
      <w:r w:rsidR="00A249E9">
        <w:rPr>
          <w:rFonts w:ascii="Times New Roman" w:hAnsi="Times New Roman" w:cs="Times New Roman"/>
          <w:bCs/>
          <w:sz w:val="24"/>
          <w:szCs w:val="24"/>
        </w:rPr>
        <w:t xml:space="preserve">ours, </w:t>
      </w:r>
      <w:r w:rsidR="00A249E9" w:rsidRPr="00A249E9">
        <w:rPr>
          <w:rFonts w:ascii="Times New Roman" w:hAnsi="Times New Roman" w:cs="Times New Roman"/>
          <w:bCs/>
          <w:sz w:val="24"/>
          <w:szCs w:val="24"/>
        </w:rPr>
        <w:t>cool</w:t>
      </w:r>
      <w:r w:rsidR="00A249E9">
        <w:rPr>
          <w:rFonts w:ascii="Times New Roman" w:hAnsi="Times New Roman" w:cs="Times New Roman"/>
          <w:bCs/>
          <w:sz w:val="24"/>
          <w:szCs w:val="24"/>
        </w:rPr>
        <w:t>ed down</w:t>
      </w:r>
      <w:r w:rsidR="00A249E9" w:rsidRPr="00A249E9">
        <w:rPr>
          <w:rFonts w:ascii="Times New Roman" w:hAnsi="Times New Roman" w:cs="Times New Roman"/>
          <w:bCs/>
          <w:sz w:val="24"/>
          <w:szCs w:val="24"/>
        </w:rPr>
        <w:t xml:space="preserve"> to room temperature </w:t>
      </w:r>
      <w:r w:rsidR="00A249E9">
        <w:rPr>
          <w:rFonts w:ascii="Times New Roman" w:hAnsi="Times New Roman" w:cs="Times New Roman"/>
          <w:bCs/>
          <w:sz w:val="24"/>
          <w:szCs w:val="24"/>
        </w:rPr>
        <w:t>and weighed</w:t>
      </w:r>
      <w:r w:rsidR="00A249E9" w:rsidRPr="00A249E9">
        <w:rPr>
          <w:rFonts w:ascii="Times New Roman" w:hAnsi="Times New Roman" w:cs="Times New Roman"/>
          <w:bCs/>
          <w:sz w:val="24"/>
          <w:szCs w:val="24"/>
        </w:rPr>
        <w:t xml:space="preserve"> to the nearest 0</w:t>
      </w:r>
      <w:r w:rsidR="00A249E9">
        <w:rPr>
          <w:rFonts w:ascii="Times New Roman" w:hAnsi="Times New Roman" w:cs="Times New Roman"/>
          <w:bCs/>
          <w:sz w:val="24"/>
          <w:szCs w:val="24"/>
        </w:rPr>
        <w:t>.</w:t>
      </w:r>
      <w:r w:rsidR="00A249E9" w:rsidRPr="00A249E9">
        <w:rPr>
          <w:rFonts w:ascii="Times New Roman" w:hAnsi="Times New Roman" w:cs="Times New Roman"/>
          <w:bCs/>
          <w:sz w:val="24"/>
          <w:szCs w:val="24"/>
        </w:rPr>
        <w:t>1 mg</w:t>
      </w:r>
      <w:r w:rsidR="001B0976">
        <w:rPr>
          <w:rFonts w:ascii="Times New Roman" w:hAnsi="Times New Roman" w:cs="Times New Roman"/>
          <w:bCs/>
          <w:sz w:val="24"/>
          <w:szCs w:val="24"/>
        </w:rPr>
        <w:t xml:space="preserve"> (mass </w:t>
      </w:r>
      <w:r w:rsidR="001B0976" w:rsidRPr="001B0976">
        <w:rPr>
          <w:rFonts w:ascii="Times New Roman" w:hAnsi="Times New Roman" w:cs="Times New Roman"/>
          <w:bCs/>
          <w:i/>
          <w:sz w:val="24"/>
          <w:szCs w:val="24"/>
        </w:rPr>
        <w:t>m</w:t>
      </w:r>
      <w:r w:rsidR="001B0976" w:rsidRPr="001B0976">
        <w:rPr>
          <w:rFonts w:ascii="Times New Roman" w:hAnsi="Times New Roman" w:cs="Times New Roman"/>
          <w:bCs/>
          <w:i/>
          <w:sz w:val="24"/>
          <w:szCs w:val="24"/>
          <w:vertAlign w:val="subscript"/>
        </w:rPr>
        <w:t>1</w:t>
      </w:r>
      <w:r w:rsidR="001B0976">
        <w:rPr>
          <w:rFonts w:ascii="Times New Roman" w:hAnsi="Times New Roman" w:cs="Times New Roman"/>
          <w:bCs/>
          <w:sz w:val="24"/>
          <w:szCs w:val="24"/>
        </w:rPr>
        <w:t>)</w:t>
      </w:r>
      <w:r w:rsidR="0019439A">
        <w:rPr>
          <w:rFonts w:ascii="Times New Roman" w:hAnsi="Times New Roman" w:cs="Times New Roman"/>
          <w:bCs/>
          <w:sz w:val="24"/>
          <w:szCs w:val="24"/>
        </w:rPr>
        <w:t xml:space="preserve">. </w:t>
      </w:r>
      <w:r w:rsidR="001B0976">
        <w:rPr>
          <w:rFonts w:ascii="Times New Roman" w:hAnsi="Times New Roman" w:cs="Times New Roman"/>
          <w:bCs/>
          <w:sz w:val="24"/>
          <w:szCs w:val="24"/>
        </w:rPr>
        <w:t>In step 2, the specimen is immersed in</w:t>
      </w:r>
      <w:r w:rsidR="001B0976" w:rsidRPr="001B0976">
        <w:rPr>
          <w:rFonts w:ascii="Times New Roman" w:hAnsi="Times New Roman" w:cs="Times New Roman"/>
          <w:bCs/>
          <w:sz w:val="24"/>
          <w:szCs w:val="24"/>
        </w:rPr>
        <w:t xml:space="preserve"> distilled water maintained at 23</w:t>
      </w:r>
      <w:r w:rsidR="001B0976">
        <w:rPr>
          <w:rFonts w:ascii="Times New Roman" w:hAnsi="Times New Roman" w:cs="Times New Roman"/>
          <w:bCs/>
          <w:sz w:val="24"/>
          <w:szCs w:val="24"/>
        </w:rPr>
        <w:t>.</w:t>
      </w:r>
      <w:r w:rsidR="001B0976" w:rsidRPr="001B0976">
        <w:rPr>
          <w:rFonts w:ascii="Times New Roman" w:hAnsi="Times New Roman" w:cs="Times New Roman"/>
          <w:bCs/>
          <w:sz w:val="24"/>
          <w:szCs w:val="24"/>
        </w:rPr>
        <w:t xml:space="preserve">0 °C </w:t>
      </w:r>
      <w:r w:rsidR="001B0976">
        <w:rPr>
          <w:rFonts w:ascii="Times New Roman" w:hAnsi="Times New Roman" w:cs="Times New Roman"/>
          <w:bCs/>
          <w:sz w:val="24"/>
          <w:szCs w:val="24"/>
        </w:rPr>
        <w:t xml:space="preserve">± </w:t>
      </w:r>
      <w:r w:rsidR="001B0976" w:rsidRPr="001B0976">
        <w:rPr>
          <w:rFonts w:ascii="Times New Roman" w:hAnsi="Times New Roman" w:cs="Times New Roman"/>
          <w:bCs/>
          <w:sz w:val="24"/>
          <w:szCs w:val="24"/>
        </w:rPr>
        <w:t>1</w:t>
      </w:r>
      <w:r w:rsidR="001B0976">
        <w:rPr>
          <w:rFonts w:ascii="Times New Roman" w:hAnsi="Times New Roman" w:cs="Times New Roman"/>
          <w:bCs/>
          <w:sz w:val="24"/>
          <w:szCs w:val="24"/>
        </w:rPr>
        <w:t>.</w:t>
      </w:r>
      <w:r w:rsidR="001B0976" w:rsidRPr="001B0976">
        <w:rPr>
          <w:rFonts w:ascii="Times New Roman" w:hAnsi="Times New Roman" w:cs="Times New Roman"/>
          <w:bCs/>
          <w:sz w:val="24"/>
          <w:szCs w:val="24"/>
        </w:rPr>
        <w:t xml:space="preserve">0 °C for 24 </w:t>
      </w:r>
      <w:r w:rsidR="001B0976">
        <w:rPr>
          <w:rFonts w:ascii="Times New Roman" w:hAnsi="Times New Roman" w:cs="Times New Roman"/>
          <w:bCs/>
          <w:sz w:val="24"/>
          <w:szCs w:val="24"/>
        </w:rPr>
        <w:t xml:space="preserve">± </w:t>
      </w:r>
      <w:r w:rsidR="001B0976" w:rsidRPr="001B0976">
        <w:rPr>
          <w:rFonts w:ascii="Times New Roman" w:hAnsi="Times New Roman" w:cs="Times New Roman"/>
          <w:bCs/>
          <w:sz w:val="24"/>
          <w:szCs w:val="24"/>
        </w:rPr>
        <w:t>1 hours</w:t>
      </w:r>
      <w:r w:rsidR="001B0976">
        <w:rPr>
          <w:rFonts w:ascii="Times New Roman" w:hAnsi="Times New Roman" w:cs="Times New Roman"/>
          <w:bCs/>
          <w:sz w:val="24"/>
          <w:szCs w:val="24"/>
        </w:rPr>
        <w:t xml:space="preserve">, removed from </w:t>
      </w:r>
      <w:r w:rsidR="00D95421">
        <w:rPr>
          <w:rFonts w:ascii="Times New Roman" w:hAnsi="Times New Roman" w:cs="Times New Roman"/>
          <w:bCs/>
          <w:sz w:val="24"/>
          <w:szCs w:val="24"/>
        </w:rPr>
        <w:t xml:space="preserve">the </w:t>
      </w:r>
      <w:r w:rsidR="001B0976">
        <w:rPr>
          <w:rFonts w:ascii="Times New Roman" w:hAnsi="Times New Roman" w:cs="Times New Roman"/>
          <w:bCs/>
          <w:sz w:val="24"/>
          <w:szCs w:val="24"/>
        </w:rPr>
        <w:t>water and dried with a</w:t>
      </w:r>
      <w:r w:rsidR="001B0976" w:rsidRPr="001B0976">
        <w:rPr>
          <w:rFonts w:ascii="Times New Roman" w:hAnsi="Times New Roman" w:cs="Times New Roman"/>
          <w:bCs/>
          <w:sz w:val="24"/>
          <w:szCs w:val="24"/>
        </w:rPr>
        <w:t xml:space="preserve"> clean, dry cloth or with filter paper</w:t>
      </w:r>
      <w:r w:rsidR="001B0976">
        <w:rPr>
          <w:rFonts w:ascii="Times New Roman" w:hAnsi="Times New Roman" w:cs="Times New Roman"/>
          <w:bCs/>
          <w:sz w:val="24"/>
          <w:szCs w:val="24"/>
        </w:rPr>
        <w:t xml:space="preserve"> and reweighed within 1 minute of removing from water </w:t>
      </w:r>
      <w:r w:rsidR="001B0976" w:rsidRPr="001B0976">
        <w:rPr>
          <w:rFonts w:ascii="Times New Roman" w:hAnsi="Times New Roman" w:cs="Times New Roman"/>
          <w:bCs/>
          <w:sz w:val="24"/>
          <w:szCs w:val="24"/>
        </w:rPr>
        <w:t xml:space="preserve">(mass </w:t>
      </w:r>
      <w:r w:rsidR="001B0976" w:rsidRPr="00A31693">
        <w:rPr>
          <w:rFonts w:ascii="Times New Roman" w:hAnsi="Times New Roman" w:cs="Times New Roman"/>
          <w:bCs/>
          <w:i/>
          <w:sz w:val="24"/>
          <w:szCs w:val="24"/>
        </w:rPr>
        <w:t>m</w:t>
      </w:r>
      <w:r w:rsidR="001B0976" w:rsidRPr="00A31693">
        <w:rPr>
          <w:rFonts w:ascii="Times New Roman" w:hAnsi="Times New Roman" w:cs="Times New Roman"/>
          <w:bCs/>
          <w:i/>
          <w:sz w:val="24"/>
          <w:szCs w:val="24"/>
          <w:vertAlign w:val="subscript"/>
        </w:rPr>
        <w:t>2</w:t>
      </w:r>
      <w:r w:rsidR="001B0976" w:rsidRPr="001B0976">
        <w:rPr>
          <w:rFonts w:ascii="Times New Roman" w:hAnsi="Times New Roman" w:cs="Times New Roman"/>
          <w:bCs/>
          <w:sz w:val="24"/>
          <w:szCs w:val="24"/>
        </w:rPr>
        <w:t>).</w:t>
      </w:r>
      <w:r w:rsidR="001B0976">
        <w:rPr>
          <w:rFonts w:ascii="Times New Roman" w:hAnsi="Times New Roman" w:cs="Times New Roman"/>
          <w:bCs/>
          <w:sz w:val="24"/>
          <w:szCs w:val="24"/>
        </w:rPr>
        <w:t xml:space="preserve"> </w:t>
      </w:r>
      <w:r w:rsidR="00A31693">
        <w:rPr>
          <w:rFonts w:ascii="Times New Roman" w:hAnsi="Times New Roman" w:cs="Times New Roman"/>
          <w:bCs/>
          <w:sz w:val="24"/>
          <w:szCs w:val="24"/>
        </w:rPr>
        <w:t>In step 3, the dried-up specimen is left</w:t>
      </w:r>
      <w:r w:rsidR="00A31693" w:rsidRPr="00A31693">
        <w:rPr>
          <w:rFonts w:ascii="Times New Roman" w:hAnsi="Times New Roman" w:cs="Times New Roman"/>
          <w:bCs/>
          <w:sz w:val="24"/>
          <w:szCs w:val="24"/>
        </w:rPr>
        <w:t xml:space="preserve"> for 2 hours and reweigh</w:t>
      </w:r>
      <w:r w:rsidR="00A31693">
        <w:rPr>
          <w:rFonts w:ascii="Times New Roman" w:hAnsi="Times New Roman" w:cs="Times New Roman"/>
          <w:bCs/>
          <w:sz w:val="24"/>
          <w:szCs w:val="24"/>
        </w:rPr>
        <w:t>ed (mass</w:t>
      </w:r>
      <w:r w:rsidR="00A31693" w:rsidRPr="00A31693">
        <w:rPr>
          <w:rFonts w:ascii="Times New Roman" w:hAnsi="Times New Roman" w:cs="Times New Roman"/>
          <w:bCs/>
          <w:sz w:val="24"/>
          <w:szCs w:val="24"/>
        </w:rPr>
        <w:t xml:space="preserve"> </w:t>
      </w:r>
      <w:r w:rsidR="00A31693" w:rsidRPr="00A31693">
        <w:rPr>
          <w:rFonts w:ascii="Times New Roman" w:hAnsi="Times New Roman" w:cs="Times New Roman"/>
          <w:bCs/>
          <w:i/>
          <w:sz w:val="24"/>
          <w:szCs w:val="24"/>
        </w:rPr>
        <w:t>m</w:t>
      </w:r>
      <w:r w:rsidR="00A31693" w:rsidRPr="00A31693">
        <w:rPr>
          <w:rFonts w:ascii="Times New Roman" w:hAnsi="Times New Roman" w:cs="Times New Roman"/>
          <w:bCs/>
          <w:i/>
          <w:sz w:val="24"/>
          <w:szCs w:val="24"/>
          <w:vertAlign w:val="subscript"/>
        </w:rPr>
        <w:t>3</w:t>
      </w:r>
      <w:r w:rsidR="00A31693">
        <w:rPr>
          <w:rFonts w:ascii="Times New Roman" w:hAnsi="Times New Roman" w:cs="Times New Roman"/>
          <w:bCs/>
          <w:sz w:val="24"/>
          <w:szCs w:val="24"/>
        </w:rPr>
        <w:t>).</w:t>
      </w:r>
      <w:r w:rsidR="00B900B7">
        <w:rPr>
          <w:rFonts w:ascii="Times New Roman" w:hAnsi="Times New Roman" w:cs="Times New Roman"/>
          <w:bCs/>
          <w:sz w:val="24"/>
          <w:szCs w:val="24"/>
        </w:rPr>
        <w:t xml:space="preserve"> The </w:t>
      </w:r>
      <w:r w:rsidR="00B900B7" w:rsidRPr="00B900B7">
        <w:rPr>
          <w:rFonts w:ascii="Times New Roman" w:hAnsi="Times New Roman" w:cs="Times New Roman"/>
          <w:bCs/>
          <w:sz w:val="24"/>
          <w:szCs w:val="24"/>
        </w:rPr>
        <w:t xml:space="preserve">percentage change in mass </w:t>
      </w:r>
      <w:r w:rsidR="00B900B7" w:rsidRPr="00B900B7">
        <w:rPr>
          <w:rFonts w:ascii="Times New Roman" w:hAnsi="Times New Roman" w:cs="Times New Roman"/>
          <w:bCs/>
          <w:i/>
          <w:sz w:val="24"/>
          <w:szCs w:val="24"/>
        </w:rPr>
        <w:t>c</w:t>
      </w:r>
      <w:r w:rsidR="00B900B7" w:rsidRPr="00B900B7">
        <w:rPr>
          <w:rFonts w:ascii="Times New Roman" w:hAnsi="Times New Roman" w:cs="Times New Roman"/>
          <w:bCs/>
          <w:sz w:val="24"/>
          <w:szCs w:val="24"/>
        </w:rPr>
        <w:t xml:space="preserve"> relative to the initial mass </w:t>
      </w:r>
      <w:r w:rsidR="00B900B7">
        <w:rPr>
          <w:rFonts w:ascii="Times New Roman" w:hAnsi="Times New Roman" w:cs="Times New Roman"/>
          <w:bCs/>
          <w:sz w:val="24"/>
          <w:szCs w:val="24"/>
        </w:rPr>
        <w:t xml:space="preserve">is calculated by </w:t>
      </w:r>
      <w:r w:rsidR="007B6746">
        <w:rPr>
          <w:rFonts w:ascii="Times New Roman" w:hAnsi="Times New Roman" w:cs="Times New Roman"/>
          <w:bCs/>
          <w:sz w:val="24"/>
          <w:szCs w:val="24"/>
        </w:rPr>
        <w:t xml:space="preserve">using Eq. 1 as shown </w:t>
      </w:r>
      <w:r w:rsidR="00B900B7">
        <w:rPr>
          <w:rFonts w:ascii="Times New Roman" w:hAnsi="Times New Roman" w:cs="Times New Roman"/>
          <w:bCs/>
          <w:sz w:val="24"/>
          <w:szCs w:val="24"/>
        </w:rPr>
        <w:t>below:</w:t>
      </w:r>
    </w:p>
    <w:p w14:paraId="5501D1F2" w14:textId="77777777" w:rsidR="001C669F" w:rsidRPr="00A31693" w:rsidRDefault="001C669F" w:rsidP="007B6746">
      <w:pPr>
        <w:autoSpaceDE w:val="0"/>
        <w:autoSpaceDN w:val="0"/>
        <w:adjustRightInd w:val="0"/>
        <w:spacing w:after="0" w:line="276" w:lineRule="auto"/>
        <w:jc w:val="both"/>
        <w:rPr>
          <w:rFonts w:ascii="Times New Roman" w:hAnsi="Times New Roman" w:cs="Times New Roman"/>
          <w:bCs/>
          <w:sz w:val="24"/>
          <w:szCs w:val="24"/>
        </w:rPr>
      </w:pPr>
    </w:p>
    <w:p w14:paraId="6628E40B" w14:textId="09EE1043" w:rsidR="001B0976" w:rsidRPr="001B0976" w:rsidRDefault="001C669F" w:rsidP="001C669F">
      <w:pPr>
        <w:autoSpaceDE w:val="0"/>
        <w:autoSpaceDN w:val="0"/>
        <w:adjustRightInd w:val="0"/>
        <w:spacing w:after="0" w:line="276" w:lineRule="auto"/>
        <w:ind w:left="2160" w:firstLine="720"/>
        <w:jc w:val="both"/>
        <w:rPr>
          <w:rFonts w:ascii="Times New Roman" w:hAnsi="Times New Roman" w:cs="Times New Roman"/>
          <w:bCs/>
          <w:sz w:val="24"/>
          <w:szCs w:val="24"/>
        </w:rPr>
      </w:pPr>
      <m:oMath>
        <m:r>
          <w:rPr>
            <w:rFonts w:ascii="Cambria Math" w:hAnsi="Cambria Math" w:cs="Times New Roman"/>
            <w:sz w:val="28"/>
            <w:szCs w:val="28"/>
          </w:rPr>
          <m:t xml:space="preserve">c= </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num>
          <m:den>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den>
        </m:f>
        <m:r>
          <w:rPr>
            <w:rFonts w:ascii="Cambria Math" w:hAnsi="Cambria Math" w:cs="Times New Roman"/>
            <w:sz w:val="28"/>
            <w:szCs w:val="28"/>
          </w:rPr>
          <m:t xml:space="preserve"> x 100%</m:t>
        </m:r>
      </m:oMath>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t>(</w:t>
      </w:r>
      <w:r w:rsidR="007B6746">
        <w:rPr>
          <w:rFonts w:ascii="Times New Roman" w:eastAsiaTheme="minorEastAsia" w:hAnsi="Times New Roman" w:cs="Times New Roman"/>
          <w:bCs/>
          <w:sz w:val="24"/>
          <w:szCs w:val="24"/>
        </w:rPr>
        <w:t>1</w:t>
      </w:r>
      <w:r>
        <w:rPr>
          <w:rFonts w:ascii="Times New Roman" w:eastAsiaTheme="minorEastAsia" w:hAnsi="Times New Roman" w:cs="Times New Roman"/>
          <w:bCs/>
          <w:sz w:val="24"/>
          <w:szCs w:val="24"/>
        </w:rPr>
        <w:t>)</w:t>
      </w:r>
    </w:p>
    <w:p w14:paraId="38609D4A" w14:textId="4843A54A" w:rsidR="00AE6ED7" w:rsidRDefault="00AE6ED7" w:rsidP="001B0976">
      <w:pPr>
        <w:spacing w:line="276" w:lineRule="auto"/>
        <w:jc w:val="both"/>
        <w:rPr>
          <w:rFonts w:ascii="Times New Roman" w:hAnsi="Times New Roman" w:cs="Times New Roman"/>
          <w:bCs/>
          <w:sz w:val="24"/>
          <w:szCs w:val="24"/>
        </w:rPr>
      </w:pPr>
    </w:p>
    <w:p w14:paraId="3317BD38" w14:textId="653ECC3D" w:rsidR="001C669F" w:rsidRPr="001C669F" w:rsidRDefault="001C669F" w:rsidP="001C669F">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w</w:t>
      </w:r>
      <w:r w:rsidRPr="001C669F">
        <w:rPr>
          <w:rFonts w:ascii="Times New Roman" w:hAnsi="Times New Roman" w:cs="Times New Roman"/>
          <w:bCs/>
          <w:sz w:val="24"/>
          <w:szCs w:val="24"/>
        </w:rPr>
        <w:t>here</w:t>
      </w:r>
      <w:r>
        <w:rPr>
          <w:rFonts w:ascii="Times New Roman" w:hAnsi="Times New Roman" w:cs="Times New Roman"/>
          <w:bCs/>
          <w:sz w:val="24"/>
          <w:szCs w:val="24"/>
        </w:rPr>
        <w:t>,</w:t>
      </w:r>
    </w:p>
    <w:p w14:paraId="30C2D547" w14:textId="0FFCEC69" w:rsidR="001C669F" w:rsidRPr="001C669F" w:rsidRDefault="001C669F" w:rsidP="001C669F">
      <w:pPr>
        <w:autoSpaceDE w:val="0"/>
        <w:autoSpaceDN w:val="0"/>
        <w:adjustRightInd w:val="0"/>
        <w:spacing w:after="0" w:line="276" w:lineRule="auto"/>
        <w:jc w:val="both"/>
        <w:rPr>
          <w:rFonts w:ascii="Times New Roman" w:hAnsi="Times New Roman" w:cs="Times New Roman"/>
          <w:bCs/>
          <w:sz w:val="24"/>
          <w:szCs w:val="24"/>
        </w:rPr>
      </w:pPr>
      <w:r w:rsidRPr="001C669F">
        <w:rPr>
          <w:rFonts w:ascii="Times New Roman" w:hAnsi="Times New Roman" w:cs="Times New Roman"/>
          <w:bCs/>
          <w:i/>
          <w:sz w:val="24"/>
          <w:szCs w:val="24"/>
        </w:rPr>
        <w:t>m</w:t>
      </w:r>
      <w:r w:rsidRPr="001C669F">
        <w:rPr>
          <w:rFonts w:ascii="Times New Roman" w:hAnsi="Times New Roman" w:cs="Times New Roman"/>
          <w:bCs/>
          <w:i/>
          <w:sz w:val="24"/>
          <w:szCs w:val="24"/>
          <w:vertAlign w:val="subscript"/>
        </w:rPr>
        <w:t>1</w:t>
      </w:r>
      <w:r w:rsidR="00E943A8">
        <w:rPr>
          <w:rFonts w:ascii="Times New Roman" w:hAnsi="Times New Roman" w:cs="Times New Roman"/>
          <w:bCs/>
          <w:sz w:val="24"/>
          <w:szCs w:val="24"/>
        </w:rPr>
        <w:t xml:space="preserve"> = mass of the</w:t>
      </w:r>
      <w:r w:rsidRPr="001C669F">
        <w:rPr>
          <w:rFonts w:ascii="Times New Roman" w:hAnsi="Times New Roman" w:cs="Times New Roman"/>
          <w:bCs/>
          <w:sz w:val="24"/>
          <w:szCs w:val="24"/>
        </w:rPr>
        <w:t xml:space="preserve"> specimen, in milligrams (mg), after initial drying and before </w:t>
      </w:r>
      <w:proofErr w:type="gramStart"/>
      <w:r w:rsidRPr="001C669F">
        <w:rPr>
          <w:rFonts w:ascii="Times New Roman" w:hAnsi="Times New Roman" w:cs="Times New Roman"/>
          <w:bCs/>
          <w:sz w:val="24"/>
          <w:szCs w:val="24"/>
        </w:rPr>
        <w:t>immersion;</w:t>
      </w:r>
      <w:proofErr w:type="gramEnd"/>
    </w:p>
    <w:p w14:paraId="3D7CC6A8" w14:textId="5623DD5F" w:rsidR="001C669F" w:rsidRPr="001C669F" w:rsidRDefault="001C669F" w:rsidP="001C669F">
      <w:pPr>
        <w:autoSpaceDE w:val="0"/>
        <w:autoSpaceDN w:val="0"/>
        <w:adjustRightInd w:val="0"/>
        <w:spacing w:after="0" w:line="276" w:lineRule="auto"/>
        <w:jc w:val="both"/>
        <w:rPr>
          <w:rFonts w:ascii="Times New Roman" w:hAnsi="Times New Roman" w:cs="Times New Roman"/>
          <w:bCs/>
          <w:sz w:val="24"/>
          <w:szCs w:val="24"/>
        </w:rPr>
      </w:pPr>
      <w:r w:rsidRPr="001C669F">
        <w:rPr>
          <w:rFonts w:ascii="Times New Roman" w:hAnsi="Times New Roman" w:cs="Times New Roman"/>
          <w:bCs/>
          <w:i/>
          <w:sz w:val="24"/>
          <w:szCs w:val="24"/>
        </w:rPr>
        <w:t>m</w:t>
      </w:r>
      <w:r w:rsidRPr="001C669F">
        <w:rPr>
          <w:rFonts w:ascii="Times New Roman" w:hAnsi="Times New Roman" w:cs="Times New Roman"/>
          <w:bCs/>
          <w:i/>
          <w:sz w:val="24"/>
          <w:szCs w:val="24"/>
          <w:vertAlign w:val="subscript"/>
        </w:rPr>
        <w:t>2</w:t>
      </w:r>
      <w:r w:rsidR="00E943A8">
        <w:rPr>
          <w:rFonts w:ascii="Times New Roman" w:hAnsi="Times New Roman" w:cs="Times New Roman"/>
          <w:bCs/>
          <w:sz w:val="24"/>
          <w:szCs w:val="24"/>
        </w:rPr>
        <w:t xml:space="preserve"> = mass of the </w:t>
      </w:r>
      <w:r w:rsidRPr="001C669F">
        <w:rPr>
          <w:rFonts w:ascii="Times New Roman" w:hAnsi="Times New Roman" w:cs="Times New Roman"/>
          <w:bCs/>
          <w:sz w:val="24"/>
          <w:szCs w:val="24"/>
        </w:rPr>
        <w:t xml:space="preserve">specimen, in milligrams (mg), after </w:t>
      </w:r>
      <w:proofErr w:type="gramStart"/>
      <w:r w:rsidRPr="001C669F">
        <w:rPr>
          <w:rFonts w:ascii="Times New Roman" w:hAnsi="Times New Roman" w:cs="Times New Roman"/>
          <w:bCs/>
          <w:sz w:val="24"/>
          <w:szCs w:val="24"/>
        </w:rPr>
        <w:t>immersion;</w:t>
      </w:r>
      <w:proofErr w:type="gramEnd"/>
    </w:p>
    <w:p w14:paraId="4E117CDE" w14:textId="1EBE6882" w:rsidR="001C669F" w:rsidRDefault="001C669F" w:rsidP="001C669F">
      <w:pPr>
        <w:spacing w:line="276" w:lineRule="auto"/>
        <w:jc w:val="both"/>
        <w:rPr>
          <w:rFonts w:ascii="Times New Roman" w:hAnsi="Times New Roman" w:cs="Times New Roman"/>
          <w:bCs/>
          <w:sz w:val="24"/>
          <w:szCs w:val="24"/>
        </w:rPr>
      </w:pPr>
      <w:r w:rsidRPr="001C669F">
        <w:rPr>
          <w:rFonts w:ascii="Times New Roman" w:hAnsi="Times New Roman" w:cs="Times New Roman"/>
          <w:bCs/>
          <w:i/>
          <w:sz w:val="24"/>
          <w:szCs w:val="24"/>
        </w:rPr>
        <w:t>m</w:t>
      </w:r>
      <w:r w:rsidRPr="001C669F">
        <w:rPr>
          <w:rFonts w:ascii="Times New Roman" w:hAnsi="Times New Roman" w:cs="Times New Roman"/>
          <w:bCs/>
          <w:i/>
          <w:sz w:val="24"/>
          <w:szCs w:val="24"/>
          <w:vertAlign w:val="subscript"/>
        </w:rPr>
        <w:t>3</w:t>
      </w:r>
      <w:r w:rsidR="00E943A8">
        <w:rPr>
          <w:rFonts w:ascii="Times New Roman" w:hAnsi="Times New Roman" w:cs="Times New Roman"/>
          <w:bCs/>
          <w:sz w:val="24"/>
          <w:szCs w:val="24"/>
        </w:rPr>
        <w:t xml:space="preserve"> = mass of the</w:t>
      </w:r>
      <w:r w:rsidRPr="001C669F">
        <w:rPr>
          <w:rFonts w:ascii="Times New Roman" w:hAnsi="Times New Roman" w:cs="Times New Roman"/>
          <w:bCs/>
          <w:sz w:val="24"/>
          <w:szCs w:val="24"/>
        </w:rPr>
        <w:t xml:space="preserve"> specimen, in milligrams (mg), after immersion and final drying.</w:t>
      </w:r>
    </w:p>
    <w:p w14:paraId="020D99E2" w14:textId="2B2FF1F1" w:rsidR="004C6A75" w:rsidRDefault="004C6A75" w:rsidP="004C6A75">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After the measurement</w:t>
      </w:r>
      <w:r w:rsidR="00E847D1">
        <w:rPr>
          <w:rFonts w:ascii="Times New Roman" w:hAnsi="Times New Roman" w:cs="Times New Roman"/>
          <w:bCs/>
          <w:sz w:val="24"/>
          <w:szCs w:val="24"/>
        </w:rPr>
        <w:t>s</w:t>
      </w:r>
      <w:r>
        <w:rPr>
          <w:rFonts w:ascii="Times New Roman" w:hAnsi="Times New Roman" w:cs="Times New Roman"/>
          <w:bCs/>
          <w:sz w:val="24"/>
          <w:szCs w:val="24"/>
        </w:rPr>
        <w:t xml:space="preserve">, the samples </w:t>
      </w:r>
      <w:r w:rsidR="00E847D1">
        <w:rPr>
          <w:rFonts w:ascii="Times New Roman" w:hAnsi="Times New Roman" w:cs="Times New Roman"/>
          <w:bCs/>
          <w:sz w:val="24"/>
          <w:szCs w:val="24"/>
        </w:rPr>
        <w:t>we</w:t>
      </w:r>
      <w:r>
        <w:rPr>
          <w:rFonts w:ascii="Times New Roman" w:hAnsi="Times New Roman" w:cs="Times New Roman"/>
          <w:bCs/>
          <w:sz w:val="24"/>
          <w:szCs w:val="24"/>
        </w:rPr>
        <w:t xml:space="preserve">re subjected to tensile testing to </w:t>
      </w:r>
      <w:proofErr w:type="spellStart"/>
      <w:r w:rsidR="00D95421">
        <w:rPr>
          <w:rFonts w:ascii="Times New Roman" w:hAnsi="Times New Roman" w:cs="Times New Roman"/>
          <w:bCs/>
          <w:sz w:val="24"/>
          <w:szCs w:val="24"/>
        </w:rPr>
        <w:t>analyze</w:t>
      </w:r>
      <w:proofErr w:type="spellEnd"/>
      <w:r w:rsidR="00D95421">
        <w:rPr>
          <w:rFonts w:ascii="Times New Roman" w:hAnsi="Times New Roman" w:cs="Times New Roman"/>
          <w:bCs/>
          <w:sz w:val="24"/>
          <w:szCs w:val="24"/>
        </w:rPr>
        <w:t xml:space="preserve"> </w:t>
      </w:r>
      <w:r>
        <w:rPr>
          <w:rFonts w:ascii="Times New Roman" w:hAnsi="Times New Roman" w:cs="Times New Roman"/>
          <w:bCs/>
          <w:sz w:val="24"/>
          <w:szCs w:val="24"/>
        </w:rPr>
        <w:t xml:space="preserve">the effect of water absorption on their tensile properties. The testing was done according to </w:t>
      </w:r>
      <w:r w:rsidRPr="004B5616">
        <w:rPr>
          <w:rFonts w:ascii="Times New Roman" w:hAnsi="Times New Roman" w:cs="Times New Roman"/>
          <w:bCs/>
          <w:sz w:val="24"/>
          <w:szCs w:val="24"/>
        </w:rPr>
        <w:t>BS EN ISO 527-2:2012</w:t>
      </w:r>
      <w:r>
        <w:rPr>
          <w:rFonts w:ascii="Times New Roman" w:hAnsi="Times New Roman" w:cs="Times New Roman"/>
          <w:bCs/>
          <w:sz w:val="24"/>
          <w:szCs w:val="24"/>
        </w:rPr>
        <w:t xml:space="preserve"> and the fractured surfaces </w:t>
      </w:r>
      <w:r w:rsidR="00E847D1">
        <w:rPr>
          <w:rFonts w:ascii="Times New Roman" w:hAnsi="Times New Roman" w:cs="Times New Roman"/>
          <w:bCs/>
          <w:sz w:val="24"/>
          <w:szCs w:val="24"/>
        </w:rPr>
        <w:t>were</w:t>
      </w:r>
      <w:r>
        <w:rPr>
          <w:rFonts w:ascii="Times New Roman" w:hAnsi="Times New Roman" w:cs="Times New Roman"/>
          <w:bCs/>
          <w:sz w:val="24"/>
          <w:szCs w:val="24"/>
        </w:rPr>
        <w:t xml:space="preserve"> also observed under a scanning electron microscope (SEM).</w:t>
      </w:r>
    </w:p>
    <w:p w14:paraId="0AE82041" w14:textId="74BC0CE6" w:rsidR="00035615" w:rsidRPr="000B53A8" w:rsidRDefault="00250091" w:rsidP="00C65AD8">
      <w:pPr>
        <w:pStyle w:val="Heading2"/>
        <w:keepLines/>
        <w:numPr>
          <w:ilvl w:val="1"/>
          <w:numId w:val="12"/>
        </w:numPr>
        <w:spacing w:before="200" w:after="0"/>
        <w:jc w:val="both"/>
        <w:rPr>
          <w:i w:val="0"/>
          <w:color w:val="2F5496" w:themeColor="accent1" w:themeShade="BF"/>
        </w:rPr>
      </w:pPr>
      <w:r>
        <w:rPr>
          <w:i w:val="0"/>
          <w:color w:val="2F5496" w:themeColor="accent1" w:themeShade="BF"/>
        </w:rPr>
        <w:t>Three-point f</w:t>
      </w:r>
      <w:r w:rsidR="00035615">
        <w:rPr>
          <w:i w:val="0"/>
          <w:color w:val="2F5496" w:themeColor="accent1" w:themeShade="BF"/>
        </w:rPr>
        <w:t>lexural testing</w:t>
      </w:r>
    </w:p>
    <w:p w14:paraId="6BDDF062" w14:textId="4E01125F" w:rsidR="006C0385" w:rsidRDefault="00035615" w:rsidP="00E20A1A">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Cu/PLA and PLA </w:t>
      </w:r>
      <w:r w:rsidR="00FC222F">
        <w:rPr>
          <w:rFonts w:ascii="Times New Roman" w:hAnsi="Times New Roman" w:cs="Times New Roman"/>
          <w:bCs/>
          <w:sz w:val="24"/>
          <w:szCs w:val="24"/>
        </w:rPr>
        <w:t>specimen</w:t>
      </w:r>
      <w:r>
        <w:rPr>
          <w:rFonts w:ascii="Times New Roman" w:hAnsi="Times New Roman" w:cs="Times New Roman"/>
          <w:bCs/>
          <w:sz w:val="24"/>
          <w:szCs w:val="24"/>
        </w:rPr>
        <w:t xml:space="preserve">s were </w:t>
      </w:r>
      <w:r w:rsidR="00245F40">
        <w:rPr>
          <w:rFonts w:ascii="Times New Roman" w:hAnsi="Times New Roman" w:cs="Times New Roman"/>
          <w:bCs/>
          <w:sz w:val="24"/>
          <w:szCs w:val="24"/>
        </w:rPr>
        <w:t>manufactured based on</w:t>
      </w:r>
      <w:r>
        <w:rPr>
          <w:rFonts w:ascii="Times New Roman" w:hAnsi="Times New Roman" w:cs="Times New Roman"/>
          <w:bCs/>
          <w:sz w:val="24"/>
          <w:szCs w:val="24"/>
        </w:rPr>
        <w:t xml:space="preserve"> BS EN ISO 178:</w:t>
      </w:r>
      <w:r w:rsidR="00623394">
        <w:rPr>
          <w:rFonts w:ascii="Times New Roman" w:hAnsi="Times New Roman" w:cs="Times New Roman"/>
          <w:bCs/>
          <w:sz w:val="24"/>
          <w:szCs w:val="24"/>
        </w:rPr>
        <w:t xml:space="preserve"> </w:t>
      </w:r>
      <w:r>
        <w:rPr>
          <w:rFonts w:ascii="Times New Roman" w:hAnsi="Times New Roman" w:cs="Times New Roman"/>
          <w:bCs/>
          <w:sz w:val="24"/>
          <w:szCs w:val="24"/>
        </w:rPr>
        <w:t>201</w:t>
      </w:r>
      <w:r w:rsidR="008577DD">
        <w:rPr>
          <w:rFonts w:ascii="Times New Roman" w:hAnsi="Times New Roman" w:cs="Times New Roman"/>
          <w:bCs/>
          <w:sz w:val="24"/>
          <w:szCs w:val="24"/>
        </w:rPr>
        <w:t>9 [</w:t>
      </w:r>
      <w:r w:rsidR="001F5DB7">
        <w:rPr>
          <w:rFonts w:ascii="Times New Roman" w:hAnsi="Times New Roman" w:cs="Times New Roman"/>
          <w:bCs/>
          <w:sz w:val="24"/>
          <w:szCs w:val="24"/>
        </w:rPr>
        <w:t>2</w:t>
      </w:r>
      <w:r w:rsidR="00035562">
        <w:rPr>
          <w:rFonts w:ascii="Times New Roman" w:hAnsi="Times New Roman" w:cs="Times New Roman"/>
          <w:bCs/>
          <w:sz w:val="24"/>
          <w:szCs w:val="24"/>
        </w:rPr>
        <w:t>5</w:t>
      </w:r>
      <w:r w:rsidR="008577DD">
        <w:rPr>
          <w:rFonts w:ascii="Times New Roman" w:hAnsi="Times New Roman" w:cs="Times New Roman"/>
          <w:bCs/>
          <w:sz w:val="24"/>
          <w:szCs w:val="24"/>
        </w:rPr>
        <w:t>]</w:t>
      </w:r>
      <w:r>
        <w:rPr>
          <w:rFonts w:ascii="Times New Roman" w:hAnsi="Times New Roman" w:cs="Times New Roman"/>
          <w:bCs/>
          <w:sz w:val="24"/>
          <w:szCs w:val="24"/>
        </w:rPr>
        <w:t xml:space="preserve">. The </w:t>
      </w:r>
      <w:r w:rsidR="00FC222F">
        <w:rPr>
          <w:rFonts w:ascii="Times New Roman" w:hAnsi="Times New Roman" w:cs="Times New Roman"/>
          <w:bCs/>
          <w:sz w:val="24"/>
          <w:szCs w:val="24"/>
        </w:rPr>
        <w:t>specimen</w:t>
      </w:r>
      <w:r>
        <w:rPr>
          <w:rFonts w:ascii="Times New Roman" w:hAnsi="Times New Roman" w:cs="Times New Roman"/>
          <w:bCs/>
          <w:sz w:val="24"/>
          <w:szCs w:val="24"/>
        </w:rPr>
        <w:t>s were 100</w:t>
      </w:r>
      <w:r w:rsidR="004B137E">
        <w:rPr>
          <w:rFonts w:ascii="Times New Roman" w:hAnsi="Times New Roman" w:cs="Times New Roman"/>
          <w:bCs/>
          <w:sz w:val="24"/>
          <w:szCs w:val="24"/>
        </w:rPr>
        <w:t xml:space="preserve"> </w:t>
      </w:r>
      <w:r>
        <w:rPr>
          <w:rFonts w:ascii="Times New Roman" w:hAnsi="Times New Roman" w:cs="Times New Roman"/>
          <w:bCs/>
          <w:sz w:val="24"/>
          <w:szCs w:val="24"/>
        </w:rPr>
        <w:t>mm long, 25</w:t>
      </w:r>
      <w:r w:rsidR="004B137E">
        <w:rPr>
          <w:rFonts w:ascii="Times New Roman" w:hAnsi="Times New Roman" w:cs="Times New Roman"/>
          <w:bCs/>
          <w:sz w:val="24"/>
          <w:szCs w:val="24"/>
        </w:rPr>
        <w:t xml:space="preserve"> </w:t>
      </w:r>
      <w:r>
        <w:rPr>
          <w:rFonts w:ascii="Times New Roman" w:hAnsi="Times New Roman" w:cs="Times New Roman"/>
          <w:bCs/>
          <w:sz w:val="24"/>
          <w:szCs w:val="24"/>
        </w:rPr>
        <w:t>mm wide and 3</w:t>
      </w:r>
      <w:r w:rsidR="004B137E">
        <w:rPr>
          <w:rFonts w:ascii="Times New Roman" w:hAnsi="Times New Roman" w:cs="Times New Roman"/>
          <w:bCs/>
          <w:sz w:val="24"/>
          <w:szCs w:val="24"/>
        </w:rPr>
        <w:t xml:space="preserve"> </w:t>
      </w:r>
      <w:r>
        <w:rPr>
          <w:rFonts w:ascii="Times New Roman" w:hAnsi="Times New Roman" w:cs="Times New Roman"/>
          <w:bCs/>
          <w:sz w:val="24"/>
          <w:szCs w:val="24"/>
        </w:rPr>
        <w:t xml:space="preserve">mm thick. </w:t>
      </w:r>
      <w:r>
        <w:rPr>
          <w:rFonts w:ascii="Times New Roman" w:hAnsi="Times New Roman" w:cs="Times New Roman"/>
          <w:sz w:val="24"/>
          <w:szCs w:val="24"/>
        </w:rPr>
        <w:t xml:space="preserve">The tested </w:t>
      </w:r>
      <w:r w:rsidR="00FC222F">
        <w:rPr>
          <w:rFonts w:ascii="Times New Roman" w:hAnsi="Times New Roman" w:cs="Times New Roman"/>
          <w:sz w:val="24"/>
          <w:szCs w:val="24"/>
        </w:rPr>
        <w:t>specimen</w:t>
      </w:r>
      <w:r>
        <w:rPr>
          <w:rFonts w:ascii="Times New Roman" w:hAnsi="Times New Roman" w:cs="Times New Roman"/>
          <w:sz w:val="24"/>
          <w:szCs w:val="24"/>
        </w:rPr>
        <w:t xml:space="preserve">s were made with increasing layers of copper mesh (1, </w:t>
      </w:r>
      <w:r w:rsidRPr="005F45D3">
        <w:rPr>
          <w:rFonts w:ascii="Times New Roman" w:hAnsi="Times New Roman" w:cs="Times New Roman"/>
          <w:sz w:val="24"/>
          <w:szCs w:val="24"/>
        </w:rPr>
        <w:t xml:space="preserve">2 and 3) </w:t>
      </w:r>
      <w:r w:rsidR="00982F11" w:rsidRPr="005F45D3">
        <w:rPr>
          <w:rFonts w:ascii="Times New Roman" w:hAnsi="Times New Roman" w:cs="Times New Roman"/>
          <w:sz w:val="24"/>
          <w:szCs w:val="24"/>
        </w:rPr>
        <w:t>while keeping the overall thickness to 3</w:t>
      </w:r>
      <w:r w:rsidR="004B137E" w:rsidRPr="005F45D3">
        <w:rPr>
          <w:rFonts w:ascii="Times New Roman" w:hAnsi="Times New Roman" w:cs="Times New Roman"/>
          <w:sz w:val="24"/>
          <w:szCs w:val="24"/>
        </w:rPr>
        <w:t xml:space="preserve"> </w:t>
      </w:r>
      <w:r w:rsidR="00982F11" w:rsidRPr="005F45D3">
        <w:rPr>
          <w:rFonts w:ascii="Times New Roman" w:hAnsi="Times New Roman" w:cs="Times New Roman"/>
          <w:sz w:val="24"/>
          <w:szCs w:val="24"/>
        </w:rPr>
        <w:t>mm ± 0.1</w:t>
      </w:r>
      <w:r w:rsidR="004B137E" w:rsidRPr="005F45D3">
        <w:rPr>
          <w:rFonts w:ascii="Times New Roman" w:hAnsi="Times New Roman" w:cs="Times New Roman"/>
          <w:sz w:val="24"/>
          <w:szCs w:val="24"/>
        </w:rPr>
        <w:t xml:space="preserve"> </w:t>
      </w:r>
      <w:r w:rsidR="00982F11" w:rsidRPr="005F45D3">
        <w:rPr>
          <w:rFonts w:ascii="Times New Roman" w:hAnsi="Times New Roman" w:cs="Times New Roman"/>
          <w:sz w:val="24"/>
          <w:szCs w:val="24"/>
        </w:rPr>
        <w:t>mm (precision of the printer)</w:t>
      </w:r>
      <w:r w:rsidR="00485B05" w:rsidRPr="005F45D3">
        <w:rPr>
          <w:rFonts w:ascii="Times New Roman" w:hAnsi="Times New Roman" w:cs="Times New Roman"/>
          <w:sz w:val="24"/>
          <w:szCs w:val="24"/>
        </w:rPr>
        <w:t xml:space="preserve"> as explained in Section 2.1</w:t>
      </w:r>
      <w:r w:rsidR="00982F11" w:rsidRPr="005F45D3">
        <w:rPr>
          <w:rFonts w:ascii="Times New Roman" w:hAnsi="Times New Roman" w:cs="Times New Roman"/>
          <w:sz w:val="24"/>
          <w:szCs w:val="24"/>
        </w:rPr>
        <w:t>. Thi</w:t>
      </w:r>
      <w:r w:rsidR="00485B05" w:rsidRPr="005F45D3">
        <w:rPr>
          <w:rFonts w:ascii="Times New Roman" w:hAnsi="Times New Roman" w:cs="Times New Roman"/>
          <w:sz w:val="24"/>
          <w:szCs w:val="24"/>
        </w:rPr>
        <w:t>s</w:t>
      </w:r>
      <w:r w:rsidR="00982F11" w:rsidRPr="005F45D3">
        <w:rPr>
          <w:rFonts w:ascii="Times New Roman" w:hAnsi="Times New Roman" w:cs="Times New Roman"/>
          <w:sz w:val="24"/>
          <w:szCs w:val="24"/>
        </w:rPr>
        <w:t xml:space="preserve"> was done </w:t>
      </w:r>
      <w:r w:rsidRPr="005F45D3">
        <w:rPr>
          <w:rFonts w:ascii="Times New Roman" w:hAnsi="Times New Roman" w:cs="Times New Roman"/>
          <w:sz w:val="24"/>
          <w:szCs w:val="24"/>
        </w:rPr>
        <w:t xml:space="preserve">to </w:t>
      </w:r>
      <w:proofErr w:type="spellStart"/>
      <w:r w:rsidR="00D95421" w:rsidRPr="005F45D3">
        <w:rPr>
          <w:rFonts w:ascii="Times New Roman" w:hAnsi="Times New Roman" w:cs="Times New Roman"/>
          <w:sz w:val="24"/>
          <w:szCs w:val="24"/>
        </w:rPr>
        <w:t>analyze</w:t>
      </w:r>
      <w:proofErr w:type="spellEnd"/>
      <w:r w:rsidR="00D95421" w:rsidRPr="005F45D3">
        <w:rPr>
          <w:rFonts w:ascii="Times New Roman" w:hAnsi="Times New Roman" w:cs="Times New Roman"/>
          <w:sz w:val="24"/>
          <w:szCs w:val="24"/>
        </w:rPr>
        <w:t xml:space="preserve"> </w:t>
      </w:r>
      <w:r w:rsidRPr="005F45D3">
        <w:rPr>
          <w:rFonts w:ascii="Times New Roman" w:hAnsi="Times New Roman" w:cs="Times New Roman"/>
          <w:sz w:val="24"/>
          <w:szCs w:val="24"/>
        </w:rPr>
        <w:t xml:space="preserve">whether the increase in the number of metal mesh layers </w:t>
      </w:r>
      <w:r w:rsidR="00D1087E" w:rsidRPr="005F45D3">
        <w:rPr>
          <w:rFonts w:ascii="Times New Roman" w:hAnsi="Times New Roman" w:cs="Times New Roman"/>
          <w:sz w:val="24"/>
          <w:szCs w:val="24"/>
        </w:rPr>
        <w:t xml:space="preserve">at appropriate </w:t>
      </w:r>
      <w:r w:rsidR="00D1087E">
        <w:rPr>
          <w:rFonts w:ascii="Times New Roman" w:hAnsi="Times New Roman" w:cs="Times New Roman"/>
          <w:sz w:val="24"/>
          <w:szCs w:val="24"/>
        </w:rPr>
        <w:t xml:space="preserve">intervals </w:t>
      </w:r>
      <w:r>
        <w:rPr>
          <w:rFonts w:ascii="Times New Roman" w:hAnsi="Times New Roman" w:cs="Times New Roman"/>
          <w:sz w:val="24"/>
          <w:szCs w:val="24"/>
        </w:rPr>
        <w:t xml:space="preserve">can provide a </w:t>
      </w:r>
      <w:r w:rsidR="00982F11">
        <w:rPr>
          <w:rFonts w:ascii="Times New Roman" w:hAnsi="Times New Roman" w:cs="Times New Roman"/>
          <w:sz w:val="24"/>
          <w:szCs w:val="24"/>
        </w:rPr>
        <w:t xml:space="preserve">subsequent increase in strength </w:t>
      </w:r>
      <w:r w:rsidR="002B4D83">
        <w:rPr>
          <w:rFonts w:ascii="Times New Roman" w:hAnsi="Times New Roman" w:cs="Times New Roman"/>
          <w:sz w:val="24"/>
          <w:szCs w:val="24"/>
        </w:rPr>
        <w:t xml:space="preserve">when the </w:t>
      </w:r>
      <w:r w:rsidR="00FC222F">
        <w:rPr>
          <w:rFonts w:ascii="Times New Roman" w:hAnsi="Times New Roman" w:cs="Times New Roman"/>
          <w:sz w:val="24"/>
          <w:szCs w:val="24"/>
        </w:rPr>
        <w:t>specimen</w:t>
      </w:r>
      <w:r w:rsidR="002B4D83">
        <w:rPr>
          <w:rFonts w:ascii="Times New Roman" w:hAnsi="Times New Roman" w:cs="Times New Roman"/>
          <w:sz w:val="24"/>
          <w:szCs w:val="24"/>
        </w:rPr>
        <w:t xml:space="preserve">s are subjected to flexural </w:t>
      </w:r>
      <w:r w:rsidR="00D1087E">
        <w:rPr>
          <w:rFonts w:ascii="Times New Roman" w:hAnsi="Times New Roman" w:cs="Times New Roman"/>
          <w:sz w:val="24"/>
          <w:szCs w:val="24"/>
        </w:rPr>
        <w:t>loading</w:t>
      </w:r>
      <w:r w:rsidR="00982F11">
        <w:rPr>
          <w:rFonts w:ascii="Times New Roman" w:hAnsi="Times New Roman" w:cs="Times New Roman"/>
          <w:sz w:val="24"/>
          <w:szCs w:val="24"/>
        </w:rPr>
        <w:t xml:space="preserve">. The test was done using a </w:t>
      </w:r>
      <w:proofErr w:type="spellStart"/>
      <w:r w:rsidR="00982F11">
        <w:rPr>
          <w:rFonts w:ascii="Times New Roman" w:hAnsi="Times New Roman" w:cs="Times New Roman"/>
          <w:bCs/>
          <w:sz w:val="24"/>
          <w:szCs w:val="24"/>
        </w:rPr>
        <w:t>TIRAtest</w:t>
      </w:r>
      <w:proofErr w:type="spellEnd"/>
      <w:r w:rsidR="00982F11">
        <w:rPr>
          <w:rFonts w:ascii="Times New Roman" w:hAnsi="Times New Roman" w:cs="Times New Roman"/>
          <w:bCs/>
          <w:sz w:val="24"/>
          <w:szCs w:val="24"/>
        </w:rPr>
        <w:t xml:space="preserve"> 2810 Universal Testing Machine with a speed of 2</w:t>
      </w:r>
      <w:r w:rsidR="004B137E">
        <w:rPr>
          <w:rFonts w:ascii="Times New Roman" w:hAnsi="Times New Roman" w:cs="Times New Roman"/>
          <w:bCs/>
          <w:sz w:val="24"/>
          <w:szCs w:val="24"/>
        </w:rPr>
        <w:t xml:space="preserve"> </w:t>
      </w:r>
      <w:r w:rsidR="00982F11">
        <w:rPr>
          <w:rFonts w:ascii="Times New Roman" w:hAnsi="Times New Roman" w:cs="Times New Roman"/>
          <w:bCs/>
          <w:sz w:val="24"/>
          <w:szCs w:val="24"/>
        </w:rPr>
        <w:t xml:space="preserve">mm/min. The </w:t>
      </w:r>
      <w:r w:rsidR="00982F11">
        <w:rPr>
          <w:rFonts w:ascii="Times New Roman" w:hAnsi="Times New Roman" w:cs="Times New Roman"/>
          <w:bCs/>
          <w:sz w:val="24"/>
          <w:szCs w:val="24"/>
        </w:rPr>
        <w:lastRenderedPageBreak/>
        <w:t>former and supports are 10</w:t>
      </w:r>
      <w:r w:rsidR="004B137E">
        <w:rPr>
          <w:rFonts w:ascii="Times New Roman" w:hAnsi="Times New Roman" w:cs="Times New Roman"/>
          <w:bCs/>
          <w:sz w:val="24"/>
          <w:szCs w:val="24"/>
        </w:rPr>
        <w:t xml:space="preserve"> </w:t>
      </w:r>
      <w:r w:rsidR="00982F11">
        <w:rPr>
          <w:rFonts w:ascii="Times New Roman" w:hAnsi="Times New Roman" w:cs="Times New Roman"/>
          <w:bCs/>
          <w:sz w:val="24"/>
          <w:szCs w:val="24"/>
        </w:rPr>
        <w:t xml:space="preserve">mm in diameter </w:t>
      </w:r>
      <w:r w:rsidR="002B4D83">
        <w:rPr>
          <w:rFonts w:ascii="Times New Roman" w:hAnsi="Times New Roman" w:cs="Times New Roman"/>
          <w:bCs/>
          <w:sz w:val="24"/>
          <w:szCs w:val="24"/>
        </w:rPr>
        <w:t>based on</w:t>
      </w:r>
      <w:r w:rsidR="00982F11">
        <w:rPr>
          <w:rFonts w:ascii="Times New Roman" w:hAnsi="Times New Roman" w:cs="Times New Roman"/>
          <w:bCs/>
          <w:sz w:val="24"/>
          <w:szCs w:val="24"/>
        </w:rPr>
        <w:t xml:space="preserve"> the size of the tested </w:t>
      </w:r>
      <w:r w:rsidR="00FC222F">
        <w:rPr>
          <w:rFonts w:ascii="Times New Roman" w:hAnsi="Times New Roman" w:cs="Times New Roman"/>
          <w:bCs/>
          <w:sz w:val="24"/>
          <w:szCs w:val="24"/>
        </w:rPr>
        <w:t>specimen</w:t>
      </w:r>
      <w:r w:rsidR="00982F11">
        <w:rPr>
          <w:rFonts w:ascii="Times New Roman" w:hAnsi="Times New Roman" w:cs="Times New Roman"/>
          <w:bCs/>
          <w:sz w:val="24"/>
          <w:szCs w:val="24"/>
        </w:rPr>
        <w:t xml:space="preserve">s. </w:t>
      </w:r>
      <w:r w:rsidR="00AD0EA6">
        <w:rPr>
          <w:rFonts w:ascii="Times New Roman" w:hAnsi="Times New Roman" w:cs="Times New Roman"/>
          <w:bCs/>
          <w:sz w:val="24"/>
          <w:szCs w:val="24"/>
        </w:rPr>
        <w:t xml:space="preserve">The former is used to apply force in the middle of the </w:t>
      </w:r>
      <w:r w:rsidR="00FC222F">
        <w:rPr>
          <w:rFonts w:ascii="Times New Roman" w:hAnsi="Times New Roman" w:cs="Times New Roman"/>
          <w:bCs/>
          <w:sz w:val="24"/>
          <w:szCs w:val="24"/>
        </w:rPr>
        <w:t>specimen</w:t>
      </w:r>
      <w:r w:rsidR="00AD0EA6">
        <w:rPr>
          <w:rFonts w:ascii="Times New Roman" w:hAnsi="Times New Roman" w:cs="Times New Roman"/>
          <w:bCs/>
          <w:sz w:val="24"/>
          <w:szCs w:val="24"/>
        </w:rPr>
        <w:t xml:space="preserve"> whereas the supports are set at </w:t>
      </w:r>
      <w:r w:rsidR="0053611A">
        <w:rPr>
          <w:rFonts w:ascii="Times New Roman" w:hAnsi="Times New Roman" w:cs="Times New Roman"/>
          <w:bCs/>
          <w:sz w:val="24"/>
          <w:szCs w:val="24"/>
        </w:rPr>
        <w:t>10</w:t>
      </w:r>
      <w:r w:rsidR="004B137E">
        <w:rPr>
          <w:rFonts w:ascii="Times New Roman" w:hAnsi="Times New Roman" w:cs="Times New Roman"/>
          <w:bCs/>
          <w:sz w:val="24"/>
          <w:szCs w:val="24"/>
        </w:rPr>
        <w:t xml:space="preserve"> </w:t>
      </w:r>
      <w:r w:rsidR="0053611A">
        <w:rPr>
          <w:rFonts w:ascii="Times New Roman" w:hAnsi="Times New Roman" w:cs="Times New Roman"/>
          <w:bCs/>
          <w:sz w:val="24"/>
          <w:szCs w:val="24"/>
        </w:rPr>
        <w:t>mm</w:t>
      </w:r>
      <w:r w:rsidR="00AD0EA6">
        <w:rPr>
          <w:rFonts w:ascii="Times New Roman" w:hAnsi="Times New Roman" w:cs="Times New Roman"/>
          <w:bCs/>
          <w:sz w:val="24"/>
          <w:szCs w:val="24"/>
        </w:rPr>
        <w:t xml:space="preserve"> from the ends leaving a span of 80</w:t>
      </w:r>
      <w:r w:rsidR="004B137E">
        <w:rPr>
          <w:rFonts w:ascii="Times New Roman" w:hAnsi="Times New Roman" w:cs="Times New Roman"/>
          <w:bCs/>
          <w:sz w:val="24"/>
          <w:szCs w:val="24"/>
        </w:rPr>
        <w:t xml:space="preserve"> </w:t>
      </w:r>
      <w:r w:rsidR="00AD0EA6">
        <w:rPr>
          <w:rFonts w:ascii="Times New Roman" w:hAnsi="Times New Roman" w:cs="Times New Roman"/>
          <w:bCs/>
          <w:sz w:val="24"/>
          <w:szCs w:val="24"/>
        </w:rPr>
        <w:t xml:space="preserve">mm for the test. </w:t>
      </w:r>
    </w:p>
    <w:p w14:paraId="7DD5B846" w14:textId="77777777" w:rsidR="00035562" w:rsidRPr="000B53A8" w:rsidRDefault="00035562" w:rsidP="00035562">
      <w:pPr>
        <w:pStyle w:val="Heading2"/>
        <w:keepLines/>
        <w:numPr>
          <w:ilvl w:val="1"/>
          <w:numId w:val="12"/>
        </w:numPr>
        <w:spacing w:before="200" w:after="0"/>
        <w:jc w:val="both"/>
        <w:rPr>
          <w:i w:val="0"/>
          <w:color w:val="2F5496" w:themeColor="accent1" w:themeShade="BF"/>
        </w:rPr>
      </w:pPr>
      <w:r>
        <w:rPr>
          <w:i w:val="0"/>
          <w:color w:val="2F5496" w:themeColor="accent1" w:themeShade="BF"/>
        </w:rPr>
        <w:t>Hardness testing</w:t>
      </w:r>
    </w:p>
    <w:p w14:paraId="0B0B465A" w14:textId="0EC65067" w:rsidR="00035562" w:rsidRPr="005F45D3" w:rsidRDefault="00035562" w:rsidP="0003556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The</w:t>
      </w:r>
      <w:r w:rsidRPr="009166D1">
        <w:rPr>
          <w:rFonts w:ascii="Times New Roman" w:hAnsi="Times New Roman" w:cs="Times New Roman"/>
          <w:bCs/>
          <w:sz w:val="24"/>
          <w:szCs w:val="24"/>
        </w:rPr>
        <w:t xml:space="preserve"> three </w:t>
      </w:r>
      <w:r>
        <w:rPr>
          <w:rFonts w:ascii="Times New Roman" w:hAnsi="Times New Roman" w:cs="Times New Roman"/>
          <w:bCs/>
          <w:sz w:val="24"/>
          <w:szCs w:val="24"/>
        </w:rPr>
        <w:t>categories of hardness measurements are</w:t>
      </w:r>
      <w:r w:rsidRPr="009166D1">
        <w:rPr>
          <w:rFonts w:ascii="Times New Roman" w:hAnsi="Times New Roman" w:cs="Times New Roman"/>
          <w:bCs/>
          <w:sz w:val="24"/>
          <w:szCs w:val="24"/>
        </w:rPr>
        <w:t xml:space="preserve"> scratch, indentation, and rebound. </w:t>
      </w:r>
      <w:r>
        <w:rPr>
          <w:rFonts w:ascii="Times New Roman" w:hAnsi="Times New Roman" w:cs="Times New Roman"/>
          <w:bCs/>
          <w:sz w:val="24"/>
          <w:szCs w:val="24"/>
        </w:rPr>
        <w:t xml:space="preserve">Each category comprises individual scales for measurements. In this case, indentation hardness was carried out. </w:t>
      </w:r>
      <w:r w:rsidRPr="009166D1">
        <w:rPr>
          <w:rFonts w:ascii="Times New Roman" w:hAnsi="Times New Roman" w:cs="Times New Roman"/>
          <w:bCs/>
          <w:sz w:val="24"/>
          <w:szCs w:val="24"/>
        </w:rPr>
        <w:t xml:space="preserve">Indentation hardness measures the resistance of a </w:t>
      </w:r>
      <w:r>
        <w:rPr>
          <w:rFonts w:ascii="Times New Roman" w:hAnsi="Times New Roman" w:cs="Times New Roman"/>
          <w:bCs/>
          <w:sz w:val="24"/>
          <w:szCs w:val="24"/>
        </w:rPr>
        <w:t>specimen</w:t>
      </w:r>
      <w:r w:rsidRPr="009166D1">
        <w:rPr>
          <w:rFonts w:ascii="Times New Roman" w:hAnsi="Times New Roman" w:cs="Times New Roman"/>
          <w:bCs/>
          <w:sz w:val="24"/>
          <w:szCs w:val="24"/>
        </w:rPr>
        <w:t xml:space="preserve"> to material deformation due to a constant compression load from a sharp object. Common indentation hardness scales are Rockwell, Vickers, Brinell, and Shore, amongst others</w:t>
      </w:r>
      <w:r>
        <w:rPr>
          <w:rFonts w:ascii="Times New Roman" w:hAnsi="Times New Roman" w:cs="Times New Roman"/>
          <w:bCs/>
          <w:sz w:val="24"/>
          <w:szCs w:val="24"/>
        </w:rPr>
        <w:t>. In this case, the Rockwell hardness scale L was utilized. The preparation of specimens and testing procedures were based on BS EN ISO 2039-2:</w:t>
      </w:r>
      <w:r w:rsidR="00623394">
        <w:rPr>
          <w:rFonts w:ascii="Times New Roman" w:hAnsi="Times New Roman" w:cs="Times New Roman"/>
          <w:bCs/>
          <w:sz w:val="24"/>
          <w:szCs w:val="24"/>
        </w:rPr>
        <w:t xml:space="preserve"> </w:t>
      </w:r>
      <w:r>
        <w:rPr>
          <w:rFonts w:ascii="Times New Roman" w:hAnsi="Times New Roman" w:cs="Times New Roman"/>
          <w:bCs/>
          <w:sz w:val="24"/>
          <w:szCs w:val="24"/>
        </w:rPr>
        <w:t>2000 [26]. This test focus on determining the hardness number and whether the addition of copper mesh layers play</w:t>
      </w:r>
      <w:r w:rsidR="00AB7F73">
        <w:rPr>
          <w:rFonts w:ascii="Times New Roman" w:hAnsi="Times New Roman" w:cs="Times New Roman"/>
          <w:bCs/>
          <w:sz w:val="24"/>
          <w:szCs w:val="24"/>
        </w:rPr>
        <w:t>s</w:t>
      </w:r>
      <w:r>
        <w:rPr>
          <w:rFonts w:ascii="Times New Roman" w:hAnsi="Times New Roman" w:cs="Times New Roman"/>
          <w:bCs/>
          <w:sz w:val="24"/>
          <w:szCs w:val="24"/>
        </w:rPr>
        <w:t xml:space="preserve"> a part in affecting this property of the composites. To this effect, three </w:t>
      </w:r>
      <w:r w:rsidRPr="005F45D3">
        <w:rPr>
          <w:rFonts w:ascii="Times New Roman" w:hAnsi="Times New Roman" w:cs="Times New Roman"/>
          <w:bCs/>
          <w:sz w:val="24"/>
          <w:szCs w:val="24"/>
        </w:rPr>
        <w:t xml:space="preserve">different products were FDM-printed according to the British standard. The parts were 40 mm in length, 40 mm in width with 6 mm thickness and were FDM-printed to </w:t>
      </w:r>
      <w:proofErr w:type="spellStart"/>
      <w:r w:rsidRPr="005F45D3">
        <w:rPr>
          <w:rFonts w:ascii="Times New Roman" w:hAnsi="Times New Roman" w:cs="Times New Roman"/>
          <w:bCs/>
          <w:sz w:val="24"/>
          <w:szCs w:val="24"/>
        </w:rPr>
        <w:t>analyze</w:t>
      </w:r>
      <w:proofErr w:type="spellEnd"/>
      <w:r w:rsidRPr="005F45D3">
        <w:rPr>
          <w:rFonts w:ascii="Times New Roman" w:hAnsi="Times New Roman" w:cs="Times New Roman"/>
          <w:bCs/>
          <w:sz w:val="24"/>
          <w:szCs w:val="24"/>
        </w:rPr>
        <w:t xml:space="preserve"> the effect of Cu mesh layers on the hardness of the composites</w:t>
      </w:r>
      <w:r w:rsidR="00493ABF" w:rsidRPr="005F45D3">
        <w:rPr>
          <w:rFonts w:ascii="Times New Roman" w:hAnsi="Times New Roman" w:cs="Times New Roman"/>
          <w:bCs/>
          <w:sz w:val="24"/>
          <w:szCs w:val="24"/>
        </w:rPr>
        <w:t xml:space="preserve"> (as described in Section 2.1).</w:t>
      </w:r>
    </w:p>
    <w:p w14:paraId="3E892877" w14:textId="0512D8D2" w:rsidR="00035562" w:rsidRDefault="00B921F4" w:rsidP="00035562">
      <w:pPr>
        <w:spacing w:line="276" w:lineRule="auto"/>
        <w:jc w:val="both"/>
        <w:rPr>
          <w:rFonts w:ascii="Times New Roman" w:hAnsi="Times New Roman" w:cs="Times New Roman"/>
          <w:bCs/>
          <w:sz w:val="24"/>
          <w:szCs w:val="24"/>
        </w:rPr>
      </w:pPr>
      <w:r w:rsidRPr="005F45D3">
        <w:rPr>
          <w:rFonts w:ascii="Times New Roman" w:hAnsi="Times New Roman" w:cs="Times New Roman"/>
          <w:bCs/>
          <w:sz w:val="24"/>
          <w:szCs w:val="24"/>
          <w:lang w:val="en-US"/>
        </w:rPr>
        <w:t>An Avery type 6402</w:t>
      </w:r>
      <w:r w:rsidR="00035562" w:rsidRPr="005F45D3">
        <w:rPr>
          <w:rFonts w:ascii="Times New Roman" w:hAnsi="Times New Roman" w:cs="Times New Roman"/>
          <w:bCs/>
          <w:sz w:val="24"/>
          <w:szCs w:val="24"/>
        </w:rPr>
        <w:t xml:space="preserve"> Rockwell hardness testing machine was utilized. According to Rockwell hardness scale L, the indenter diameter was </w:t>
      </w:r>
      <w:r w:rsidR="00035562">
        <w:rPr>
          <w:rFonts w:ascii="Times New Roman" w:hAnsi="Times New Roman" w:cs="Times New Roman"/>
          <w:bCs/>
          <w:sz w:val="24"/>
          <w:szCs w:val="24"/>
        </w:rPr>
        <w:t>6.35 mm. The minor load was 98.07</w:t>
      </w:r>
      <w:r w:rsidR="006773AF">
        <w:rPr>
          <w:rFonts w:ascii="Times New Roman" w:hAnsi="Times New Roman" w:cs="Times New Roman"/>
          <w:bCs/>
          <w:sz w:val="24"/>
          <w:szCs w:val="24"/>
        </w:rPr>
        <w:t xml:space="preserve"> </w:t>
      </w:r>
      <w:r w:rsidR="00035562">
        <w:rPr>
          <w:rFonts w:ascii="Times New Roman" w:hAnsi="Times New Roman" w:cs="Times New Roman"/>
          <w:bCs/>
          <w:sz w:val="24"/>
          <w:szCs w:val="24"/>
        </w:rPr>
        <w:t>N and its dwell time was 8s</w:t>
      </w:r>
      <w:r w:rsidR="007048F6">
        <w:rPr>
          <w:rFonts w:ascii="Times New Roman" w:hAnsi="Times New Roman" w:cs="Times New Roman"/>
          <w:bCs/>
          <w:sz w:val="24"/>
          <w:szCs w:val="24"/>
        </w:rPr>
        <w:t>,</w:t>
      </w:r>
      <w:r w:rsidR="00035562">
        <w:rPr>
          <w:rFonts w:ascii="Times New Roman" w:hAnsi="Times New Roman" w:cs="Times New Roman"/>
          <w:bCs/>
          <w:sz w:val="24"/>
          <w:szCs w:val="24"/>
        </w:rPr>
        <w:t xml:space="preserve"> whereas the major load was 588.4</w:t>
      </w:r>
      <w:r w:rsidR="006773AF">
        <w:rPr>
          <w:rFonts w:ascii="Times New Roman" w:hAnsi="Times New Roman" w:cs="Times New Roman"/>
          <w:bCs/>
          <w:sz w:val="24"/>
          <w:szCs w:val="24"/>
        </w:rPr>
        <w:t xml:space="preserve"> </w:t>
      </w:r>
      <w:r w:rsidR="00035562">
        <w:rPr>
          <w:rFonts w:ascii="Times New Roman" w:hAnsi="Times New Roman" w:cs="Times New Roman"/>
          <w:bCs/>
          <w:sz w:val="24"/>
          <w:szCs w:val="24"/>
        </w:rPr>
        <w:t>N with a dwell time of 15s. The indentation was measured using a hand-held gauge. Each Rockwell hardness scale division represents a 0.002</w:t>
      </w:r>
      <w:r w:rsidR="004B137E">
        <w:rPr>
          <w:rFonts w:ascii="Times New Roman" w:hAnsi="Times New Roman" w:cs="Times New Roman"/>
          <w:bCs/>
          <w:sz w:val="24"/>
          <w:szCs w:val="24"/>
        </w:rPr>
        <w:t xml:space="preserve"> </w:t>
      </w:r>
      <w:r w:rsidR="00035562">
        <w:rPr>
          <w:rFonts w:ascii="Times New Roman" w:hAnsi="Times New Roman" w:cs="Times New Roman"/>
          <w:bCs/>
          <w:sz w:val="24"/>
          <w:szCs w:val="24"/>
        </w:rPr>
        <w:t>mm vertical movement of the indenter. The Rockwell hardness number is derived from the following equation:</w:t>
      </w:r>
    </w:p>
    <w:p w14:paraId="2EE2258A" w14:textId="266AD643" w:rsidR="00035562" w:rsidRDefault="00035562" w:rsidP="0003556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 xml:space="preserve">HR = 130 – </w:t>
      </w:r>
      <w:r w:rsidRPr="008D2E35">
        <w:rPr>
          <w:rFonts w:ascii="Times New Roman" w:hAnsi="Times New Roman" w:cs="Times New Roman"/>
          <w:bCs/>
          <w:i/>
          <w:sz w:val="24"/>
          <w:szCs w:val="24"/>
        </w:rPr>
        <w:t>e</w:t>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sidRPr="008D2E35">
        <w:rPr>
          <w:rFonts w:ascii="Times New Roman" w:hAnsi="Times New Roman" w:cs="Times New Roman"/>
          <w:bCs/>
          <w:sz w:val="24"/>
          <w:szCs w:val="24"/>
        </w:rPr>
        <w:t>(</w:t>
      </w:r>
      <w:r w:rsidR="002C4995">
        <w:rPr>
          <w:rFonts w:ascii="Times New Roman" w:hAnsi="Times New Roman" w:cs="Times New Roman"/>
          <w:bCs/>
          <w:sz w:val="24"/>
          <w:szCs w:val="24"/>
        </w:rPr>
        <w:t>2</w:t>
      </w:r>
      <w:r w:rsidRPr="008D2E35">
        <w:rPr>
          <w:rFonts w:ascii="Times New Roman" w:hAnsi="Times New Roman" w:cs="Times New Roman"/>
          <w:bCs/>
          <w:sz w:val="24"/>
          <w:szCs w:val="24"/>
        </w:rPr>
        <w:t>)</w:t>
      </w:r>
    </w:p>
    <w:p w14:paraId="34C6DD79" w14:textId="77777777" w:rsidR="00035562" w:rsidRDefault="00035562" w:rsidP="0003556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where,</w:t>
      </w:r>
    </w:p>
    <w:p w14:paraId="4C2B4997" w14:textId="77777777" w:rsidR="00035562" w:rsidRDefault="00035562" w:rsidP="00035562">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HR = Rockwell number</w:t>
      </w:r>
    </w:p>
    <w:p w14:paraId="6FCF46A2" w14:textId="51940498" w:rsidR="00035562" w:rsidRDefault="00035562" w:rsidP="00545A3F">
      <w:pPr>
        <w:spacing w:line="276" w:lineRule="auto"/>
        <w:jc w:val="both"/>
        <w:rPr>
          <w:rFonts w:ascii="Times New Roman" w:hAnsi="Times New Roman" w:cs="Times New Roman"/>
          <w:bCs/>
          <w:sz w:val="24"/>
          <w:szCs w:val="24"/>
        </w:rPr>
      </w:pPr>
      <w:r w:rsidRPr="008D2E35">
        <w:rPr>
          <w:rFonts w:ascii="Times New Roman" w:hAnsi="Times New Roman" w:cs="Times New Roman"/>
          <w:bCs/>
          <w:i/>
          <w:sz w:val="24"/>
          <w:szCs w:val="24"/>
        </w:rPr>
        <w:t>e</w:t>
      </w:r>
      <w:r>
        <w:rPr>
          <w:rFonts w:ascii="Times New Roman" w:hAnsi="Times New Roman" w:cs="Times New Roman"/>
          <w:bCs/>
          <w:sz w:val="24"/>
          <w:szCs w:val="24"/>
        </w:rPr>
        <w:t xml:space="preserve"> = depth of impression after removal of the major load, in units of 0.002 mm. </w:t>
      </w:r>
    </w:p>
    <w:p w14:paraId="3AFF2D4B" w14:textId="77777777" w:rsidR="00CF658C" w:rsidRDefault="0052550C" w:rsidP="00E20A1A">
      <w:pPr>
        <w:pStyle w:val="Heading1"/>
        <w:keepLines/>
        <w:numPr>
          <w:ilvl w:val="0"/>
          <w:numId w:val="1"/>
        </w:numPr>
        <w:spacing w:before="480" w:after="0"/>
        <w:jc w:val="both"/>
        <w:rPr>
          <w:color w:val="2F5496" w:themeColor="accent1" w:themeShade="BF"/>
        </w:rPr>
      </w:pPr>
      <w:r>
        <w:rPr>
          <w:color w:val="2F5496" w:themeColor="accent1" w:themeShade="BF"/>
        </w:rPr>
        <w:t>Results and Discussion</w:t>
      </w:r>
    </w:p>
    <w:p w14:paraId="4129D00D" w14:textId="7A3DB733" w:rsidR="0052550C" w:rsidRPr="00CF658C" w:rsidRDefault="00C65AD8" w:rsidP="00E20A1A">
      <w:pPr>
        <w:pStyle w:val="Heading2"/>
        <w:keepLines/>
        <w:spacing w:before="200" w:after="0"/>
        <w:jc w:val="both"/>
        <w:rPr>
          <w:i w:val="0"/>
          <w:color w:val="2F5496" w:themeColor="accent1" w:themeShade="BF"/>
        </w:rPr>
      </w:pPr>
      <w:r>
        <w:rPr>
          <w:i w:val="0"/>
          <w:color w:val="2F5496" w:themeColor="accent1" w:themeShade="BF"/>
        </w:rPr>
        <w:t xml:space="preserve">4.1. </w:t>
      </w:r>
      <w:r w:rsidR="0052550C" w:rsidRPr="00CF658C">
        <w:rPr>
          <w:i w:val="0"/>
          <w:color w:val="2F5496" w:themeColor="accent1" w:themeShade="BF"/>
        </w:rPr>
        <w:t xml:space="preserve">Results from </w:t>
      </w:r>
      <w:r w:rsidR="005751AE">
        <w:rPr>
          <w:i w:val="0"/>
          <w:color w:val="2F5496" w:themeColor="accent1" w:themeShade="BF"/>
        </w:rPr>
        <w:t>tear resistance t</w:t>
      </w:r>
      <w:r w:rsidR="0052550C" w:rsidRPr="00CF658C">
        <w:rPr>
          <w:i w:val="0"/>
          <w:color w:val="2F5496" w:themeColor="accent1" w:themeShade="BF"/>
        </w:rPr>
        <w:t>esting</w:t>
      </w:r>
    </w:p>
    <w:p w14:paraId="3061C59A" w14:textId="4B401BBC" w:rsidR="002C3E7E" w:rsidRDefault="0052550C" w:rsidP="00E20A1A">
      <w:pPr>
        <w:spacing w:line="276" w:lineRule="auto"/>
        <w:jc w:val="both"/>
        <w:rPr>
          <w:rFonts w:ascii="Times New Roman" w:hAnsi="Times New Roman" w:cs="Times New Roman"/>
          <w:sz w:val="24"/>
          <w:szCs w:val="24"/>
        </w:rPr>
      </w:pPr>
      <w:r w:rsidRPr="00CF658C">
        <w:rPr>
          <w:rFonts w:ascii="Times New Roman" w:hAnsi="Times New Roman" w:cs="Times New Roman"/>
          <w:sz w:val="24"/>
          <w:szCs w:val="24"/>
        </w:rPr>
        <w:t>T</w:t>
      </w:r>
      <w:r w:rsidR="002C3E7E">
        <w:rPr>
          <w:rFonts w:ascii="Times New Roman" w:hAnsi="Times New Roman" w:cs="Times New Roman"/>
          <w:sz w:val="24"/>
          <w:szCs w:val="24"/>
        </w:rPr>
        <w:t xml:space="preserve">ear resistance is generally reserved for testing </w:t>
      </w:r>
      <w:r w:rsidR="00D95421">
        <w:rPr>
          <w:rFonts w:ascii="Times New Roman" w:hAnsi="Times New Roman" w:cs="Times New Roman"/>
          <w:sz w:val="24"/>
          <w:szCs w:val="24"/>
        </w:rPr>
        <w:t xml:space="preserve">a </w:t>
      </w:r>
      <w:r w:rsidR="002C3E7E">
        <w:rPr>
          <w:rFonts w:ascii="Times New Roman" w:hAnsi="Times New Roman" w:cs="Times New Roman"/>
          <w:sz w:val="24"/>
          <w:szCs w:val="24"/>
        </w:rPr>
        <w:t xml:space="preserve">flexible film of plastic, but it served as a good </w:t>
      </w:r>
      <w:r w:rsidR="00E56ECB">
        <w:rPr>
          <w:rFonts w:ascii="Times New Roman" w:hAnsi="Times New Roman" w:cs="Times New Roman"/>
          <w:sz w:val="24"/>
          <w:szCs w:val="24"/>
        </w:rPr>
        <w:t>starting</w:t>
      </w:r>
      <w:r w:rsidR="002C3E7E">
        <w:rPr>
          <w:rFonts w:ascii="Times New Roman" w:hAnsi="Times New Roman" w:cs="Times New Roman"/>
          <w:sz w:val="24"/>
          <w:szCs w:val="24"/>
        </w:rPr>
        <w:t xml:space="preserve"> point to assess the bond integrity between PLA and Cu mesh. This test requires special attention to ensure that the specimen tears across its width right where the notch is present. The notch for such </w:t>
      </w:r>
      <w:r w:rsidR="00FC222F">
        <w:rPr>
          <w:rFonts w:ascii="Times New Roman" w:hAnsi="Times New Roman" w:cs="Times New Roman"/>
          <w:sz w:val="24"/>
          <w:szCs w:val="24"/>
        </w:rPr>
        <w:t>specimen</w:t>
      </w:r>
      <w:r w:rsidR="002C3E7E">
        <w:rPr>
          <w:rFonts w:ascii="Times New Roman" w:hAnsi="Times New Roman" w:cs="Times New Roman"/>
          <w:sz w:val="24"/>
          <w:szCs w:val="24"/>
        </w:rPr>
        <w:t xml:space="preserve">s is created with the help of a punch or a sharp-edged knife. Both options cannot be used as </w:t>
      </w:r>
      <w:r w:rsidR="008C51A4">
        <w:rPr>
          <w:rFonts w:ascii="Times New Roman" w:hAnsi="Times New Roman" w:cs="Times New Roman"/>
          <w:sz w:val="24"/>
          <w:szCs w:val="24"/>
        </w:rPr>
        <w:t>FDM</w:t>
      </w:r>
      <w:r w:rsidR="002C3E7E">
        <w:rPr>
          <w:rFonts w:ascii="Times New Roman" w:hAnsi="Times New Roman" w:cs="Times New Roman"/>
          <w:sz w:val="24"/>
          <w:szCs w:val="24"/>
        </w:rPr>
        <w:t xml:space="preserve"> works by building the precise geometry layer by layer. </w:t>
      </w:r>
      <w:r w:rsidR="008C51A4">
        <w:rPr>
          <w:rFonts w:ascii="Times New Roman" w:hAnsi="Times New Roman" w:cs="Times New Roman"/>
          <w:sz w:val="24"/>
          <w:szCs w:val="24"/>
        </w:rPr>
        <w:t>FDM</w:t>
      </w:r>
      <w:r w:rsidR="005526EF">
        <w:rPr>
          <w:rFonts w:ascii="Times New Roman" w:hAnsi="Times New Roman" w:cs="Times New Roman"/>
          <w:sz w:val="24"/>
          <w:szCs w:val="24"/>
        </w:rPr>
        <w:t xml:space="preserve"> creates shells (walls of a print) that </w:t>
      </w:r>
      <w:r w:rsidR="005526EF" w:rsidRPr="005F45D3">
        <w:rPr>
          <w:rFonts w:ascii="Times New Roman" w:hAnsi="Times New Roman" w:cs="Times New Roman"/>
          <w:sz w:val="24"/>
          <w:szCs w:val="24"/>
        </w:rPr>
        <w:t>often deposit slightly more material at edges, corners</w:t>
      </w:r>
      <w:r w:rsidR="00D95421" w:rsidRPr="005F45D3">
        <w:rPr>
          <w:rFonts w:ascii="Times New Roman" w:hAnsi="Times New Roman" w:cs="Times New Roman"/>
          <w:sz w:val="24"/>
          <w:szCs w:val="24"/>
        </w:rPr>
        <w:t>,</w:t>
      </w:r>
      <w:r w:rsidR="005526EF" w:rsidRPr="005F45D3">
        <w:rPr>
          <w:rFonts w:ascii="Times New Roman" w:hAnsi="Times New Roman" w:cs="Times New Roman"/>
          <w:sz w:val="24"/>
          <w:szCs w:val="24"/>
        </w:rPr>
        <w:t xml:space="preserve"> and notches compared to the rest of the part. This could create issues as the tear should initiate from the notch rather th</w:t>
      </w:r>
      <w:r w:rsidR="00360590" w:rsidRPr="005F45D3">
        <w:rPr>
          <w:rFonts w:ascii="Times New Roman" w:hAnsi="Times New Roman" w:cs="Times New Roman"/>
          <w:sz w:val="24"/>
          <w:szCs w:val="24"/>
        </w:rPr>
        <w:t>a</w:t>
      </w:r>
      <w:r w:rsidR="005526EF" w:rsidRPr="005F45D3">
        <w:rPr>
          <w:rFonts w:ascii="Times New Roman" w:hAnsi="Times New Roman" w:cs="Times New Roman"/>
          <w:sz w:val="24"/>
          <w:szCs w:val="24"/>
        </w:rPr>
        <w:t>n away from it. To ensure</w:t>
      </w:r>
      <w:r w:rsidR="00360590" w:rsidRPr="005F45D3">
        <w:rPr>
          <w:rFonts w:ascii="Times New Roman" w:hAnsi="Times New Roman" w:cs="Times New Roman"/>
          <w:sz w:val="24"/>
          <w:szCs w:val="24"/>
        </w:rPr>
        <w:t xml:space="preserve"> this aspect, the slightly longer edge of the specimen was carefully clamped in the moving gripper. The specimens are shown in Fig.</w:t>
      </w:r>
      <w:r w:rsidR="006C0385" w:rsidRPr="005F45D3">
        <w:rPr>
          <w:rFonts w:ascii="Times New Roman" w:hAnsi="Times New Roman" w:cs="Times New Roman"/>
          <w:sz w:val="24"/>
          <w:szCs w:val="24"/>
        </w:rPr>
        <w:t xml:space="preserve"> </w:t>
      </w:r>
      <w:r w:rsidR="00097561" w:rsidRPr="005F45D3">
        <w:rPr>
          <w:rFonts w:ascii="Times New Roman" w:hAnsi="Times New Roman" w:cs="Times New Roman"/>
          <w:sz w:val="24"/>
          <w:szCs w:val="24"/>
        </w:rPr>
        <w:t>6</w:t>
      </w:r>
      <w:r w:rsidR="00C42A47" w:rsidRPr="005F45D3">
        <w:rPr>
          <w:rFonts w:ascii="Times New Roman" w:hAnsi="Times New Roman" w:cs="Times New Roman"/>
          <w:sz w:val="24"/>
          <w:szCs w:val="24"/>
        </w:rPr>
        <w:t>a</w:t>
      </w:r>
      <w:r w:rsidR="00360590" w:rsidRPr="005F45D3">
        <w:rPr>
          <w:rFonts w:ascii="Times New Roman" w:hAnsi="Times New Roman" w:cs="Times New Roman"/>
          <w:sz w:val="24"/>
          <w:szCs w:val="24"/>
        </w:rPr>
        <w:t xml:space="preserve"> </w:t>
      </w:r>
      <w:r w:rsidR="00360590" w:rsidRPr="005F45D3">
        <w:rPr>
          <w:rFonts w:ascii="Times New Roman" w:hAnsi="Times New Roman" w:cs="Times New Roman"/>
          <w:sz w:val="24"/>
          <w:szCs w:val="24"/>
        </w:rPr>
        <w:lastRenderedPageBreak/>
        <w:t>before testing. It is quite evident from Fig</w:t>
      </w:r>
      <w:r w:rsidR="00C42A47" w:rsidRPr="005F45D3">
        <w:rPr>
          <w:rFonts w:ascii="Times New Roman" w:hAnsi="Times New Roman" w:cs="Times New Roman"/>
          <w:sz w:val="24"/>
          <w:szCs w:val="24"/>
        </w:rPr>
        <w:t>s</w:t>
      </w:r>
      <w:r w:rsidR="00360590" w:rsidRPr="005F45D3">
        <w:rPr>
          <w:rFonts w:ascii="Times New Roman" w:hAnsi="Times New Roman" w:cs="Times New Roman"/>
          <w:sz w:val="24"/>
          <w:szCs w:val="24"/>
        </w:rPr>
        <w:t xml:space="preserve">. </w:t>
      </w:r>
      <w:r w:rsidR="00097561" w:rsidRPr="005F45D3">
        <w:rPr>
          <w:rFonts w:ascii="Times New Roman" w:hAnsi="Times New Roman" w:cs="Times New Roman"/>
          <w:sz w:val="24"/>
          <w:szCs w:val="24"/>
        </w:rPr>
        <w:t>6</w:t>
      </w:r>
      <w:r w:rsidR="00C42A47" w:rsidRPr="005F45D3">
        <w:rPr>
          <w:rFonts w:ascii="Times New Roman" w:hAnsi="Times New Roman" w:cs="Times New Roman"/>
          <w:sz w:val="24"/>
          <w:szCs w:val="24"/>
        </w:rPr>
        <w:t>b</w:t>
      </w:r>
      <w:r w:rsidR="00360590" w:rsidRPr="005F45D3">
        <w:rPr>
          <w:rFonts w:ascii="Times New Roman" w:hAnsi="Times New Roman" w:cs="Times New Roman"/>
          <w:sz w:val="24"/>
          <w:szCs w:val="24"/>
        </w:rPr>
        <w:t xml:space="preserve"> and </w:t>
      </w:r>
      <w:r w:rsidR="00097561" w:rsidRPr="005F45D3">
        <w:rPr>
          <w:rFonts w:ascii="Times New Roman" w:hAnsi="Times New Roman" w:cs="Times New Roman"/>
          <w:sz w:val="24"/>
          <w:szCs w:val="24"/>
        </w:rPr>
        <w:t>6</w:t>
      </w:r>
      <w:r w:rsidR="00C42A47" w:rsidRPr="005F45D3">
        <w:rPr>
          <w:rFonts w:ascii="Times New Roman" w:hAnsi="Times New Roman" w:cs="Times New Roman"/>
          <w:sz w:val="24"/>
          <w:szCs w:val="24"/>
        </w:rPr>
        <w:t>c</w:t>
      </w:r>
      <w:r w:rsidR="00360590" w:rsidRPr="005F45D3">
        <w:rPr>
          <w:rFonts w:ascii="Times New Roman" w:hAnsi="Times New Roman" w:cs="Times New Roman"/>
          <w:sz w:val="24"/>
          <w:szCs w:val="24"/>
        </w:rPr>
        <w:t xml:space="preserve"> that the tear initiated from the notch and not around it</w:t>
      </w:r>
      <w:r w:rsidR="007F713F" w:rsidRPr="005F45D3">
        <w:rPr>
          <w:rFonts w:ascii="Times New Roman" w:hAnsi="Times New Roman" w:cs="Times New Roman"/>
          <w:sz w:val="24"/>
          <w:szCs w:val="24"/>
        </w:rPr>
        <w:t xml:space="preserve">. </w:t>
      </w:r>
    </w:p>
    <w:p w14:paraId="7574C7DF" w14:textId="1C6D083F" w:rsidR="00B26073" w:rsidRDefault="00B26073" w:rsidP="00B26073">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6 here</w:t>
      </w:r>
    </w:p>
    <w:p w14:paraId="029BBFBF" w14:textId="4BBE55C7" w:rsidR="007D1B25" w:rsidRDefault="007F713F" w:rsidP="007D1B25">
      <w:pPr>
        <w:spacing w:line="276" w:lineRule="auto"/>
        <w:jc w:val="both"/>
        <w:rPr>
          <w:rFonts w:ascii="Times New Roman" w:hAnsi="Times New Roman" w:cs="Times New Roman"/>
          <w:sz w:val="24"/>
          <w:szCs w:val="24"/>
        </w:rPr>
      </w:pPr>
      <w:r w:rsidRPr="005F45D3">
        <w:rPr>
          <w:rFonts w:ascii="Times New Roman" w:hAnsi="Times New Roman" w:cs="Times New Roman"/>
          <w:sz w:val="24"/>
          <w:szCs w:val="24"/>
        </w:rPr>
        <w:t xml:space="preserve">The tear resistance testing results are shown in Fig. </w:t>
      </w:r>
      <w:r w:rsidR="00097561" w:rsidRPr="005F45D3">
        <w:rPr>
          <w:rFonts w:ascii="Times New Roman" w:hAnsi="Times New Roman" w:cs="Times New Roman"/>
          <w:sz w:val="24"/>
          <w:szCs w:val="24"/>
        </w:rPr>
        <w:t>7</w:t>
      </w:r>
      <w:r w:rsidRPr="005F45D3">
        <w:rPr>
          <w:rFonts w:ascii="Times New Roman" w:hAnsi="Times New Roman" w:cs="Times New Roman"/>
          <w:sz w:val="24"/>
          <w:szCs w:val="24"/>
        </w:rPr>
        <w:t xml:space="preserve">. </w:t>
      </w:r>
      <w:r w:rsidR="00C75AAA" w:rsidRPr="005F45D3">
        <w:rPr>
          <w:rFonts w:ascii="Times New Roman" w:hAnsi="Times New Roman" w:cs="Times New Roman"/>
          <w:sz w:val="24"/>
          <w:szCs w:val="24"/>
        </w:rPr>
        <w:t xml:space="preserve">The specimens </w:t>
      </w:r>
      <w:r w:rsidR="00C75AAA">
        <w:rPr>
          <w:rFonts w:ascii="Times New Roman" w:hAnsi="Times New Roman" w:cs="Times New Roman"/>
          <w:sz w:val="24"/>
          <w:szCs w:val="24"/>
        </w:rPr>
        <w:t>with the metal mesh layers show</w:t>
      </w:r>
      <w:r w:rsidR="002C1188">
        <w:rPr>
          <w:rFonts w:ascii="Times New Roman" w:hAnsi="Times New Roman" w:cs="Times New Roman"/>
          <w:sz w:val="24"/>
          <w:szCs w:val="24"/>
        </w:rPr>
        <w:t>ed</w:t>
      </w:r>
      <w:r w:rsidR="00C75AAA">
        <w:rPr>
          <w:rFonts w:ascii="Times New Roman" w:hAnsi="Times New Roman" w:cs="Times New Roman"/>
          <w:sz w:val="24"/>
          <w:szCs w:val="24"/>
        </w:rPr>
        <w:t xml:space="preserve"> a larger displacement range compared to the parent PLA. This effect </w:t>
      </w:r>
      <w:r w:rsidR="00ED7CD1">
        <w:rPr>
          <w:rFonts w:ascii="Times New Roman" w:hAnsi="Times New Roman" w:cs="Times New Roman"/>
          <w:sz w:val="24"/>
          <w:szCs w:val="24"/>
        </w:rPr>
        <w:t>is evident</w:t>
      </w:r>
      <w:r w:rsidR="00C75AAA">
        <w:rPr>
          <w:rFonts w:ascii="Times New Roman" w:hAnsi="Times New Roman" w:cs="Times New Roman"/>
          <w:sz w:val="24"/>
          <w:szCs w:val="24"/>
        </w:rPr>
        <w:t xml:space="preserve"> in </w:t>
      </w:r>
      <w:r w:rsidR="00ED7CD1" w:rsidRPr="005F45D3">
        <w:rPr>
          <w:rFonts w:ascii="Times New Roman" w:hAnsi="Times New Roman" w:cs="Times New Roman"/>
          <w:sz w:val="24"/>
          <w:szCs w:val="24"/>
        </w:rPr>
        <w:t xml:space="preserve">Fig. </w:t>
      </w:r>
      <w:r w:rsidR="00097561" w:rsidRPr="005F45D3">
        <w:rPr>
          <w:rFonts w:ascii="Times New Roman" w:hAnsi="Times New Roman" w:cs="Times New Roman"/>
          <w:sz w:val="24"/>
          <w:szCs w:val="24"/>
        </w:rPr>
        <w:t>6</w:t>
      </w:r>
      <w:r w:rsidR="00C42A47" w:rsidRPr="005F45D3">
        <w:rPr>
          <w:rFonts w:ascii="Times New Roman" w:hAnsi="Times New Roman" w:cs="Times New Roman"/>
          <w:sz w:val="24"/>
          <w:szCs w:val="24"/>
        </w:rPr>
        <w:t>c</w:t>
      </w:r>
      <w:r w:rsidR="00ED7CD1" w:rsidRPr="005F45D3">
        <w:rPr>
          <w:rFonts w:ascii="Times New Roman" w:hAnsi="Times New Roman" w:cs="Times New Roman"/>
          <w:sz w:val="24"/>
          <w:szCs w:val="24"/>
        </w:rPr>
        <w:t xml:space="preserve"> with </w:t>
      </w:r>
      <w:r w:rsidR="00ED7CD1">
        <w:rPr>
          <w:rFonts w:ascii="Times New Roman" w:hAnsi="Times New Roman" w:cs="Times New Roman"/>
          <w:sz w:val="24"/>
          <w:szCs w:val="24"/>
        </w:rPr>
        <w:t>the slight discoloration around the fracture zone</w:t>
      </w:r>
      <w:r w:rsidR="008C51A4">
        <w:rPr>
          <w:rFonts w:ascii="Times New Roman" w:hAnsi="Times New Roman" w:cs="Times New Roman"/>
          <w:sz w:val="24"/>
          <w:szCs w:val="24"/>
        </w:rPr>
        <w:t xml:space="preserve"> of the Cu/PLA composite</w:t>
      </w:r>
      <w:r w:rsidR="00ED7CD1">
        <w:rPr>
          <w:rFonts w:ascii="Times New Roman" w:hAnsi="Times New Roman" w:cs="Times New Roman"/>
          <w:sz w:val="24"/>
          <w:szCs w:val="24"/>
        </w:rPr>
        <w:t xml:space="preserve">. This indicates that adding metal mesh layers add slight ductility to an otherwise brittle material. </w:t>
      </w:r>
      <w:r w:rsidR="00B5222B">
        <w:rPr>
          <w:rFonts w:ascii="Times New Roman" w:hAnsi="Times New Roman" w:cs="Times New Roman"/>
          <w:sz w:val="24"/>
          <w:szCs w:val="24"/>
        </w:rPr>
        <w:t>The tear strength (</w:t>
      </w:r>
      <w:r w:rsidR="00B5222B" w:rsidRPr="00B5222B">
        <w:rPr>
          <w:rFonts w:ascii="Times New Roman" w:hAnsi="Times New Roman" w:cs="Times New Roman"/>
          <w:i/>
          <w:sz w:val="24"/>
          <w:szCs w:val="24"/>
        </w:rPr>
        <w:t>S</w:t>
      </w:r>
      <w:r w:rsidR="00B5222B" w:rsidRPr="00B5222B">
        <w:rPr>
          <w:rFonts w:ascii="Times New Roman" w:hAnsi="Times New Roman" w:cs="Times New Roman"/>
          <w:i/>
          <w:sz w:val="24"/>
          <w:szCs w:val="24"/>
          <w:vertAlign w:val="subscript"/>
        </w:rPr>
        <w:t>i</w:t>
      </w:r>
      <w:r w:rsidR="00B5222B">
        <w:rPr>
          <w:rFonts w:ascii="Times New Roman" w:hAnsi="Times New Roman" w:cs="Times New Roman"/>
          <w:sz w:val="24"/>
          <w:szCs w:val="24"/>
        </w:rPr>
        <w:t xml:space="preserve">) of the </w:t>
      </w:r>
      <w:r w:rsidR="00FC222F">
        <w:rPr>
          <w:rFonts w:ascii="Times New Roman" w:hAnsi="Times New Roman" w:cs="Times New Roman"/>
          <w:sz w:val="24"/>
          <w:szCs w:val="24"/>
        </w:rPr>
        <w:t>specimen</w:t>
      </w:r>
      <w:r w:rsidR="00B5222B">
        <w:rPr>
          <w:rFonts w:ascii="Times New Roman" w:hAnsi="Times New Roman" w:cs="Times New Roman"/>
          <w:sz w:val="24"/>
          <w:szCs w:val="24"/>
        </w:rPr>
        <w:t xml:space="preserve">s in </w:t>
      </w:r>
      <w:proofErr w:type="spellStart"/>
      <w:r w:rsidR="00B5222B">
        <w:rPr>
          <w:rFonts w:ascii="Times New Roman" w:hAnsi="Times New Roman" w:cs="Times New Roman"/>
          <w:sz w:val="24"/>
          <w:szCs w:val="24"/>
        </w:rPr>
        <w:t>kN</w:t>
      </w:r>
      <w:proofErr w:type="spellEnd"/>
      <w:r w:rsidR="00B5222B">
        <w:rPr>
          <w:rFonts w:ascii="Times New Roman" w:hAnsi="Times New Roman" w:cs="Times New Roman"/>
          <w:sz w:val="24"/>
          <w:szCs w:val="24"/>
        </w:rPr>
        <w:t xml:space="preserve">/m is shown in </w:t>
      </w:r>
      <w:r w:rsidR="00B5222B" w:rsidRPr="006C0385">
        <w:rPr>
          <w:rFonts w:ascii="Times New Roman" w:hAnsi="Times New Roman" w:cs="Times New Roman"/>
          <w:sz w:val="24"/>
          <w:szCs w:val="24"/>
        </w:rPr>
        <w:t xml:space="preserve">Table </w:t>
      </w:r>
      <w:r w:rsidR="006C0385">
        <w:rPr>
          <w:rFonts w:ascii="Times New Roman" w:hAnsi="Times New Roman" w:cs="Times New Roman"/>
          <w:sz w:val="24"/>
          <w:szCs w:val="24"/>
        </w:rPr>
        <w:t>1</w:t>
      </w:r>
      <w:r w:rsidR="00B5222B">
        <w:rPr>
          <w:rFonts w:ascii="Times New Roman" w:hAnsi="Times New Roman" w:cs="Times New Roman"/>
          <w:sz w:val="24"/>
          <w:szCs w:val="24"/>
        </w:rPr>
        <w:t xml:space="preserve">. </w:t>
      </w:r>
      <w:r w:rsidR="00ED7CD1">
        <w:rPr>
          <w:rFonts w:ascii="Times New Roman" w:hAnsi="Times New Roman" w:cs="Times New Roman"/>
          <w:sz w:val="24"/>
          <w:szCs w:val="24"/>
        </w:rPr>
        <w:t>In addition to larger displacement, t</w:t>
      </w:r>
      <w:r w:rsidR="005A39A1">
        <w:rPr>
          <w:rFonts w:ascii="Times New Roman" w:hAnsi="Times New Roman" w:cs="Times New Roman"/>
          <w:sz w:val="24"/>
          <w:szCs w:val="24"/>
        </w:rPr>
        <w:t>he</w:t>
      </w:r>
      <w:r>
        <w:rPr>
          <w:rFonts w:ascii="Times New Roman" w:hAnsi="Times New Roman" w:cs="Times New Roman"/>
          <w:sz w:val="24"/>
          <w:szCs w:val="24"/>
        </w:rPr>
        <w:t xml:space="preserve"> </w:t>
      </w:r>
      <w:r w:rsidR="005A39A1">
        <w:rPr>
          <w:rFonts w:ascii="Times New Roman" w:hAnsi="Times New Roman" w:cs="Times New Roman"/>
          <w:sz w:val="24"/>
          <w:szCs w:val="24"/>
        </w:rPr>
        <w:t xml:space="preserve">results </w:t>
      </w:r>
      <w:r w:rsidR="00ED7CD1">
        <w:rPr>
          <w:rFonts w:ascii="Times New Roman" w:hAnsi="Times New Roman" w:cs="Times New Roman"/>
          <w:sz w:val="24"/>
          <w:szCs w:val="24"/>
        </w:rPr>
        <w:t xml:space="preserve">also </w:t>
      </w:r>
      <w:r w:rsidR="005A39A1">
        <w:rPr>
          <w:rFonts w:ascii="Times New Roman" w:hAnsi="Times New Roman" w:cs="Times New Roman"/>
          <w:sz w:val="24"/>
          <w:szCs w:val="24"/>
        </w:rPr>
        <w:t>show</w:t>
      </w:r>
      <w:r w:rsidR="002C1188">
        <w:rPr>
          <w:rFonts w:ascii="Times New Roman" w:hAnsi="Times New Roman" w:cs="Times New Roman"/>
          <w:sz w:val="24"/>
          <w:szCs w:val="24"/>
        </w:rPr>
        <w:t>ed</w:t>
      </w:r>
      <w:r w:rsidR="005A39A1">
        <w:rPr>
          <w:rFonts w:ascii="Times New Roman" w:hAnsi="Times New Roman" w:cs="Times New Roman"/>
          <w:sz w:val="24"/>
          <w:szCs w:val="24"/>
        </w:rPr>
        <w:t xml:space="preserve"> increased fracture load value for the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 with a single layer of copper mesh (indicated by Cu/PLA1) at 358.5N as compared to 342.5N for the parent/control PLA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 (indicated by C-PLA). This is a 4.6% increase in fracture load and this trend continues to grow with the </w:t>
      </w:r>
      <w:r w:rsidR="00D95421">
        <w:rPr>
          <w:rFonts w:ascii="Times New Roman" w:hAnsi="Times New Roman" w:cs="Times New Roman"/>
          <w:sz w:val="24"/>
          <w:szCs w:val="24"/>
        </w:rPr>
        <w:t>double-</w:t>
      </w:r>
      <w:r w:rsidR="005A39A1">
        <w:rPr>
          <w:rFonts w:ascii="Times New Roman" w:hAnsi="Times New Roman" w:cs="Times New Roman"/>
          <w:sz w:val="24"/>
          <w:szCs w:val="24"/>
        </w:rPr>
        <w:t xml:space="preserve">layered Cu/PLA (indicated by Cu/PLA2)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 that show</w:t>
      </w:r>
      <w:r w:rsidR="002C1188">
        <w:rPr>
          <w:rFonts w:ascii="Times New Roman" w:hAnsi="Times New Roman" w:cs="Times New Roman"/>
          <w:sz w:val="24"/>
          <w:szCs w:val="24"/>
        </w:rPr>
        <w:t>ed</w:t>
      </w:r>
      <w:r w:rsidR="005A39A1">
        <w:rPr>
          <w:rFonts w:ascii="Times New Roman" w:hAnsi="Times New Roman" w:cs="Times New Roman"/>
          <w:sz w:val="24"/>
          <w:szCs w:val="24"/>
        </w:rPr>
        <w:t xml:space="preserve"> a 7% increase compared to </w:t>
      </w:r>
      <w:r w:rsidR="008C51A4">
        <w:rPr>
          <w:rFonts w:ascii="Times New Roman" w:hAnsi="Times New Roman" w:cs="Times New Roman"/>
          <w:sz w:val="24"/>
          <w:szCs w:val="24"/>
        </w:rPr>
        <w:t xml:space="preserve">FDM-printed </w:t>
      </w:r>
      <w:r w:rsidR="005A39A1">
        <w:rPr>
          <w:rFonts w:ascii="Times New Roman" w:hAnsi="Times New Roman" w:cs="Times New Roman"/>
          <w:sz w:val="24"/>
          <w:szCs w:val="24"/>
        </w:rPr>
        <w:t>PLA.</w:t>
      </w:r>
      <w:r w:rsidR="007D1B25">
        <w:rPr>
          <w:rFonts w:ascii="Times New Roman" w:hAnsi="Times New Roman" w:cs="Times New Roman"/>
          <w:sz w:val="24"/>
          <w:szCs w:val="24"/>
        </w:rPr>
        <w:t xml:space="preserve"> </w:t>
      </w:r>
      <w:bookmarkStart w:id="0" w:name="_Hlk35088077"/>
      <w:r w:rsidR="007D1B25" w:rsidRPr="006662A1">
        <w:rPr>
          <w:rFonts w:ascii="Times New Roman" w:hAnsi="Times New Roman" w:cs="Times New Roman"/>
          <w:sz w:val="24"/>
          <w:szCs w:val="24"/>
        </w:rPr>
        <w:t xml:space="preserve">The increase in fracture load values is attributed to the addition of the copper mesh layers. The mesh is laid down while the last plastic layer is still molten. This allows the molten plastic to seep through the openings in the mesh and when the next layer of plastic is extruded then it adheres to the previous layer providing good cohesion between layers. </w:t>
      </w:r>
      <w:bookmarkEnd w:id="0"/>
    </w:p>
    <w:p w14:paraId="0256CAB8" w14:textId="12372589" w:rsid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7 here</w:t>
      </w:r>
    </w:p>
    <w:p w14:paraId="5FED8EDB" w14:textId="49D16D31" w:rsidR="00ED2E62" w:rsidRPr="00ED2E62"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Table 1 here</w:t>
      </w:r>
    </w:p>
    <w:p w14:paraId="14713F38" w14:textId="77777777" w:rsidR="00B26073" w:rsidRDefault="007D1B25" w:rsidP="007D1B25">
      <w:pPr>
        <w:spacing w:line="276" w:lineRule="auto"/>
        <w:jc w:val="both"/>
        <w:rPr>
          <w:rFonts w:ascii="Times New Roman" w:hAnsi="Times New Roman" w:cs="Times New Roman"/>
          <w:sz w:val="24"/>
          <w:szCs w:val="24"/>
        </w:rPr>
      </w:pPr>
      <w:bookmarkStart w:id="1" w:name="_Hlk35087967"/>
      <w:r w:rsidRPr="006662A1">
        <w:rPr>
          <w:rFonts w:ascii="Times New Roman" w:hAnsi="Times New Roman" w:cs="Times New Roman"/>
          <w:sz w:val="24"/>
          <w:szCs w:val="24"/>
        </w:rPr>
        <w:t>Although the fracture load values increased from the single-layered to the double-layered Cu/PLA specimen</w:t>
      </w:r>
      <w:bookmarkEnd w:id="1"/>
      <w:r w:rsidRPr="006662A1">
        <w:rPr>
          <w:rFonts w:ascii="Times New Roman" w:hAnsi="Times New Roman" w:cs="Times New Roman"/>
          <w:sz w:val="24"/>
          <w:szCs w:val="24"/>
        </w:rPr>
        <w:t xml:space="preserve">, </w:t>
      </w:r>
      <w:r w:rsidR="005A39A1">
        <w:rPr>
          <w:rFonts w:ascii="Times New Roman" w:hAnsi="Times New Roman" w:cs="Times New Roman"/>
          <w:sz w:val="24"/>
          <w:szCs w:val="24"/>
        </w:rPr>
        <w:t xml:space="preserve">the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 with three layers of copper mesh (indicated by Cu/PLA3) only showed a 5.5% increase compared to the </w:t>
      </w:r>
      <w:r w:rsidR="008C51A4">
        <w:rPr>
          <w:rFonts w:ascii="Times New Roman" w:hAnsi="Times New Roman" w:cs="Times New Roman"/>
          <w:sz w:val="24"/>
          <w:szCs w:val="24"/>
        </w:rPr>
        <w:t>FDM-printed</w:t>
      </w:r>
      <w:r w:rsidR="005A39A1">
        <w:rPr>
          <w:rFonts w:ascii="Times New Roman" w:hAnsi="Times New Roman" w:cs="Times New Roman"/>
          <w:sz w:val="24"/>
          <w:szCs w:val="24"/>
        </w:rPr>
        <w:t xml:space="preserve"> PLA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 This percentage lies between the single and </w:t>
      </w:r>
      <w:r w:rsidR="00D95421">
        <w:rPr>
          <w:rFonts w:ascii="Times New Roman" w:hAnsi="Times New Roman" w:cs="Times New Roman"/>
          <w:sz w:val="24"/>
          <w:szCs w:val="24"/>
        </w:rPr>
        <w:t>double-</w:t>
      </w:r>
      <w:r w:rsidR="005A39A1">
        <w:rPr>
          <w:rFonts w:ascii="Times New Roman" w:hAnsi="Times New Roman" w:cs="Times New Roman"/>
          <w:sz w:val="24"/>
          <w:szCs w:val="24"/>
        </w:rPr>
        <w:t xml:space="preserve">layered </w:t>
      </w:r>
      <w:r w:rsidR="00FC222F">
        <w:rPr>
          <w:rFonts w:ascii="Times New Roman" w:hAnsi="Times New Roman" w:cs="Times New Roman"/>
          <w:sz w:val="24"/>
          <w:szCs w:val="24"/>
        </w:rPr>
        <w:t>specimen</w:t>
      </w:r>
      <w:r w:rsidR="005A39A1">
        <w:rPr>
          <w:rFonts w:ascii="Times New Roman" w:hAnsi="Times New Roman" w:cs="Times New Roman"/>
          <w:sz w:val="24"/>
          <w:szCs w:val="24"/>
        </w:rPr>
        <w:t xml:space="preserve">s. It is important to note that </w:t>
      </w:r>
      <w:r w:rsidR="00C75AAA">
        <w:rPr>
          <w:rFonts w:ascii="Times New Roman" w:hAnsi="Times New Roman" w:cs="Times New Roman"/>
          <w:sz w:val="24"/>
          <w:szCs w:val="24"/>
        </w:rPr>
        <w:t>Cu/PLA3 did not show a delamination failure</w:t>
      </w:r>
      <w:r w:rsidR="00FD3FB2">
        <w:rPr>
          <w:rFonts w:ascii="Times New Roman" w:hAnsi="Times New Roman" w:cs="Times New Roman"/>
          <w:sz w:val="24"/>
          <w:szCs w:val="24"/>
        </w:rPr>
        <w:t xml:space="preserve"> </w:t>
      </w:r>
      <w:r w:rsidR="008C51A4">
        <w:rPr>
          <w:rFonts w:ascii="Times New Roman" w:hAnsi="Times New Roman" w:cs="Times New Roman"/>
          <w:sz w:val="24"/>
          <w:szCs w:val="24"/>
        </w:rPr>
        <w:t xml:space="preserve">as </w:t>
      </w:r>
      <w:r w:rsidR="00FD3FB2">
        <w:rPr>
          <w:rFonts w:ascii="Times New Roman" w:hAnsi="Times New Roman" w:cs="Times New Roman"/>
          <w:sz w:val="24"/>
          <w:szCs w:val="24"/>
        </w:rPr>
        <w:t>the layers were still intact</w:t>
      </w:r>
      <w:r w:rsidR="00C75AAA">
        <w:rPr>
          <w:rFonts w:ascii="Times New Roman" w:hAnsi="Times New Roman" w:cs="Times New Roman"/>
          <w:sz w:val="24"/>
          <w:szCs w:val="24"/>
        </w:rPr>
        <w:t xml:space="preserve">, only lower fracture load value. </w:t>
      </w:r>
      <w:r w:rsidR="00FD3FB2">
        <w:rPr>
          <w:rFonts w:ascii="Times New Roman" w:hAnsi="Times New Roman" w:cs="Times New Roman"/>
          <w:sz w:val="24"/>
          <w:szCs w:val="24"/>
        </w:rPr>
        <w:t xml:space="preserve">The result is supported by the previous work that a single layer requires at least 1 mm of thickness </w:t>
      </w:r>
      <w:r w:rsidR="008C51A4">
        <w:rPr>
          <w:rFonts w:ascii="Times New Roman" w:hAnsi="Times New Roman" w:cs="Times New Roman"/>
          <w:sz w:val="24"/>
          <w:szCs w:val="24"/>
        </w:rPr>
        <w:t xml:space="preserve">to </w:t>
      </w:r>
      <w:r w:rsidR="00CD3F1D">
        <w:rPr>
          <w:rFonts w:ascii="Times New Roman" w:hAnsi="Times New Roman" w:cs="Times New Roman"/>
          <w:sz w:val="24"/>
          <w:szCs w:val="24"/>
        </w:rPr>
        <w:t>ensure</w:t>
      </w:r>
      <w:r w:rsidR="00FD3FB2">
        <w:rPr>
          <w:rFonts w:ascii="Times New Roman" w:hAnsi="Times New Roman" w:cs="Times New Roman"/>
          <w:sz w:val="24"/>
          <w:szCs w:val="24"/>
        </w:rPr>
        <w:t xml:space="preserve"> that enough plastic layers could be deposited and develop consistent bonding [2</w:t>
      </w:r>
      <w:r w:rsidR="001F5DB7">
        <w:rPr>
          <w:rFonts w:ascii="Times New Roman" w:hAnsi="Times New Roman" w:cs="Times New Roman"/>
          <w:sz w:val="24"/>
          <w:szCs w:val="24"/>
        </w:rPr>
        <w:t>1</w:t>
      </w:r>
      <w:r w:rsidR="00FD3FB2">
        <w:rPr>
          <w:rFonts w:ascii="Times New Roman" w:hAnsi="Times New Roman" w:cs="Times New Roman"/>
          <w:sz w:val="24"/>
          <w:szCs w:val="24"/>
        </w:rPr>
        <w:t xml:space="preserve">]. </w:t>
      </w:r>
      <w:r w:rsidR="00C75AAA">
        <w:rPr>
          <w:rFonts w:ascii="Times New Roman" w:hAnsi="Times New Roman" w:cs="Times New Roman"/>
          <w:sz w:val="24"/>
          <w:szCs w:val="24"/>
        </w:rPr>
        <w:t xml:space="preserve">To overcome this limitation, </w:t>
      </w:r>
      <w:r w:rsidR="008C51A4">
        <w:rPr>
          <w:rFonts w:ascii="Times New Roman" w:hAnsi="Times New Roman" w:cs="Times New Roman"/>
          <w:sz w:val="24"/>
          <w:szCs w:val="24"/>
        </w:rPr>
        <w:t>a minimum thickness of one-</w:t>
      </w:r>
      <w:proofErr w:type="spellStart"/>
      <w:r w:rsidR="008C51A4">
        <w:rPr>
          <w:rFonts w:ascii="Times New Roman" w:hAnsi="Times New Roman" w:cs="Times New Roman"/>
          <w:sz w:val="24"/>
          <w:szCs w:val="24"/>
        </w:rPr>
        <w:t>millimeter</w:t>
      </w:r>
      <w:proofErr w:type="spellEnd"/>
      <w:r w:rsidR="008C51A4">
        <w:rPr>
          <w:rFonts w:ascii="Times New Roman" w:hAnsi="Times New Roman" w:cs="Times New Roman"/>
          <w:sz w:val="24"/>
          <w:szCs w:val="24"/>
        </w:rPr>
        <w:t xml:space="preserve"> </w:t>
      </w:r>
      <w:r w:rsidR="00C75AAA">
        <w:rPr>
          <w:rFonts w:ascii="Times New Roman" w:hAnsi="Times New Roman" w:cs="Times New Roman"/>
          <w:sz w:val="24"/>
          <w:szCs w:val="24"/>
        </w:rPr>
        <w:t xml:space="preserve">is recommended for the addition of a single layer of metal mesh. This means that a product of 3 mm thickness can </w:t>
      </w:r>
      <w:r w:rsidR="008C51A4">
        <w:rPr>
          <w:rFonts w:ascii="Times New Roman" w:hAnsi="Times New Roman" w:cs="Times New Roman"/>
          <w:sz w:val="24"/>
          <w:szCs w:val="24"/>
        </w:rPr>
        <w:t xml:space="preserve">only </w:t>
      </w:r>
      <w:r w:rsidR="00C75AAA">
        <w:rPr>
          <w:rFonts w:ascii="Times New Roman" w:hAnsi="Times New Roman" w:cs="Times New Roman"/>
          <w:sz w:val="24"/>
          <w:szCs w:val="24"/>
        </w:rPr>
        <w:t xml:space="preserve">have three metal mesh layers and </w:t>
      </w:r>
      <w:r w:rsidR="00AB7F73">
        <w:rPr>
          <w:rFonts w:ascii="Times New Roman" w:hAnsi="Times New Roman" w:cs="Times New Roman"/>
          <w:sz w:val="24"/>
          <w:szCs w:val="24"/>
        </w:rPr>
        <w:t xml:space="preserve">the </w:t>
      </w:r>
      <w:r w:rsidR="008C51A4">
        <w:rPr>
          <w:rFonts w:ascii="Times New Roman" w:hAnsi="Times New Roman" w:cs="Times New Roman"/>
          <w:sz w:val="24"/>
          <w:szCs w:val="24"/>
        </w:rPr>
        <w:t xml:space="preserve">addition of another </w:t>
      </w:r>
      <w:r w:rsidR="00DB77C4">
        <w:rPr>
          <w:rFonts w:ascii="Times New Roman" w:hAnsi="Times New Roman" w:cs="Times New Roman"/>
          <w:sz w:val="24"/>
          <w:szCs w:val="24"/>
        </w:rPr>
        <w:t xml:space="preserve">metal </w:t>
      </w:r>
      <w:r w:rsidR="008C51A4">
        <w:rPr>
          <w:rFonts w:ascii="Times New Roman" w:hAnsi="Times New Roman" w:cs="Times New Roman"/>
          <w:sz w:val="24"/>
          <w:szCs w:val="24"/>
        </w:rPr>
        <w:t xml:space="preserve">layer would require increasing the thickness of the specimen by one </w:t>
      </w:r>
      <w:proofErr w:type="spellStart"/>
      <w:r w:rsidR="008C51A4">
        <w:rPr>
          <w:rFonts w:ascii="Times New Roman" w:hAnsi="Times New Roman" w:cs="Times New Roman"/>
          <w:sz w:val="24"/>
          <w:szCs w:val="24"/>
        </w:rPr>
        <w:t>millimeter</w:t>
      </w:r>
      <w:proofErr w:type="spellEnd"/>
      <w:r w:rsidR="008C51A4">
        <w:rPr>
          <w:rFonts w:ascii="Times New Roman" w:hAnsi="Times New Roman" w:cs="Times New Roman"/>
          <w:sz w:val="24"/>
          <w:szCs w:val="24"/>
        </w:rPr>
        <w:t xml:space="preserve"> (i.e., 4 mm)</w:t>
      </w:r>
      <w:r w:rsidR="00C75AAA">
        <w:rPr>
          <w:rFonts w:ascii="Times New Roman" w:hAnsi="Times New Roman" w:cs="Times New Roman"/>
          <w:sz w:val="24"/>
          <w:szCs w:val="24"/>
        </w:rPr>
        <w:t xml:space="preserve">.  </w:t>
      </w:r>
      <w:r w:rsidR="005A39A1">
        <w:rPr>
          <w:rFonts w:ascii="Times New Roman" w:hAnsi="Times New Roman" w:cs="Times New Roman"/>
          <w:sz w:val="24"/>
          <w:szCs w:val="24"/>
        </w:rPr>
        <w:t xml:space="preserve"> </w:t>
      </w:r>
    </w:p>
    <w:p w14:paraId="7A68FDCD" w14:textId="12AD5BFF" w:rsidR="0052550C" w:rsidRPr="00F80AC9" w:rsidRDefault="00C65AD8" w:rsidP="00E20A1A">
      <w:pPr>
        <w:pStyle w:val="Heading2"/>
        <w:keepLines/>
        <w:spacing w:before="200" w:after="0"/>
        <w:jc w:val="both"/>
        <w:rPr>
          <w:i w:val="0"/>
          <w:color w:val="2F5496" w:themeColor="accent1" w:themeShade="BF"/>
        </w:rPr>
      </w:pPr>
      <w:r>
        <w:rPr>
          <w:i w:val="0"/>
          <w:color w:val="2F5496" w:themeColor="accent1" w:themeShade="BF"/>
        </w:rPr>
        <w:t>4</w:t>
      </w:r>
      <w:r w:rsidR="0052550C">
        <w:rPr>
          <w:i w:val="0"/>
          <w:color w:val="2F5496" w:themeColor="accent1" w:themeShade="BF"/>
        </w:rPr>
        <w:t>.</w:t>
      </w:r>
      <w:r w:rsidR="00CF658C">
        <w:rPr>
          <w:i w:val="0"/>
          <w:color w:val="2F5496" w:themeColor="accent1" w:themeShade="BF"/>
        </w:rPr>
        <w:t>2</w:t>
      </w:r>
      <w:r w:rsidR="0052550C">
        <w:rPr>
          <w:i w:val="0"/>
          <w:color w:val="2F5496" w:themeColor="accent1" w:themeShade="BF"/>
        </w:rPr>
        <w:t xml:space="preserve">. </w:t>
      </w:r>
      <w:r w:rsidR="00CF658C">
        <w:rPr>
          <w:i w:val="0"/>
          <w:color w:val="2F5496" w:themeColor="accent1" w:themeShade="BF"/>
        </w:rPr>
        <w:t xml:space="preserve">Results from </w:t>
      </w:r>
      <w:r w:rsidR="00470F9F">
        <w:rPr>
          <w:i w:val="0"/>
          <w:color w:val="2F5496" w:themeColor="accent1" w:themeShade="BF"/>
        </w:rPr>
        <w:t>tensile</w:t>
      </w:r>
      <w:r w:rsidR="005751AE">
        <w:rPr>
          <w:i w:val="0"/>
          <w:color w:val="2F5496" w:themeColor="accent1" w:themeShade="BF"/>
        </w:rPr>
        <w:t xml:space="preserve"> testing</w:t>
      </w:r>
    </w:p>
    <w:p w14:paraId="29F9A3DB" w14:textId="1D031044" w:rsidR="001178A5" w:rsidRPr="00545A3F" w:rsidRDefault="004264D3" w:rsidP="00545A3F">
      <w:pPr>
        <w:spacing w:line="276" w:lineRule="auto"/>
        <w:jc w:val="both"/>
        <w:rPr>
          <w:rFonts w:ascii="Times New Roman" w:hAnsi="Times New Roman" w:cs="Times New Roman"/>
          <w:sz w:val="24"/>
          <w:szCs w:val="24"/>
        </w:rPr>
      </w:pPr>
      <w:r>
        <w:rPr>
          <w:rFonts w:ascii="Times New Roman" w:hAnsi="Times New Roman" w:cs="Times New Roman"/>
          <w:bCs/>
          <w:sz w:val="24"/>
          <w:szCs w:val="24"/>
        </w:rPr>
        <w:t>A</w:t>
      </w:r>
      <w:r w:rsidR="00FF5D70">
        <w:rPr>
          <w:rFonts w:ascii="Times New Roman" w:hAnsi="Times New Roman" w:cs="Times New Roman"/>
          <w:bCs/>
          <w:sz w:val="24"/>
          <w:szCs w:val="24"/>
        </w:rPr>
        <w:t xml:space="preserve"> crosshead speed of 5 mm/min</w:t>
      </w:r>
      <w:r>
        <w:rPr>
          <w:rFonts w:ascii="Times New Roman" w:hAnsi="Times New Roman" w:cs="Times New Roman"/>
          <w:bCs/>
          <w:sz w:val="24"/>
          <w:szCs w:val="24"/>
        </w:rPr>
        <w:t xml:space="preserve"> was used to undertake the tensile testing of all the specimens</w:t>
      </w:r>
      <w:r w:rsidR="00FF5D70">
        <w:rPr>
          <w:rFonts w:ascii="Times New Roman" w:hAnsi="Times New Roman" w:cs="Times New Roman"/>
          <w:bCs/>
          <w:sz w:val="24"/>
          <w:szCs w:val="24"/>
        </w:rPr>
        <w:t xml:space="preserve">. </w:t>
      </w:r>
      <w:r w:rsidR="00DB77C4" w:rsidRPr="006662A1">
        <w:rPr>
          <w:rFonts w:ascii="Times New Roman" w:hAnsi="Times New Roman" w:cs="Times New Roman"/>
          <w:bCs/>
          <w:sz w:val="24"/>
          <w:szCs w:val="24"/>
        </w:rPr>
        <w:t xml:space="preserve">It has already been proven through tear resistance testing that Cu/PLA specimens made by HFDM have superior properties compared to </w:t>
      </w:r>
      <w:r w:rsidR="00DB77C4" w:rsidRPr="006662A1">
        <w:rPr>
          <w:rFonts w:ascii="Times New Roman" w:hAnsi="Times New Roman" w:cs="Times New Roman"/>
          <w:sz w:val="24"/>
          <w:szCs w:val="24"/>
        </w:rPr>
        <w:t>FDM-printed PLA. Therefore, different types of specimens were added for tensile testing to ascertain a better understanding of the tensile strength for C</w:t>
      </w:r>
      <w:r w:rsidR="004321AF" w:rsidRPr="006662A1">
        <w:rPr>
          <w:rFonts w:ascii="Times New Roman" w:hAnsi="Times New Roman" w:cs="Times New Roman"/>
          <w:sz w:val="24"/>
          <w:szCs w:val="24"/>
        </w:rPr>
        <w:t>u</w:t>
      </w:r>
      <w:r w:rsidR="00DB77C4" w:rsidRPr="006662A1">
        <w:rPr>
          <w:rFonts w:ascii="Times New Roman" w:hAnsi="Times New Roman" w:cs="Times New Roman"/>
          <w:sz w:val="24"/>
          <w:szCs w:val="24"/>
        </w:rPr>
        <w:t xml:space="preserve">/PLA composites. </w:t>
      </w:r>
      <w:r w:rsidR="00DE7416" w:rsidRPr="006662A1">
        <w:rPr>
          <w:rFonts w:ascii="Times New Roman" w:hAnsi="Times New Roman" w:cs="Times New Roman"/>
          <w:bCs/>
          <w:sz w:val="24"/>
          <w:szCs w:val="24"/>
        </w:rPr>
        <w:t>Three</w:t>
      </w:r>
      <w:r w:rsidR="00FF5D70" w:rsidRPr="006662A1">
        <w:rPr>
          <w:rFonts w:ascii="Times New Roman" w:hAnsi="Times New Roman" w:cs="Times New Roman"/>
          <w:bCs/>
          <w:sz w:val="24"/>
          <w:szCs w:val="24"/>
        </w:rPr>
        <w:t xml:space="preserve"> different </w:t>
      </w:r>
      <w:r w:rsidR="00DE7416" w:rsidRPr="006662A1">
        <w:rPr>
          <w:rFonts w:ascii="Times New Roman" w:hAnsi="Times New Roman" w:cs="Times New Roman"/>
          <w:bCs/>
          <w:sz w:val="24"/>
          <w:szCs w:val="24"/>
        </w:rPr>
        <w:t xml:space="preserve">types of </w:t>
      </w:r>
      <w:r w:rsidR="00FC222F" w:rsidRPr="006662A1">
        <w:rPr>
          <w:rFonts w:ascii="Times New Roman" w:hAnsi="Times New Roman" w:cs="Times New Roman"/>
          <w:bCs/>
          <w:sz w:val="24"/>
          <w:szCs w:val="24"/>
        </w:rPr>
        <w:t>specimen</w:t>
      </w:r>
      <w:r w:rsidR="00FF5D70" w:rsidRPr="006662A1">
        <w:rPr>
          <w:rFonts w:ascii="Times New Roman" w:hAnsi="Times New Roman" w:cs="Times New Roman"/>
          <w:bCs/>
          <w:sz w:val="24"/>
          <w:szCs w:val="24"/>
        </w:rPr>
        <w:t xml:space="preserve">s </w:t>
      </w:r>
      <w:r w:rsidR="00DB77C4" w:rsidRPr="006662A1">
        <w:rPr>
          <w:rFonts w:ascii="Times New Roman" w:hAnsi="Times New Roman" w:cs="Times New Roman"/>
          <w:bCs/>
          <w:sz w:val="24"/>
          <w:szCs w:val="24"/>
        </w:rPr>
        <w:t>were</w:t>
      </w:r>
      <w:r w:rsidR="00FF5D70" w:rsidRPr="006662A1">
        <w:rPr>
          <w:rFonts w:ascii="Times New Roman" w:hAnsi="Times New Roman" w:cs="Times New Roman"/>
          <w:bCs/>
          <w:sz w:val="24"/>
          <w:szCs w:val="24"/>
        </w:rPr>
        <w:t xml:space="preserve"> manufactured for tensile testing. The first </w:t>
      </w:r>
      <w:r w:rsidR="00DE7416" w:rsidRPr="006662A1">
        <w:rPr>
          <w:rFonts w:ascii="Times New Roman" w:hAnsi="Times New Roman" w:cs="Times New Roman"/>
          <w:bCs/>
          <w:sz w:val="24"/>
          <w:szCs w:val="24"/>
        </w:rPr>
        <w:t xml:space="preserve">two </w:t>
      </w:r>
      <w:r w:rsidR="004321AF" w:rsidRPr="006662A1">
        <w:rPr>
          <w:rFonts w:ascii="Times New Roman" w:hAnsi="Times New Roman" w:cs="Times New Roman"/>
          <w:bCs/>
          <w:sz w:val="24"/>
          <w:szCs w:val="24"/>
        </w:rPr>
        <w:t>were</w:t>
      </w:r>
      <w:r w:rsidR="00FF5D70" w:rsidRPr="006662A1">
        <w:rPr>
          <w:rFonts w:ascii="Times New Roman" w:hAnsi="Times New Roman" w:cs="Times New Roman"/>
          <w:bCs/>
          <w:sz w:val="24"/>
          <w:szCs w:val="24"/>
        </w:rPr>
        <w:t xml:space="preserve"> from </w:t>
      </w:r>
      <w:r w:rsidR="00DB77C4" w:rsidRPr="006662A1">
        <w:rPr>
          <w:rFonts w:ascii="Times New Roman" w:hAnsi="Times New Roman" w:cs="Times New Roman"/>
          <w:bCs/>
          <w:sz w:val="24"/>
          <w:szCs w:val="24"/>
        </w:rPr>
        <w:t>commercially available</w:t>
      </w:r>
      <w:r w:rsidR="00FF5D70" w:rsidRPr="006662A1">
        <w:rPr>
          <w:rFonts w:ascii="Times New Roman" w:hAnsi="Times New Roman" w:cs="Times New Roman"/>
          <w:bCs/>
          <w:sz w:val="24"/>
          <w:szCs w:val="24"/>
        </w:rPr>
        <w:t xml:space="preserve"> PLA </w:t>
      </w:r>
      <w:r w:rsidR="00DE7416" w:rsidRPr="006662A1">
        <w:rPr>
          <w:rFonts w:ascii="Times New Roman" w:hAnsi="Times New Roman" w:cs="Times New Roman"/>
          <w:bCs/>
          <w:sz w:val="24"/>
          <w:szCs w:val="24"/>
        </w:rPr>
        <w:t xml:space="preserve">and copper enhanced PLA </w:t>
      </w:r>
      <w:proofErr w:type="gramStart"/>
      <w:r w:rsidR="00FF5D70" w:rsidRPr="006662A1">
        <w:rPr>
          <w:rFonts w:ascii="Times New Roman" w:hAnsi="Times New Roman" w:cs="Times New Roman"/>
          <w:bCs/>
          <w:sz w:val="24"/>
          <w:szCs w:val="24"/>
        </w:rPr>
        <w:t>material</w:t>
      </w:r>
      <w:r w:rsidR="00DB77C4" w:rsidRPr="006662A1">
        <w:rPr>
          <w:rFonts w:ascii="Times New Roman" w:hAnsi="Times New Roman" w:cs="Times New Roman"/>
          <w:bCs/>
          <w:sz w:val="24"/>
          <w:szCs w:val="24"/>
        </w:rPr>
        <w:t>s</w:t>
      </w:r>
      <w:proofErr w:type="gramEnd"/>
      <w:r w:rsidR="00DE7416" w:rsidRPr="006662A1">
        <w:rPr>
          <w:rFonts w:ascii="Times New Roman" w:hAnsi="Times New Roman" w:cs="Times New Roman"/>
          <w:bCs/>
          <w:sz w:val="24"/>
          <w:szCs w:val="24"/>
        </w:rPr>
        <w:t xml:space="preserve"> respectively</w:t>
      </w:r>
      <w:r w:rsidR="00FF5D70" w:rsidRPr="006662A1">
        <w:rPr>
          <w:rFonts w:ascii="Times New Roman" w:hAnsi="Times New Roman" w:cs="Times New Roman"/>
          <w:bCs/>
          <w:sz w:val="24"/>
          <w:szCs w:val="24"/>
        </w:rPr>
        <w:t xml:space="preserve">. After the build process, the </w:t>
      </w:r>
      <w:r w:rsidR="00DB77C4" w:rsidRPr="006662A1">
        <w:rPr>
          <w:rFonts w:ascii="Times New Roman" w:hAnsi="Times New Roman" w:cs="Times New Roman"/>
          <w:bCs/>
          <w:sz w:val="24"/>
          <w:szCs w:val="24"/>
        </w:rPr>
        <w:t xml:space="preserve">FDM-printed </w:t>
      </w:r>
      <w:r w:rsidR="00FC222F" w:rsidRPr="006662A1">
        <w:rPr>
          <w:rFonts w:ascii="Times New Roman" w:hAnsi="Times New Roman" w:cs="Times New Roman"/>
          <w:bCs/>
          <w:sz w:val="24"/>
          <w:szCs w:val="24"/>
        </w:rPr>
        <w:t>specimen</w:t>
      </w:r>
      <w:r w:rsidR="00FF5D70" w:rsidRPr="006662A1">
        <w:rPr>
          <w:rFonts w:ascii="Times New Roman" w:hAnsi="Times New Roman" w:cs="Times New Roman"/>
          <w:bCs/>
          <w:sz w:val="24"/>
          <w:szCs w:val="24"/>
        </w:rPr>
        <w:t xml:space="preserve">s </w:t>
      </w:r>
      <w:r w:rsidR="004321AF" w:rsidRPr="006662A1">
        <w:rPr>
          <w:rFonts w:ascii="Times New Roman" w:hAnsi="Times New Roman" w:cs="Times New Roman"/>
          <w:bCs/>
          <w:sz w:val="24"/>
          <w:szCs w:val="24"/>
        </w:rPr>
        <w:t xml:space="preserve">(PLA and copper enhanced PLA) </w:t>
      </w:r>
      <w:r w:rsidR="00DB77C4" w:rsidRPr="006662A1">
        <w:rPr>
          <w:rFonts w:ascii="Times New Roman" w:hAnsi="Times New Roman" w:cs="Times New Roman"/>
          <w:bCs/>
          <w:sz w:val="24"/>
          <w:szCs w:val="24"/>
        </w:rPr>
        <w:t>were</w:t>
      </w:r>
      <w:r w:rsidR="00FF5D70" w:rsidRPr="006662A1">
        <w:rPr>
          <w:rFonts w:ascii="Times New Roman" w:hAnsi="Times New Roman" w:cs="Times New Roman"/>
          <w:bCs/>
          <w:sz w:val="24"/>
          <w:szCs w:val="24"/>
        </w:rPr>
        <w:t xml:space="preserve"> subjected to a </w:t>
      </w:r>
      <w:r w:rsidR="00D95421" w:rsidRPr="006662A1">
        <w:rPr>
          <w:rFonts w:ascii="Times New Roman" w:hAnsi="Times New Roman" w:cs="Times New Roman"/>
          <w:bCs/>
          <w:sz w:val="24"/>
          <w:szCs w:val="24"/>
        </w:rPr>
        <w:t>post-</w:t>
      </w:r>
      <w:r w:rsidR="00FF5D70" w:rsidRPr="006662A1">
        <w:rPr>
          <w:rFonts w:ascii="Times New Roman" w:hAnsi="Times New Roman" w:cs="Times New Roman"/>
          <w:bCs/>
          <w:sz w:val="24"/>
          <w:szCs w:val="24"/>
        </w:rPr>
        <w:t xml:space="preserve">process termed as annealing. </w:t>
      </w:r>
      <w:r w:rsidR="001178A5" w:rsidRPr="006662A1">
        <w:rPr>
          <w:rFonts w:ascii="Times New Roman" w:hAnsi="Times New Roman" w:cs="Times New Roman"/>
          <w:bCs/>
          <w:sz w:val="24"/>
          <w:szCs w:val="24"/>
        </w:rPr>
        <w:t xml:space="preserve">It is to be noted that the focus of </w:t>
      </w:r>
      <w:r w:rsidR="00D95421" w:rsidRPr="006662A1">
        <w:rPr>
          <w:rFonts w:ascii="Times New Roman" w:hAnsi="Times New Roman" w:cs="Times New Roman"/>
          <w:bCs/>
          <w:sz w:val="24"/>
          <w:szCs w:val="24"/>
        </w:rPr>
        <w:t xml:space="preserve">the </w:t>
      </w:r>
      <w:r w:rsidR="001178A5" w:rsidRPr="006662A1">
        <w:rPr>
          <w:rFonts w:ascii="Times New Roman" w:hAnsi="Times New Roman" w:cs="Times New Roman"/>
          <w:bCs/>
          <w:sz w:val="24"/>
          <w:szCs w:val="24"/>
        </w:rPr>
        <w:t xml:space="preserve">investigation is not the process of annealing but </w:t>
      </w:r>
      <w:r w:rsidR="00D86059" w:rsidRPr="006662A1">
        <w:rPr>
          <w:rFonts w:ascii="Times New Roman" w:hAnsi="Times New Roman" w:cs="Times New Roman"/>
          <w:bCs/>
          <w:sz w:val="24"/>
          <w:szCs w:val="24"/>
        </w:rPr>
        <w:t>its</w:t>
      </w:r>
      <w:r w:rsidR="001178A5" w:rsidRPr="006662A1">
        <w:rPr>
          <w:rFonts w:ascii="Times New Roman" w:hAnsi="Times New Roman" w:cs="Times New Roman"/>
          <w:bCs/>
          <w:sz w:val="24"/>
          <w:szCs w:val="24"/>
        </w:rPr>
        <w:t xml:space="preserve"> effect on the mechanical </w:t>
      </w:r>
      <w:r w:rsidR="001178A5" w:rsidRPr="006662A1">
        <w:rPr>
          <w:rFonts w:ascii="Times New Roman" w:hAnsi="Times New Roman" w:cs="Times New Roman"/>
          <w:bCs/>
          <w:sz w:val="24"/>
          <w:szCs w:val="24"/>
        </w:rPr>
        <w:lastRenderedPageBreak/>
        <w:t xml:space="preserve">properties. </w:t>
      </w:r>
      <w:r w:rsidR="00FF5D70" w:rsidRPr="006662A1">
        <w:rPr>
          <w:rFonts w:ascii="Times New Roman" w:hAnsi="Times New Roman" w:cs="Times New Roman"/>
          <w:bCs/>
          <w:sz w:val="24"/>
          <w:szCs w:val="24"/>
        </w:rPr>
        <w:t xml:space="preserve">This process has been </w:t>
      </w:r>
      <w:r w:rsidR="00D95421" w:rsidRPr="006662A1">
        <w:rPr>
          <w:rFonts w:ascii="Times New Roman" w:hAnsi="Times New Roman" w:cs="Times New Roman"/>
          <w:bCs/>
          <w:sz w:val="24"/>
          <w:szCs w:val="24"/>
        </w:rPr>
        <w:t xml:space="preserve">utilized </w:t>
      </w:r>
      <w:r w:rsidR="00DE7416" w:rsidRPr="006662A1">
        <w:rPr>
          <w:rFonts w:ascii="Times New Roman" w:hAnsi="Times New Roman" w:cs="Times New Roman"/>
          <w:bCs/>
          <w:sz w:val="24"/>
          <w:szCs w:val="24"/>
        </w:rPr>
        <w:t xml:space="preserve">for decades to improve the mechanical properties of metals and has been extended for use with plastics as well. </w:t>
      </w:r>
      <w:r w:rsidR="001178A5" w:rsidRPr="006662A1">
        <w:rPr>
          <w:rFonts w:ascii="Times New Roman" w:hAnsi="Times New Roman" w:cs="Times New Roman"/>
          <w:bCs/>
          <w:sz w:val="24"/>
          <w:szCs w:val="24"/>
        </w:rPr>
        <w:t xml:space="preserve">The </w:t>
      </w:r>
      <w:r w:rsidR="004321AF" w:rsidRPr="006662A1">
        <w:rPr>
          <w:rFonts w:ascii="Times New Roman" w:hAnsi="Times New Roman" w:cs="Times New Roman"/>
          <w:bCs/>
          <w:sz w:val="24"/>
          <w:szCs w:val="24"/>
        </w:rPr>
        <w:t xml:space="preserve">focus of the </w:t>
      </w:r>
      <w:r w:rsidR="001178A5" w:rsidRPr="006662A1">
        <w:rPr>
          <w:rFonts w:ascii="Times New Roman" w:hAnsi="Times New Roman" w:cs="Times New Roman"/>
          <w:bCs/>
          <w:sz w:val="24"/>
          <w:szCs w:val="24"/>
        </w:rPr>
        <w:t xml:space="preserve">investigation </w:t>
      </w:r>
      <w:r w:rsidR="004321AF" w:rsidRPr="006662A1">
        <w:rPr>
          <w:rFonts w:ascii="Times New Roman" w:hAnsi="Times New Roman" w:cs="Times New Roman"/>
          <w:bCs/>
          <w:sz w:val="24"/>
          <w:szCs w:val="24"/>
        </w:rPr>
        <w:t>is</w:t>
      </w:r>
      <w:r w:rsidR="001178A5" w:rsidRPr="006662A1">
        <w:rPr>
          <w:rFonts w:ascii="Times New Roman" w:hAnsi="Times New Roman" w:cs="Times New Roman"/>
          <w:bCs/>
          <w:sz w:val="24"/>
          <w:szCs w:val="24"/>
        </w:rPr>
        <w:t xml:space="preserve"> on </w:t>
      </w:r>
      <w:r w:rsidR="00DB77C4" w:rsidRPr="006662A1">
        <w:rPr>
          <w:rFonts w:ascii="Times New Roman" w:hAnsi="Times New Roman" w:cs="Times New Roman"/>
          <w:bCs/>
          <w:sz w:val="24"/>
          <w:szCs w:val="24"/>
        </w:rPr>
        <w:t>the effect of a</w:t>
      </w:r>
      <w:r w:rsidR="001178A5" w:rsidRPr="006662A1">
        <w:rPr>
          <w:rFonts w:ascii="Times New Roman" w:hAnsi="Times New Roman" w:cs="Times New Roman"/>
          <w:bCs/>
          <w:sz w:val="24"/>
          <w:szCs w:val="24"/>
        </w:rPr>
        <w:t xml:space="preserve">nnealing and </w:t>
      </w:r>
      <w:r w:rsidR="004321AF" w:rsidRPr="006662A1">
        <w:rPr>
          <w:rFonts w:ascii="Times New Roman" w:hAnsi="Times New Roman" w:cs="Times New Roman"/>
          <w:bCs/>
          <w:sz w:val="24"/>
          <w:szCs w:val="24"/>
        </w:rPr>
        <w:t xml:space="preserve">whether it can provide a substantial increase in tensile strength to </w:t>
      </w:r>
      <w:r w:rsidR="004321AF" w:rsidRPr="006662A1">
        <w:rPr>
          <w:rFonts w:ascii="Times New Roman" w:hAnsi="Times New Roman" w:cs="Times New Roman"/>
          <w:sz w:val="24"/>
          <w:szCs w:val="24"/>
        </w:rPr>
        <w:t xml:space="preserve">compete with </w:t>
      </w:r>
      <w:r w:rsidR="00CD3F1D" w:rsidRPr="006662A1">
        <w:rPr>
          <w:rFonts w:ascii="Times New Roman" w:hAnsi="Times New Roman" w:cs="Times New Roman"/>
          <w:sz w:val="24"/>
          <w:szCs w:val="24"/>
        </w:rPr>
        <w:t>composites</w:t>
      </w:r>
      <w:r w:rsidR="004321AF" w:rsidRPr="006662A1">
        <w:rPr>
          <w:rFonts w:ascii="Times New Roman" w:hAnsi="Times New Roman" w:cs="Times New Roman"/>
          <w:sz w:val="24"/>
          <w:szCs w:val="24"/>
        </w:rPr>
        <w:t xml:space="preserve"> made by HFDM. </w:t>
      </w:r>
    </w:p>
    <w:p w14:paraId="5F64FE38" w14:textId="02F4C1EF" w:rsidR="00026D74" w:rsidRDefault="001178A5" w:rsidP="00545A3F">
      <w:pPr>
        <w:spacing w:line="276" w:lineRule="auto"/>
        <w:jc w:val="both"/>
        <w:rPr>
          <w:rFonts w:ascii="Times New Roman" w:hAnsi="Times New Roman" w:cs="Times New Roman"/>
          <w:bCs/>
          <w:sz w:val="24"/>
          <w:szCs w:val="24"/>
        </w:rPr>
      </w:pPr>
      <w:r w:rsidRPr="00545A3F">
        <w:rPr>
          <w:rFonts w:ascii="Times New Roman" w:hAnsi="Times New Roman" w:cs="Times New Roman"/>
          <w:sz w:val="24"/>
          <w:szCs w:val="24"/>
        </w:rPr>
        <w:t>Annealing</w:t>
      </w:r>
      <w:r w:rsidR="00DE7416">
        <w:rPr>
          <w:rFonts w:ascii="Times New Roman" w:hAnsi="Times New Roman" w:cs="Times New Roman"/>
          <w:bCs/>
          <w:sz w:val="24"/>
          <w:szCs w:val="24"/>
        </w:rPr>
        <w:t xml:space="preserve"> works very well with </w:t>
      </w:r>
      <w:r w:rsidR="004321AF">
        <w:rPr>
          <w:rFonts w:ascii="Times New Roman" w:hAnsi="Times New Roman" w:cs="Times New Roman"/>
          <w:bCs/>
          <w:sz w:val="24"/>
          <w:szCs w:val="24"/>
        </w:rPr>
        <w:t>FDM-</w:t>
      </w:r>
      <w:r w:rsidR="00DE7416">
        <w:rPr>
          <w:rFonts w:ascii="Times New Roman" w:hAnsi="Times New Roman" w:cs="Times New Roman"/>
          <w:bCs/>
          <w:sz w:val="24"/>
          <w:szCs w:val="24"/>
        </w:rPr>
        <w:t xml:space="preserve">printed parts to relieve stresses </w:t>
      </w:r>
      <w:r w:rsidR="00DE7416" w:rsidRPr="00DE7416">
        <w:rPr>
          <w:rFonts w:ascii="Times New Roman" w:hAnsi="Times New Roman" w:cs="Times New Roman"/>
          <w:bCs/>
          <w:sz w:val="24"/>
          <w:szCs w:val="24"/>
        </w:rPr>
        <w:t xml:space="preserve">in highly </w:t>
      </w:r>
      <w:r w:rsidR="00A132AA">
        <w:rPr>
          <w:rFonts w:ascii="Times New Roman" w:hAnsi="Times New Roman" w:cs="Times New Roman"/>
          <w:bCs/>
          <w:sz w:val="24"/>
          <w:szCs w:val="24"/>
        </w:rPr>
        <w:t>a</w:t>
      </w:r>
      <w:r w:rsidR="00DE7416" w:rsidRPr="00DE7416">
        <w:rPr>
          <w:rFonts w:ascii="Times New Roman" w:hAnsi="Times New Roman" w:cs="Times New Roman"/>
          <w:bCs/>
          <w:sz w:val="24"/>
          <w:szCs w:val="24"/>
        </w:rPr>
        <w:t xml:space="preserve">ffected areas and </w:t>
      </w:r>
      <w:r w:rsidR="00D1188D">
        <w:rPr>
          <w:rFonts w:ascii="Times New Roman" w:hAnsi="Times New Roman" w:cs="Times New Roman"/>
          <w:bCs/>
          <w:sz w:val="24"/>
          <w:szCs w:val="24"/>
        </w:rPr>
        <w:t xml:space="preserve">can </w:t>
      </w:r>
      <w:r w:rsidR="00DE7416" w:rsidRPr="00DE7416">
        <w:rPr>
          <w:rFonts w:ascii="Times New Roman" w:hAnsi="Times New Roman" w:cs="Times New Roman"/>
          <w:bCs/>
          <w:sz w:val="24"/>
          <w:szCs w:val="24"/>
        </w:rPr>
        <w:t>dissipat</w:t>
      </w:r>
      <w:r w:rsidR="00D1188D">
        <w:rPr>
          <w:rFonts w:ascii="Times New Roman" w:hAnsi="Times New Roman" w:cs="Times New Roman"/>
          <w:bCs/>
          <w:sz w:val="24"/>
          <w:szCs w:val="24"/>
        </w:rPr>
        <w:t>e them</w:t>
      </w:r>
      <w:r w:rsidR="00F93E5C">
        <w:rPr>
          <w:rFonts w:ascii="Times New Roman" w:hAnsi="Times New Roman" w:cs="Times New Roman"/>
          <w:bCs/>
          <w:sz w:val="24"/>
          <w:szCs w:val="24"/>
        </w:rPr>
        <w:t xml:space="preserve"> more evenly through the print</w:t>
      </w:r>
      <w:r w:rsidR="00D1188D">
        <w:rPr>
          <w:rFonts w:ascii="Times New Roman" w:hAnsi="Times New Roman" w:cs="Times New Roman"/>
          <w:bCs/>
          <w:sz w:val="24"/>
          <w:szCs w:val="24"/>
        </w:rPr>
        <w:t>,</w:t>
      </w:r>
      <w:r w:rsidR="00F93E5C">
        <w:rPr>
          <w:rFonts w:ascii="Times New Roman" w:hAnsi="Times New Roman" w:cs="Times New Roman"/>
          <w:bCs/>
          <w:sz w:val="24"/>
          <w:szCs w:val="24"/>
        </w:rPr>
        <w:t xml:space="preserve"> resulting in enhanced mechanical strength</w:t>
      </w:r>
      <w:r w:rsidR="00DE7416" w:rsidRPr="00DE7416">
        <w:rPr>
          <w:rFonts w:ascii="Times New Roman" w:hAnsi="Times New Roman" w:cs="Times New Roman"/>
          <w:bCs/>
          <w:sz w:val="24"/>
          <w:szCs w:val="24"/>
        </w:rPr>
        <w:t>. </w:t>
      </w:r>
      <w:r w:rsidR="00DE7416">
        <w:rPr>
          <w:rFonts w:ascii="Times New Roman" w:hAnsi="Times New Roman" w:cs="Times New Roman"/>
          <w:bCs/>
          <w:sz w:val="24"/>
          <w:szCs w:val="24"/>
        </w:rPr>
        <w:t xml:space="preserve">The reason for the popularity of annealing lies in the </w:t>
      </w:r>
      <w:r w:rsidR="00D86059">
        <w:rPr>
          <w:rFonts w:ascii="Times New Roman" w:hAnsi="Times New Roman" w:cs="Times New Roman"/>
          <w:bCs/>
          <w:sz w:val="24"/>
          <w:szCs w:val="24"/>
        </w:rPr>
        <w:t xml:space="preserve">working of the </w:t>
      </w:r>
      <w:r w:rsidR="00DE7416">
        <w:rPr>
          <w:rFonts w:ascii="Times New Roman" w:hAnsi="Times New Roman" w:cs="Times New Roman"/>
          <w:bCs/>
          <w:sz w:val="24"/>
          <w:szCs w:val="24"/>
        </w:rPr>
        <w:t xml:space="preserve">FDM process. It heats a thermoplastic material that is extruded and then cooled rapidly to form a part. This rapid cooling can leave behind empty spaces due to limited adhesion </w:t>
      </w:r>
      <w:r w:rsidR="0027495E">
        <w:rPr>
          <w:rFonts w:ascii="Times New Roman" w:hAnsi="Times New Roman" w:cs="Times New Roman"/>
          <w:bCs/>
          <w:sz w:val="24"/>
          <w:szCs w:val="24"/>
        </w:rPr>
        <w:t xml:space="preserve">causing </w:t>
      </w:r>
      <w:r w:rsidR="00DE7416">
        <w:rPr>
          <w:rFonts w:ascii="Times New Roman" w:hAnsi="Times New Roman" w:cs="Times New Roman"/>
          <w:bCs/>
          <w:sz w:val="24"/>
          <w:szCs w:val="24"/>
        </w:rPr>
        <w:t>residual stress</w:t>
      </w:r>
      <w:r w:rsidR="00D86059">
        <w:rPr>
          <w:rFonts w:ascii="Times New Roman" w:hAnsi="Times New Roman" w:cs="Times New Roman"/>
          <w:bCs/>
          <w:sz w:val="24"/>
          <w:szCs w:val="24"/>
        </w:rPr>
        <w:t>es</w:t>
      </w:r>
      <w:r w:rsidR="0027495E">
        <w:rPr>
          <w:rFonts w:ascii="Times New Roman" w:hAnsi="Times New Roman" w:cs="Times New Roman"/>
          <w:bCs/>
          <w:sz w:val="24"/>
          <w:szCs w:val="24"/>
        </w:rPr>
        <w:t xml:space="preserve"> in the material [</w:t>
      </w:r>
      <w:r w:rsidR="001F5DB7">
        <w:rPr>
          <w:rFonts w:ascii="Times New Roman" w:hAnsi="Times New Roman" w:cs="Times New Roman"/>
          <w:bCs/>
          <w:sz w:val="24"/>
          <w:szCs w:val="24"/>
        </w:rPr>
        <w:t>27</w:t>
      </w:r>
      <w:r w:rsidR="007439D2">
        <w:rPr>
          <w:rFonts w:ascii="Times New Roman" w:hAnsi="Times New Roman" w:cs="Times New Roman"/>
          <w:bCs/>
          <w:sz w:val="24"/>
          <w:szCs w:val="24"/>
        </w:rPr>
        <w:t>].</w:t>
      </w:r>
      <w:r>
        <w:rPr>
          <w:rFonts w:ascii="Times New Roman" w:hAnsi="Times New Roman" w:cs="Times New Roman"/>
          <w:bCs/>
          <w:sz w:val="24"/>
          <w:szCs w:val="24"/>
        </w:rPr>
        <w:t xml:space="preserve"> </w:t>
      </w:r>
      <w:r w:rsidR="0027495E" w:rsidRPr="000E41EC">
        <w:rPr>
          <w:rFonts w:ascii="Times New Roman" w:hAnsi="Times New Roman" w:cs="Times New Roman"/>
          <w:bCs/>
          <w:sz w:val="24"/>
          <w:szCs w:val="24"/>
        </w:rPr>
        <w:t xml:space="preserve">Annealing </w:t>
      </w:r>
      <w:r w:rsidR="00F93E5C">
        <w:rPr>
          <w:rFonts w:ascii="Times New Roman" w:hAnsi="Times New Roman" w:cs="Times New Roman"/>
          <w:bCs/>
          <w:sz w:val="24"/>
          <w:szCs w:val="24"/>
        </w:rPr>
        <w:t>involves</w:t>
      </w:r>
      <w:r w:rsidR="0027495E" w:rsidRPr="000E41EC">
        <w:rPr>
          <w:rFonts w:ascii="Times New Roman" w:hAnsi="Times New Roman" w:cs="Times New Roman"/>
          <w:sz w:val="24"/>
          <w:szCs w:val="24"/>
        </w:rPr>
        <w:t xml:space="preserve"> reheating </w:t>
      </w:r>
      <w:r w:rsidR="00F93E5C">
        <w:rPr>
          <w:rFonts w:ascii="Times New Roman" w:hAnsi="Times New Roman" w:cs="Times New Roman"/>
          <w:sz w:val="24"/>
          <w:szCs w:val="24"/>
        </w:rPr>
        <w:t xml:space="preserve">the </w:t>
      </w:r>
      <w:r w:rsidR="00F93E5C" w:rsidRPr="000E41EC">
        <w:rPr>
          <w:rFonts w:ascii="Times New Roman" w:hAnsi="Times New Roman" w:cs="Times New Roman"/>
          <w:bCs/>
          <w:sz w:val="24"/>
          <w:szCs w:val="24"/>
        </w:rPr>
        <w:t>plastic</w:t>
      </w:r>
      <w:r w:rsidR="00F93E5C">
        <w:rPr>
          <w:rFonts w:ascii="Times New Roman" w:hAnsi="Times New Roman" w:cs="Times New Roman"/>
          <w:sz w:val="24"/>
          <w:szCs w:val="24"/>
        </w:rPr>
        <w:t xml:space="preserve"> based on</w:t>
      </w:r>
      <w:r w:rsidR="0027495E" w:rsidRPr="000E41EC">
        <w:rPr>
          <w:rFonts w:ascii="Times New Roman" w:hAnsi="Times New Roman" w:cs="Times New Roman"/>
          <w:bCs/>
          <w:sz w:val="24"/>
          <w:szCs w:val="24"/>
        </w:rPr>
        <w:t xml:space="preserve"> its glass transition temperature, bu</w:t>
      </w:r>
      <w:r w:rsidR="00245F40">
        <w:rPr>
          <w:rFonts w:ascii="Times New Roman" w:hAnsi="Times New Roman" w:cs="Times New Roman"/>
          <w:bCs/>
          <w:sz w:val="24"/>
          <w:szCs w:val="24"/>
        </w:rPr>
        <w:t>t below its melting temp</w:t>
      </w:r>
      <w:r w:rsidR="00F93E5C">
        <w:rPr>
          <w:rFonts w:ascii="Times New Roman" w:hAnsi="Times New Roman" w:cs="Times New Roman"/>
          <w:bCs/>
          <w:sz w:val="24"/>
          <w:szCs w:val="24"/>
        </w:rPr>
        <w:t>erature. Plastic is kept at the annealing</w:t>
      </w:r>
      <w:r w:rsidR="00245F40">
        <w:rPr>
          <w:rFonts w:ascii="Times New Roman" w:hAnsi="Times New Roman" w:cs="Times New Roman"/>
          <w:bCs/>
          <w:sz w:val="24"/>
          <w:szCs w:val="24"/>
        </w:rPr>
        <w:t xml:space="preserve"> temperature </w:t>
      </w:r>
      <w:r w:rsidR="00F93E5C">
        <w:rPr>
          <w:rFonts w:ascii="Times New Roman" w:hAnsi="Times New Roman" w:cs="Times New Roman"/>
          <w:bCs/>
          <w:sz w:val="24"/>
          <w:szCs w:val="24"/>
        </w:rPr>
        <w:t>for a specified duration</w:t>
      </w:r>
      <w:r w:rsidR="00245F40">
        <w:rPr>
          <w:rFonts w:ascii="Times New Roman" w:hAnsi="Times New Roman" w:cs="Times New Roman"/>
          <w:bCs/>
          <w:sz w:val="24"/>
          <w:szCs w:val="24"/>
        </w:rPr>
        <w:t xml:space="preserve"> and then gradually cooled down to allow its microstructure to relax and reduce the effects of residual stresses.</w:t>
      </w:r>
      <w:r w:rsidR="00DE7416" w:rsidRPr="000E41EC">
        <w:rPr>
          <w:rFonts w:ascii="Times New Roman" w:hAnsi="Times New Roman" w:cs="Times New Roman"/>
          <w:bCs/>
          <w:sz w:val="24"/>
          <w:szCs w:val="24"/>
        </w:rPr>
        <w:t xml:space="preserve"> </w:t>
      </w:r>
      <w:r w:rsidR="001B1C23" w:rsidRPr="006662A1">
        <w:rPr>
          <w:rFonts w:ascii="Times New Roman" w:hAnsi="Times New Roman" w:cs="Times New Roman"/>
          <w:bCs/>
          <w:sz w:val="24"/>
          <w:szCs w:val="24"/>
        </w:rPr>
        <w:t>The</w:t>
      </w:r>
      <w:r w:rsidR="000E41EC" w:rsidRPr="006662A1">
        <w:rPr>
          <w:rFonts w:ascii="Times New Roman" w:hAnsi="Times New Roman" w:cs="Times New Roman"/>
          <w:bCs/>
          <w:sz w:val="24"/>
          <w:szCs w:val="24"/>
        </w:rPr>
        <w:t xml:space="preserve"> glass transition temperature of </w:t>
      </w:r>
      <w:r w:rsidR="001B1C23" w:rsidRPr="006662A1">
        <w:rPr>
          <w:rFonts w:ascii="Times New Roman" w:hAnsi="Times New Roman" w:cs="Times New Roman"/>
          <w:bCs/>
          <w:sz w:val="24"/>
          <w:szCs w:val="24"/>
        </w:rPr>
        <w:t xml:space="preserve">PLA as well as copper enhanced PLA is around </w:t>
      </w:r>
      <w:r w:rsidR="000E41EC" w:rsidRPr="006662A1">
        <w:rPr>
          <w:rFonts w:ascii="Times New Roman" w:hAnsi="Times New Roman" w:cs="Times New Roman"/>
          <w:bCs/>
          <w:sz w:val="24"/>
          <w:szCs w:val="24"/>
        </w:rPr>
        <w:t xml:space="preserve">60 to 65 °C. The temperatures chosen for annealing both materials were </w:t>
      </w:r>
      <w:r w:rsidR="00D1188D" w:rsidRPr="006662A1">
        <w:rPr>
          <w:rFonts w:ascii="Times New Roman" w:hAnsi="Times New Roman" w:cs="Times New Roman"/>
          <w:bCs/>
          <w:sz w:val="24"/>
          <w:szCs w:val="24"/>
        </w:rPr>
        <w:t xml:space="preserve">slightly above their glass transition temperature (i.e., </w:t>
      </w:r>
      <w:r w:rsidR="000E41EC" w:rsidRPr="006662A1">
        <w:rPr>
          <w:rFonts w:ascii="Times New Roman" w:hAnsi="Times New Roman" w:cs="Times New Roman"/>
          <w:bCs/>
          <w:sz w:val="24"/>
          <w:szCs w:val="24"/>
        </w:rPr>
        <w:t>70, 80 and 90 °C</w:t>
      </w:r>
      <w:r w:rsidR="00D1188D" w:rsidRPr="006662A1">
        <w:rPr>
          <w:rFonts w:ascii="Times New Roman" w:hAnsi="Times New Roman" w:cs="Times New Roman"/>
          <w:bCs/>
          <w:sz w:val="24"/>
          <w:szCs w:val="24"/>
        </w:rPr>
        <w:t>)</w:t>
      </w:r>
      <w:r w:rsidR="000E41EC" w:rsidRPr="006662A1">
        <w:rPr>
          <w:rFonts w:ascii="Times New Roman" w:hAnsi="Times New Roman" w:cs="Times New Roman"/>
          <w:bCs/>
          <w:sz w:val="24"/>
          <w:szCs w:val="24"/>
        </w:rPr>
        <w:t xml:space="preserve">. </w:t>
      </w:r>
      <w:r w:rsidR="000E41EC">
        <w:rPr>
          <w:rFonts w:ascii="Times New Roman" w:hAnsi="Times New Roman" w:cs="Times New Roman"/>
          <w:bCs/>
          <w:sz w:val="24"/>
          <w:szCs w:val="24"/>
        </w:rPr>
        <w:t xml:space="preserve">The </w:t>
      </w:r>
      <w:r w:rsidR="00FC222F">
        <w:rPr>
          <w:rFonts w:ascii="Times New Roman" w:hAnsi="Times New Roman" w:cs="Times New Roman"/>
          <w:bCs/>
          <w:sz w:val="24"/>
          <w:szCs w:val="24"/>
        </w:rPr>
        <w:t>specimen</w:t>
      </w:r>
      <w:r w:rsidR="000E41EC">
        <w:rPr>
          <w:rFonts w:ascii="Times New Roman" w:hAnsi="Times New Roman" w:cs="Times New Roman"/>
          <w:bCs/>
          <w:sz w:val="24"/>
          <w:szCs w:val="24"/>
        </w:rPr>
        <w:t>s were heated in a convective heating oven for 1 hour. After the time ha</w:t>
      </w:r>
      <w:r w:rsidR="00D1188D">
        <w:rPr>
          <w:rFonts w:ascii="Times New Roman" w:hAnsi="Times New Roman" w:cs="Times New Roman"/>
          <w:bCs/>
          <w:sz w:val="24"/>
          <w:szCs w:val="24"/>
        </w:rPr>
        <w:t>d</w:t>
      </w:r>
      <w:r w:rsidR="000E41EC">
        <w:rPr>
          <w:rFonts w:ascii="Times New Roman" w:hAnsi="Times New Roman" w:cs="Times New Roman"/>
          <w:bCs/>
          <w:sz w:val="24"/>
          <w:szCs w:val="24"/>
        </w:rPr>
        <w:t xml:space="preserve"> elapsed, the oven was turned off to allow the </w:t>
      </w:r>
      <w:r w:rsidR="00FC222F">
        <w:rPr>
          <w:rFonts w:ascii="Times New Roman" w:hAnsi="Times New Roman" w:cs="Times New Roman"/>
          <w:bCs/>
          <w:sz w:val="24"/>
          <w:szCs w:val="24"/>
        </w:rPr>
        <w:t>specimen</w:t>
      </w:r>
      <w:r w:rsidR="000E41EC">
        <w:rPr>
          <w:rFonts w:ascii="Times New Roman" w:hAnsi="Times New Roman" w:cs="Times New Roman"/>
          <w:bCs/>
          <w:sz w:val="24"/>
          <w:szCs w:val="24"/>
        </w:rPr>
        <w:t xml:space="preserve">s to </w:t>
      </w:r>
      <w:r w:rsidR="000E41EC" w:rsidRPr="005F45D3">
        <w:rPr>
          <w:rFonts w:ascii="Times New Roman" w:hAnsi="Times New Roman" w:cs="Times New Roman"/>
          <w:bCs/>
          <w:sz w:val="24"/>
          <w:szCs w:val="24"/>
        </w:rPr>
        <w:t xml:space="preserve">gradually cool down. </w:t>
      </w:r>
      <w:r w:rsidR="00D1188D" w:rsidRPr="005F45D3">
        <w:rPr>
          <w:rFonts w:ascii="Times New Roman" w:hAnsi="Times New Roman" w:cs="Times New Roman"/>
          <w:bCs/>
          <w:sz w:val="24"/>
          <w:szCs w:val="24"/>
        </w:rPr>
        <w:t>After annealing, PLA specimens</w:t>
      </w:r>
      <w:r w:rsidR="000E41EC" w:rsidRPr="005F45D3">
        <w:rPr>
          <w:rFonts w:ascii="Times New Roman" w:hAnsi="Times New Roman" w:cs="Times New Roman"/>
          <w:bCs/>
          <w:sz w:val="24"/>
          <w:szCs w:val="24"/>
        </w:rPr>
        <w:t xml:space="preserve"> were tensile tested with the results shown in Fig. </w:t>
      </w:r>
      <w:r w:rsidR="009729B1" w:rsidRPr="005F45D3">
        <w:rPr>
          <w:rFonts w:ascii="Times New Roman" w:hAnsi="Times New Roman" w:cs="Times New Roman"/>
          <w:bCs/>
          <w:sz w:val="24"/>
          <w:szCs w:val="24"/>
        </w:rPr>
        <w:t>8</w:t>
      </w:r>
      <w:r w:rsidR="000E41EC" w:rsidRPr="005F45D3">
        <w:rPr>
          <w:rFonts w:ascii="Times New Roman" w:hAnsi="Times New Roman" w:cs="Times New Roman"/>
          <w:bCs/>
          <w:sz w:val="24"/>
          <w:szCs w:val="24"/>
        </w:rPr>
        <w:t xml:space="preserve"> that </w:t>
      </w:r>
      <w:r w:rsidR="00026D74" w:rsidRPr="005F45D3">
        <w:rPr>
          <w:rFonts w:ascii="Times New Roman" w:hAnsi="Times New Roman" w:cs="Times New Roman"/>
          <w:bCs/>
          <w:sz w:val="24"/>
          <w:szCs w:val="24"/>
        </w:rPr>
        <w:t>demonstrate</w:t>
      </w:r>
      <w:r w:rsidR="000E41EC" w:rsidRPr="005F45D3">
        <w:rPr>
          <w:rFonts w:ascii="Times New Roman" w:hAnsi="Times New Roman" w:cs="Times New Roman"/>
          <w:bCs/>
          <w:sz w:val="24"/>
          <w:szCs w:val="24"/>
        </w:rPr>
        <w:t xml:space="preserve"> </w:t>
      </w:r>
      <w:r w:rsidR="00026D74" w:rsidRPr="005F45D3">
        <w:rPr>
          <w:rFonts w:ascii="Times New Roman" w:hAnsi="Times New Roman" w:cs="Times New Roman"/>
          <w:bCs/>
          <w:sz w:val="24"/>
          <w:szCs w:val="24"/>
        </w:rPr>
        <w:t xml:space="preserve">an </w:t>
      </w:r>
      <w:r w:rsidR="000E41EC" w:rsidRPr="005F45D3">
        <w:rPr>
          <w:rFonts w:ascii="Times New Roman" w:hAnsi="Times New Roman" w:cs="Times New Roman"/>
          <w:bCs/>
          <w:sz w:val="24"/>
          <w:szCs w:val="24"/>
        </w:rPr>
        <w:t xml:space="preserve">increase in fracture load values with increased temperatures of annealing. </w:t>
      </w:r>
      <w:r w:rsidR="0040283E" w:rsidRPr="005F45D3">
        <w:rPr>
          <w:rFonts w:ascii="Times New Roman" w:hAnsi="Times New Roman" w:cs="Times New Roman"/>
          <w:bCs/>
          <w:sz w:val="24"/>
          <w:szCs w:val="24"/>
        </w:rPr>
        <w:t>I</w:t>
      </w:r>
      <w:r w:rsidR="00EC4BE2" w:rsidRPr="005F45D3">
        <w:rPr>
          <w:rFonts w:ascii="Times New Roman" w:hAnsi="Times New Roman" w:cs="Times New Roman"/>
          <w:bCs/>
          <w:sz w:val="24"/>
          <w:szCs w:val="24"/>
        </w:rPr>
        <w:t xml:space="preserve">t is to be noted that setting the parameters for annealing is an extremely challenging process and PLA materials from different vendors </w:t>
      </w:r>
      <w:proofErr w:type="gramStart"/>
      <w:r w:rsidR="00EC4BE2" w:rsidRPr="005F45D3">
        <w:rPr>
          <w:rFonts w:ascii="Times New Roman" w:hAnsi="Times New Roman" w:cs="Times New Roman"/>
          <w:bCs/>
          <w:sz w:val="24"/>
          <w:szCs w:val="24"/>
        </w:rPr>
        <w:t>don’t</w:t>
      </w:r>
      <w:proofErr w:type="gramEnd"/>
      <w:r w:rsidR="00EC4BE2" w:rsidRPr="005F45D3">
        <w:rPr>
          <w:rFonts w:ascii="Times New Roman" w:hAnsi="Times New Roman" w:cs="Times New Roman"/>
          <w:bCs/>
          <w:sz w:val="24"/>
          <w:szCs w:val="24"/>
        </w:rPr>
        <w:t xml:space="preserve"> </w:t>
      </w:r>
      <w:r w:rsidR="00D86059" w:rsidRPr="005F45D3">
        <w:rPr>
          <w:rFonts w:ascii="Times New Roman" w:hAnsi="Times New Roman" w:cs="Times New Roman"/>
          <w:bCs/>
          <w:sz w:val="24"/>
          <w:szCs w:val="24"/>
        </w:rPr>
        <w:t>exhibit</w:t>
      </w:r>
      <w:r w:rsidR="00EC4BE2" w:rsidRPr="005F45D3">
        <w:rPr>
          <w:rFonts w:ascii="Times New Roman" w:hAnsi="Times New Roman" w:cs="Times New Roman"/>
          <w:bCs/>
          <w:sz w:val="24"/>
          <w:szCs w:val="24"/>
        </w:rPr>
        <w:t xml:space="preserve"> consistent properties. </w:t>
      </w:r>
      <w:r w:rsidR="0040283E" w:rsidRPr="005F45D3">
        <w:rPr>
          <w:rFonts w:ascii="Times New Roman" w:hAnsi="Times New Roman" w:cs="Times New Roman"/>
          <w:bCs/>
          <w:sz w:val="24"/>
          <w:szCs w:val="24"/>
        </w:rPr>
        <w:t xml:space="preserve">Different heating times can result in widely different properties. </w:t>
      </w:r>
      <w:r w:rsidR="00EC4BE2" w:rsidRPr="005F45D3">
        <w:rPr>
          <w:rFonts w:ascii="Times New Roman" w:hAnsi="Times New Roman" w:cs="Times New Roman"/>
          <w:bCs/>
          <w:sz w:val="24"/>
          <w:szCs w:val="24"/>
        </w:rPr>
        <w:t xml:space="preserve">Therefore, a </w:t>
      </w:r>
      <w:r w:rsidR="0040283E" w:rsidRPr="005F45D3">
        <w:rPr>
          <w:rFonts w:ascii="Times New Roman" w:hAnsi="Times New Roman" w:cs="Times New Roman"/>
          <w:bCs/>
          <w:sz w:val="24"/>
          <w:szCs w:val="24"/>
        </w:rPr>
        <w:t>simple</w:t>
      </w:r>
      <w:r w:rsidR="00EC4BE2" w:rsidRPr="005F45D3">
        <w:rPr>
          <w:rFonts w:ascii="Times New Roman" w:hAnsi="Times New Roman" w:cs="Times New Roman"/>
          <w:bCs/>
          <w:sz w:val="24"/>
          <w:szCs w:val="24"/>
        </w:rPr>
        <w:t xml:space="preserve"> approach for the temperatures and time </w:t>
      </w:r>
      <w:r w:rsidR="00D86059" w:rsidRPr="005F45D3">
        <w:rPr>
          <w:rFonts w:ascii="Times New Roman" w:hAnsi="Times New Roman" w:cs="Times New Roman"/>
          <w:bCs/>
          <w:sz w:val="24"/>
          <w:szCs w:val="24"/>
        </w:rPr>
        <w:t>was</w:t>
      </w:r>
      <w:r w:rsidR="00EC4BE2" w:rsidRPr="005F45D3">
        <w:rPr>
          <w:rFonts w:ascii="Times New Roman" w:hAnsi="Times New Roman" w:cs="Times New Roman"/>
          <w:bCs/>
          <w:sz w:val="24"/>
          <w:szCs w:val="24"/>
        </w:rPr>
        <w:t xml:space="preserve"> adopted to provide a basis for comparison with the new Cu/PLA </w:t>
      </w:r>
      <w:r w:rsidR="00FC222F" w:rsidRPr="005F45D3">
        <w:rPr>
          <w:rFonts w:ascii="Times New Roman" w:hAnsi="Times New Roman" w:cs="Times New Roman"/>
          <w:bCs/>
          <w:sz w:val="24"/>
          <w:szCs w:val="24"/>
        </w:rPr>
        <w:t>specimen</w:t>
      </w:r>
      <w:r w:rsidR="00EC4BE2" w:rsidRPr="005F45D3">
        <w:rPr>
          <w:rFonts w:ascii="Times New Roman" w:hAnsi="Times New Roman" w:cs="Times New Roman"/>
          <w:bCs/>
          <w:sz w:val="24"/>
          <w:szCs w:val="24"/>
        </w:rPr>
        <w:t xml:space="preserve">s made by HFDM. </w:t>
      </w:r>
      <w:r w:rsidR="000E41EC" w:rsidRPr="005F45D3">
        <w:rPr>
          <w:rFonts w:ascii="Times New Roman" w:hAnsi="Times New Roman" w:cs="Times New Roman"/>
          <w:bCs/>
          <w:sz w:val="24"/>
          <w:szCs w:val="24"/>
        </w:rPr>
        <w:t xml:space="preserve">The results </w:t>
      </w:r>
      <w:r w:rsidR="00EC4BE2" w:rsidRPr="005F45D3">
        <w:rPr>
          <w:rFonts w:ascii="Times New Roman" w:hAnsi="Times New Roman" w:cs="Times New Roman"/>
          <w:bCs/>
          <w:sz w:val="24"/>
          <w:szCs w:val="24"/>
        </w:rPr>
        <w:t xml:space="preserve">for annealed PLA </w:t>
      </w:r>
      <w:r w:rsidR="000E41EC" w:rsidRPr="005F45D3">
        <w:rPr>
          <w:rFonts w:ascii="Times New Roman" w:hAnsi="Times New Roman" w:cs="Times New Roman"/>
          <w:bCs/>
          <w:sz w:val="24"/>
          <w:szCs w:val="24"/>
        </w:rPr>
        <w:t xml:space="preserve">are promising but </w:t>
      </w:r>
      <w:r w:rsidR="00616C3A" w:rsidRPr="005F45D3">
        <w:rPr>
          <w:rFonts w:ascii="Times New Roman" w:hAnsi="Times New Roman" w:cs="Times New Roman"/>
          <w:bCs/>
          <w:sz w:val="24"/>
          <w:szCs w:val="24"/>
        </w:rPr>
        <w:t xml:space="preserve">require the use of additional </w:t>
      </w:r>
      <w:r w:rsidR="00D1188D" w:rsidRPr="005F45D3">
        <w:rPr>
          <w:rFonts w:ascii="Times New Roman" w:hAnsi="Times New Roman" w:cs="Times New Roman"/>
          <w:bCs/>
          <w:sz w:val="24"/>
          <w:szCs w:val="24"/>
        </w:rPr>
        <w:t>resources i.e.</w:t>
      </w:r>
      <w:r w:rsidR="00616C3A" w:rsidRPr="005F45D3">
        <w:rPr>
          <w:rFonts w:ascii="Times New Roman" w:hAnsi="Times New Roman" w:cs="Times New Roman"/>
          <w:bCs/>
          <w:sz w:val="24"/>
          <w:szCs w:val="24"/>
        </w:rPr>
        <w:t xml:space="preserve">, time and equipment. </w:t>
      </w:r>
      <w:r w:rsidR="00D95421" w:rsidRPr="005F45D3">
        <w:rPr>
          <w:rFonts w:ascii="Times New Roman" w:hAnsi="Times New Roman" w:cs="Times New Roman"/>
          <w:bCs/>
          <w:sz w:val="24"/>
          <w:szCs w:val="24"/>
        </w:rPr>
        <w:t>In</w:t>
      </w:r>
      <w:r w:rsidR="00616C3A" w:rsidRPr="005F45D3">
        <w:rPr>
          <w:rFonts w:ascii="Times New Roman" w:hAnsi="Times New Roman" w:cs="Times New Roman"/>
          <w:bCs/>
          <w:sz w:val="24"/>
          <w:szCs w:val="24"/>
        </w:rPr>
        <w:t xml:space="preserve"> contrast to this effective </w:t>
      </w:r>
      <w:r w:rsidR="00D95421" w:rsidRPr="005F45D3">
        <w:rPr>
          <w:rFonts w:ascii="Times New Roman" w:hAnsi="Times New Roman" w:cs="Times New Roman"/>
          <w:bCs/>
          <w:sz w:val="24"/>
          <w:szCs w:val="24"/>
        </w:rPr>
        <w:t>post-</w:t>
      </w:r>
      <w:r w:rsidR="00616C3A" w:rsidRPr="005F45D3">
        <w:rPr>
          <w:rFonts w:ascii="Times New Roman" w:hAnsi="Times New Roman" w:cs="Times New Roman"/>
          <w:bCs/>
          <w:sz w:val="24"/>
          <w:szCs w:val="24"/>
        </w:rPr>
        <w:t xml:space="preserve">processing, Fig. </w:t>
      </w:r>
      <w:r w:rsidR="009729B1" w:rsidRPr="005F45D3">
        <w:rPr>
          <w:rFonts w:ascii="Times New Roman" w:hAnsi="Times New Roman" w:cs="Times New Roman"/>
          <w:bCs/>
          <w:sz w:val="24"/>
          <w:szCs w:val="24"/>
        </w:rPr>
        <w:t>8</w:t>
      </w:r>
      <w:r w:rsidR="00616C3A" w:rsidRPr="005F45D3">
        <w:rPr>
          <w:rFonts w:ascii="Times New Roman" w:hAnsi="Times New Roman" w:cs="Times New Roman"/>
          <w:bCs/>
          <w:sz w:val="24"/>
          <w:szCs w:val="24"/>
        </w:rPr>
        <w:t xml:space="preserve"> </w:t>
      </w:r>
      <w:r w:rsidR="009729B1" w:rsidRPr="005F45D3">
        <w:rPr>
          <w:rFonts w:ascii="Times New Roman" w:hAnsi="Times New Roman" w:cs="Times New Roman"/>
          <w:bCs/>
          <w:sz w:val="24"/>
          <w:szCs w:val="24"/>
        </w:rPr>
        <w:t xml:space="preserve">also </w:t>
      </w:r>
      <w:r w:rsidR="00616C3A" w:rsidRPr="005F45D3">
        <w:rPr>
          <w:rFonts w:ascii="Times New Roman" w:hAnsi="Times New Roman" w:cs="Times New Roman"/>
          <w:bCs/>
          <w:sz w:val="24"/>
          <w:szCs w:val="24"/>
        </w:rPr>
        <w:t xml:space="preserve">shows the tensile test results of the Cu/PLA </w:t>
      </w:r>
      <w:r w:rsidR="00FC222F" w:rsidRPr="005F45D3">
        <w:rPr>
          <w:rFonts w:ascii="Times New Roman" w:hAnsi="Times New Roman" w:cs="Times New Roman"/>
          <w:bCs/>
          <w:sz w:val="24"/>
          <w:szCs w:val="24"/>
        </w:rPr>
        <w:t>specimen</w:t>
      </w:r>
      <w:r w:rsidR="00616C3A" w:rsidRPr="005F45D3">
        <w:rPr>
          <w:rFonts w:ascii="Times New Roman" w:hAnsi="Times New Roman" w:cs="Times New Roman"/>
          <w:bCs/>
          <w:sz w:val="24"/>
          <w:szCs w:val="24"/>
        </w:rPr>
        <w:t>s with one, two and three layers</w:t>
      </w:r>
      <w:r w:rsidR="00D1188D" w:rsidRPr="005F45D3">
        <w:rPr>
          <w:rFonts w:ascii="Times New Roman" w:hAnsi="Times New Roman" w:cs="Times New Roman"/>
          <w:bCs/>
          <w:sz w:val="24"/>
          <w:szCs w:val="24"/>
        </w:rPr>
        <w:t xml:space="preserve"> </w:t>
      </w:r>
      <w:r w:rsidR="00CD3F1D" w:rsidRPr="005F45D3">
        <w:rPr>
          <w:rFonts w:ascii="Times New Roman" w:hAnsi="Times New Roman" w:cs="Times New Roman"/>
          <w:bCs/>
          <w:sz w:val="24"/>
          <w:szCs w:val="24"/>
        </w:rPr>
        <w:t>along with</w:t>
      </w:r>
      <w:r w:rsidR="00D1188D" w:rsidRPr="005F45D3">
        <w:rPr>
          <w:rFonts w:ascii="Times New Roman" w:hAnsi="Times New Roman" w:cs="Times New Roman"/>
          <w:bCs/>
          <w:sz w:val="24"/>
          <w:szCs w:val="24"/>
        </w:rPr>
        <w:t xml:space="preserve"> the annealed PLA specimens</w:t>
      </w:r>
      <w:r w:rsidR="00616C3A" w:rsidRPr="005F45D3">
        <w:rPr>
          <w:rFonts w:ascii="Times New Roman" w:hAnsi="Times New Roman" w:cs="Times New Roman"/>
          <w:bCs/>
          <w:sz w:val="24"/>
          <w:szCs w:val="24"/>
        </w:rPr>
        <w:t xml:space="preserve">. </w:t>
      </w:r>
      <w:r w:rsidR="0040283E" w:rsidRPr="005F45D3">
        <w:rPr>
          <w:rFonts w:ascii="Times New Roman" w:hAnsi="Times New Roman" w:cs="Times New Roman"/>
          <w:bCs/>
          <w:sz w:val="24"/>
          <w:szCs w:val="24"/>
        </w:rPr>
        <w:t>The comparison show</w:t>
      </w:r>
      <w:r w:rsidR="000E4191" w:rsidRPr="005F45D3">
        <w:rPr>
          <w:rFonts w:ascii="Times New Roman" w:hAnsi="Times New Roman" w:cs="Times New Roman"/>
          <w:bCs/>
          <w:sz w:val="24"/>
          <w:szCs w:val="24"/>
        </w:rPr>
        <w:t>ed a contrast between</w:t>
      </w:r>
      <w:r w:rsidR="0040283E" w:rsidRPr="005F45D3">
        <w:rPr>
          <w:rFonts w:ascii="Times New Roman" w:hAnsi="Times New Roman" w:cs="Times New Roman"/>
          <w:bCs/>
          <w:sz w:val="24"/>
          <w:szCs w:val="24"/>
        </w:rPr>
        <w:t xml:space="preserve"> the </w:t>
      </w:r>
      <w:r w:rsidR="00FC222F" w:rsidRPr="005F45D3">
        <w:rPr>
          <w:rFonts w:ascii="Times New Roman" w:hAnsi="Times New Roman" w:cs="Times New Roman"/>
          <w:bCs/>
          <w:sz w:val="24"/>
          <w:szCs w:val="24"/>
        </w:rPr>
        <w:t>specimen</w:t>
      </w:r>
      <w:r w:rsidR="0040283E" w:rsidRPr="005F45D3">
        <w:rPr>
          <w:rFonts w:ascii="Times New Roman" w:hAnsi="Times New Roman" w:cs="Times New Roman"/>
          <w:bCs/>
          <w:sz w:val="24"/>
          <w:szCs w:val="24"/>
        </w:rPr>
        <w:t>s annealed at three different temperatures (70A, 80A</w:t>
      </w:r>
      <w:r w:rsidR="00D95421" w:rsidRPr="005F45D3">
        <w:rPr>
          <w:rFonts w:ascii="Times New Roman" w:hAnsi="Times New Roman" w:cs="Times New Roman"/>
          <w:bCs/>
          <w:sz w:val="24"/>
          <w:szCs w:val="24"/>
        </w:rPr>
        <w:t>,</w:t>
      </w:r>
      <w:r w:rsidR="0040283E" w:rsidRPr="005F45D3">
        <w:rPr>
          <w:rFonts w:ascii="Times New Roman" w:hAnsi="Times New Roman" w:cs="Times New Roman"/>
          <w:bCs/>
          <w:sz w:val="24"/>
          <w:szCs w:val="24"/>
        </w:rPr>
        <w:t xml:space="preserve"> and 90A) </w:t>
      </w:r>
      <w:r w:rsidR="000E4191" w:rsidRPr="005F45D3">
        <w:rPr>
          <w:rFonts w:ascii="Times New Roman" w:hAnsi="Times New Roman" w:cs="Times New Roman"/>
          <w:bCs/>
          <w:sz w:val="24"/>
          <w:szCs w:val="24"/>
        </w:rPr>
        <w:t>and</w:t>
      </w:r>
      <w:r w:rsidR="0040283E" w:rsidRPr="005F45D3">
        <w:rPr>
          <w:rFonts w:ascii="Times New Roman" w:hAnsi="Times New Roman" w:cs="Times New Roman"/>
          <w:bCs/>
          <w:sz w:val="24"/>
          <w:szCs w:val="24"/>
        </w:rPr>
        <w:t xml:space="preserve"> the layered Cu/PLA </w:t>
      </w:r>
      <w:r w:rsidR="00FC222F" w:rsidRPr="005F45D3">
        <w:rPr>
          <w:rFonts w:ascii="Times New Roman" w:hAnsi="Times New Roman" w:cs="Times New Roman"/>
          <w:bCs/>
          <w:sz w:val="24"/>
          <w:szCs w:val="24"/>
        </w:rPr>
        <w:t>specimen</w:t>
      </w:r>
      <w:r w:rsidR="0040283E" w:rsidRPr="005F45D3">
        <w:rPr>
          <w:rFonts w:ascii="Times New Roman" w:hAnsi="Times New Roman" w:cs="Times New Roman"/>
          <w:bCs/>
          <w:sz w:val="24"/>
          <w:szCs w:val="24"/>
        </w:rPr>
        <w:t>s (Cu/PLA1, Cu/PLA2</w:t>
      </w:r>
      <w:r w:rsidR="00D95421" w:rsidRPr="005F45D3">
        <w:rPr>
          <w:rFonts w:ascii="Times New Roman" w:hAnsi="Times New Roman" w:cs="Times New Roman"/>
          <w:bCs/>
          <w:sz w:val="24"/>
          <w:szCs w:val="24"/>
        </w:rPr>
        <w:t>,</w:t>
      </w:r>
      <w:r w:rsidR="0040283E" w:rsidRPr="005F45D3">
        <w:rPr>
          <w:rFonts w:ascii="Times New Roman" w:hAnsi="Times New Roman" w:cs="Times New Roman"/>
          <w:bCs/>
          <w:sz w:val="24"/>
          <w:szCs w:val="24"/>
        </w:rPr>
        <w:t xml:space="preserve"> and Cu/PLA3) </w:t>
      </w:r>
      <w:r w:rsidR="000E4191" w:rsidRPr="005F45D3">
        <w:rPr>
          <w:rFonts w:ascii="Times New Roman" w:hAnsi="Times New Roman" w:cs="Times New Roman"/>
          <w:bCs/>
          <w:sz w:val="24"/>
          <w:szCs w:val="24"/>
        </w:rPr>
        <w:t>with</w:t>
      </w:r>
      <w:r w:rsidR="0040283E" w:rsidRPr="005F45D3">
        <w:rPr>
          <w:rFonts w:ascii="Times New Roman" w:hAnsi="Times New Roman" w:cs="Times New Roman"/>
          <w:bCs/>
          <w:sz w:val="24"/>
          <w:szCs w:val="24"/>
        </w:rPr>
        <w:t xml:space="preserve"> </w:t>
      </w:r>
      <w:r w:rsidR="00F642E5" w:rsidRPr="005F45D3">
        <w:rPr>
          <w:rFonts w:ascii="Times New Roman" w:hAnsi="Times New Roman" w:cs="Times New Roman"/>
          <w:bCs/>
          <w:sz w:val="24"/>
          <w:szCs w:val="24"/>
        </w:rPr>
        <w:t xml:space="preserve">the </w:t>
      </w:r>
      <w:r w:rsidR="0040283E" w:rsidRPr="005F45D3">
        <w:rPr>
          <w:rFonts w:ascii="Times New Roman" w:hAnsi="Times New Roman" w:cs="Times New Roman"/>
          <w:bCs/>
          <w:sz w:val="24"/>
          <w:szCs w:val="24"/>
        </w:rPr>
        <w:t xml:space="preserve">layered Cu/PLA </w:t>
      </w:r>
      <w:r w:rsidR="00F642E5" w:rsidRPr="005F45D3">
        <w:rPr>
          <w:rFonts w:ascii="Times New Roman" w:hAnsi="Times New Roman" w:cs="Times New Roman"/>
          <w:bCs/>
          <w:sz w:val="24"/>
          <w:szCs w:val="24"/>
        </w:rPr>
        <w:t xml:space="preserve">composites </w:t>
      </w:r>
      <w:r w:rsidR="0040283E" w:rsidRPr="005F45D3">
        <w:rPr>
          <w:rFonts w:ascii="Times New Roman" w:hAnsi="Times New Roman" w:cs="Times New Roman"/>
          <w:bCs/>
          <w:sz w:val="24"/>
          <w:szCs w:val="24"/>
        </w:rPr>
        <w:t>show</w:t>
      </w:r>
      <w:r w:rsidR="000E4191" w:rsidRPr="005F45D3">
        <w:rPr>
          <w:rFonts w:ascii="Times New Roman" w:hAnsi="Times New Roman" w:cs="Times New Roman"/>
          <w:bCs/>
          <w:sz w:val="24"/>
          <w:szCs w:val="24"/>
        </w:rPr>
        <w:t>ing</w:t>
      </w:r>
      <w:r w:rsidR="0040283E" w:rsidRPr="005F45D3">
        <w:rPr>
          <w:rFonts w:ascii="Times New Roman" w:hAnsi="Times New Roman" w:cs="Times New Roman"/>
          <w:bCs/>
          <w:sz w:val="24"/>
          <w:szCs w:val="24"/>
        </w:rPr>
        <w:t xml:space="preserve"> </w:t>
      </w:r>
      <w:r w:rsidR="000E4191" w:rsidRPr="005F45D3">
        <w:rPr>
          <w:rFonts w:ascii="Times New Roman" w:hAnsi="Times New Roman" w:cs="Times New Roman"/>
          <w:bCs/>
          <w:sz w:val="24"/>
          <w:szCs w:val="24"/>
        </w:rPr>
        <w:t>higher increments in fracture load values</w:t>
      </w:r>
      <w:r w:rsidR="0040283E" w:rsidRPr="005F45D3">
        <w:rPr>
          <w:rFonts w:ascii="Times New Roman" w:hAnsi="Times New Roman" w:cs="Times New Roman"/>
          <w:bCs/>
          <w:sz w:val="24"/>
          <w:szCs w:val="24"/>
        </w:rPr>
        <w:t xml:space="preserve"> </w:t>
      </w:r>
      <w:r w:rsidR="00AF19FF" w:rsidRPr="005F45D3">
        <w:rPr>
          <w:rFonts w:ascii="Times New Roman" w:hAnsi="Times New Roman" w:cs="Times New Roman"/>
          <w:bCs/>
          <w:sz w:val="24"/>
          <w:szCs w:val="24"/>
        </w:rPr>
        <w:t>(6.3%, 8.8% a</w:t>
      </w:r>
      <w:r w:rsidR="00D86059" w:rsidRPr="005F45D3">
        <w:rPr>
          <w:rFonts w:ascii="Times New Roman" w:hAnsi="Times New Roman" w:cs="Times New Roman"/>
          <w:bCs/>
          <w:sz w:val="24"/>
          <w:szCs w:val="24"/>
        </w:rPr>
        <w:t>n</w:t>
      </w:r>
      <w:r w:rsidR="00AF19FF" w:rsidRPr="005F45D3">
        <w:rPr>
          <w:rFonts w:ascii="Times New Roman" w:hAnsi="Times New Roman" w:cs="Times New Roman"/>
          <w:bCs/>
          <w:sz w:val="24"/>
          <w:szCs w:val="24"/>
        </w:rPr>
        <w:t xml:space="preserve">d 12%) </w:t>
      </w:r>
      <w:r w:rsidR="0040283E" w:rsidRPr="005F45D3">
        <w:rPr>
          <w:rFonts w:ascii="Times New Roman" w:hAnsi="Times New Roman" w:cs="Times New Roman"/>
          <w:bCs/>
          <w:sz w:val="24"/>
          <w:szCs w:val="24"/>
        </w:rPr>
        <w:t xml:space="preserve">compared to the annealed </w:t>
      </w:r>
      <w:r w:rsidR="00FC222F" w:rsidRPr="005F45D3">
        <w:rPr>
          <w:rFonts w:ascii="Times New Roman" w:hAnsi="Times New Roman" w:cs="Times New Roman"/>
          <w:bCs/>
          <w:sz w:val="24"/>
          <w:szCs w:val="24"/>
        </w:rPr>
        <w:t>specimen</w:t>
      </w:r>
      <w:r w:rsidR="00AF19FF" w:rsidRPr="005F45D3">
        <w:rPr>
          <w:rFonts w:ascii="Times New Roman" w:hAnsi="Times New Roman" w:cs="Times New Roman"/>
          <w:bCs/>
          <w:sz w:val="24"/>
          <w:szCs w:val="24"/>
        </w:rPr>
        <w:t>s (4.5%, 6.7%</w:t>
      </w:r>
      <w:r w:rsidR="00D95421" w:rsidRPr="005F45D3">
        <w:rPr>
          <w:rFonts w:ascii="Times New Roman" w:hAnsi="Times New Roman" w:cs="Times New Roman"/>
          <w:bCs/>
          <w:sz w:val="24"/>
          <w:szCs w:val="24"/>
        </w:rPr>
        <w:t>,</w:t>
      </w:r>
      <w:r w:rsidR="00AF19FF" w:rsidRPr="005F45D3">
        <w:rPr>
          <w:rFonts w:ascii="Times New Roman" w:hAnsi="Times New Roman" w:cs="Times New Roman"/>
          <w:bCs/>
          <w:sz w:val="24"/>
          <w:szCs w:val="24"/>
        </w:rPr>
        <w:t xml:space="preserve"> and 9.8%)</w:t>
      </w:r>
      <w:r w:rsidR="0040283E" w:rsidRPr="005F45D3">
        <w:rPr>
          <w:rFonts w:ascii="Times New Roman" w:hAnsi="Times New Roman" w:cs="Times New Roman"/>
          <w:bCs/>
          <w:sz w:val="24"/>
          <w:szCs w:val="24"/>
        </w:rPr>
        <w:t xml:space="preserve">. </w:t>
      </w:r>
      <w:r w:rsidR="00026D74" w:rsidRPr="005F45D3">
        <w:rPr>
          <w:rFonts w:ascii="Times New Roman" w:hAnsi="Times New Roman" w:cs="Times New Roman"/>
          <w:bCs/>
          <w:sz w:val="24"/>
          <w:szCs w:val="24"/>
        </w:rPr>
        <w:t xml:space="preserve">The fractured surfaces of the </w:t>
      </w:r>
      <w:r w:rsidR="00D1188D" w:rsidRPr="005F45D3">
        <w:rPr>
          <w:rFonts w:ascii="Times New Roman" w:hAnsi="Times New Roman" w:cs="Times New Roman"/>
          <w:bCs/>
          <w:sz w:val="24"/>
          <w:szCs w:val="24"/>
        </w:rPr>
        <w:t xml:space="preserve">FDM-printed PLA, </w:t>
      </w:r>
      <w:r w:rsidR="00026D74" w:rsidRPr="005F45D3">
        <w:rPr>
          <w:rFonts w:ascii="Times New Roman" w:hAnsi="Times New Roman" w:cs="Times New Roman"/>
          <w:bCs/>
          <w:sz w:val="24"/>
          <w:szCs w:val="24"/>
        </w:rPr>
        <w:t xml:space="preserve">annealed </w:t>
      </w:r>
      <w:r w:rsidR="00D1188D" w:rsidRPr="005F45D3">
        <w:rPr>
          <w:rFonts w:ascii="Times New Roman" w:hAnsi="Times New Roman" w:cs="Times New Roman"/>
          <w:bCs/>
          <w:sz w:val="24"/>
          <w:szCs w:val="24"/>
        </w:rPr>
        <w:t xml:space="preserve">PLA </w:t>
      </w:r>
      <w:r w:rsidR="00026D74" w:rsidRPr="005F45D3">
        <w:rPr>
          <w:rFonts w:ascii="Times New Roman" w:hAnsi="Times New Roman" w:cs="Times New Roman"/>
          <w:bCs/>
          <w:sz w:val="24"/>
          <w:szCs w:val="24"/>
        </w:rPr>
        <w:t xml:space="preserve">specimen (at 90 °C) and a </w:t>
      </w:r>
      <w:r w:rsidR="00D95421" w:rsidRPr="005F45D3">
        <w:rPr>
          <w:rFonts w:ascii="Times New Roman" w:hAnsi="Times New Roman" w:cs="Times New Roman"/>
          <w:bCs/>
          <w:sz w:val="24"/>
          <w:szCs w:val="24"/>
        </w:rPr>
        <w:t>single-</w:t>
      </w:r>
      <w:r w:rsidR="00026D74" w:rsidRPr="005F45D3">
        <w:rPr>
          <w:rFonts w:ascii="Times New Roman" w:hAnsi="Times New Roman" w:cs="Times New Roman"/>
          <w:bCs/>
          <w:sz w:val="24"/>
          <w:szCs w:val="24"/>
        </w:rPr>
        <w:t xml:space="preserve">layered Cu/PLA specimen are shown in Fig. </w:t>
      </w:r>
      <w:r w:rsidR="009729B1" w:rsidRPr="005F45D3">
        <w:rPr>
          <w:rFonts w:ascii="Times New Roman" w:hAnsi="Times New Roman" w:cs="Times New Roman"/>
          <w:bCs/>
          <w:sz w:val="24"/>
          <w:szCs w:val="24"/>
        </w:rPr>
        <w:t>9</w:t>
      </w:r>
      <w:r w:rsidR="00026D74" w:rsidRPr="005F45D3">
        <w:rPr>
          <w:rFonts w:ascii="Times New Roman" w:hAnsi="Times New Roman" w:cs="Times New Roman"/>
          <w:bCs/>
          <w:sz w:val="24"/>
          <w:szCs w:val="24"/>
        </w:rPr>
        <w:t xml:space="preserve">. </w:t>
      </w:r>
      <w:r w:rsidR="0040283E" w:rsidRPr="005F45D3">
        <w:rPr>
          <w:rFonts w:ascii="Times New Roman" w:hAnsi="Times New Roman" w:cs="Times New Roman"/>
          <w:bCs/>
          <w:sz w:val="24"/>
          <w:szCs w:val="24"/>
        </w:rPr>
        <w:t>Th</w:t>
      </w:r>
      <w:r w:rsidR="00AF19FF" w:rsidRPr="005F45D3">
        <w:rPr>
          <w:rFonts w:ascii="Times New Roman" w:hAnsi="Times New Roman" w:cs="Times New Roman"/>
          <w:bCs/>
          <w:sz w:val="24"/>
          <w:szCs w:val="24"/>
        </w:rPr>
        <w:t xml:space="preserve">e </w:t>
      </w:r>
      <w:r w:rsidR="00AF19FF">
        <w:rPr>
          <w:rFonts w:ascii="Times New Roman" w:hAnsi="Times New Roman" w:cs="Times New Roman"/>
          <w:bCs/>
          <w:sz w:val="24"/>
          <w:szCs w:val="24"/>
        </w:rPr>
        <w:t>increase in load values compared to the parent material</w:t>
      </w:r>
      <w:r w:rsidR="0040283E">
        <w:rPr>
          <w:rFonts w:ascii="Times New Roman" w:hAnsi="Times New Roman" w:cs="Times New Roman"/>
          <w:bCs/>
          <w:sz w:val="24"/>
          <w:szCs w:val="24"/>
        </w:rPr>
        <w:t xml:space="preserve"> is also consistent with our previous work with Cu/ABS </w:t>
      </w:r>
      <w:r w:rsidR="00FC222F">
        <w:rPr>
          <w:rFonts w:ascii="Times New Roman" w:hAnsi="Times New Roman" w:cs="Times New Roman"/>
          <w:bCs/>
          <w:sz w:val="24"/>
          <w:szCs w:val="24"/>
        </w:rPr>
        <w:t>specimen</w:t>
      </w:r>
      <w:r w:rsidR="0040283E">
        <w:rPr>
          <w:rFonts w:ascii="Times New Roman" w:hAnsi="Times New Roman" w:cs="Times New Roman"/>
          <w:bCs/>
          <w:sz w:val="24"/>
          <w:szCs w:val="24"/>
        </w:rPr>
        <w:t>s [2</w:t>
      </w:r>
      <w:r w:rsidR="00B13319">
        <w:rPr>
          <w:rFonts w:ascii="Times New Roman" w:hAnsi="Times New Roman" w:cs="Times New Roman"/>
          <w:bCs/>
          <w:sz w:val="24"/>
          <w:szCs w:val="24"/>
        </w:rPr>
        <w:t>1</w:t>
      </w:r>
      <w:r w:rsidR="0040283E">
        <w:rPr>
          <w:rFonts w:ascii="Times New Roman" w:hAnsi="Times New Roman" w:cs="Times New Roman"/>
          <w:bCs/>
          <w:sz w:val="24"/>
          <w:szCs w:val="24"/>
        </w:rPr>
        <w:t xml:space="preserve">]. </w:t>
      </w:r>
      <w:r w:rsidR="0058044A">
        <w:rPr>
          <w:rFonts w:ascii="Times New Roman" w:hAnsi="Times New Roman" w:cs="Times New Roman"/>
          <w:bCs/>
          <w:sz w:val="24"/>
          <w:szCs w:val="24"/>
        </w:rPr>
        <w:t>T</w:t>
      </w:r>
      <w:r w:rsidR="00AF19FF">
        <w:rPr>
          <w:rFonts w:ascii="Times New Roman" w:hAnsi="Times New Roman" w:cs="Times New Roman"/>
          <w:bCs/>
          <w:sz w:val="24"/>
          <w:szCs w:val="24"/>
        </w:rPr>
        <w:t xml:space="preserve">he parameters for </w:t>
      </w:r>
      <w:r w:rsidR="00AB7F73">
        <w:rPr>
          <w:rFonts w:ascii="Times New Roman" w:hAnsi="Times New Roman" w:cs="Times New Roman"/>
          <w:bCs/>
          <w:sz w:val="24"/>
          <w:szCs w:val="24"/>
        </w:rPr>
        <w:t xml:space="preserve">the </w:t>
      </w:r>
      <w:r w:rsidR="00D1188D">
        <w:rPr>
          <w:rFonts w:ascii="Times New Roman" w:hAnsi="Times New Roman" w:cs="Times New Roman"/>
          <w:bCs/>
          <w:sz w:val="24"/>
          <w:szCs w:val="24"/>
        </w:rPr>
        <w:t>FDM process</w:t>
      </w:r>
      <w:r w:rsidR="00AF19FF">
        <w:rPr>
          <w:rFonts w:ascii="Times New Roman" w:hAnsi="Times New Roman" w:cs="Times New Roman"/>
          <w:bCs/>
          <w:sz w:val="24"/>
          <w:szCs w:val="24"/>
        </w:rPr>
        <w:t xml:space="preserve"> also play a</w:t>
      </w:r>
      <w:r w:rsidR="004A398E">
        <w:rPr>
          <w:rFonts w:ascii="Times New Roman" w:hAnsi="Times New Roman" w:cs="Times New Roman"/>
          <w:bCs/>
          <w:sz w:val="24"/>
          <w:szCs w:val="24"/>
        </w:rPr>
        <w:t>n important</w:t>
      </w:r>
      <w:r w:rsidR="00AF19FF">
        <w:rPr>
          <w:rFonts w:ascii="Times New Roman" w:hAnsi="Times New Roman" w:cs="Times New Roman"/>
          <w:bCs/>
          <w:sz w:val="24"/>
          <w:szCs w:val="24"/>
        </w:rPr>
        <w:t xml:space="preserve"> role in enhancing the properties of the Cu/PLA </w:t>
      </w:r>
      <w:r w:rsidR="00FC222F">
        <w:rPr>
          <w:rFonts w:ascii="Times New Roman" w:hAnsi="Times New Roman" w:cs="Times New Roman"/>
          <w:bCs/>
          <w:sz w:val="24"/>
          <w:szCs w:val="24"/>
        </w:rPr>
        <w:t>specimen</w:t>
      </w:r>
      <w:r w:rsidR="00AF19FF">
        <w:rPr>
          <w:rFonts w:ascii="Times New Roman" w:hAnsi="Times New Roman" w:cs="Times New Roman"/>
          <w:bCs/>
          <w:sz w:val="24"/>
          <w:szCs w:val="24"/>
        </w:rPr>
        <w:t xml:space="preserve">s further. Just like </w:t>
      </w:r>
      <w:r w:rsidR="00D95421">
        <w:rPr>
          <w:rFonts w:ascii="Times New Roman" w:hAnsi="Times New Roman" w:cs="Times New Roman"/>
          <w:bCs/>
          <w:sz w:val="24"/>
          <w:szCs w:val="24"/>
        </w:rPr>
        <w:t xml:space="preserve">utilizing </w:t>
      </w:r>
      <w:r w:rsidR="00AF19FF">
        <w:rPr>
          <w:rFonts w:ascii="Times New Roman" w:hAnsi="Times New Roman" w:cs="Times New Roman"/>
          <w:bCs/>
          <w:sz w:val="24"/>
          <w:szCs w:val="24"/>
        </w:rPr>
        <w:t xml:space="preserve">a simple approach to annealing, the Cu/PLA parts </w:t>
      </w:r>
      <w:r w:rsidR="00D1188D">
        <w:rPr>
          <w:rFonts w:ascii="Times New Roman" w:hAnsi="Times New Roman" w:cs="Times New Roman"/>
          <w:bCs/>
          <w:sz w:val="24"/>
          <w:szCs w:val="24"/>
        </w:rPr>
        <w:t>we</w:t>
      </w:r>
      <w:r w:rsidR="00AF19FF">
        <w:rPr>
          <w:rFonts w:ascii="Times New Roman" w:hAnsi="Times New Roman" w:cs="Times New Roman"/>
          <w:bCs/>
          <w:sz w:val="24"/>
          <w:szCs w:val="24"/>
        </w:rPr>
        <w:t xml:space="preserve">re also printed with default settings of the </w:t>
      </w:r>
      <w:proofErr w:type="spellStart"/>
      <w:r w:rsidR="00D1188D">
        <w:rPr>
          <w:rFonts w:ascii="Times New Roman" w:hAnsi="Times New Roman" w:cs="Times New Roman"/>
          <w:bCs/>
          <w:sz w:val="24"/>
          <w:szCs w:val="24"/>
        </w:rPr>
        <w:t>Anet</w:t>
      </w:r>
      <w:proofErr w:type="spellEnd"/>
      <w:r w:rsidR="00D1188D">
        <w:rPr>
          <w:rFonts w:ascii="Times New Roman" w:hAnsi="Times New Roman" w:cs="Times New Roman"/>
          <w:bCs/>
          <w:sz w:val="24"/>
          <w:szCs w:val="24"/>
        </w:rPr>
        <w:t xml:space="preserve"> E12 FDM system</w:t>
      </w:r>
      <w:r w:rsidR="00AF19FF">
        <w:rPr>
          <w:rFonts w:ascii="Times New Roman" w:hAnsi="Times New Roman" w:cs="Times New Roman"/>
          <w:bCs/>
          <w:sz w:val="24"/>
          <w:szCs w:val="24"/>
        </w:rPr>
        <w:t xml:space="preserve">. There are aspects </w:t>
      </w:r>
      <w:r w:rsidR="00761658">
        <w:rPr>
          <w:rFonts w:ascii="Times New Roman" w:hAnsi="Times New Roman" w:cs="Times New Roman"/>
          <w:bCs/>
          <w:sz w:val="24"/>
          <w:szCs w:val="24"/>
        </w:rPr>
        <w:t>that can be optimized to achieve superior adhesion and improved mechanical properties (e.g.,</w:t>
      </w:r>
      <w:r w:rsidR="00D95421">
        <w:rPr>
          <w:rFonts w:ascii="Times New Roman" w:hAnsi="Times New Roman" w:cs="Times New Roman"/>
          <w:bCs/>
          <w:sz w:val="24"/>
          <w:szCs w:val="24"/>
        </w:rPr>
        <w:t xml:space="preserve"> </w:t>
      </w:r>
      <w:r w:rsidR="00AF19FF">
        <w:rPr>
          <w:rFonts w:ascii="Times New Roman" w:hAnsi="Times New Roman" w:cs="Times New Roman"/>
          <w:bCs/>
          <w:sz w:val="24"/>
          <w:szCs w:val="24"/>
        </w:rPr>
        <w:t xml:space="preserve">number of shells, infill pattern, top and bottom layer thickness, print speed, </w:t>
      </w:r>
      <w:r w:rsidR="00761658">
        <w:rPr>
          <w:rFonts w:ascii="Times New Roman" w:hAnsi="Times New Roman" w:cs="Times New Roman"/>
          <w:bCs/>
          <w:sz w:val="24"/>
          <w:szCs w:val="24"/>
        </w:rPr>
        <w:t xml:space="preserve">and </w:t>
      </w:r>
      <w:r w:rsidR="00AF19FF">
        <w:rPr>
          <w:rFonts w:ascii="Times New Roman" w:hAnsi="Times New Roman" w:cs="Times New Roman"/>
          <w:bCs/>
          <w:sz w:val="24"/>
          <w:szCs w:val="24"/>
        </w:rPr>
        <w:t>layer thickness</w:t>
      </w:r>
      <w:r w:rsidR="00761658">
        <w:rPr>
          <w:rFonts w:ascii="Times New Roman" w:hAnsi="Times New Roman" w:cs="Times New Roman"/>
          <w:bCs/>
          <w:sz w:val="24"/>
          <w:szCs w:val="24"/>
        </w:rPr>
        <w:t>).</w:t>
      </w:r>
      <w:r w:rsidR="00AF19FF">
        <w:rPr>
          <w:rFonts w:ascii="Times New Roman" w:hAnsi="Times New Roman" w:cs="Times New Roman"/>
          <w:bCs/>
          <w:sz w:val="24"/>
          <w:szCs w:val="24"/>
        </w:rPr>
        <w:t xml:space="preserve"> </w:t>
      </w:r>
      <w:r w:rsidR="0058044A">
        <w:rPr>
          <w:rFonts w:ascii="Times New Roman" w:hAnsi="Times New Roman" w:cs="Times New Roman"/>
          <w:bCs/>
          <w:sz w:val="24"/>
          <w:szCs w:val="24"/>
        </w:rPr>
        <w:t xml:space="preserve">The test results for tear resistance (Section </w:t>
      </w:r>
      <w:r w:rsidR="00D1188D">
        <w:rPr>
          <w:rFonts w:ascii="Times New Roman" w:hAnsi="Times New Roman" w:cs="Times New Roman"/>
          <w:bCs/>
          <w:sz w:val="24"/>
          <w:szCs w:val="24"/>
        </w:rPr>
        <w:t>4</w:t>
      </w:r>
      <w:r w:rsidR="0058044A">
        <w:rPr>
          <w:rFonts w:ascii="Times New Roman" w:hAnsi="Times New Roman" w:cs="Times New Roman"/>
          <w:bCs/>
          <w:sz w:val="24"/>
          <w:szCs w:val="24"/>
        </w:rPr>
        <w:t xml:space="preserve">.1) showed increased ductility or a larger displacement range of the Cu/PLA </w:t>
      </w:r>
      <w:r w:rsidR="00FC222F">
        <w:rPr>
          <w:rFonts w:ascii="Times New Roman" w:hAnsi="Times New Roman" w:cs="Times New Roman"/>
          <w:bCs/>
          <w:sz w:val="24"/>
          <w:szCs w:val="24"/>
        </w:rPr>
        <w:t>specimen</w:t>
      </w:r>
      <w:r w:rsidR="0058044A">
        <w:rPr>
          <w:rFonts w:ascii="Times New Roman" w:hAnsi="Times New Roman" w:cs="Times New Roman"/>
          <w:bCs/>
          <w:sz w:val="24"/>
          <w:szCs w:val="24"/>
        </w:rPr>
        <w:t>s compared to the parent PLA</w:t>
      </w:r>
      <w:r w:rsidR="00D86059">
        <w:rPr>
          <w:rFonts w:ascii="Times New Roman" w:hAnsi="Times New Roman" w:cs="Times New Roman"/>
          <w:bCs/>
          <w:sz w:val="24"/>
          <w:szCs w:val="24"/>
        </w:rPr>
        <w:t>,</w:t>
      </w:r>
      <w:r w:rsidR="0058044A">
        <w:rPr>
          <w:rFonts w:ascii="Times New Roman" w:hAnsi="Times New Roman" w:cs="Times New Roman"/>
          <w:bCs/>
          <w:sz w:val="24"/>
          <w:szCs w:val="24"/>
        </w:rPr>
        <w:t xml:space="preserve"> but </w:t>
      </w:r>
      <w:r w:rsidR="00D86059">
        <w:rPr>
          <w:rFonts w:ascii="Times New Roman" w:hAnsi="Times New Roman" w:cs="Times New Roman"/>
          <w:bCs/>
          <w:sz w:val="24"/>
          <w:szCs w:val="24"/>
        </w:rPr>
        <w:t>such an increase was not observed for</w:t>
      </w:r>
      <w:r w:rsidR="0058044A">
        <w:rPr>
          <w:rFonts w:ascii="Times New Roman" w:hAnsi="Times New Roman" w:cs="Times New Roman"/>
          <w:bCs/>
          <w:sz w:val="24"/>
          <w:szCs w:val="24"/>
        </w:rPr>
        <w:t xml:space="preserve"> tensile test</w:t>
      </w:r>
      <w:r w:rsidR="00D86059">
        <w:rPr>
          <w:rFonts w:ascii="Times New Roman" w:hAnsi="Times New Roman" w:cs="Times New Roman"/>
          <w:bCs/>
          <w:sz w:val="24"/>
          <w:szCs w:val="24"/>
        </w:rPr>
        <w:t>ing</w:t>
      </w:r>
      <w:r w:rsidR="0058044A">
        <w:rPr>
          <w:rFonts w:ascii="Times New Roman" w:hAnsi="Times New Roman" w:cs="Times New Roman"/>
          <w:bCs/>
          <w:sz w:val="24"/>
          <w:szCs w:val="24"/>
        </w:rPr>
        <w:t xml:space="preserve">. This can be attributed to the different geometries and how they can play a role in altering the properties of the resulting Cu/PLA products. It </w:t>
      </w:r>
      <w:r w:rsidR="00BC30E1">
        <w:rPr>
          <w:rFonts w:ascii="Times New Roman" w:hAnsi="Times New Roman" w:cs="Times New Roman"/>
          <w:bCs/>
          <w:sz w:val="24"/>
          <w:szCs w:val="24"/>
        </w:rPr>
        <w:t>is commonly reported that parts made by FDM are anisotropic</w:t>
      </w:r>
      <w:r w:rsidR="00850044">
        <w:rPr>
          <w:rFonts w:ascii="Times New Roman" w:hAnsi="Times New Roman" w:cs="Times New Roman"/>
          <w:bCs/>
          <w:sz w:val="24"/>
          <w:szCs w:val="24"/>
        </w:rPr>
        <w:t xml:space="preserve"> </w:t>
      </w:r>
      <w:r w:rsidR="00BC30E1">
        <w:rPr>
          <w:rFonts w:ascii="Times New Roman" w:hAnsi="Times New Roman" w:cs="Times New Roman"/>
          <w:bCs/>
          <w:sz w:val="24"/>
          <w:szCs w:val="24"/>
        </w:rPr>
        <w:t xml:space="preserve">which is affected not only by the build process but also </w:t>
      </w:r>
      <w:r w:rsidR="00BC30E1">
        <w:rPr>
          <w:rFonts w:ascii="Times New Roman" w:hAnsi="Times New Roman" w:cs="Times New Roman"/>
          <w:bCs/>
          <w:sz w:val="24"/>
          <w:szCs w:val="24"/>
        </w:rPr>
        <w:lastRenderedPageBreak/>
        <w:t>the build orientation</w:t>
      </w:r>
      <w:r w:rsidR="00850044">
        <w:rPr>
          <w:rFonts w:ascii="Times New Roman" w:hAnsi="Times New Roman" w:cs="Times New Roman"/>
          <w:bCs/>
          <w:sz w:val="24"/>
          <w:szCs w:val="24"/>
        </w:rPr>
        <w:t xml:space="preserve"> [</w:t>
      </w:r>
      <w:r w:rsidR="001F5DB7">
        <w:rPr>
          <w:rFonts w:ascii="Times New Roman" w:hAnsi="Times New Roman" w:cs="Times New Roman"/>
          <w:bCs/>
          <w:sz w:val="24"/>
          <w:szCs w:val="24"/>
        </w:rPr>
        <w:t>28</w:t>
      </w:r>
      <w:r w:rsidR="00B13319">
        <w:rPr>
          <w:rFonts w:ascii="Times New Roman" w:hAnsi="Times New Roman" w:cs="Times New Roman"/>
          <w:bCs/>
          <w:sz w:val="24"/>
          <w:szCs w:val="24"/>
        </w:rPr>
        <w:t>], [</w:t>
      </w:r>
      <w:r w:rsidR="001F5DB7">
        <w:rPr>
          <w:rFonts w:ascii="Times New Roman" w:hAnsi="Times New Roman" w:cs="Times New Roman"/>
          <w:bCs/>
          <w:sz w:val="24"/>
          <w:szCs w:val="24"/>
        </w:rPr>
        <w:t>29</w:t>
      </w:r>
      <w:r w:rsidR="00850044">
        <w:rPr>
          <w:rFonts w:ascii="Times New Roman" w:hAnsi="Times New Roman" w:cs="Times New Roman"/>
          <w:bCs/>
          <w:sz w:val="24"/>
          <w:szCs w:val="24"/>
        </w:rPr>
        <w:t>]</w:t>
      </w:r>
      <w:r w:rsidR="00BC30E1">
        <w:rPr>
          <w:rFonts w:ascii="Times New Roman" w:hAnsi="Times New Roman" w:cs="Times New Roman"/>
          <w:bCs/>
          <w:sz w:val="24"/>
          <w:szCs w:val="24"/>
        </w:rPr>
        <w:t xml:space="preserve">. In </w:t>
      </w:r>
      <w:r w:rsidR="00D95421">
        <w:rPr>
          <w:rFonts w:ascii="Times New Roman" w:hAnsi="Times New Roman" w:cs="Times New Roman"/>
          <w:bCs/>
          <w:sz w:val="24"/>
          <w:szCs w:val="24"/>
        </w:rPr>
        <w:t xml:space="preserve">the </w:t>
      </w:r>
      <w:r w:rsidR="00BC30E1">
        <w:rPr>
          <w:rFonts w:ascii="Times New Roman" w:hAnsi="Times New Roman" w:cs="Times New Roman"/>
          <w:bCs/>
          <w:sz w:val="24"/>
          <w:szCs w:val="24"/>
        </w:rPr>
        <w:t xml:space="preserve">case of </w:t>
      </w:r>
      <w:r w:rsidR="00D95421">
        <w:rPr>
          <w:rFonts w:ascii="Times New Roman" w:hAnsi="Times New Roman" w:cs="Times New Roman"/>
          <w:bCs/>
          <w:sz w:val="24"/>
          <w:szCs w:val="24"/>
        </w:rPr>
        <w:t xml:space="preserve">the </w:t>
      </w:r>
      <w:r w:rsidR="00BC30E1">
        <w:rPr>
          <w:rFonts w:ascii="Times New Roman" w:hAnsi="Times New Roman" w:cs="Times New Roman"/>
          <w:bCs/>
          <w:sz w:val="24"/>
          <w:szCs w:val="24"/>
        </w:rPr>
        <w:t xml:space="preserve">tensile test, a uniform cross-sectional area is being stretched between two grippers whereas the tear resistance test makes use of a notched </w:t>
      </w:r>
      <w:r w:rsidR="00FC222F">
        <w:rPr>
          <w:rFonts w:ascii="Times New Roman" w:hAnsi="Times New Roman" w:cs="Times New Roman"/>
          <w:bCs/>
          <w:sz w:val="24"/>
          <w:szCs w:val="24"/>
        </w:rPr>
        <w:t>specimen</w:t>
      </w:r>
      <w:r w:rsidR="00BC30E1">
        <w:rPr>
          <w:rFonts w:ascii="Times New Roman" w:hAnsi="Times New Roman" w:cs="Times New Roman"/>
          <w:bCs/>
          <w:sz w:val="24"/>
          <w:szCs w:val="24"/>
        </w:rPr>
        <w:t xml:space="preserve">. This effect will be further investigated in future works by </w:t>
      </w:r>
      <w:r w:rsidR="00D95421">
        <w:rPr>
          <w:rFonts w:ascii="Times New Roman" w:hAnsi="Times New Roman" w:cs="Times New Roman"/>
          <w:bCs/>
          <w:sz w:val="24"/>
          <w:szCs w:val="24"/>
        </w:rPr>
        <w:t xml:space="preserve">optimizing </w:t>
      </w:r>
      <w:r w:rsidR="00BC30E1">
        <w:rPr>
          <w:rFonts w:ascii="Times New Roman" w:hAnsi="Times New Roman" w:cs="Times New Roman"/>
          <w:bCs/>
          <w:sz w:val="24"/>
          <w:szCs w:val="24"/>
        </w:rPr>
        <w:t xml:space="preserve">the build orientation </w:t>
      </w:r>
      <w:r w:rsidR="005310BA">
        <w:rPr>
          <w:rFonts w:ascii="Times New Roman" w:hAnsi="Times New Roman" w:cs="Times New Roman"/>
          <w:bCs/>
          <w:sz w:val="24"/>
          <w:szCs w:val="24"/>
        </w:rPr>
        <w:t>to produce</w:t>
      </w:r>
      <w:r w:rsidR="00BC30E1">
        <w:rPr>
          <w:rFonts w:ascii="Times New Roman" w:hAnsi="Times New Roman" w:cs="Times New Roman"/>
          <w:bCs/>
          <w:sz w:val="24"/>
          <w:szCs w:val="24"/>
        </w:rPr>
        <w:t xml:space="preserve"> Cu/PLA composites. </w:t>
      </w:r>
      <w:r w:rsidR="00AF19FF">
        <w:rPr>
          <w:rFonts w:ascii="Times New Roman" w:hAnsi="Times New Roman" w:cs="Times New Roman"/>
          <w:bCs/>
          <w:sz w:val="24"/>
          <w:szCs w:val="24"/>
        </w:rPr>
        <w:t xml:space="preserve"> </w:t>
      </w:r>
      <w:r w:rsidR="00616C3A">
        <w:rPr>
          <w:rFonts w:ascii="Times New Roman" w:hAnsi="Times New Roman" w:cs="Times New Roman"/>
          <w:bCs/>
          <w:sz w:val="24"/>
          <w:szCs w:val="24"/>
        </w:rPr>
        <w:t xml:space="preserve"> </w:t>
      </w:r>
    </w:p>
    <w:p w14:paraId="4BD512B8" w14:textId="40335EEB" w:rsidR="00ED2E62" w:rsidRPr="00B26073"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8 here</w:t>
      </w:r>
    </w:p>
    <w:p w14:paraId="02C08EF2" w14:textId="53B74616" w:rsidR="00ED2E62" w:rsidRPr="00ED2E62"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9 here</w:t>
      </w:r>
    </w:p>
    <w:p w14:paraId="5F25F551" w14:textId="3908A524" w:rsidR="00026D74" w:rsidRDefault="00AF19FF" w:rsidP="00545A3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 annealing for copper enhanced PLA was done in the same manner </w:t>
      </w:r>
      <w:r w:rsidR="0006525C">
        <w:rPr>
          <w:rFonts w:ascii="Times New Roman" w:hAnsi="Times New Roman" w:cs="Times New Roman"/>
          <w:bCs/>
          <w:sz w:val="24"/>
          <w:szCs w:val="24"/>
        </w:rPr>
        <w:t xml:space="preserve">as PLA specimens </w:t>
      </w:r>
      <w:r>
        <w:rPr>
          <w:rFonts w:ascii="Times New Roman" w:hAnsi="Times New Roman" w:cs="Times New Roman"/>
          <w:bCs/>
          <w:sz w:val="24"/>
          <w:szCs w:val="24"/>
        </w:rPr>
        <w:t>and the results</w:t>
      </w:r>
      <w:r w:rsidR="00EC0073">
        <w:rPr>
          <w:rFonts w:ascii="Times New Roman" w:hAnsi="Times New Roman" w:cs="Times New Roman"/>
          <w:bCs/>
          <w:sz w:val="24"/>
          <w:szCs w:val="24"/>
        </w:rPr>
        <w:t>. T</w:t>
      </w:r>
      <w:r w:rsidR="00026D74">
        <w:rPr>
          <w:rFonts w:ascii="Times New Roman" w:hAnsi="Times New Roman" w:cs="Times New Roman"/>
          <w:bCs/>
          <w:sz w:val="24"/>
          <w:szCs w:val="24"/>
        </w:rPr>
        <w:t xml:space="preserve">he fractured surfaces for </w:t>
      </w:r>
      <w:r w:rsidR="00EC0073">
        <w:rPr>
          <w:rFonts w:ascii="Times New Roman" w:hAnsi="Times New Roman" w:cs="Times New Roman"/>
          <w:bCs/>
          <w:sz w:val="24"/>
          <w:szCs w:val="24"/>
        </w:rPr>
        <w:t xml:space="preserve">parent copper enhanced PLA and </w:t>
      </w:r>
      <w:r w:rsidR="00026D74">
        <w:rPr>
          <w:rFonts w:ascii="Times New Roman" w:hAnsi="Times New Roman" w:cs="Times New Roman"/>
          <w:bCs/>
          <w:sz w:val="24"/>
          <w:szCs w:val="24"/>
        </w:rPr>
        <w:t xml:space="preserve">a specimen annealed at </w:t>
      </w:r>
      <w:r w:rsidR="00026D74" w:rsidRPr="00E929BE">
        <w:rPr>
          <w:rFonts w:ascii="Times New Roman" w:hAnsi="Times New Roman" w:cs="Times New Roman"/>
          <w:bCs/>
          <w:sz w:val="24"/>
          <w:szCs w:val="24"/>
        </w:rPr>
        <w:t>90 °C</w:t>
      </w:r>
      <w:r w:rsidR="00026D74">
        <w:rPr>
          <w:rFonts w:ascii="Times New Roman" w:hAnsi="Times New Roman" w:cs="Times New Roman"/>
          <w:bCs/>
          <w:sz w:val="24"/>
          <w:szCs w:val="24"/>
        </w:rPr>
        <w:t xml:space="preserve"> are shown in </w:t>
      </w:r>
      <w:r w:rsidR="00026D74" w:rsidRPr="005F45D3">
        <w:rPr>
          <w:rFonts w:ascii="Times New Roman" w:hAnsi="Times New Roman" w:cs="Times New Roman"/>
          <w:bCs/>
          <w:sz w:val="24"/>
          <w:szCs w:val="24"/>
        </w:rPr>
        <w:t>Fig. 1</w:t>
      </w:r>
      <w:r w:rsidR="009729B1" w:rsidRPr="005F45D3">
        <w:rPr>
          <w:rFonts w:ascii="Times New Roman" w:hAnsi="Times New Roman" w:cs="Times New Roman"/>
          <w:bCs/>
          <w:sz w:val="24"/>
          <w:szCs w:val="24"/>
        </w:rPr>
        <w:t>0</w:t>
      </w:r>
      <w:r w:rsidRPr="005F45D3">
        <w:rPr>
          <w:rFonts w:ascii="Times New Roman" w:hAnsi="Times New Roman" w:cs="Times New Roman"/>
          <w:bCs/>
          <w:sz w:val="24"/>
          <w:szCs w:val="24"/>
        </w:rPr>
        <w:t xml:space="preserve">. It is </w:t>
      </w:r>
      <w:r>
        <w:rPr>
          <w:rFonts w:ascii="Times New Roman" w:hAnsi="Times New Roman" w:cs="Times New Roman"/>
          <w:bCs/>
          <w:sz w:val="24"/>
          <w:szCs w:val="24"/>
        </w:rPr>
        <w:t xml:space="preserve">to be noted that </w:t>
      </w:r>
      <w:r w:rsidR="00D95421">
        <w:rPr>
          <w:rFonts w:ascii="Times New Roman" w:hAnsi="Times New Roman" w:cs="Times New Roman"/>
          <w:bCs/>
          <w:sz w:val="24"/>
          <w:szCs w:val="24"/>
        </w:rPr>
        <w:t>metal-</w:t>
      </w:r>
      <w:r>
        <w:rPr>
          <w:rFonts w:ascii="Times New Roman" w:hAnsi="Times New Roman" w:cs="Times New Roman"/>
          <w:bCs/>
          <w:sz w:val="24"/>
          <w:szCs w:val="24"/>
        </w:rPr>
        <w:t xml:space="preserve">infused filaments </w:t>
      </w:r>
      <w:r w:rsidR="009A6372">
        <w:rPr>
          <w:rFonts w:ascii="Times New Roman" w:hAnsi="Times New Roman" w:cs="Times New Roman"/>
          <w:bCs/>
          <w:sz w:val="24"/>
          <w:szCs w:val="24"/>
        </w:rPr>
        <w:t xml:space="preserve">contain a high percentage of </w:t>
      </w:r>
      <w:r w:rsidR="00D95421">
        <w:rPr>
          <w:rFonts w:ascii="Times New Roman" w:hAnsi="Times New Roman" w:cs="Times New Roman"/>
          <w:bCs/>
          <w:sz w:val="24"/>
          <w:szCs w:val="24"/>
        </w:rPr>
        <w:t xml:space="preserve">the </w:t>
      </w:r>
      <w:r w:rsidR="009A6372">
        <w:rPr>
          <w:rFonts w:ascii="Times New Roman" w:hAnsi="Times New Roman" w:cs="Times New Roman"/>
          <w:bCs/>
          <w:sz w:val="24"/>
          <w:szCs w:val="24"/>
        </w:rPr>
        <w:t xml:space="preserve">metal as compared to plastic. Due to the inclusion of metal powder, this filament is three times denser than PLA. That is why the parts made with copper enhanced PLA material are relatively heavier compared to PLA as well as Cu/PLA composites. </w:t>
      </w:r>
      <w:r>
        <w:rPr>
          <w:rFonts w:ascii="Times New Roman" w:hAnsi="Times New Roman" w:cs="Times New Roman"/>
          <w:bCs/>
          <w:sz w:val="24"/>
          <w:szCs w:val="24"/>
        </w:rPr>
        <w:t>Th</w:t>
      </w:r>
      <w:r w:rsidR="009A6372">
        <w:rPr>
          <w:rFonts w:ascii="Times New Roman" w:hAnsi="Times New Roman" w:cs="Times New Roman"/>
          <w:bCs/>
          <w:sz w:val="24"/>
          <w:szCs w:val="24"/>
        </w:rPr>
        <w:t xml:space="preserve">e main advantage of working with </w:t>
      </w:r>
      <w:r w:rsidR="00D95421">
        <w:rPr>
          <w:rFonts w:ascii="Times New Roman" w:hAnsi="Times New Roman" w:cs="Times New Roman"/>
          <w:bCs/>
          <w:sz w:val="24"/>
          <w:szCs w:val="24"/>
        </w:rPr>
        <w:t>metal-</w:t>
      </w:r>
      <w:r>
        <w:rPr>
          <w:rFonts w:ascii="Times New Roman" w:hAnsi="Times New Roman" w:cs="Times New Roman"/>
          <w:bCs/>
          <w:sz w:val="24"/>
          <w:szCs w:val="24"/>
        </w:rPr>
        <w:t>infused filaments</w:t>
      </w:r>
      <w:r w:rsidR="009A6372">
        <w:rPr>
          <w:rFonts w:ascii="Times New Roman" w:hAnsi="Times New Roman" w:cs="Times New Roman"/>
          <w:bCs/>
          <w:sz w:val="24"/>
          <w:szCs w:val="24"/>
        </w:rPr>
        <w:t xml:space="preserve"> is that the final product can have a metallic finish but unfortunately it requires extensive </w:t>
      </w:r>
      <w:r w:rsidR="00D95421">
        <w:rPr>
          <w:rFonts w:ascii="Times New Roman" w:hAnsi="Times New Roman" w:cs="Times New Roman"/>
          <w:bCs/>
          <w:sz w:val="24"/>
          <w:szCs w:val="24"/>
        </w:rPr>
        <w:t>post-</w:t>
      </w:r>
      <w:r w:rsidR="009A6372">
        <w:rPr>
          <w:rFonts w:ascii="Times New Roman" w:hAnsi="Times New Roman" w:cs="Times New Roman"/>
          <w:bCs/>
          <w:sz w:val="24"/>
          <w:szCs w:val="24"/>
        </w:rPr>
        <w:t>processing (e.g</w:t>
      </w:r>
      <w:r w:rsidR="006C3847">
        <w:rPr>
          <w:rFonts w:ascii="Times New Roman" w:hAnsi="Times New Roman" w:cs="Times New Roman"/>
          <w:bCs/>
          <w:sz w:val="24"/>
          <w:szCs w:val="24"/>
        </w:rPr>
        <w:t>.</w:t>
      </w:r>
      <w:r w:rsidR="009A6372">
        <w:rPr>
          <w:rFonts w:ascii="Times New Roman" w:hAnsi="Times New Roman" w:cs="Times New Roman"/>
          <w:bCs/>
          <w:sz w:val="24"/>
          <w:szCs w:val="24"/>
        </w:rPr>
        <w:t xml:space="preserve">, </w:t>
      </w:r>
      <w:r w:rsidR="006C3847">
        <w:rPr>
          <w:rFonts w:ascii="Times New Roman" w:hAnsi="Times New Roman" w:cs="Times New Roman"/>
          <w:bCs/>
          <w:sz w:val="24"/>
          <w:szCs w:val="24"/>
        </w:rPr>
        <w:t xml:space="preserve">metal </w:t>
      </w:r>
      <w:r w:rsidR="009A6372">
        <w:rPr>
          <w:rFonts w:ascii="Times New Roman" w:hAnsi="Times New Roman" w:cs="Times New Roman"/>
          <w:bCs/>
          <w:sz w:val="24"/>
          <w:szCs w:val="24"/>
        </w:rPr>
        <w:t>polishing</w:t>
      </w:r>
      <w:r w:rsidR="006C3847">
        <w:rPr>
          <w:rFonts w:ascii="Times New Roman" w:hAnsi="Times New Roman" w:cs="Times New Roman"/>
          <w:bCs/>
          <w:sz w:val="24"/>
          <w:szCs w:val="24"/>
        </w:rPr>
        <w:t>, spray painting</w:t>
      </w:r>
      <w:r w:rsidR="009A6372">
        <w:rPr>
          <w:rFonts w:ascii="Times New Roman" w:hAnsi="Times New Roman" w:cs="Times New Roman"/>
          <w:bCs/>
          <w:sz w:val="24"/>
          <w:szCs w:val="24"/>
        </w:rPr>
        <w:t xml:space="preserve">). These materials </w:t>
      </w:r>
      <w:r w:rsidR="00D95421">
        <w:rPr>
          <w:rFonts w:ascii="Times New Roman" w:hAnsi="Times New Roman" w:cs="Times New Roman"/>
          <w:bCs/>
          <w:sz w:val="24"/>
          <w:szCs w:val="24"/>
        </w:rPr>
        <w:t>help</w:t>
      </w:r>
      <w:r w:rsidR="009A6372">
        <w:rPr>
          <w:rFonts w:ascii="Times New Roman" w:hAnsi="Times New Roman" w:cs="Times New Roman"/>
          <w:bCs/>
          <w:sz w:val="24"/>
          <w:szCs w:val="24"/>
        </w:rPr>
        <w:t xml:space="preserve"> to achieve the aesthetics of metal prints at an affordable cost compared to commercial metal </w:t>
      </w:r>
      <w:r w:rsidR="00AB7F73">
        <w:rPr>
          <w:rFonts w:ascii="Times New Roman" w:hAnsi="Times New Roman" w:cs="Times New Roman"/>
          <w:bCs/>
          <w:sz w:val="24"/>
          <w:szCs w:val="24"/>
        </w:rPr>
        <w:t>AM</w:t>
      </w:r>
      <w:r w:rsidR="009A6372">
        <w:rPr>
          <w:rFonts w:ascii="Times New Roman" w:hAnsi="Times New Roman" w:cs="Times New Roman"/>
          <w:bCs/>
          <w:sz w:val="24"/>
          <w:szCs w:val="24"/>
        </w:rPr>
        <w:t xml:space="preserve"> systems such as direct metal laser sintering and electron beam melting. On the other hand, t</w:t>
      </w:r>
      <w:r w:rsidR="00596FD8">
        <w:rPr>
          <w:rFonts w:ascii="Times New Roman" w:hAnsi="Times New Roman" w:cs="Times New Roman"/>
          <w:bCs/>
          <w:sz w:val="24"/>
          <w:szCs w:val="24"/>
        </w:rPr>
        <w:t>he</w:t>
      </w:r>
      <w:r w:rsidR="009A6372">
        <w:rPr>
          <w:rFonts w:ascii="Times New Roman" w:hAnsi="Times New Roman" w:cs="Times New Roman"/>
          <w:bCs/>
          <w:sz w:val="24"/>
          <w:szCs w:val="24"/>
        </w:rPr>
        <w:t xml:space="preserve">se materials have their own set of challenges and are difficult </w:t>
      </w:r>
      <w:r w:rsidR="00596FD8">
        <w:rPr>
          <w:rFonts w:ascii="Times New Roman" w:hAnsi="Times New Roman" w:cs="Times New Roman"/>
          <w:bCs/>
          <w:sz w:val="24"/>
          <w:szCs w:val="24"/>
        </w:rPr>
        <w:t>to print with FDM systems as they require a wear-resistant nozzle</w:t>
      </w:r>
      <w:r w:rsidR="006C3847">
        <w:rPr>
          <w:rFonts w:ascii="Times New Roman" w:hAnsi="Times New Roman" w:cs="Times New Roman"/>
          <w:bCs/>
          <w:sz w:val="24"/>
          <w:szCs w:val="24"/>
        </w:rPr>
        <w:t xml:space="preserve">. </w:t>
      </w:r>
      <w:r w:rsidR="00245F40">
        <w:rPr>
          <w:rFonts w:ascii="Times New Roman" w:hAnsi="Times New Roman" w:cs="Times New Roman"/>
          <w:bCs/>
          <w:sz w:val="24"/>
          <w:szCs w:val="24"/>
        </w:rPr>
        <w:t xml:space="preserve">Retractions can also be an issue </w:t>
      </w:r>
      <w:r w:rsidR="006C3847" w:rsidRPr="006C3847">
        <w:rPr>
          <w:rFonts w:ascii="Times New Roman" w:hAnsi="Times New Roman" w:cs="Times New Roman"/>
          <w:bCs/>
          <w:sz w:val="24"/>
          <w:szCs w:val="24"/>
        </w:rPr>
        <w:t>resulting in sections with blobs where the extruder starts and stops the extru</w:t>
      </w:r>
      <w:r w:rsidR="0006525C">
        <w:rPr>
          <w:rFonts w:ascii="Times New Roman" w:hAnsi="Times New Roman" w:cs="Times New Roman"/>
          <w:bCs/>
          <w:sz w:val="24"/>
          <w:szCs w:val="24"/>
        </w:rPr>
        <w:t>sion</w:t>
      </w:r>
      <w:r w:rsidR="006C3847" w:rsidRPr="006C3847">
        <w:rPr>
          <w:rFonts w:ascii="Times New Roman" w:hAnsi="Times New Roman" w:cs="Times New Roman"/>
          <w:bCs/>
          <w:sz w:val="24"/>
          <w:szCs w:val="24"/>
        </w:rPr>
        <w:t xml:space="preserve"> process.</w:t>
      </w:r>
      <w:r w:rsidR="006C3847">
        <w:rPr>
          <w:rFonts w:ascii="Times New Roman" w:hAnsi="Times New Roman" w:cs="Times New Roman"/>
          <w:bCs/>
          <w:sz w:val="24"/>
          <w:szCs w:val="24"/>
        </w:rPr>
        <w:t xml:space="preserve"> </w:t>
      </w:r>
      <w:r w:rsidR="006C3847" w:rsidRPr="006C3847">
        <w:rPr>
          <w:rFonts w:ascii="Times New Roman" w:hAnsi="Times New Roman" w:cs="Times New Roman"/>
          <w:bCs/>
          <w:sz w:val="24"/>
          <w:szCs w:val="24"/>
        </w:rPr>
        <w:t>Metal f</w:t>
      </w:r>
      <w:r w:rsidR="00245F40">
        <w:rPr>
          <w:rFonts w:ascii="Times New Roman" w:hAnsi="Times New Roman" w:cs="Times New Roman"/>
          <w:bCs/>
          <w:sz w:val="24"/>
          <w:szCs w:val="24"/>
        </w:rPr>
        <w:t>illed filaments are quite heavy and that limits</w:t>
      </w:r>
      <w:r w:rsidR="006C3847" w:rsidRPr="006C3847">
        <w:rPr>
          <w:rFonts w:ascii="Times New Roman" w:hAnsi="Times New Roman" w:cs="Times New Roman"/>
          <w:bCs/>
          <w:sz w:val="24"/>
          <w:szCs w:val="24"/>
        </w:rPr>
        <w:t xml:space="preserve"> their bridging performance. When the molten </w:t>
      </w:r>
      <w:r w:rsidR="00245F40">
        <w:rPr>
          <w:rFonts w:ascii="Times New Roman" w:hAnsi="Times New Roman" w:cs="Times New Roman"/>
          <w:bCs/>
          <w:sz w:val="24"/>
          <w:szCs w:val="24"/>
        </w:rPr>
        <w:t>material</w:t>
      </w:r>
      <w:r w:rsidR="006C3847" w:rsidRPr="006C3847">
        <w:rPr>
          <w:rFonts w:ascii="Times New Roman" w:hAnsi="Times New Roman" w:cs="Times New Roman"/>
          <w:bCs/>
          <w:sz w:val="24"/>
          <w:szCs w:val="24"/>
        </w:rPr>
        <w:t xml:space="preserve"> is extruded across either side of the bridge, </w:t>
      </w:r>
      <w:r w:rsidR="00D964A7">
        <w:rPr>
          <w:rFonts w:ascii="Times New Roman" w:hAnsi="Times New Roman" w:cs="Times New Roman"/>
          <w:bCs/>
          <w:sz w:val="24"/>
          <w:szCs w:val="24"/>
        </w:rPr>
        <w:t xml:space="preserve">the excessive drooping </w:t>
      </w:r>
      <w:r w:rsidR="00D86059">
        <w:rPr>
          <w:rFonts w:ascii="Times New Roman" w:hAnsi="Times New Roman" w:cs="Times New Roman"/>
          <w:bCs/>
          <w:sz w:val="24"/>
          <w:szCs w:val="24"/>
        </w:rPr>
        <w:t xml:space="preserve">could </w:t>
      </w:r>
      <w:r w:rsidR="0006525C">
        <w:rPr>
          <w:rFonts w:ascii="Times New Roman" w:hAnsi="Times New Roman" w:cs="Times New Roman"/>
          <w:bCs/>
          <w:sz w:val="24"/>
          <w:szCs w:val="24"/>
        </w:rPr>
        <w:t xml:space="preserve">lead to </w:t>
      </w:r>
      <w:r w:rsidR="00D964A7">
        <w:rPr>
          <w:rFonts w:ascii="Times New Roman" w:hAnsi="Times New Roman" w:cs="Times New Roman"/>
          <w:bCs/>
          <w:sz w:val="24"/>
          <w:szCs w:val="24"/>
        </w:rPr>
        <w:t>breakage before the completion of the bridge.</w:t>
      </w:r>
      <w:r w:rsidR="006C3847" w:rsidRPr="006C3847">
        <w:rPr>
          <w:rFonts w:ascii="Times New Roman" w:hAnsi="Times New Roman" w:cs="Times New Roman"/>
          <w:bCs/>
          <w:sz w:val="24"/>
          <w:szCs w:val="24"/>
        </w:rPr>
        <w:t xml:space="preserve"> </w:t>
      </w:r>
      <w:r w:rsidR="006C3847">
        <w:rPr>
          <w:rFonts w:ascii="Times New Roman" w:hAnsi="Times New Roman" w:cs="Times New Roman"/>
          <w:bCs/>
          <w:sz w:val="24"/>
          <w:szCs w:val="24"/>
        </w:rPr>
        <w:t xml:space="preserve">This limits the complexity of the products that can be printed using </w:t>
      </w:r>
      <w:r w:rsidR="00D95421">
        <w:rPr>
          <w:rFonts w:ascii="Times New Roman" w:hAnsi="Times New Roman" w:cs="Times New Roman"/>
          <w:bCs/>
          <w:sz w:val="24"/>
          <w:szCs w:val="24"/>
        </w:rPr>
        <w:t>metal-</w:t>
      </w:r>
      <w:r w:rsidR="006C3847">
        <w:rPr>
          <w:rFonts w:ascii="Times New Roman" w:hAnsi="Times New Roman" w:cs="Times New Roman"/>
          <w:bCs/>
          <w:sz w:val="24"/>
          <w:szCs w:val="24"/>
        </w:rPr>
        <w:t xml:space="preserve">infused filaments. </w:t>
      </w:r>
      <w:r w:rsidR="00596FD8">
        <w:rPr>
          <w:rFonts w:ascii="Times New Roman" w:hAnsi="Times New Roman" w:cs="Times New Roman"/>
          <w:bCs/>
          <w:sz w:val="24"/>
          <w:szCs w:val="24"/>
        </w:rPr>
        <w:t xml:space="preserve">FDM </w:t>
      </w:r>
      <w:r w:rsidR="006C3847">
        <w:rPr>
          <w:rFonts w:ascii="Times New Roman" w:hAnsi="Times New Roman" w:cs="Times New Roman"/>
          <w:bCs/>
          <w:sz w:val="24"/>
          <w:szCs w:val="24"/>
        </w:rPr>
        <w:t xml:space="preserve">generally </w:t>
      </w:r>
      <w:r w:rsidR="00596FD8">
        <w:rPr>
          <w:rFonts w:ascii="Times New Roman" w:hAnsi="Times New Roman" w:cs="Times New Roman"/>
          <w:bCs/>
          <w:sz w:val="24"/>
          <w:szCs w:val="24"/>
        </w:rPr>
        <w:t xml:space="preserve">requires </w:t>
      </w:r>
      <w:r w:rsidR="00D95421">
        <w:rPr>
          <w:rFonts w:ascii="Times New Roman" w:hAnsi="Times New Roman" w:cs="Times New Roman"/>
          <w:bCs/>
          <w:sz w:val="24"/>
          <w:szCs w:val="24"/>
        </w:rPr>
        <w:t xml:space="preserve">optimization </w:t>
      </w:r>
      <w:r w:rsidR="00596FD8">
        <w:rPr>
          <w:rFonts w:ascii="Times New Roman" w:hAnsi="Times New Roman" w:cs="Times New Roman"/>
          <w:bCs/>
          <w:sz w:val="24"/>
          <w:szCs w:val="24"/>
        </w:rPr>
        <w:t xml:space="preserve">of process parameters and metal enhanced filaments require additional precautions that can result in longer processing and maintenance times. </w:t>
      </w:r>
    </w:p>
    <w:p w14:paraId="1BB4262E" w14:textId="7C1208D4" w:rsidR="00ED2E62" w:rsidRPr="00ED2E62"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10 here</w:t>
      </w:r>
    </w:p>
    <w:p w14:paraId="0B8F1012" w14:textId="5AE99CBB" w:rsidR="00DC52F3" w:rsidRDefault="00AC6AE0" w:rsidP="00545A3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In</w:t>
      </w:r>
      <w:r w:rsidR="00CD3D1A">
        <w:rPr>
          <w:rFonts w:ascii="Times New Roman" w:hAnsi="Times New Roman" w:cs="Times New Roman"/>
          <w:bCs/>
          <w:sz w:val="24"/>
          <w:szCs w:val="24"/>
        </w:rPr>
        <w:t>fusion of</w:t>
      </w:r>
      <w:r>
        <w:rPr>
          <w:rFonts w:ascii="Times New Roman" w:hAnsi="Times New Roman" w:cs="Times New Roman"/>
          <w:bCs/>
          <w:sz w:val="24"/>
          <w:szCs w:val="24"/>
        </w:rPr>
        <w:t xml:space="preserve"> metal powders into plastic filaments is done for a variety of reasons by precisely controlling the metal content to ensure consistent product development. Metal infused filaments are brittle </w:t>
      </w:r>
      <w:r w:rsidRPr="005F45D3">
        <w:rPr>
          <w:rFonts w:ascii="Times New Roman" w:hAnsi="Times New Roman" w:cs="Times New Roman"/>
          <w:bCs/>
          <w:sz w:val="24"/>
          <w:szCs w:val="24"/>
        </w:rPr>
        <w:t>to start with</w:t>
      </w:r>
      <w:r w:rsidR="00D86059" w:rsidRPr="005F45D3">
        <w:rPr>
          <w:rFonts w:ascii="Times New Roman" w:hAnsi="Times New Roman" w:cs="Times New Roman"/>
          <w:bCs/>
          <w:sz w:val="24"/>
          <w:szCs w:val="24"/>
        </w:rPr>
        <w:t xml:space="preserve"> </w:t>
      </w:r>
      <w:bookmarkStart w:id="2" w:name="_Hlk35091944"/>
      <w:r w:rsidR="00D86059" w:rsidRPr="005F45D3">
        <w:rPr>
          <w:rFonts w:ascii="Times New Roman" w:hAnsi="Times New Roman" w:cs="Times New Roman"/>
          <w:bCs/>
          <w:sz w:val="24"/>
          <w:szCs w:val="24"/>
        </w:rPr>
        <w:t>and annealing could make this behaviour more prominent.</w:t>
      </w:r>
      <w:r w:rsidRPr="005F45D3">
        <w:rPr>
          <w:rFonts w:ascii="Times New Roman" w:hAnsi="Times New Roman" w:cs="Times New Roman"/>
          <w:bCs/>
          <w:sz w:val="24"/>
          <w:szCs w:val="24"/>
        </w:rPr>
        <w:t xml:space="preserve"> </w:t>
      </w:r>
      <w:bookmarkEnd w:id="2"/>
      <w:r w:rsidR="00904200" w:rsidRPr="005F45D3">
        <w:rPr>
          <w:rFonts w:ascii="Times New Roman" w:hAnsi="Times New Roman" w:cs="Times New Roman"/>
          <w:bCs/>
          <w:sz w:val="24"/>
          <w:szCs w:val="24"/>
        </w:rPr>
        <w:t xml:space="preserve">As can be seen from Fig. </w:t>
      </w:r>
      <w:r w:rsidR="005B280B" w:rsidRPr="005F45D3">
        <w:rPr>
          <w:rFonts w:ascii="Times New Roman" w:hAnsi="Times New Roman" w:cs="Times New Roman"/>
          <w:bCs/>
          <w:sz w:val="24"/>
          <w:szCs w:val="24"/>
        </w:rPr>
        <w:t>1</w:t>
      </w:r>
      <w:r w:rsidR="009729B1" w:rsidRPr="005F45D3">
        <w:rPr>
          <w:rFonts w:ascii="Times New Roman" w:hAnsi="Times New Roman" w:cs="Times New Roman"/>
          <w:bCs/>
          <w:sz w:val="24"/>
          <w:szCs w:val="24"/>
        </w:rPr>
        <w:t>1</w:t>
      </w:r>
      <w:r w:rsidR="00904200" w:rsidRPr="005F45D3">
        <w:rPr>
          <w:rFonts w:ascii="Times New Roman" w:hAnsi="Times New Roman" w:cs="Times New Roman"/>
          <w:bCs/>
          <w:sz w:val="24"/>
          <w:szCs w:val="24"/>
        </w:rPr>
        <w:t xml:space="preserve">, parent material (C-Cu) has </w:t>
      </w:r>
      <w:r w:rsidRPr="005F45D3">
        <w:rPr>
          <w:rFonts w:ascii="Times New Roman" w:hAnsi="Times New Roman" w:cs="Times New Roman"/>
          <w:bCs/>
          <w:sz w:val="24"/>
          <w:szCs w:val="24"/>
        </w:rPr>
        <w:t>a larger</w:t>
      </w:r>
      <w:r w:rsidR="00904200" w:rsidRPr="005F45D3">
        <w:rPr>
          <w:rFonts w:ascii="Times New Roman" w:hAnsi="Times New Roman" w:cs="Times New Roman"/>
          <w:bCs/>
          <w:sz w:val="24"/>
          <w:szCs w:val="24"/>
        </w:rPr>
        <w:t xml:space="preserve"> displacement range whereas all the three annealed </w:t>
      </w:r>
      <w:r w:rsidR="00FC222F" w:rsidRPr="005F45D3">
        <w:rPr>
          <w:rFonts w:ascii="Times New Roman" w:hAnsi="Times New Roman" w:cs="Times New Roman"/>
          <w:bCs/>
          <w:sz w:val="24"/>
          <w:szCs w:val="24"/>
        </w:rPr>
        <w:t>specimen</w:t>
      </w:r>
      <w:r w:rsidR="00904200" w:rsidRPr="005F45D3">
        <w:rPr>
          <w:rFonts w:ascii="Times New Roman" w:hAnsi="Times New Roman" w:cs="Times New Roman"/>
          <w:bCs/>
          <w:sz w:val="24"/>
          <w:szCs w:val="24"/>
        </w:rPr>
        <w:t xml:space="preserve">s show relatively shorter ranges. </w:t>
      </w:r>
      <w:r w:rsidR="00CD3D1A" w:rsidRPr="005F45D3">
        <w:rPr>
          <w:rFonts w:ascii="Times New Roman" w:hAnsi="Times New Roman" w:cs="Times New Roman"/>
          <w:bCs/>
          <w:sz w:val="24"/>
          <w:szCs w:val="24"/>
        </w:rPr>
        <w:t xml:space="preserve">Introducing metal powder had already increased </w:t>
      </w:r>
      <w:r w:rsidR="00904200" w:rsidRPr="005F45D3">
        <w:rPr>
          <w:rFonts w:ascii="Times New Roman" w:hAnsi="Times New Roman" w:cs="Times New Roman"/>
          <w:bCs/>
          <w:sz w:val="24"/>
          <w:szCs w:val="24"/>
        </w:rPr>
        <w:t xml:space="preserve">the thermal conductivity of the </w:t>
      </w:r>
      <w:r w:rsidR="00CD3D1A" w:rsidRPr="005F45D3">
        <w:rPr>
          <w:rFonts w:ascii="Times New Roman" w:hAnsi="Times New Roman" w:cs="Times New Roman"/>
          <w:bCs/>
          <w:sz w:val="24"/>
          <w:szCs w:val="24"/>
        </w:rPr>
        <w:t xml:space="preserve">material which mean that </w:t>
      </w:r>
      <w:r w:rsidR="00904200" w:rsidRPr="005F45D3">
        <w:rPr>
          <w:rFonts w:ascii="Times New Roman" w:hAnsi="Times New Roman" w:cs="Times New Roman"/>
          <w:bCs/>
          <w:sz w:val="24"/>
          <w:szCs w:val="24"/>
        </w:rPr>
        <w:t xml:space="preserve">it can heat up and cool down faster. The subsequent </w:t>
      </w:r>
      <w:r w:rsidR="00D95421" w:rsidRPr="005F45D3">
        <w:rPr>
          <w:rFonts w:ascii="Times New Roman" w:hAnsi="Times New Roman" w:cs="Times New Roman"/>
          <w:bCs/>
          <w:sz w:val="24"/>
          <w:szCs w:val="24"/>
        </w:rPr>
        <w:t>post-</w:t>
      </w:r>
      <w:r w:rsidR="00904200" w:rsidRPr="005F45D3">
        <w:rPr>
          <w:rFonts w:ascii="Times New Roman" w:hAnsi="Times New Roman" w:cs="Times New Roman"/>
          <w:bCs/>
          <w:sz w:val="24"/>
          <w:szCs w:val="24"/>
        </w:rPr>
        <w:t>process heating at different temperatures followed by gradual cooling ha</w:t>
      </w:r>
      <w:r w:rsidR="00D86059" w:rsidRPr="005F45D3">
        <w:rPr>
          <w:rFonts w:ascii="Times New Roman" w:hAnsi="Times New Roman" w:cs="Times New Roman"/>
          <w:bCs/>
          <w:sz w:val="24"/>
          <w:szCs w:val="24"/>
        </w:rPr>
        <w:t>d</w:t>
      </w:r>
      <w:r w:rsidR="00904200" w:rsidRPr="005F45D3">
        <w:rPr>
          <w:rFonts w:ascii="Times New Roman" w:hAnsi="Times New Roman" w:cs="Times New Roman"/>
          <w:bCs/>
          <w:sz w:val="24"/>
          <w:szCs w:val="24"/>
        </w:rPr>
        <w:t xml:space="preserve"> rearranged the molecular chains of the material. Th</w:t>
      </w:r>
      <w:r w:rsidR="00B43758" w:rsidRPr="005F45D3">
        <w:rPr>
          <w:rFonts w:ascii="Times New Roman" w:hAnsi="Times New Roman" w:cs="Times New Roman"/>
          <w:bCs/>
          <w:sz w:val="24"/>
          <w:szCs w:val="24"/>
        </w:rPr>
        <w:t xml:space="preserve">e process </w:t>
      </w:r>
      <w:r w:rsidR="00CD3D1A" w:rsidRPr="005F45D3">
        <w:rPr>
          <w:rFonts w:ascii="Times New Roman" w:hAnsi="Times New Roman" w:cs="Times New Roman"/>
          <w:bCs/>
          <w:sz w:val="24"/>
          <w:szCs w:val="24"/>
        </w:rPr>
        <w:t xml:space="preserve">of annealing </w:t>
      </w:r>
      <w:r w:rsidR="00B43758" w:rsidRPr="005F45D3">
        <w:rPr>
          <w:rFonts w:ascii="Times New Roman" w:hAnsi="Times New Roman" w:cs="Times New Roman"/>
          <w:bCs/>
          <w:sz w:val="24"/>
          <w:szCs w:val="24"/>
        </w:rPr>
        <w:t xml:space="preserve">gave the </w:t>
      </w:r>
      <w:r w:rsidR="00FC222F" w:rsidRPr="005F45D3">
        <w:rPr>
          <w:rFonts w:ascii="Times New Roman" w:hAnsi="Times New Roman" w:cs="Times New Roman"/>
          <w:bCs/>
          <w:sz w:val="24"/>
          <w:szCs w:val="24"/>
        </w:rPr>
        <w:t>specimen</w:t>
      </w:r>
      <w:r w:rsidR="00B43758" w:rsidRPr="005F45D3">
        <w:rPr>
          <w:rFonts w:ascii="Times New Roman" w:hAnsi="Times New Roman" w:cs="Times New Roman"/>
          <w:bCs/>
          <w:sz w:val="24"/>
          <w:szCs w:val="24"/>
        </w:rPr>
        <w:t>s improved</w:t>
      </w:r>
      <w:r w:rsidR="00904200" w:rsidRPr="005F45D3">
        <w:rPr>
          <w:rFonts w:ascii="Times New Roman" w:hAnsi="Times New Roman" w:cs="Times New Roman"/>
          <w:bCs/>
          <w:sz w:val="24"/>
          <w:szCs w:val="24"/>
        </w:rPr>
        <w:t xml:space="preserve"> tensile properties </w:t>
      </w:r>
      <w:r w:rsidR="00B43758" w:rsidRPr="005F45D3">
        <w:rPr>
          <w:rFonts w:ascii="Times New Roman" w:hAnsi="Times New Roman" w:cs="Times New Roman"/>
          <w:bCs/>
          <w:sz w:val="24"/>
          <w:szCs w:val="24"/>
        </w:rPr>
        <w:t>with a trade-off regarding ductility.</w:t>
      </w:r>
      <w:r w:rsidR="00904200" w:rsidRPr="005F45D3">
        <w:rPr>
          <w:rFonts w:ascii="Times New Roman" w:hAnsi="Times New Roman" w:cs="Times New Roman"/>
          <w:bCs/>
          <w:sz w:val="24"/>
          <w:szCs w:val="24"/>
        </w:rPr>
        <w:t xml:space="preserve"> </w:t>
      </w:r>
      <w:r w:rsidR="00B43758" w:rsidRPr="005F45D3">
        <w:rPr>
          <w:rFonts w:ascii="Times New Roman" w:hAnsi="Times New Roman" w:cs="Times New Roman"/>
          <w:bCs/>
          <w:sz w:val="24"/>
          <w:szCs w:val="24"/>
        </w:rPr>
        <w:t xml:space="preserve">Even though the </w:t>
      </w:r>
      <w:r w:rsidR="00596FD8" w:rsidRPr="005F45D3">
        <w:rPr>
          <w:rFonts w:ascii="Times New Roman" w:hAnsi="Times New Roman" w:cs="Times New Roman"/>
          <w:bCs/>
          <w:sz w:val="24"/>
          <w:szCs w:val="24"/>
        </w:rPr>
        <w:t>result</w:t>
      </w:r>
      <w:r w:rsidR="00B43758" w:rsidRPr="005F45D3">
        <w:rPr>
          <w:rFonts w:ascii="Times New Roman" w:hAnsi="Times New Roman" w:cs="Times New Roman"/>
          <w:bCs/>
          <w:sz w:val="24"/>
          <w:szCs w:val="24"/>
        </w:rPr>
        <w:t>s show</w:t>
      </w:r>
      <w:r w:rsidR="00D86059" w:rsidRPr="005F45D3">
        <w:rPr>
          <w:rFonts w:ascii="Times New Roman" w:hAnsi="Times New Roman" w:cs="Times New Roman"/>
          <w:bCs/>
          <w:sz w:val="24"/>
          <w:szCs w:val="24"/>
        </w:rPr>
        <w:t>ed</w:t>
      </w:r>
      <w:r w:rsidR="00596FD8" w:rsidRPr="005F45D3">
        <w:rPr>
          <w:rFonts w:ascii="Times New Roman" w:hAnsi="Times New Roman" w:cs="Times New Roman"/>
          <w:bCs/>
          <w:sz w:val="24"/>
          <w:szCs w:val="24"/>
        </w:rPr>
        <w:t xml:space="preserve"> </w:t>
      </w:r>
      <w:r w:rsidR="00B43758" w:rsidRPr="005F45D3">
        <w:rPr>
          <w:rFonts w:ascii="Times New Roman" w:hAnsi="Times New Roman" w:cs="Times New Roman"/>
          <w:bCs/>
          <w:sz w:val="24"/>
          <w:szCs w:val="24"/>
        </w:rPr>
        <w:t>higher</w:t>
      </w:r>
      <w:r w:rsidR="00596FD8" w:rsidRPr="005F45D3">
        <w:rPr>
          <w:rFonts w:ascii="Times New Roman" w:hAnsi="Times New Roman" w:cs="Times New Roman"/>
          <w:bCs/>
          <w:sz w:val="24"/>
          <w:szCs w:val="24"/>
        </w:rPr>
        <w:t xml:space="preserve"> fracture load</w:t>
      </w:r>
      <w:r w:rsidR="0006525C" w:rsidRPr="005F45D3">
        <w:rPr>
          <w:rFonts w:ascii="Times New Roman" w:hAnsi="Times New Roman" w:cs="Times New Roman"/>
          <w:bCs/>
          <w:sz w:val="24"/>
          <w:szCs w:val="24"/>
        </w:rPr>
        <w:t xml:space="preserve"> value</w:t>
      </w:r>
      <w:r w:rsidR="00596FD8" w:rsidRPr="005F45D3">
        <w:rPr>
          <w:rFonts w:ascii="Times New Roman" w:hAnsi="Times New Roman" w:cs="Times New Roman"/>
          <w:bCs/>
          <w:sz w:val="24"/>
          <w:szCs w:val="24"/>
        </w:rPr>
        <w:t xml:space="preserve">s, they </w:t>
      </w:r>
      <w:r w:rsidR="00D86059" w:rsidRPr="005F45D3">
        <w:rPr>
          <w:rFonts w:ascii="Times New Roman" w:hAnsi="Times New Roman" w:cs="Times New Roman"/>
          <w:bCs/>
          <w:sz w:val="24"/>
          <w:szCs w:val="24"/>
        </w:rPr>
        <w:t>we</w:t>
      </w:r>
      <w:r w:rsidR="00596FD8" w:rsidRPr="005F45D3">
        <w:rPr>
          <w:rFonts w:ascii="Times New Roman" w:hAnsi="Times New Roman" w:cs="Times New Roman"/>
          <w:bCs/>
          <w:sz w:val="24"/>
          <w:szCs w:val="24"/>
        </w:rPr>
        <w:t xml:space="preserve">re </w:t>
      </w:r>
      <w:r w:rsidR="00B43758" w:rsidRPr="005F45D3">
        <w:rPr>
          <w:rFonts w:ascii="Times New Roman" w:hAnsi="Times New Roman" w:cs="Times New Roman"/>
          <w:bCs/>
          <w:sz w:val="24"/>
          <w:szCs w:val="24"/>
        </w:rPr>
        <w:t xml:space="preserve">still </w:t>
      </w:r>
      <w:r w:rsidR="0006525C" w:rsidRPr="005F45D3">
        <w:rPr>
          <w:rFonts w:ascii="Times New Roman" w:hAnsi="Times New Roman" w:cs="Times New Roman"/>
          <w:bCs/>
          <w:sz w:val="24"/>
          <w:szCs w:val="24"/>
        </w:rPr>
        <w:t>lower</w:t>
      </w:r>
      <w:r w:rsidR="00596FD8" w:rsidRPr="005F45D3">
        <w:rPr>
          <w:rFonts w:ascii="Times New Roman" w:hAnsi="Times New Roman" w:cs="Times New Roman"/>
          <w:bCs/>
          <w:sz w:val="24"/>
          <w:szCs w:val="24"/>
        </w:rPr>
        <w:t xml:space="preserve"> compared to PLA </w:t>
      </w:r>
      <w:r w:rsidR="00CD3D1A" w:rsidRPr="005F45D3">
        <w:rPr>
          <w:rFonts w:ascii="Times New Roman" w:hAnsi="Times New Roman" w:cs="Times New Roman"/>
          <w:bCs/>
          <w:sz w:val="24"/>
          <w:szCs w:val="24"/>
        </w:rPr>
        <w:t>or composites made by HFDM</w:t>
      </w:r>
      <w:r w:rsidR="00596FD8" w:rsidRPr="005F45D3">
        <w:rPr>
          <w:rFonts w:ascii="Times New Roman" w:hAnsi="Times New Roman" w:cs="Times New Roman"/>
          <w:bCs/>
          <w:sz w:val="24"/>
          <w:szCs w:val="24"/>
        </w:rPr>
        <w:t>.</w:t>
      </w:r>
      <w:r w:rsidR="00284CF6" w:rsidRPr="005F45D3">
        <w:rPr>
          <w:rFonts w:ascii="Times New Roman" w:hAnsi="Times New Roman" w:cs="Times New Roman"/>
          <w:bCs/>
          <w:sz w:val="24"/>
          <w:szCs w:val="24"/>
        </w:rPr>
        <w:t xml:space="preserve"> The highest load value for copper enhanced </w:t>
      </w:r>
      <w:r w:rsidR="00FC222F" w:rsidRPr="005F45D3">
        <w:rPr>
          <w:rFonts w:ascii="Times New Roman" w:hAnsi="Times New Roman" w:cs="Times New Roman"/>
          <w:bCs/>
          <w:sz w:val="24"/>
          <w:szCs w:val="24"/>
        </w:rPr>
        <w:t>specimen</w:t>
      </w:r>
      <w:r w:rsidR="00284CF6" w:rsidRPr="005F45D3">
        <w:rPr>
          <w:rFonts w:ascii="Times New Roman" w:hAnsi="Times New Roman" w:cs="Times New Roman"/>
          <w:bCs/>
          <w:sz w:val="24"/>
          <w:szCs w:val="24"/>
        </w:rPr>
        <w:t xml:space="preserve"> annealed at 90 °C is 805N (</w:t>
      </w:r>
      <w:r w:rsidR="00FC222F" w:rsidRPr="005F45D3">
        <w:rPr>
          <w:rFonts w:ascii="Times New Roman" w:hAnsi="Times New Roman" w:cs="Times New Roman"/>
          <w:bCs/>
          <w:sz w:val="24"/>
          <w:szCs w:val="24"/>
        </w:rPr>
        <w:t>specimen</w:t>
      </w:r>
      <w:r w:rsidR="00284CF6" w:rsidRPr="005F45D3">
        <w:rPr>
          <w:rFonts w:ascii="Times New Roman" w:hAnsi="Times New Roman" w:cs="Times New Roman"/>
          <w:bCs/>
          <w:sz w:val="24"/>
          <w:szCs w:val="24"/>
        </w:rPr>
        <w:t xml:space="preserve"> indicated by 90A</w:t>
      </w:r>
      <w:r w:rsidR="006972D9" w:rsidRPr="005F45D3">
        <w:rPr>
          <w:rFonts w:ascii="Times New Roman" w:hAnsi="Times New Roman" w:cs="Times New Roman"/>
          <w:bCs/>
          <w:sz w:val="24"/>
          <w:szCs w:val="24"/>
        </w:rPr>
        <w:t>’</w:t>
      </w:r>
      <w:r w:rsidR="00284CF6" w:rsidRPr="005F45D3">
        <w:rPr>
          <w:rFonts w:ascii="Times New Roman" w:hAnsi="Times New Roman" w:cs="Times New Roman"/>
          <w:bCs/>
          <w:sz w:val="24"/>
          <w:szCs w:val="24"/>
        </w:rPr>
        <w:t xml:space="preserve">) which is about 184% less than parent PLA at 2287.5N. </w:t>
      </w:r>
      <w:r w:rsidR="0057490B" w:rsidRPr="005F45D3">
        <w:rPr>
          <w:rFonts w:ascii="Times New Roman" w:hAnsi="Times New Roman" w:cs="Times New Roman"/>
          <w:bCs/>
          <w:sz w:val="24"/>
          <w:szCs w:val="24"/>
        </w:rPr>
        <w:t xml:space="preserve">On the other hand, </w:t>
      </w:r>
      <w:r w:rsidR="00BD630A" w:rsidRPr="005F45D3">
        <w:rPr>
          <w:rFonts w:ascii="Times New Roman" w:hAnsi="Times New Roman" w:cs="Times New Roman"/>
          <w:bCs/>
          <w:sz w:val="24"/>
          <w:szCs w:val="24"/>
        </w:rPr>
        <w:t xml:space="preserve">a comparison with the highest valued copper enhanced </w:t>
      </w:r>
      <w:r w:rsidR="00FC222F" w:rsidRPr="005F45D3">
        <w:rPr>
          <w:rFonts w:ascii="Times New Roman" w:hAnsi="Times New Roman" w:cs="Times New Roman"/>
          <w:bCs/>
          <w:sz w:val="24"/>
          <w:szCs w:val="24"/>
        </w:rPr>
        <w:t>specimen</w:t>
      </w:r>
      <w:r w:rsidR="00BD630A" w:rsidRPr="005F45D3">
        <w:rPr>
          <w:rFonts w:ascii="Times New Roman" w:hAnsi="Times New Roman" w:cs="Times New Roman"/>
          <w:bCs/>
          <w:sz w:val="24"/>
          <w:szCs w:val="24"/>
        </w:rPr>
        <w:t xml:space="preserve"> (805N) show</w:t>
      </w:r>
      <w:r w:rsidR="00D86059" w:rsidRPr="005F45D3">
        <w:rPr>
          <w:rFonts w:ascii="Times New Roman" w:hAnsi="Times New Roman" w:cs="Times New Roman"/>
          <w:bCs/>
          <w:sz w:val="24"/>
          <w:szCs w:val="24"/>
        </w:rPr>
        <w:t>ed</w:t>
      </w:r>
      <w:r w:rsidR="00BD630A" w:rsidRPr="005F45D3">
        <w:rPr>
          <w:rFonts w:ascii="Times New Roman" w:hAnsi="Times New Roman" w:cs="Times New Roman"/>
          <w:bCs/>
          <w:sz w:val="24"/>
          <w:szCs w:val="24"/>
        </w:rPr>
        <w:t xml:space="preserve"> that </w:t>
      </w:r>
      <w:r w:rsidR="00CB64FA" w:rsidRPr="005F45D3">
        <w:rPr>
          <w:rFonts w:ascii="Times New Roman" w:hAnsi="Times New Roman" w:cs="Times New Roman"/>
          <w:bCs/>
          <w:sz w:val="24"/>
          <w:szCs w:val="24"/>
        </w:rPr>
        <w:t xml:space="preserve">Cu/PLA </w:t>
      </w:r>
      <w:r w:rsidR="00FC222F" w:rsidRPr="005F45D3">
        <w:rPr>
          <w:rFonts w:ascii="Times New Roman" w:hAnsi="Times New Roman" w:cs="Times New Roman"/>
          <w:bCs/>
          <w:sz w:val="24"/>
          <w:szCs w:val="24"/>
        </w:rPr>
        <w:t>specimen</w:t>
      </w:r>
      <w:r w:rsidR="00CB64FA" w:rsidRPr="005F45D3">
        <w:rPr>
          <w:rFonts w:ascii="Times New Roman" w:hAnsi="Times New Roman" w:cs="Times New Roman"/>
          <w:bCs/>
          <w:sz w:val="24"/>
          <w:szCs w:val="24"/>
        </w:rPr>
        <w:t xml:space="preserve">s </w:t>
      </w:r>
      <w:r w:rsidR="00BD630A" w:rsidRPr="005F45D3">
        <w:rPr>
          <w:rFonts w:ascii="Times New Roman" w:hAnsi="Times New Roman" w:cs="Times New Roman"/>
          <w:bCs/>
          <w:sz w:val="24"/>
          <w:szCs w:val="24"/>
        </w:rPr>
        <w:t>(Cu/PLA1: 202%; Cu/PLA2: 209%; Cu/PLA3: 218%) ha</w:t>
      </w:r>
      <w:r w:rsidR="00D86059" w:rsidRPr="005F45D3">
        <w:rPr>
          <w:rFonts w:ascii="Times New Roman" w:hAnsi="Times New Roman" w:cs="Times New Roman"/>
          <w:bCs/>
          <w:sz w:val="24"/>
          <w:szCs w:val="24"/>
        </w:rPr>
        <w:t>d</w:t>
      </w:r>
      <w:r w:rsidR="00BD630A" w:rsidRPr="005F45D3">
        <w:rPr>
          <w:rFonts w:ascii="Times New Roman" w:hAnsi="Times New Roman" w:cs="Times New Roman"/>
          <w:bCs/>
          <w:sz w:val="24"/>
          <w:szCs w:val="24"/>
        </w:rPr>
        <w:t xml:space="preserve"> over 200% better fracture load values as shown in Fig. </w:t>
      </w:r>
      <w:r w:rsidR="005B280B" w:rsidRPr="005F45D3">
        <w:rPr>
          <w:rFonts w:ascii="Times New Roman" w:hAnsi="Times New Roman" w:cs="Times New Roman"/>
          <w:bCs/>
          <w:sz w:val="24"/>
          <w:szCs w:val="24"/>
        </w:rPr>
        <w:t>1</w:t>
      </w:r>
      <w:r w:rsidR="009729B1" w:rsidRPr="005F45D3">
        <w:rPr>
          <w:rFonts w:ascii="Times New Roman" w:hAnsi="Times New Roman" w:cs="Times New Roman"/>
          <w:bCs/>
          <w:sz w:val="24"/>
          <w:szCs w:val="24"/>
        </w:rPr>
        <w:t>1</w:t>
      </w:r>
      <w:r w:rsidR="00BD630A" w:rsidRPr="005F45D3">
        <w:rPr>
          <w:rFonts w:ascii="Times New Roman" w:hAnsi="Times New Roman" w:cs="Times New Roman"/>
          <w:bCs/>
          <w:sz w:val="24"/>
          <w:szCs w:val="24"/>
        </w:rPr>
        <w:t>.</w:t>
      </w:r>
      <w:r w:rsidR="00CB64FA" w:rsidRPr="005F45D3">
        <w:rPr>
          <w:rFonts w:ascii="Times New Roman" w:hAnsi="Times New Roman" w:cs="Times New Roman"/>
          <w:bCs/>
          <w:sz w:val="24"/>
          <w:szCs w:val="24"/>
        </w:rPr>
        <w:t xml:space="preserve"> </w:t>
      </w:r>
      <w:r w:rsidR="00284CF6" w:rsidRPr="005F45D3">
        <w:rPr>
          <w:rFonts w:ascii="Times New Roman" w:hAnsi="Times New Roman" w:cs="Times New Roman"/>
          <w:bCs/>
          <w:sz w:val="24"/>
          <w:szCs w:val="24"/>
        </w:rPr>
        <w:t xml:space="preserve">The results from the tensile </w:t>
      </w:r>
      <w:r w:rsidR="00284CF6" w:rsidRPr="005F45D3">
        <w:rPr>
          <w:rFonts w:ascii="Times New Roman" w:hAnsi="Times New Roman" w:cs="Times New Roman"/>
          <w:bCs/>
          <w:sz w:val="24"/>
          <w:szCs w:val="24"/>
        </w:rPr>
        <w:lastRenderedPageBreak/>
        <w:t xml:space="preserve">testing of all the </w:t>
      </w:r>
      <w:r w:rsidR="00FC222F" w:rsidRPr="005F45D3">
        <w:rPr>
          <w:rFonts w:ascii="Times New Roman" w:hAnsi="Times New Roman" w:cs="Times New Roman"/>
          <w:bCs/>
          <w:sz w:val="24"/>
          <w:szCs w:val="24"/>
        </w:rPr>
        <w:t>specimen</w:t>
      </w:r>
      <w:r w:rsidR="00284CF6" w:rsidRPr="005F45D3">
        <w:rPr>
          <w:rFonts w:ascii="Times New Roman" w:hAnsi="Times New Roman" w:cs="Times New Roman"/>
          <w:bCs/>
          <w:sz w:val="24"/>
          <w:szCs w:val="24"/>
        </w:rPr>
        <w:t xml:space="preserve">s are also </w:t>
      </w:r>
      <w:r w:rsidR="0006525C" w:rsidRPr="005F45D3">
        <w:rPr>
          <w:rFonts w:ascii="Times New Roman" w:hAnsi="Times New Roman" w:cs="Times New Roman"/>
          <w:bCs/>
          <w:sz w:val="24"/>
          <w:szCs w:val="24"/>
        </w:rPr>
        <w:t xml:space="preserve">summarized </w:t>
      </w:r>
      <w:r w:rsidR="00284CF6" w:rsidRPr="005F45D3">
        <w:rPr>
          <w:rFonts w:ascii="Times New Roman" w:hAnsi="Times New Roman" w:cs="Times New Roman"/>
          <w:bCs/>
          <w:sz w:val="24"/>
          <w:szCs w:val="24"/>
        </w:rPr>
        <w:t xml:space="preserve">in Table </w:t>
      </w:r>
      <w:r w:rsidR="005B280B" w:rsidRPr="005F45D3">
        <w:rPr>
          <w:rFonts w:ascii="Times New Roman" w:hAnsi="Times New Roman" w:cs="Times New Roman"/>
          <w:bCs/>
          <w:sz w:val="24"/>
          <w:szCs w:val="24"/>
        </w:rPr>
        <w:t>2</w:t>
      </w:r>
      <w:r w:rsidR="00284CF6" w:rsidRPr="005F45D3">
        <w:rPr>
          <w:rFonts w:ascii="Times New Roman" w:hAnsi="Times New Roman" w:cs="Times New Roman"/>
          <w:bCs/>
          <w:sz w:val="24"/>
          <w:szCs w:val="24"/>
        </w:rPr>
        <w:t>.</w:t>
      </w:r>
      <w:r w:rsidR="0006525C" w:rsidRPr="005F45D3">
        <w:rPr>
          <w:rFonts w:ascii="Times New Roman" w:hAnsi="Times New Roman" w:cs="Times New Roman"/>
          <w:bCs/>
          <w:sz w:val="24"/>
          <w:szCs w:val="24"/>
        </w:rPr>
        <w:t xml:space="preserve"> The comparison of Cu/PLA </w:t>
      </w:r>
      <w:r w:rsidR="00CD3F1D" w:rsidRPr="005F45D3">
        <w:rPr>
          <w:rFonts w:ascii="Times New Roman" w:hAnsi="Times New Roman" w:cs="Times New Roman"/>
          <w:bCs/>
          <w:sz w:val="24"/>
          <w:szCs w:val="24"/>
        </w:rPr>
        <w:t>composites</w:t>
      </w:r>
      <w:r w:rsidR="0006525C" w:rsidRPr="005F45D3">
        <w:rPr>
          <w:rFonts w:ascii="Times New Roman" w:hAnsi="Times New Roman" w:cs="Times New Roman"/>
          <w:bCs/>
          <w:sz w:val="24"/>
          <w:szCs w:val="24"/>
        </w:rPr>
        <w:t xml:space="preserve"> with annealed PLA and copper enhanced PLA materials show</w:t>
      </w:r>
      <w:r w:rsidR="00D86059" w:rsidRPr="005F45D3">
        <w:rPr>
          <w:rFonts w:ascii="Times New Roman" w:hAnsi="Times New Roman" w:cs="Times New Roman"/>
          <w:bCs/>
          <w:sz w:val="24"/>
          <w:szCs w:val="24"/>
        </w:rPr>
        <w:t>ed</w:t>
      </w:r>
      <w:r w:rsidR="0006525C" w:rsidRPr="005F45D3">
        <w:rPr>
          <w:rFonts w:ascii="Times New Roman" w:hAnsi="Times New Roman" w:cs="Times New Roman"/>
          <w:bCs/>
          <w:sz w:val="24"/>
          <w:szCs w:val="24"/>
        </w:rPr>
        <w:t xml:space="preserve"> </w:t>
      </w:r>
      <w:r w:rsidR="0006525C" w:rsidRPr="006662A1">
        <w:rPr>
          <w:rFonts w:ascii="Times New Roman" w:hAnsi="Times New Roman" w:cs="Times New Roman"/>
          <w:bCs/>
          <w:sz w:val="24"/>
          <w:szCs w:val="24"/>
        </w:rPr>
        <w:t>the superiority of HFDM parts. It demonstrates that commercially available materials even after post</w:t>
      </w:r>
      <w:r w:rsidR="00AB7F73" w:rsidRPr="006662A1">
        <w:rPr>
          <w:rFonts w:ascii="Times New Roman" w:hAnsi="Times New Roman" w:cs="Times New Roman"/>
          <w:bCs/>
          <w:sz w:val="24"/>
          <w:szCs w:val="24"/>
        </w:rPr>
        <w:t>-</w:t>
      </w:r>
      <w:r w:rsidR="0006525C" w:rsidRPr="006662A1">
        <w:rPr>
          <w:rFonts w:ascii="Times New Roman" w:hAnsi="Times New Roman" w:cs="Times New Roman"/>
          <w:bCs/>
          <w:sz w:val="24"/>
          <w:szCs w:val="24"/>
        </w:rPr>
        <w:t xml:space="preserve">processing are inferior in </w:t>
      </w:r>
      <w:r w:rsidR="00CD3F1D" w:rsidRPr="006662A1">
        <w:rPr>
          <w:rFonts w:ascii="Times New Roman" w:hAnsi="Times New Roman" w:cs="Times New Roman"/>
          <w:bCs/>
          <w:sz w:val="24"/>
          <w:szCs w:val="24"/>
        </w:rPr>
        <w:t>terms</w:t>
      </w:r>
      <w:r w:rsidR="0006525C" w:rsidRPr="006662A1">
        <w:rPr>
          <w:rFonts w:ascii="Times New Roman" w:hAnsi="Times New Roman" w:cs="Times New Roman"/>
          <w:bCs/>
          <w:sz w:val="24"/>
          <w:szCs w:val="24"/>
        </w:rPr>
        <w:t xml:space="preserve"> of their tensile strength compared to the composites made by HFDM. </w:t>
      </w:r>
    </w:p>
    <w:p w14:paraId="4C77C5C4" w14:textId="31DF7C71" w:rsidR="00ED2E62"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11 here</w:t>
      </w:r>
    </w:p>
    <w:p w14:paraId="4F2EAB8B" w14:textId="6D19FEF9" w:rsidR="00ED2E62" w:rsidRPr="00F0155E"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Table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2 here</w:t>
      </w:r>
    </w:p>
    <w:p w14:paraId="7C042F5B" w14:textId="165B41ED" w:rsidR="00CF658C" w:rsidRPr="00F80AC9" w:rsidRDefault="00C65AD8" w:rsidP="00E20A1A">
      <w:pPr>
        <w:pStyle w:val="Heading2"/>
        <w:keepLines/>
        <w:spacing w:before="200" w:after="0"/>
        <w:jc w:val="both"/>
        <w:rPr>
          <w:i w:val="0"/>
          <w:color w:val="2F5496" w:themeColor="accent1" w:themeShade="BF"/>
        </w:rPr>
      </w:pPr>
      <w:r>
        <w:rPr>
          <w:i w:val="0"/>
          <w:color w:val="2F5496" w:themeColor="accent1" w:themeShade="BF"/>
        </w:rPr>
        <w:t>4</w:t>
      </w:r>
      <w:r w:rsidR="00C53B6F">
        <w:rPr>
          <w:i w:val="0"/>
          <w:color w:val="2F5496" w:themeColor="accent1" w:themeShade="BF"/>
        </w:rPr>
        <w:t xml:space="preserve">.3. </w:t>
      </w:r>
      <w:r w:rsidR="00CF658C">
        <w:rPr>
          <w:i w:val="0"/>
          <w:color w:val="2F5496" w:themeColor="accent1" w:themeShade="BF"/>
        </w:rPr>
        <w:t>Results from water absorption testing</w:t>
      </w:r>
    </w:p>
    <w:p w14:paraId="45C072E5" w14:textId="19578E32" w:rsidR="00C806ED" w:rsidRDefault="00E273E8" w:rsidP="00E20A1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water absorption measurements followed by tensile testing were undertaken to demonstrate whether Cu/PLA </w:t>
      </w:r>
      <w:r w:rsidR="00CD3F1D">
        <w:rPr>
          <w:rFonts w:ascii="Times New Roman" w:hAnsi="Times New Roman" w:cs="Times New Roman"/>
          <w:bCs/>
          <w:sz w:val="24"/>
          <w:szCs w:val="24"/>
        </w:rPr>
        <w:t>composites</w:t>
      </w:r>
      <w:r>
        <w:rPr>
          <w:rFonts w:ascii="Times New Roman" w:hAnsi="Times New Roman" w:cs="Times New Roman"/>
          <w:bCs/>
          <w:sz w:val="24"/>
          <w:szCs w:val="24"/>
        </w:rPr>
        <w:t xml:space="preserve"> made by HFDM are suitable for use in moisture-rich environments. Water absorption is a problem for plastics and can degrade mechanical properties. To obtain reliable results, </w:t>
      </w:r>
      <w:r w:rsidR="00C806ED">
        <w:rPr>
          <w:rFonts w:ascii="Times New Roman" w:hAnsi="Times New Roman" w:cs="Times New Roman"/>
          <w:bCs/>
          <w:sz w:val="24"/>
          <w:szCs w:val="24"/>
        </w:rPr>
        <w:t xml:space="preserve">the three steps </w:t>
      </w:r>
      <w:r w:rsidR="0006525C">
        <w:rPr>
          <w:rFonts w:ascii="Times New Roman" w:hAnsi="Times New Roman" w:cs="Times New Roman"/>
          <w:bCs/>
          <w:sz w:val="24"/>
          <w:szCs w:val="24"/>
        </w:rPr>
        <w:t xml:space="preserve">described in Section 3.3 </w:t>
      </w:r>
      <w:r>
        <w:rPr>
          <w:rFonts w:ascii="Times New Roman" w:hAnsi="Times New Roman" w:cs="Times New Roman"/>
          <w:bCs/>
          <w:sz w:val="24"/>
          <w:szCs w:val="24"/>
        </w:rPr>
        <w:t xml:space="preserve">were </w:t>
      </w:r>
      <w:r w:rsidR="00C806ED">
        <w:rPr>
          <w:rFonts w:ascii="Times New Roman" w:hAnsi="Times New Roman" w:cs="Times New Roman"/>
          <w:bCs/>
          <w:sz w:val="24"/>
          <w:szCs w:val="24"/>
        </w:rPr>
        <w:t xml:space="preserve">carefully </w:t>
      </w:r>
      <w:r>
        <w:rPr>
          <w:rFonts w:ascii="Times New Roman" w:hAnsi="Times New Roman" w:cs="Times New Roman"/>
          <w:bCs/>
          <w:sz w:val="24"/>
          <w:szCs w:val="24"/>
        </w:rPr>
        <w:t>followed</w:t>
      </w:r>
      <w:r w:rsidR="00C806ED">
        <w:rPr>
          <w:rFonts w:ascii="Times New Roman" w:hAnsi="Times New Roman" w:cs="Times New Roman"/>
          <w:bCs/>
          <w:sz w:val="24"/>
          <w:szCs w:val="24"/>
        </w:rPr>
        <w:t xml:space="preserve">. The </w:t>
      </w:r>
      <w:r w:rsidR="00C806ED" w:rsidRPr="00B900B7">
        <w:rPr>
          <w:rFonts w:ascii="Times New Roman" w:hAnsi="Times New Roman" w:cs="Times New Roman"/>
          <w:bCs/>
          <w:sz w:val="24"/>
          <w:szCs w:val="24"/>
        </w:rPr>
        <w:t xml:space="preserve">percentage change in mass </w:t>
      </w:r>
      <w:r w:rsidR="00C806ED" w:rsidRPr="00B900B7">
        <w:rPr>
          <w:rFonts w:ascii="Times New Roman" w:hAnsi="Times New Roman" w:cs="Times New Roman"/>
          <w:bCs/>
          <w:i/>
          <w:sz w:val="24"/>
          <w:szCs w:val="24"/>
        </w:rPr>
        <w:t>c</w:t>
      </w:r>
      <w:r w:rsidR="00C806ED" w:rsidRPr="00B900B7">
        <w:rPr>
          <w:rFonts w:ascii="Times New Roman" w:hAnsi="Times New Roman" w:cs="Times New Roman"/>
          <w:bCs/>
          <w:sz w:val="24"/>
          <w:szCs w:val="24"/>
        </w:rPr>
        <w:t xml:space="preserve"> relative to the initial mass </w:t>
      </w:r>
      <w:r w:rsidR="00C806ED">
        <w:rPr>
          <w:rFonts w:ascii="Times New Roman" w:hAnsi="Times New Roman" w:cs="Times New Roman"/>
          <w:bCs/>
          <w:sz w:val="24"/>
          <w:szCs w:val="24"/>
        </w:rPr>
        <w:t>for all the specimens is calculated using Eq.</w:t>
      </w:r>
      <w:r w:rsidR="00026D74">
        <w:rPr>
          <w:rFonts w:ascii="Times New Roman" w:hAnsi="Times New Roman" w:cs="Times New Roman"/>
          <w:bCs/>
          <w:sz w:val="24"/>
          <w:szCs w:val="24"/>
        </w:rPr>
        <w:t xml:space="preserve"> </w:t>
      </w:r>
      <w:r w:rsidR="007B6746">
        <w:rPr>
          <w:rFonts w:ascii="Times New Roman" w:hAnsi="Times New Roman" w:cs="Times New Roman"/>
          <w:bCs/>
          <w:sz w:val="24"/>
          <w:szCs w:val="24"/>
        </w:rPr>
        <w:t>1</w:t>
      </w:r>
      <w:r w:rsidR="00C806ED">
        <w:rPr>
          <w:rFonts w:ascii="Times New Roman" w:hAnsi="Times New Roman" w:cs="Times New Roman"/>
          <w:bCs/>
          <w:sz w:val="24"/>
          <w:szCs w:val="24"/>
        </w:rPr>
        <w:t xml:space="preserve"> and the results are shown in </w:t>
      </w:r>
      <w:r w:rsidR="00C806ED" w:rsidRPr="005B280B">
        <w:rPr>
          <w:rFonts w:ascii="Times New Roman" w:hAnsi="Times New Roman" w:cs="Times New Roman"/>
          <w:bCs/>
          <w:sz w:val="24"/>
          <w:szCs w:val="24"/>
        </w:rPr>
        <w:t xml:space="preserve">Table </w:t>
      </w:r>
      <w:r w:rsidR="005B280B">
        <w:rPr>
          <w:rFonts w:ascii="Times New Roman" w:hAnsi="Times New Roman" w:cs="Times New Roman"/>
          <w:bCs/>
          <w:sz w:val="24"/>
          <w:szCs w:val="24"/>
        </w:rPr>
        <w:t>3</w:t>
      </w:r>
      <w:r w:rsidR="00C806ED">
        <w:rPr>
          <w:rFonts w:ascii="Times New Roman" w:hAnsi="Times New Roman" w:cs="Times New Roman"/>
          <w:bCs/>
          <w:sz w:val="24"/>
          <w:szCs w:val="24"/>
        </w:rPr>
        <w:t>.</w:t>
      </w:r>
      <w:r w:rsidR="00084093">
        <w:rPr>
          <w:rFonts w:ascii="Times New Roman" w:hAnsi="Times New Roman" w:cs="Times New Roman"/>
          <w:bCs/>
          <w:sz w:val="24"/>
          <w:szCs w:val="24"/>
        </w:rPr>
        <w:t xml:space="preserve"> It is </w:t>
      </w:r>
      <w:r w:rsidR="0006525C">
        <w:rPr>
          <w:rFonts w:ascii="Times New Roman" w:hAnsi="Times New Roman" w:cs="Times New Roman"/>
          <w:bCs/>
          <w:sz w:val="24"/>
          <w:szCs w:val="24"/>
        </w:rPr>
        <w:t xml:space="preserve">also </w:t>
      </w:r>
      <w:r w:rsidR="00084093">
        <w:rPr>
          <w:rFonts w:ascii="Times New Roman" w:hAnsi="Times New Roman" w:cs="Times New Roman"/>
          <w:bCs/>
          <w:sz w:val="24"/>
          <w:szCs w:val="24"/>
        </w:rPr>
        <w:t xml:space="preserve">important to note that the copper mesh was cut larger than the </w:t>
      </w:r>
      <w:r w:rsidR="00BC22FE">
        <w:rPr>
          <w:rFonts w:ascii="Times New Roman" w:hAnsi="Times New Roman" w:cs="Times New Roman"/>
          <w:bCs/>
          <w:sz w:val="24"/>
          <w:szCs w:val="24"/>
        </w:rPr>
        <w:t xml:space="preserve">dog-bone specimen which makes the Cu/PLA samples heavier than they should be if it was cut according to the exact dimesons. Moreover, the dimensions of the copper mesh were kept the same for all the specimens to ensure consistent readings.  </w:t>
      </w:r>
    </w:p>
    <w:p w14:paraId="4EF6D1D4" w14:textId="37B04A68" w:rsidR="00ED2E62" w:rsidRPr="00ED2E62" w:rsidRDefault="00ED2E62" w:rsidP="00ED2E62">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Table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3 here</w:t>
      </w:r>
    </w:p>
    <w:p w14:paraId="659ECBF2" w14:textId="54DF9BAE" w:rsidR="00DC0D28" w:rsidRDefault="00BC22FE" w:rsidP="00E20A1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It is clear from Table </w:t>
      </w:r>
      <w:r w:rsidR="005B280B">
        <w:rPr>
          <w:rFonts w:ascii="Times New Roman" w:hAnsi="Times New Roman" w:cs="Times New Roman"/>
          <w:bCs/>
          <w:sz w:val="24"/>
          <w:szCs w:val="24"/>
        </w:rPr>
        <w:t>3</w:t>
      </w:r>
      <w:r>
        <w:rPr>
          <w:rFonts w:ascii="Times New Roman" w:hAnsi="Times New Roman" w:cs="Times New Roman"/>
          <w:bCs/>
          <w:sz w:val="24"/>
          <w:szCs w:val="24"/>
        </w:rPr>
        <w:t xml:space="preserve"> that </w:t>
      </w:r>
      <w:r w:rsidR="00D95421">
        <w:rPr>
          <w:rFonts w:ascii="Times New Roman" w:hAnsi="Times New Roman" w:cs="Times New Roman"/>
          <w:bCs/>
          <w:sz w:val="24"/>
          <w:szCs w:val="24"/>
        </w:rPr>
        <w:t xml:space="preserve">an </w:t>
      </w:r>
      <w:r>
        <w:rPr>
          <w:rFonts w:ascii="Times New Roman" w:hAnsi="Times New Roman" w:cs="Times New Roman"/>
          <w:bCs/>
          <w:sz w:val="24"/>
          <w:szCs w:val="24"/>
        </w:rPr>
        <w:t xml:space="preserve">increase in the number of Cu mesh layers in the Cu/PLA composites resulted in higher water absorption. The control PLA sample also experienced water absorption but to a very small extent. </w:t>
      </w:r>
      <w:r w:rsidR="00E5281B">
        <w:rPr>
          <w:rFonts w:ascii="Times New Roman" w:hAnsi="Times New Roman" w:cs="Times New Roman"/>
          <w:bCs/>
          <w:sz w:val="24"/>
          <w:szCs w:val="24"/>
        </w:rPr>
        <w:t xml:space="preserve">The </w:t>
      </w:r>
      <w:r w:rsidR="00E5281B" w:rsidRPr="00B900B7">
        <w:rPr>
          <w:rFonts w:ascii="Times New Roman" w:hAnsi="Times New Roman" w:cs="Times New Roman"/>
          <w:bCs/>
          <w:sz w:val="24"/>
          <w:szCs w:val="24"/>
        </w:rPr>
        <w:t xml:space="preserve">percentage change in mass </w:t>
      </w:r>
      <w:r w:rsidR="00E5281B">
        <w:rPr>
          <w:rFonts w:ascii="Times New Roman" w:hAnsi="Times New Roman" w:cs="Times New Roman"/>
          <w:bCs/>
          <w:sz w:val="24"/>
          <w:szCs w:val="24"/>
        </w:rPr>
        <w:t>for Cu/PLA composite with three layers of metal mesh is 2.54 compared to 0.18 for control PLA (</w:t>
      </w:r>
      <w:r w:rsidR="00D95421">
        <w:rPr>
          <w:rFonts w:ascii="Times New Roman" w:hAnsi="Times New Roman" w:cs="Times New Roman"/>
          <w:bCs/>
          <w:sz w:val="24"/>
          <w:szCs w:val="24"/>
        </w:rPr>
        <w:t xml:space="preserve">an </w:t>
      </w:r>
      <w:r w:rsidR="00E5281B">
        <w:rPr>
          <w:rFonts w:ascii="Times New Roman" w:hAnsi="Times New Roman" w:cs="Times New Roman"/>
          <w:bCs/>
          <w:sz w:val="24"/>
          <w:szCs w:val="24"/>
        </w:rPr>
        <w:t xml:space="preserve">increase of 2.36%). </w:t>
      </w:r>
      <w:r>
        <w:rPr>
          <w:rFonts w:ascii="Times New Roman" w:hAnsi="Times New Roman" w:cs="Times New Roman"/>
          <w:bCs/>
          <w:sz w:val="24"/>
          <w:szCs w:val="24"/>
        </w:rPr>
        <w:t xml:space="preserve">The reason for </w:t>
      </w:r>
      <w:r w:rsidR="00D95421">
        <w:rPr>
          <w:rFonts w:ascii="Times New Roman" w:hAnsi="Times New Roman" w:cs="Times New Roman"/>
          <w:bCs/>
          <w:sz w:val="24"/>
          <w:szCs w:val="24"/>
        </w:rPr>
        <w:t xml:space="preserve">a </w:t>
      </w:r>
      <w:r>
        <w:rPr>
          <w:rFonts w:ascii="Times New Roman" w:hAnsi="Times New Roman" w:cs="Times New Roman"/>
          <w:bCs/>
          <w:sz w:val="24"/>
          <w:szCs w:val="24"/>
        </w:rPr>
        <w:t xml:space="preserve">higher rate of water absorption in Cu/PLA composites is attributed to the </w:t>
      </w:r>
      <w:r w:rsidR="00E273E8">
        <w:rPr>
          <w:rFonts w:ascii="Times New Roman" w:hAnsi="Times New Roman" w:cs="Times New Roman"/>
          <w:bCs/>
          <w:sz w:val="24"/>
          <w:szCs w:val="24"/>
        </w:rPr>
        <w:t xml:space="preserve">inclusion of </w:t>
      </w:r>
      <w:r>
        <w:rPr>
          <w:rFonts w:ascii="Times New Roman" w:hAnsi="Times New Roman" w:cs="Times New Roman"/>
          <w:bCs/>
          <w:sz w:val="24"/>
          <w:szCs w:val="24"/>
        </w:rPr>
        <w:t xml:space="preserve">metal mesh </w:t>
      </w:r>
      <w:r w:rsidRPr="005F45D3">
        <w:rPr>
          <w:rFonts w:ascii="Times New Roman" w:hAnsi="Times New Roman" w:cs="Times New Roman"/>
          <w:bCs/>
          <w:sz w:val="24"/>
          <w:szCs w:val="24"/>
        </w:rPr>
        <w:t>layers. PLA absorb</w:t>
      </w:r>
      <w:r w:rsidR="007B6746" w:rsidRPr="005F45D3">
        <w:rPr>
          <w:rFonts w:ascii="Times New Roman" w:hAnsi="Times New Roman" w:cs="Times New Roman"/>
          <w:bCs/>
          <w:sz w:val="24"/>
          <w:szCs w:val="24"/>
        </w:rPr>
        <w:t>ed</w:t>
      </w:r>
      <w:r w:rsidRPr="005F45D3">
        <w:rPr>
          <w:rFonts w:ascii="Times New Roman" w:hAnsi="Times New Roman" w:cs="Times New Roman"/>
          <w:bCs/>
          <w:sz w:val="24"/>
          <w:szCs w:val="24"/>
        </w:rPr>
        <w:t xml:space="preserve"> water and this result</w:t>
      </w:r>
      <w:r w:rsidR="007B6746" w:rsidRPr="005F45D3">
        <w:rPr>
          <w:rFonts w:ascii="Times New Roman" w:hAnsi="Times New Roman" w:cs="Times New Roman"/>
          <w:bCs/>
          <w:sz w:val="24"/>
          <w:szCs w:val="24"/>
        </w:rPr>
        <w:t>ed</w:t>
      </w:r>
      <w:r w:rsidRPr="005F45D3">
        <w:rPr>
          <w:rFonts w:ascii="Times New Roman" w:hAnsi="Times New Roman" w:cs="Times New Roman"/>
          <w:bCs/>
          <w:sz w:val="24"/>
          <w:szCs w:val="24"/>
        </w:rPr>
        <w:t xml:space="preserve"> in </w:t>
      </w:r>
      <w:r>
        <w:rPr>
          <w:rFonts w:ascii="Times New Roman" w:hAnsi="Times New Roman" w:cs="Times New Roman"/>
          <w:bCs/>
          <w:sz w:val="24"/>
          <w:szCs w:val="24"/>
        </w:rPr>
        <w:t xml:space="preserve">the diffusion of water molecules between the molecule chains causing volumetric swelling leading to molecular degradation. It </w:t>
      </w:r>
      <w:r w:rsidR="005310BA">
        <w:rPr>
          <w:rFonts w:ascii="Times New Roman" w:hAnsi="Times New Roman" w:cs="Times New Roman"/>
          <w:bCs/>
          <w:sz w:val="24"/>
          <w:szCs w:val="24"/>
        </w:rPr>
        <w:t xml:space="preserve">can result in loss of mechanical properties, reduction in chemical resistance, change in aesthetics, </w:t>
      </w:r>
      <w:r w:rsidR="00D95421">
        <w:rPr>
          <w:rFonts w:ascii="Times New Roman" w:hAnsi="Times New Roman" w:cs="Times New Roman"/>
          <w:bCs/>
          <w:sz w:val="24"/>
          <w:szCs w:val="24"/>
        </w:rPr>
        <w:t xml:space="preserve">the </w:t>
      </w:r>
      <w:r w:rsidR="005310BA">
        <w:rPr>
          <w:rFonts w:ascii="Times New Roman" w:hAnsi="Times New Roman" w:cs="Times New Roman"/>
          <w:bCs/>
          <w:sz w:val="24"/>
          <w:szCs w:val="24"/>
        </w:rPr>
        <w:t>evolution of volatiles and carbonyl formation</w:t>
      </w:r>
      <w:r w:rsidR="005B280B">
        <w:rPr>
          <w:rFonts w:ascii="Times New Roman" w:hAnsi="Times New Roman" w:cs="Times New Roman"/>
          <w:bCs/>
          <w:sz w:val="24"/>
          <w:szCs w:val="24"/>
        </w:rPr>
        <w:t xml:space="preserve">. </w:t>
      </w:r>
      <w:r w:rsidR="005310BA">
        <w:rPr>
          <w:rFonts w:ascii="Times New Roman" w:hAnsi="Times New Roman" w:cs="Times New Roman"/>
          <w:bCs/>
          <w:sz w:val="24"/>
          <w:szCs w:val="24"/>
        </w:rPr>
        <w:t xml:space="preserve">Factors affecting molecular degradation include </w:t>
      </w:r>
      <w:r w:rsidR="00D95421">
        <w:rPr>
          <w:rFonts w:ascii="Times New Roman" w:hAnsi="Times New Roman" w:cs="Times New Roman"/>
          <w:bCs/>
          <w:sz w:val="24"/>
          <w:szCs w:val="24"/>
        </w:rPr>
        <w:t xml:space="preserve">the </w:t>
      </w:r>
      <w:r w:rsidR="005310BA">
        <w:rPr>
          <w:rFonts w:ascii="Times New Roman" w:hAnsi="Times New Roman" w:cs="Times New Roman"/>
          <w:bCs/>
          <w:sz w:val="24"/>
          <w:szCs w:val="24"/>
        </w:rPr>
        <w:t xml:space="preserve">type of polymer, effectiveness of stabilization additives, </w:t>
      </w:r>
      <w:proofErr w:type="gramStart"/>
      <w:r w:rsidR="005310BA">
        <w:rPr>
          <w:rFonts w:ascii="Times New Roman" w:hAnsi="Times New Roman" w:cs="Times New Roman"/>
          <w:bCs/>
          <w:sz w:val="24"/>
          <w:szCs w:val="24"/>
        </w:rPr>
        <w:t>temperature</w:t>
      </w:r>
      <w:proofErr w:type="gramEnd"/>
      <w:r w:rsidR="00C806ED">
        <w:rPr>
          <w:rFonts w:ascii="Times New Roman" w:hAnsi="Times New Roman" w:cs="Times New Roman"/>
          <w:bCs/>
          <w:sz w:val="24"/>
          <w:szCs w:val="24"/>
        </w:rPr>
        <w:t xml:space="preserve"> and stress levels. </w:t>
      </w:r>
      <w:r>
        <w:rPr>
          <w:rFonts w:ascii="Times New Roman" w:hAnsi="Times New Roman" w:cs="Times New Roman"/>
          <w:bCs/>
          <w:sz w:val="24"/>
          <w:szCs w:val="24"/>
        </w:rPr>
        <w:t xml:space="preserve">In this case, PLA bonded with Cu mesh under heat with </w:t>
      </w:r>
      <w:r w:rsidR="00D95421">
        <w:rPr>
          <w:rFonts w:ascii="Times New Roman" w:hAnsi="Times New Roman" w:cs="Times New Roman"/>
          <w:bCs/>
          <w:sz w:val="24"/>
          <w:szCs w:val="24"/>
        </w:rPr>
        <w:t xml:space="preserve">an </w:t>
      </w:r>
      <w:r>
        <w:rPr>
          <w:rFonts w:ascii="Times New Roman" w:hAnsi="Times New Roman" w:cs="Times New Roman"/>
          <w:bCs/>
          <w:sz w:val="24"/>
          <w:szCs w:val="24"/>
        </w:rPr>
        <w:t xml:space="preserve">increased number of shells and </w:t>
      </w:r>
      <w:r w:rsidR="00D95421">
        <w:rPr>
          <w:rFonts w:ascii="Times New Roman" w:hAnsi="Times New Roman" w:cs="Times New Roman"/>
          <w:bCs/>
          <w:sz w:val="24"/>
          <w:szCs w:val="24"/>
        </w:rPr>
        <w:t xml:space="preserve">a </w:t>
      </w:r>
      <w:r>
        <w:rPr>
          <w:rFonts w:ascii="Times New Roman" w:hAnsi="Times New Roman" w:cs="Times New Roman"/>
          <w:bCs/>
          <w:sz w:val="24"/>
          <w:szCs w:val="24"/>
        </w:rPr>
        <w:t xml:space="preserve">higher infill percentage has resulted in enhancing the </w:t>
      </w:r>
      <w:r w:rsidR="00DA4DB1">
        <w:rPr>
          <w:rFonts w:ascii="Times New Roman" w:hAnsi="Times New Roman" w:cs="Times New Roman"/>
          <w:bCs/>
          <w:sz w:val="24"/>
          <w:szCs w:val="24"/>
        </w:rPr>
        <w:t xml:space="preserve">rate of water absorption. </w:t>
      </w:r>
      <w:r w:rsidR="00C806ED">
        <w:rPr>
          <w:rFonts w:ascii="Times New Roman" w:hAnsi="Times New Roman" w:cs="Times New Roman"/>
          <w:bCs/>
          <w:sz w:val="24"/>
          <w:szCs w:val="24"/>
        </w:rPr>
        <w:t>Hydrolysis is often confused with water absorption; therefore, it is imp</w:t>
      </w:r>
      <w:r w:rsidR="00797A24">
        <w:rPr>
          <w:rFonts w:ascii="Times New Roman" w:hAnsi="Times New Roman" w:cs="Times New Roman"/>
          <w:bCs/>
          <w:sz w:val="24"/>
          <w:szCs w:val="24"/>
        </w:rPr>
        <w:t>erative</w:t>
      </w:r>
      <w:r w:rsidR="00C806ED">
        <w:rPr>
          <w:rFonts w:ascii="Times New Roman" w:hAnsi="Times New Roman" w:cs="Times New Roman"/>
          <w:bCs/>
          <w:sz w:val="24"/>
          <w:szCs w:val="24"/>
        </w:rPr>
        <w:t xml:space="preserve"> to </w:t>
      </w:r>
      <w:r w:rsidR="00D95421">
        <w:rPr>
          <w:rFonts w:ascii="Times New Roman" w:hAnsi="Times New Roman" w:cs="Times New Roman"/>
          <w:bCs/>
          <w:sz w:val="24"/>
          <w:szCs w:val="24"/>
        </w:rPr>
        <w:t xml:space="preserve">recognize </w:t>
      </w:r>
      <w:r w:rsidR="00C806ED">
        <w:rPr>
          <w:rFonts w:ascii="Times New Roman" w:hAnsi="Times New Roman" w:cs="Times New Roman"/>
          <w:bCs/>
          <w:sz w:val="24"/>
          <w:szCs w:val="24"/>
        </w:rPr>
        <w:t>that these are two different</w:t>
      </w:r>
      <w:r w:rsidR="00DC0D28">
        <w:rPr>
          <w:rFonts w:ascii="Times New Roman" w:hAnsi="Times New Roman" w:cs="Times New Roman"/>
          <w:bCs/>
          <w:sz w:val="24"/>
          <w:szCs w:val="24"/>
        </w:rPr>
        <w:t xml:space="preserve"> phenomena</w:t>
      </w:r>
      <w:r w:rsidR="00B51457">
        <w:rPr>
          <w:rFonts w:ascii="Times New Roman" w:hAnsi="Times New Roman" w:cs="Times New Roman"/>
          <w:bCs/>
          <w:sz w:val="24"/>
          <w:szCs w:val="24"/>
        </w:rPr>
        <w:t xml:space="preserve"> [</w:t>
      </w:r>
      <w:r w:rsidR="001F5DB7">
        <w:rPr>
          <w:rFonts w:ascii="Times New Roman" w:hAnsi="Times New Roman" w:cs="Times New Roman"/>
          <w:bCs/>
          <w:sz w:val="24"/>
          <w:szCs w:val="24"/>
        </w:rPr>
        <w:t>30</w:t>
      </w:r>
      <w:r w:rsidR="00B51457">
        <w:rPr>
          <w:rFonts w:ascii="Times New Roman" w:hAnsi="Times New Roman" w:cs="Times New Roman"/>
          <w:bCs/>
          <w:sz w:val="24"/>
          <w:szCs w:val="24"/>
        </w:rPr>
        <w:t>]</w:t>
      </w:r>
      <w:r w:rsidR="00C806ED" w:rsidRPr="00C806ED">
        <w:rPr>
          <w:rFonts w:ascii="Times New Roman" w:hAnsi="Times New Roman" w:cs="Times New Roman"/>
          <w:bCs/>
          <w:sz w:val="24"/>
          <w:szCs w:val="24"/>
        </w:rPr>
        <w:t>.</w:t>
      </w:r>
      <w:r w:rsidR="005310BA">
        <w:rPr>
          <w:rFonts w:ascii="Times New Roman" w:hAnsi="Times New Roman" w:cs="Times New Roman"/>
          <w:bCs/>
          <w:sz w:val="24"/>
          <w:szCs w:val="24"/>
        </w:rPr>
        <w:t xml:space="preserve"> </w:t>
      </w:r>
    </w:p>
    <w:p w14:paraId="73E37B31" w14:textId="0AE5EC7B" w:rsidR="00E007C4" w:rsidRDefault="00DC0D28" w:rsidP="00DC52F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T</w:t>
      </w:r>
      <w:r w:rsidR="00DA4DB1">
        <w:rPr>
          <w:rFonts w:ascii="Times New Roman" w:hAnsi="Times New Roman" w:cs="Times New Roman"/>
          <w:bCs/>
          <w:sz w:val="24"/>
          <w:szCs w:val="24"/>
        </w:rPr>
        <w:t xml:space="preserve">ensile testing </w:t>
      </w:r>
      <w:r>
        <w:rPr>
          <w:rFonts w:ascii="Times New Roman" w:hAnsi="Times New Roman" w:cs="Times New Roman"/>
          <w:bCs/>
          <w:sz w:val="24"/>
          <w:szCs w:val="24"/>
        </w:rPr>
        <w:t xml:space="preserve">after immersion of the Cu/PLA composites in water </w:t>
      </w:r>
      <w:r w:rsidR="00DA4DB1">
        <w:rPr>
          <w:rFonts w:ascii="Times New Roman" w:hAnsi="Times New Roman" w:cs="Times New Roman"/>
          <w:bCs/>
          <w:sz w:val="24"/>
          <w:szCs w:val="24"/>
        </w:rPr>
        <w:t xml:space="preserve">has shown that the </w:t>
      </w:r>
      <w:r>
        <w:rPr>
          <w:rFonts w:ascii="Times New Roman" w:hAnsi="Times New Roman" w:cs="Times New Roman"/>
          <w:bCs/>
          <w:sz w:val="24"/>
          <w:szCs w:val="24"/>
        </w:rPr>
        <w:t xml:space="preserve">properties have </w:t>
      </w:r>
      <w:r w:rsidRPr="005F45D3">
        <w:rPr>
          <w:rFonts w:ascii="Times New Roman" w:hAnsi="Times New Roman" w:cs="Times New Roman"/>
          <w:bCs/>
          <w:sz w:val="24"/>
          <w:szCs w:val="24"/>
        </w:rPr>
        <w:t>dwindled</w:t>
      </w:r>
      <w:r w:rsidR="00DA4DB1" w:rsidRPr="005F45D3">
        <w:rPr>
          <w:rFonts w:ascii="Times New Roman" w:hAnsi="Times New Roman" w:cs="Times New Roman"/>
          <w:bCs/>
          <w:sz w:val="24"/>
          <w:szCs w:val="24"/>
        </w:rPr>
        <w:t xml:space="preserve"> (Fig. </w:t>
      </w:r>
      <w:r w:rsidR="001F5DB7" w:rsidRPr="005F45D3">
        <w:rPr>
          <w:rFonts w:ascii="Times New Roman" w:hAnsi="Times New Roman" w:cs="Times New Roman"/>
          <w:bCs/>
          <w:sz w:val="24"/>
          <w:szCs w:val="24"/>
        </w:rPr>
        <w:t>1</w:t>
      </w:r>
      <w:r w:rsidR="009729B1" w:rsidRPr="005F45D3">
        <w:rPr>
          <w:rFonts w:ascii="Times New Roman" w:hAnsi="Times New Roman" w:cs="Times New Roman"/>
          <w:bCs/>
          <w:sz w:val="24"/>
          <w:szCs w:val="24"/>
        </w:rPr>
        <w:t>2</w:t>
      </w:r>
      <w:r w:rsidR="00DA4DB1" w:rsidRPr="005F45D3">
        <w:rPr>
          <w:rFonts w:ascii="Times New Roman" w:hAnsi="Times New Roman" w:cs="Times New Roman"/>
          <w:bCs/>
          <w:sz w:val="24"/>
          <w:szCs w:val="24"/>
        </w:rPr>
        <w:t>) due to the increased water absorption</w:t>
      </w:r>
      <w:r w:rsidR="0082570D" w:rsidRPr="005F45D3">
        <w:rPr>
          <w:rFonts w:ascii="Times New Roman" w:hAnsi="Times New Roman" w:cs="Times New Roman"/>
          <w:bCs/>
          <w:sz w:val="24"/>
          <w:szCs w:val="24"/>
        </w:rPr>
        <w:t xml:space="preserve">. </w:t>
      </w:r>
      <w:r w:rsidR="008735DE" w:rsidRPr="005F45D3">
        <w:rPr>
          <w:rFonts w:ascii="Times New Roman" w:hAnsi="Times New Roman" w:cs="Times New Roman"/>
          <w:bCs/>
          <w:sz w:val="24"/>
          <w:szCs w:val="24"/>
        </w:rPr>
        <w:t xml:space="preserve">Parts made by FDM are not free from cracks or voids and as the number of Cu mesh layers increased, water was absorbed more rapidly through those areas that increased porosity in the composite specimens. </w:t>
      </w:r>
      <w:r w:rsidR="00DA4DB1" w:rsidRPr="005F45D3">
        <w:rPr>
          <w:rFonts w:ascii="Times New Roman" w:hAnsi="Times New Roman" w:cs="Times New Roman"/>
          <w:bCs/>
          <w:sz w:val="24"/>
          <w:szCs w:val="24"/>
        </w:rPr>
        <w:t xml:space="preserve">This phenomenon of reduced mechanical properties has been widely reported by researchers working with PLA </w:t>
      </w:r>
      <w:r w:rsidR="000406C5" w:rsidRPr="005F45D3">
        <w:rPr>
          <w:rFonts w:ascii="Times New Roman" w:hAnsi="Times New Roman" w:cs="Times New Roman"/>
          <w:bCs/>
          <w:sz w:val="24"/>
          <w:szCs w:val="24"/>
        </w:rPr>
        <w:t xml:space="preserve">and PLA </w:t>
      </w:r>
      <w:r w:rsidR="00DA4DB1" w:rsidRPr="005F45D3">
        <w:rPr>
          <w:rFonts w:ascii="Times New Roman" w:hAnsi="Times New Roman" w:cs="Times New Roman"/>
          <w:bCs/>
          <w:sz w:val="24"/>
          <w:szCs w:val="24"/>
        </w:rPr>
        <w:t>composites [</w:t>
      </w:r>
      <w:r w:rsidR="001F5DB7" w:rsidRPr="005F45D3">
        <w:rPr>
          <w:rFonts w:ascii="Times New Roman" w:hAnsi="Times New Roman" w:cs="Times New Roman"/>
          <w:bCs/>
          <w:sz w:val="24"/>
          <w:szCs w:val="24"/>
        </w:rPr>
        <w:t>31</w:t>
      </w:r>
      <w:r w:rsidR="00B13319" w:rsidRPr="005F45D3">
        <w:rPr>
          <w:rFonts w:ascii="Times New Roman" w:hAnsi="Times New Roman" w:cs="Times New Roman"/>
          <w:bCs/>
          <w:sz w:val="24"/>
          <w:szCs w:val="24"/>
        </w:rPr>
        <w:t>], [32], [</w:t>
      </w:r>
      <w:r w:rsidR="001F5DB7" w:rsidRPr="005F45D3">
        <w:rPr>
          <w:rFonts w:ascii="Times New Roman" w:hAnsi="Times New Roman" w:cs="Times New Roman"/>
          <w:bCs/>
          <w:sz w:val="24"/>
          <w:szCs w:val="24"/>
        </w:rPr>
        <w:t>33</w:t>
      </w:r>
      <w:r w:rsidR="00337960" w:rsidRPr="005F45D3">
        <w:rPr>
          <w:rFonts w:ascii="Times New Roman" w:hAnsi="Times New Roman" w:cs="Times New Roman"/>
          <w:bCs/>
          <w:sz w:val="24"/>
          <w:szCs w:val="24"/>
        </w:rPr>
        <w:t xml:space="preserve">]. </w:t>
      </w:r>
      <w:r w:rsidR="00E007C4" w:rsidRPr="005F45D3">
        <w:rPr>
          <w:rFonts w:ascii="Times New Roman" w:hAnsi="Times New Roman" w:cs="Times New Roman"/>
          <w:bCs/>
          <w:sz w:val="24"/>
          <w:szCs w:val="24"/>
        </w:rPr>
        <w:t xml:space="preserve">These ‘wet’ results of water absorption are </w:t>
      </w:r>
      <w:r w:rsidR="002D0609" w:rsidRPr="005F45D3">
        <w:rPr>
          <w:rFonts w:ascii="Times New Roman" w:hAnsi="Times New Roman" w:cs="Times New Roman"/>
          <w:bCs/>
          <w:sz w:val="24"/>
          <w:szCs w:val="24"/>
        </w:rPr>
        <w:t xml:space="preserve">presented in Table </w:t>
      </w:r>
      <w:r w:rsidR="00337960" w:rsidRPr="005F45D3">
        <w:rPr>
          <w:rFonts w:ascii="Times New Roman" w:hAnsi="Times New Roman" w:cs="Times New Roman"/>
          <w:bCs/>
          <w:sz w:val="24"/>
          <w:szCs w:val="24"/>
        </w:rPr>
        <w:t>4</w:t>
      </w:r>
      <w:r w:rsidR="002D0609" w:rsidRPr="005F45D3">
        <w:rPr>
          <w:rFonts w:ascii="Times New Roman" w:hAnsi="Times New Roman" w:cs="Times New Roman"/>
          <w:bCs/>
          <w:sz w:val="24"/>
          <w:szCs w:val="24"/>
        </w:rPr>
        <w:t xml:space="preserve"> and are very close to the values obtained from the tensile testing of annealed PLA samples in Section </w:t>
      </w:r>
      <w:r w:rsidR="00E273E8" w:rsidRPr="005F45D3">
        <w:rPr>
          <w:rFonts w:ascii="Times New Roman" w:hAnsi="Times New Roman" w:cs="Times New Roman"/>
          <w:bCs/>
          <w:sz w:val="24"/>
          <w:szCs w:val="24"/>
        </w:rPr>
        <w:t>4</w:t>
      </w:r>
      <w:r w:rsidR="002D0609" w:rsidRPr="005F45D3">
        <w:rPr>
          <w:rFonts w:ascii="Times New Roman" w:hAnsi="Times New Roman" w:cs="Times New Roman"/>
          <w:bCs/>
          <w:sz w:val="24"/>
          <w:szCs w:val="24"/>
        </w:rPr>
        <w:t xml:space="preserve">.2 (Table </w:t>
      </w:r>
      <w:r w:rsidR="00337960" w:rsidRPr="005F45D3">
        <w:rPr>
          <w:rFonts w:ascii="Times New Roman" w:hAnsi="Times New Roman" w:cs="Times New Roman"/>
          <w:bCs/>
          <w:sz w:val="24"/>
          <w:szCs w:val="24"/>
        </w:rPr>
        <w:t>2</w:t>
      </w:r>
      <w:r w:rsidR="002D0609" w:rsidRPr="005F45D3">
        <w:rPr>
          <w:rFonts w:ascii="Times New Roman" w:hAnsi="Times New Roman" w:cs="Times New Roman"/>
          <w:bCs/>
          <w:sz w:val="24"/>
          <w:szCs w:val="24"/>
        </w:rPr>
        <w:t xml:space="preserve">). Even though there is </w:t>
      </w:r>
      <w:r w:rsidR="00D95421" w:rsidRPr="005F45D3">
        <w:rPr>
          <w:rFonts w:ascii="Times New Roman" w:hAnsi="Times New Roman" w:cs="Times New Roman"/>
          <w:bCs/>
          <w:sz w:val="24"/>
          <w:szCs w:val="24"/>
        </w:rPr>
        <w:t xml:space="preserve">a </w:t>
      </w:r>
      <w:r w:rsidR="002D0609" w:rsidRPr="005F45D3">
        <w:rPr>
          <w:rFonts w:ascii="Times New Roman" w:hAnsi="Times New Roman" w:cs="Times New Roman"/>
          <w:bCs/>
          <w:sz w:val="24"/>
          <w:szCs w:val="24"/>
        </w:rPr>
        <w:t xml:space="preserve">reduction in the </w:t>
      </w:r>
      <w:r w:rsidR="002D0609" w:rsidRPr="005F45D3">
        <w:rPr>
          <w:rFonts w:ascii="Times New Roman" w:hAnsi="Times New Roman" w:cs="Times New Roman"/>
          <w:bCs/>
          <w:sz w:val="24"/>
          <w:szCs w:val="24"/>
        </w:rPr>
        <w:lastRenderedPageBreak/>
        <w:t xml:space="preserve">mechanical properties, there is still no need for </w:t>
      </w:r>
      <w:r w:rsidR="00D95421" w:rsidRPr="005F45D3">
        <w:rPr>
          <w:rFonts w:ascii="Times New Roman" w:hAnsi="Times New Roman" w:cs="Times New Roman"/>
          <w:bCs/>
          <w:sz w:val="24"/>
          <w:szCs w:val="24"/>
        </w:rPr>
        <w:t>post-</w:t>
      </w:r>
      <w:r w:rsidR="002D0609" w:rsidRPr="005F45D3">
        <w:rPr>
          <w:rFonts w:ascii="Times New Roman" w:hAnsi="Times New Roman" w:cs="Times New Roman"/>
          <w:bCs/>
          <w:sz w:val="24"/>
          <w:szCs w:val="24"/>
        </w:rPr>
        <w:t xml:space="preserve">processing as the tensile strength is still considerably higher than the parent PLA. </w:t>
      </w:r>
    </w:p>
    <w:p w14:paraId="31ADCEA6" w14:textId="6E12E005" w:rsid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12 here</w:t>
      </w:r>
    </w:p>
    <w:p w14:paraId="65291C6C" w14:textId="0D854610"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Table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4 here</w:t>
      </w:r>
    </w:p>
    <w:p w14:paraId="5A794151" w14:textId="7940C787" w:rsidR="001D6759" w:rsidRDefault="00E007C4" w:rsidP="00E20A1A">
      <w:pPr>
        <w:spacing w:line="276" w:lineRule="auto"/>
        <w:jc w:val="both"/>
        <w:rPr>
          <w:rFonts w:ascii="Times New Roman" w:hAnsi="Times New Roman" w:cs="Times New Roman"/>
          <w:bCs/>
          <w:sz w:val="24"/>
          <w:szCs w:val="24"/>
        </w:rPr>
      </w:pPr>
      <w:r w:rsidRPr="005F45D3">
        <w:rPr>
          <w:rFonts w:ascii="Times New Roman" w:hAnsi="Times New Roman" w:cs="Times New Roman"/>
          <w:bCs/>
          <w:sz w:val="24"/>
          <w:szCs w:val="24"/>
        </w:rPr>
        <w:t xml:space="preserve">The side by side comparison of SEM images </w:t>
      </w:r>
      <w:r w:rsidR="006810B6" w:rsidRPr="005F45D3">
        <w:rPr>
          <w:rFonts w:ascii="Times New Roman" w:hAnsi="Times New Roman" w:cs="Times New Roman"/>
          <w:bCs/>
          <w:sz w:val="24"/>
          <w:szCs w:val="24"/>
        </w:rPr>
        <w:t xml:space="preserve">for </w:t>
      </w:r>
      <w:r w:rsidR="000970BC" w:rsidRPr="005F45D3">
        <w:rPr>
          <w:rFonts w:ascii="Times New Roman" w:hAnsi="Times New Roman" w:cs="Times New Roman"/>
          <w:bCs/>
          <w:sz w:val="24"/>
          <w:szCs w:val="24"/>
        </w:rPr>
        <w:t xml:space="preserve">the fractured surfaces of </w:t>
      </w:r>
      <w:r w:rsidR="006810B6" w:rsidRPr="005F45D3">
        <w:rPr>
          <w:rFonts w:ascii="Times New Roman" w:hAnsi="Times New Roman" w:cs="Times New Roman"/>
          <w:bCs/>
          <w:sz w:val="24"/>
          <w:szCs w:val="24"/>
        </w:rPr>
        <w:t xml:space="preserve">PLA and WQ-PLA </w:t>
      </w:r>
      <w:r w:rsidRPr="005F45D3">
        <w:rPr>
          <w:rFonts w:ascii="Times New Roman" w:hAnsi="Times New Roman" w:cs="Times New Roman"/>
          <w:bCs/>
          <w:sz w:val="24"/>
          <w:szCs w:val="24"/>
        </w:rPr>
        <w:t>i</w:t>
      </w:r>
      <w:r w:rsidR="006810B6" w:rsidRPr="005F45D3">
        <w:rPr>
          <w:rFonts w:ascii="Times New Roman" w:hAnsi="Times New Roman" w:cs="Times New Roman"/>
          <w:bCs/>
          <w:sz w:val="24"/>
          <w:szCs w:val="24"/>
        </w:rPr>
        <w:t>s</w:t>
      </w:r>
      <w:r w:rsidRPr="005F45D3">
        <w:rPr>
          <w:rFonts w:ascii="Times New Roman" w:hAnsi="Times New Roman" w:cs="Times New Roman"/>
          <w:bCs/>
          <w:sz w:val="24"/>
          <w:szCs w:val="24"/>
        </w:rPr>
        <w:t xml:space="preserve"> </w:t>
      </w:r>
      <w:r w:rsidR="006810B6" w:rsidRPr="005F45D3">
        <w:rPr>
          <w:rFonts w:ascii="Times New Roman" w:hAnsi="Times New Roman" w:cs="Times New Roman"/>
          <w:bCs/>
          <w:sz w:val="24"/>
          <w:szCs w:val="24"/>
        </w:rPr>
        <w:t xml:space="preserve">shown in </w:t>
      </w:r>
      <w:r w:rsidRPr="005F45D3">
        <w:rPr>
          <w:rFonts w:ascii="Times New Roman" w:hAnsi="Times New Roman" w:cs="Times New Roman"/>
          <w:bCs/>
          <w:sz w:val="24"/>
          <w:szCs w:val="24"/>
        </w:rPr>
        <w:t xml:space="preserve">Fig. </w:t>
      </w:r>
      <w:r w:rsidR="00093A62" w:rsidRPr="005F45D3">
        <w:rPr>
          <w:rFonts w:ascii="Times New Roman" w:hAnsi="Times New Roman" w:cs="Times New Roman"/>
          <w:bCs/>
          <w:sz w:val="24"/>
          <w:szCs w:val="24"/>
        </w:rPr>
        <w:t>1</w:t>
      </w:r>
      <w:r w:rsidR="009729B1" w:rsidRPr="005F45D3">
        <w:rPr>
          <w:rFonts w:ascii="Times New Roman" w:hAnsi="Times New Roman" w:cs="Times New Roman"/>
          <w:bCs/>
          <w:sz w:val="24"/>
          <w:szCs w:val="24"/>
        </w:rPr>
        <w:t>3</w:t>
      </w:r>
      <w:r w:rsidR="006810B6" w:rsidRPr="005F45D3">
        <w:rPr>
          <w:rFonts w:ascii="Times New Roman" w:hAnsi="Times New Roman" w:cs="Times New Roman"/>
          <w:bCs/>
          <w:sz w:val="24"/>
          <w:szCs w:val="24"/>
        </w:rPr>
        <w:t xml:space="preserve"> at x50 magnification. Although 0.18% of water was absorbed that resulted in 2% less fracture load value for WQ-PLA compared to control PLA, there are very few cracks visible. </w:t>
      </w:r>
      <w:r w:rsidR="000970BC" w:rsidRPr="005F45D3">
        <w:rPr>
          <w:rFonts w:ascii="Times New Roman" w:hAnsi="Times New Roman" w:cs="Times New Roman"/>
          <w:bCs/>
          <w:sz w:val="24"/>
          <w:szCs w:val="24"/>
        </w:rPr>
        <w:t xml:space="preserve">On the other hand, </w:t>
      </w:r>
      <w:r w:rsidR="006810B6" w:rsidRPr="005F45D3">
        <w:rPr>
          <w:rFonts w:ascii="Times New Roman" w:hAnsi="Times New Roman" w:cs="Times New Roman"/>
          <w:bCs/>
          <w:sz w:val="24"/>
          <w:szCs w:val="24"/>
        </w:rPr>
        <w:t xml:space="preserve">Cu/PLA composites </w:t>
      </w:r>
      <w:r w:rsidR="000970BC" w:rsidRPr="005F45D3">
        <w:rPr>
          <w:rFonts w:ascii="Times New Roman" w:hAnsi="Times New Roman" w:cs="Times New Roman"/>
          <w:bCs/>
          <w:sz w:val="24"/>
          <w:szCs w:val="24"/>
        </w:rPr>
        <w:t xml:space="preserve">have shown reduced values. </w:t>
      </w:r>
      <w:r w:rsidR="00DA4DB1" w:rsidRPr="005F45D3">
        <w:rPr>
          <w:rFonts w:ascii="Times New Roman" w:hAnsi="Times New Roman" w:cs="Times New Roman"/>
          <w:bCs/>
          <w:sz w:val="24"/>
          <w:szCs w:val="24"/>
        </w:rPr>
        <w:t>Due to increased water absorption, the layers have swelled resulting in porosity, cracks</w:t>
      </w:r>
      <w:r w:rsidR="00D95421" w:rsidRPr="005F45D3">
        <w:rPr>
          <w:rFonts w:ascii="Times New Roman" w:hAnsi="Times New Roman" w:cs="Times New Roman"/>
          <w:bCs/>
          <w:sz w:val="24"/>
          <w:szCs w:val="24"/>
        </w:rPr>
        <w:t>,</w:t>
      </w:r>
      <w:r w:rsidR="00DA4DB1" w:rsidRPr="005F45D3">
        <w:rPr>
          <w:rFonts w:ascii="Times New Roman" w:hAnsi="Times New Roman" w:cs="Times New Roman"/>
          <w:bCs/>
          <w:sz w:val="24"/>
          <w:szCs w:val="24"/>
        </w:rPr>
        <w:t xml:space="preserve"> and voids in the</w:t>
      </w:r>
      <w:r w:rsidR="000970BC" w:rsidRPr="005F45D3">
        <w:rPr>
          <w:rFonts w:ascii="Times New Roman" w:hAnsi="Times New Roman" w:cs="Times New Roman"/>
          <w:bCs/>
          <w:sz w:val="24"/>
          <w:szCs w:val="24"/>
        </w:rPr>
        <w:t xml:space="preserve">se composite </w:t>
      </w:r>
      <w:r w:rsidR="00DA4DB1" w:rsidRPr="005F45D3">
        <w:rPr>
          <w:rFonts w:ascii="Times New Roman" w:hAnsi="Times New Roman" w:cs="Times New Roman"/>
          <w:bCs/>
          <w:sz w:val="24"/>
          <w:szCs w:val="24"/>
        </w:rPr>
        <w:t xml:space="preserve">specimens. </w:t>
      </w:r>
      <w:r w:rsidR="000970BC" w:rsidRPr="005F45D3">
        <w:rPr>
          <w:rFonts w:ascii="Times New Roman" w:hAnsi="Times New Roman" w:cs="Times New Roman"/>
          <w:bCs/>
          <w:sz w:val="24"/>
          <w:szCs w:val="24"/>
        </w:rPr>
        <w:t xml:space="preserve">These can be seen </w:t>
      </w:r>
      <w:r w:rsidR="00E273E8" w:rsidRPr="005F45D3">
        <w:rPr>
          <w:rFonts w:ascii="Times New Roman" w:hAnsi="Times New Roman" w:cs="Times New Roman"/>
          <w:bCs/>
          <w:sz w:val="24"/>
          <w:szCs w:val="24"/>
        </w:rPr>
        <w:t xml:space="preserve">quite clearly </w:t>
      </w:r>
      <w:r w:rsidR="000970BC" w:rsidRPr="005F45D3">
        <w:rPr>
          <w:rFonts w:ascii="Times New Roman" w:hAnsi="Times New Roman" w:cs="Times New Roman"/>
          <w:bCs/>
          <w:sz w:val="24"/>
          <w:szCs w:val="24"/>
        </w:rPr>
        <w:t xml:space="preserve">in Fig. </w:t>
      </w:r>
      <w:r w:rsidR="009729B1" w:rsidRPr="005F45D3">
        <w:rPr>
          <w:rFonts w:ascii="Times New Roman" w:hAnsi="Times New Roman" w:cs="Times New Roman"/>
          <w:bCs/>
          <w:sz w:val="24"/>
          <w:szCs w:val="24"/>
        </w:rPr>
        <w:t>14</w:t>
      </w:r>
      <w:r w:rsidR="000970BC" w:rsidRPr="005F45D3">
        <w:rPr>
          <w:rFonts w:ascii="Times New Roman" w:hAnsi="Times New Roman" w:cs="Times New Roman"/>
          <w:bCs/>
          <w:sz w:val="24"/>
          <w:szCs w:val="24"/>
        </w:rPr>
        <w:t xml:space="preserve"> for </w:t>
      </w:r>
      <w:r w:rsidR="000970BC">
        <w:rPr>
          <w:rFonts w:ascii="Times New Roman" w:hAnsi="Times New Roman" w:cs="Times New Roman"/>
          <w:bCs/>
          <w:sz w:val="24"/>
          <w:szCs w:val="24"/>
        </w:rPr>
        <w:t xml:space="preserve">a </w:t>
      </w:r>
      <w:r w:rsidR="00D95421">
        <w:rPr>
          <w:rFonts w:ascii="Times New Roman" w:hAnsi="Times New Roman" w:cs="Times New Roman"/>
          <w:bCs/>
          <w:sz w:val="24"/>
          <w:szCs w:val="24"/>
        </w:rPr>
        <w:t>single-</w:t>
      </w:r>
      <w:r w:rsidR="00DA4DB1">
        <w:rPr>
          <w:rFonts w:ascii="Times New Roman" w:hAnsi="Times New Roman" w:cs="Times New Roman"/>
          <w:bCs/>
          <w:sz w:val="24"/>
          <w:szCs w:val="24"/>
        </w:rPr>
        <w:t xml:space="preserve">layered Cu/PLA </w:t>
      </w:r>
      <w:r w:rsidR="000970BC">
        <w:rPr>
          <w:rFonts w:ascii="Times New Roman" w:hAnsi="Times New Roman" w:cs="Times New Roman"/>
          <w:bCs/>
          <w:sz w:val="24"/>
          <w:szCs w:val="24"/>
        </w:rPr>
        <w:t>composite</w:t>
      </w:r>
      <w:r w:rsidR="00DA4DB1">
        <w:rPr>
          <w:rFonts w:ascii="Times New Roman" w:hAnsi="Times New Roman" w:cs="Times New Roman"/>
          <w:bCs/>
          <w:sz w:val="24"/>
          <w:szCs w:val="24"/>
        </w:rPr>
        <w:t xml:space="preserve">. </w:t>
      </w:r>
    </w:p>
    <w:p w14:paraId="4533771C" w14:textId="65020F3D" w:rsid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13 here</w:t>
      </w:r>
    </w:p>
    <w:p w14:paraId="1B0F8DA0" w14:textId="5773481B"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14 here</w:t>
      </w:r>
    </w:p>
    <w:p w14:paraId="13D31F9B" w14:textId="05E6F1E4" w:rsidR="007F58C9" w:rsidRPr="00723B5A" w:rsidRDefault="007F58C9" w:rsidP="007F58C9">
      <w:pPr>
        <w:pStyle w:val="Heading2"/>
        <w:rPr>
          <w:i w:val="0"/>
          <w:color w:val="2F5496" w:themeColor="accent1" w:themeShade="BF"/>
        </w:rPr>
      </w:pPr>
      <w:r>
        <w:rPr>
          <w:i w:val="0"/>
          <w:color w:val="2F5496" w:themeColor="accent1" w:themeShade="BF"/>
        </w:rPr>
        <w:t>4</w:t>
      </w:r>
      <w:r w:rsidRPr="00723B5A">
        <w:rPr>
          <w:i w:val="0"/>
          <w:color w:val="2F5496" w:themeColor="accent1" w:themeShade="BF"/>
        </w:rPr>
        <w:t>.</w:t>
      </w:r>
      <w:r>
        <w:rPr>
          <w:i w:val="0"/>
          <w:color w:val="2F5496" w:themeColor="accent1" w:themeShade="BF"/>
        </w:rPr>
        <w:t>4</w:t>
      </w:r>
      <w:r w:rsidRPr="00723B5A">
        <w:rPr>
          <w:i w:val="0"/>
          <w:color w:val="2F5496" w:themeColor="accent1" w:themeShade="BF"/>
        </w:rPr>
        <w:t>. Results from three-point flexural testing</w:t>
      </w:r>
    </w:p>
    <w:p w14:paraId="25703A87" w14:textId="4CDD9AFE" w:rsidR="007F58C9" w:rsidRDefault="007F58C9" w:rsidP="007F58C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test was </w:t>
      </w:r>
      <w:r w:rsidRPr="005F45D3">
        <w:rPr>
          <w:rFonts w:ascii="Times New Roman" w:hAnsi="Times New Roman" w:cs="Times New Roman"/>
          <w:sz w:val="24"/>
          <w:szCs w:val="24"/>
        </w:rPr>
        <w:t xml:space="preserve">conducted to assess the bond strength of composites manufactured by HFDM under flexural loading as shown in Fig. </w:t>
      </w:r>
      <w:r w:rsidR="00C96C92" w:rsidRPr="005F45D3">
        <w:rPr>
          <w:rFonts w:ascii="Times New Roman" w:hAnsi="Times New Roman" w:cs="Times New Roman"/>
          <w:sz w:val="24"/>
          <w:szCs w:val="24"/>
        </w:rPr>
        <w:t>1</w:t>
      </w:r>
      <w:r w:rsidR="009729B1" w:rsidRPr="005F45D3">
        <w:rPr>
          <w:rFonts w:ascii="Times New Roman" w:hAnsi="Times New Roman" w:cs="Times New Roman"/>
          <w:sz w:val="24"/>
          <w:szCs w:val="24"/>
        </w:rPr>
        <w:t>5</w:t>
      </w:r>
      <w:r w:rsidRPr="005F45D3">
        <w:rPr>
          <w:rFonts w:ascii="Times New Roman" w:hAnsi="Times New Roman" w:cs="Times New Roman"/>
          <w:sz w:val="24"/>
          <w:szCs w:val="24"/>
        </w:rPr>
        <w:t xml:space="preserve">. The results from the flexural test are illustrated in Fig. </w:t>
      </w:r>
      <w:r w:rsidR="009729B1" w:rsidRPr="005F45D3">
        <w:rPr>
          <w:rFonts w:ascii="Times New Roman" w:hAnsi="Times New Roman" w:cs="Times New Roman"/>
          <w:sz w:val="24"/>
          <w:szCs w:val="24"/>
        </w:rPr>
        <w:t>16</w:t>
      </w:r>
      <w:r w:rsidRPr="005F45D3">
        <w:rPr>
          <w:rFonts w:ascii="Times New Roman" w:hAnsi="Times New Roman" w:cs="Times New Roman"/>
          <w:sz w:val="24"/>
          <w:szCs w:val="24"/>
        </w:rPr>
        <w:t xml:space="preserve"> and the calculated </w:t>
      </w:r>
      <w:r>
        <w:rPr>
          <w:rFonts w:ascii="Times New Roman" w:hAnsi="Times New Roman" w:cs="Times New Roman"/>
          <w:sz w:val="24"/>
          <w:szCs w:val="24"/>
        </w:rPr>
        <w:t xml:space="preserve">values of flexural strength are shown in Table </w:t>
      </w:r>
      <w:r w:rsidR="00281488">
        <w:rPr>
          <w:rFonts w:ascii="Times New Roman" w:hAnsi="Times New Roman" w:cs="Times New Roman"/>
          <w:sz w:val="24"/>
          <w:szCs w:val="24"/>
        </w:rPr>
        <w:t>5</w:t>
      </w:r>
      <w:r>
        <w:rPr>
          <w:rFonts w:ascii="Times New Roman" w:hAnsi="Times New Roman" w:cs="Times New Roman"/>
          <w:sz w:val="24"/>
          <w:szCs w:val="24"/>
        </w:rPr>
        <w:t xml:space="preserve">. All the specimens followed a similar PLA characteristic curve which shows the presence of a strong bond. Based on the results, it is evident that the Cu/PLA composites made by HFDM show better flexural properties compared to </w:t>
      </w:r>
      <w:r w:rsidR="00C96C92">
        <w:rPr>
          <w:rFonts w:ascii="Times New Roman" w:hAnsi="Times New Roman" w:cs="Times New Roman"/>
          <w:sz w:val="24"/>
          <w:szCs w:val="24"/>
        </w:rPr>
        <w:t>FDM-printed</w:t>
      </w:r>
      <w:r>
        <w:rPr>
          <w:rFonts w:ascii="Times New Roman" w:hAnsi="Times New Roman" w:cs="Times New Roman"/>
          <w:sz w:val="24"/>
          <w:szCs w:val="24"/>
        </w:rPr>
        <w:t xml:space="preserve"> PLA and the increasing number of metal mesh layers has also increased the flexural strength. The single, </w:t>
      </w:r>
      <w:proofErr w:type="gramStart"/>
      <w:r>
        <w:rPr>
          <w:rFonts w:ascii="Times New Roman" w:hAnsi="Times New Roman" w:cs="Times New Roman"/>
          <w:sz w:val="24"/>
          <w:szCs w:val="24"/>
        </w:rPr>
        <w:t>double</w:t>
      </w:r>
      <w:proofErr w:type="gramEnd"/>
      <w:r>
        <w:rPr>
          <w:rFonts w:ascii="Times New Roman" w:hAnsi="Times New Roman" w:cs="Times New Roman"/>
          <w:sz w:val="24"/>
          <w:szCs w:val="24"/>
        </w:rPr>
        <w:t xml:space="preserve"> and triple layered composites are 5%, 7.6%, and 11% better than the parent PLA. Furthermore, these values are comparable to the increase observed during tensile testing as discussed in Section </w:t>
      </w:r>
      <w:r w:rsidR="00C96C92">
        <w:rPr>
          <w:rFonts w:ascii="Times New Roman" w:hAnsi="Times New Roman" w:cs="Times New Roman"/>
          <w:sz w:val="24"/>
          <w:szCs w:val="24"/>
        </w:rPr>
        <w:t>4</w:t>
      </w:r>
      <w:r>
        <w:rPr>
          <w:rFonts w:ascii="Times New Roman" w:hAnsi="Times New Roman" w:cs="Times New Roman"/>
          <w:sz w:val="24"/>
          <w:szCs w:val="24"/>
        </w:rPr>
        <w:t xml:space="preserve">.2. </w:t>
      </w:r>
    </w:p>
    <w:p w14:paraId="69323138" w14:textId="7267EEA7" w:rsidR="00983409" w:rsidRPr="00B26073"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15 here</w:t>
      </w:r>
    </w:p>
    <w:p w14:paraId="4597155F" w14:textId="3A1EAC32" w:rsidR="00983409" w:rsidRPr="00B26073"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16 here</w:t>
      </w:r>
    </w:p>
    <w:p w14:paraId="6C8FF18A" w14:textId="51F616FA"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Table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5 here</w:t>
      </w:r>
    </w:p>
    <w:p w14:paraId="7A5B18CB" w14:textId="45C0C4CB" w:rsidR="007F58C9" w:rsidRDefault="007F58C9" w:rsidP="00E20A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fractured surfaces for the PLA and </w:t>
      </w:r>
      <w:r w:rsidRPr="005F45D3">
        <w:rPr>
          <w:rFonts w:ascii="Times New Roman" w:hAnsi="Times New Roman" w:cs="Times New Roman"/>
          <w:sz w:val="24"/>
          <w:szCs w:val="24"/>
        </w:rPr>
        <w:t xml:space="preserve">three-layered Cu/PLA specimens are shown in Fig. </w:t>
      </w:r>
      <w:r w:rsidR="009729B1" w:rsidRPr="005F45D3">
        <w:rPr>
          <w:rFonts w:ascii="Times New Roman" w:hAnsi="Times New Roman" w:cs="Times New Roman"/>
          <w:sz w:val="24"/>
          <w:szCs w:val="24"/>
        </w:rPr>
        <w:t>17</w:t>
      </w:r>
      <w:r w:rsidRPr="005F45D3">
        <w:rPr>
          <w:rFonts w:ascii="Times New Roman" w:hAnsi="Times New Roman" w:cs="Times New Roman"/>
          <w:sz w:val="24"/>
          <w:szCs w:val="24"/>
        </w:rPr>
        <w:t xml:space="preserve">. PLA as expected fractured with a clean break as shown in Fig. </w:t>
      </w:r>
      <w:r w:rsidR="009729B1" w:rsidRPr="005F45D3">
        <w:rPr>
          <w:rFonts w:ascii="Times New Roman" w:hAnsi="Times New Roman" w:cs="Times New Roman"/>
          <w:sz w:val="24"/>
          <w:szCs w:val="24"/>
        </w:rPr>
        <w:t>17a</w:t>
      </w:r>
      <w:r w:rsidRPr="005F45D3">
        <w:rPr>
          <w:rFonts w:ascii="Times New Roman" w:hAnsi="Times New Roman" w:cs="Times New Roman"/>
          <w:sz w:val="24"/>
          <w:szCs w:val="24"/>
        </w:rPr>
        <w:t xml:space="preserve">, but the three-layered Cu/PLA did not show a break (Fig. </w:t>
      </w:r>
      <w:r w:rsidR="009729B1" w:rsidRPr="005F45D3">
        <w:rPr>
          <w:rFonts w:ascii="Times New Roman" w:hAnsi="Times New Roman" w:cs="Times New Roman"/>
          <w:sz w:val="24"/>
          <w:szCs w:val="24"/>
        </w:rPr>
        <w:t>17b</w:t>
      </w:r>
      <w:r w:rsidRPr="005F45D3">
        <w:rPr>
          <w:rFonts w:ascii="Times New Roman" w:hAnsi="Times New Roman" w:cs="Times New Roman"/>
          <w:sz w:val="24"/>
          <w:szCs w:val="24"/>
        </w:rPr>
        <w:t xml:space="preserve">). Since the material is light in </w:t>
      </w:r>
      <w:r w:rsidR="00CD3F1D" w:rsidRPr="005F45D3">
        <w:rPr>
          <w:rFonts w:ascii="Times New Roman" w:hAnsi="Times New Roman" w:cs="Times New Roman"/>
          <w:sz w:val="24"/>
          <w:szCs w:val="24"/>
        </w:rPr>
        <w:t>colour</w:t>
      </w:r>
      <w:r w:rsidRPr="005F45D3">
        <w:rPr>
          <w:rFonts w:ascii="Times New Roman" w:hAnsi="Times New Roman" w:cs="Times New Roman"/>
          <w:sz w:val="24"/>
          <w:szCs w:val="24"/>
        </w:rPr>
        <w:t xml:space="preserve"> and the first (out of three) metal mesh layer is at 30%, the presence of striations is evident on the surface of the specimen. This means that the metal mesh continually resisted the flexural loading and kept the plastic fibres as well as the grain boundaries together which in turn stopped the specimen from completely deforming as can be seen in the case of PLA. There are generally two types of </w:t>
      </w:r>
      <w:r w:rsidR="00CD3F1D" w:rsidRPr="005F45D3">
        <w:rPr>
          <w:rFonts w:ascii="Times New Roman" w:hAnsi="Times New Roman" w:cs="Times New Roman"/>
          <w:sz w:val="24"/>
          <w:szCs w:val="24"/>
        </w:rPr>
        <w:t>striations:</w:t>
      </w:r>
      <w:r w:rsidRPr="005F45D3">
        <w:rPr>
          <w:rFonts w:ascii="Times New Roman" w:hAnsi="Times New Roman" w:cs="Times New Roman"/>
          <w:sz w:val="24"/>
          <w:szCs w:val="24"/>
        </w:rPr>
        <w:t xml:space="preserve"> brittle and ductile [3</w:t>
      </w:r>
      <w:r w:rsidR="00C96C92" w:rsidRPr="005F45D3">
        <w:rPr>
          <w:rFonts w:ascii="Times New Roman" w:hAnsi="Times New Roman" w:cs="Times New Roman"/>
          <w:sz w:val="24"/>
          <w:szCs w:val="24"/>
        </w:rPr>
        <w:t>4</w:t>
      </w:r>
      <w:r w:rsidRPr="005F45D3">
        <w:rPr>
          <w:rFonts w:ascii="Times New Roman" w:hAnsi="Times New Roman" w:cs="Times New Roman"/>
          <w:sz w:val="24"/>
          <w:szCs w:val="24"/>
        </w:rPr>
        <w:t xml:space="preserve">]. The striations, in this case, are </w:t>
      </w:r>
      <w:r>
        <w:rPr>
          <w:rFonts w:ascii="Times New Roman" w:hAnsi="Times New Roman" w:cs="Times New Roman"/>
          <w:sz w:val="24"/>
          <w:szCs w:val="24"/>
        </w:rPr>
        <w:t xml:space="preserve">ductile and the introduction of three metal mesh layers has moved the failure mechanism, from brittle (in case of PLA) to ductile (in case of three-layered Cu/PLA). It is also clear that there are multiple striations grouped along the length of the specimen that shows evidence of excessive material tearing during the striation formation process. Similar patterns are also observed on the bottom side of </w:t>
      </w:r>
      <w:r>
        <w:rPr>
          <w:rFonts w:ascii="Times New Roman" w:hAnsi="Times New Roman" w:cs="Times New Roman"/>
          <w:sz w:val="24"/>
          <w:szCs w:val="24"/>
        </w:rPr>
        <w:lastRenderedPageBreak/>
        <w:t xml:space="preserve">the specimen (the side facing the supports). However, an in-depth analysis is required to understand these striations and the extent to which they can help improve mechanical properties. Fatigue testing will be a prime candidate to shed more light on this phenomenon. Nonetheless, these results are promising as they show that the bond created by the HFDM process without any </w:t>
      </w:r>
      <w:proofErr w:type="gramStart"/>
      <w:r>
        <w:rPr>
          <w:rFonts w:ascii="Times New Roman" w:hAnsi="Times New Roman" w:cs="Times New Roman"/>
          <w:sz w:val="24"/>
          <w:szCs w:val="24"/>
        </w:rPr>
        <w:t>pre</w:t>
      </w:r>
      <w:proofErr w:type="gramEnd"/>
      <w:r>
        <w:rPr>
          <w:rFonts w:ascii="Times New Roman" w:hAnsi="Times New Roman" w:cs="Times New Roman"/>
          <w:sz w:val="24"/>
          <w:szCs w:val="24"/>
        </w:rPr>
        <w:t xml:space="preserve"> or post-treatment (that adds to the manufacturing time) is strong and imparts good mechanical properties to the manufactured composites. The bond integrity has also been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by carrying out a three-point flexural test on a PLA specimen where the metal mesh layers have not been bonded to the plastic and simply put together and held in place by tape to investigate how much flexural loading the specimen can withstand. The results of the test compared to a bonded two-layered metal mesh are shown </w:t>
      </w:r>
      <w:r w:rsidRPr="005F45D3">
        <w:rPr>
          <w:rFonts w:ascii="Times New Roman" w:hAnsi="Times New Roman" w:cs="Times New Roman"/>
          <w:sz w:val="24"/>
          <w:szCs w:val="24"/>
        </w:rPr>
        <w:t xml:space="preserve">in Fig. </w:t>
      </w:r>
      <w:r w:rsidR="009729B1" w:rsidRPr="005F45D3">
        <w:rPr>
          <w:rFonts w:ascii="Times New Roman" w:hAnsi="Times New Roman" w:cs="Times New Roman"/>
          <w:sz w:val="24"/>
          <w:szCs w:val="24"/>
        </w:rPr>
        <w:t>18</w:t>
      </w:r>
      <w:r w:rsidRPr="005F45D3">
        <w:rPr>
          <w:rFonts w:ascii="Times New Roman" w:hAnsi="Times New Roman" w:cs="Times New Roman"/>
          <w:sz w:val="24"/>
          <w:szCs w:val="24"/>
        </w:rPr>
        <w:t xml:space="preserve"> which shows that the unbonded specimen failed in steps indicating the lack of bonding between the </w:t>
      </w:r>
      <w:r>
        <w:rPr>
          <w:rFonts w:ascii="Times New Roman" w:hAnsi="Times New Roman" w:cs="Times New Roman"/>
          <w:sz w:val="24"/>
          <w:szCs w:val="24"/>
        </w:rPr>
        <w:t xml:space="preserve">plastic and metal mesh layers whereas the specimen made by HFDM exhibited a characteristic curve with no individual breaks.      </w:t>
      </w:r>
    </w:p>
    <w:p w14:paraId="36A8C6DB" w14:textId="7EF92D0F" w:rsidR="00983409" w:rsidRPr="00B26073"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17 here</w:t>
      </w:r>
    </w:p>
    <w:p w14:paraId="0F4A764B" w14:textId="6F2901ED"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18 here</w:t>
      </w:r>
    </w:p>
    <w:p w14:paraId="2A178E63" w14:textId="10BA0B28" w:rsidR="00CF658C" w:rsidRPr="00F80AC9" w:rsidRDefault="00C65AD8" w:rsidP="00E20A1A">
      <w:pPr>
        <w:pStyle w:val="Heading2"/>
        <w:keepLines/>
        <w:spacing w:before="200" w:after="0"/>
        <w:jc w:val="both"/>
        <w:rPr>
          <w:i w:val="0"/>
          <w:color w:val="2F5496" w:themeColor="accent1" w:themeShade="BF"/>
        </w:rPr>
      </w:pPr>
      <w:r>
        <w:rPr>
          <w:i w:val="0"/>
          <w:color w:val="2F5496" w:themeColor="accent1" w:themeShade="BF"/>
        </w:rPr>
        <w:t>4</w:t>
      </w:r>
      <w:r w:rsidR="00CF658C">
        <w:rPr>
          <w:i w:val="0"/>
          <w:color w:val="2F5496" w:themeColor="accent1" w:themeShade="BF"/>
        </w:rPr>
        <w:t>.</w:t>
      </w:r>
      <w:r w:rsidR="007F58C9">
        <w:rPr>
          <w:i w:val="0"/>
          <w:color w:val="2F5496" w:themeColor="accent1" w:themeShade="BF"/>
        </w:rPr>
        <w:t>5</w:t>
      </w:r>
      <w:r w:rsidR="00C53B6F">
        <w:rPr>
          <w:i w:val="0"/>
          <w:color w:val="2F5496" w:themeColor="accent1" w:themeShade="BF"/>
        </w:rPr>
        <w:t xml:space="preserve">. </w:t>
      </w:r>
      <w:r w:rsidR="00CF658C">
        <w:rPr>
          <w:i w:val="0"/>
          <w:color w:val="2F5496" w:themeColor="accent1" w:themeShade="BF"/>
        </w:rPr>
        <w:t>Results from h</w:t>
      </w:r>
      <w:r w:rsidR="00C53B6F">
        <w:rPr>
          <w:i w:val="0"/>
          <w:color w:val="2F5496" w:themeColor="accent1" w:themeShade="BF"/>
        </w:rPr>
        <w:t>ardness</w:t>
      </w:r>
      <w:r w:rsidR="00CF658C">
        <w:rPr>
          <w:i w:val="0"/>
          <w:color w:val="2F5496" w:themeColor="accent1" w:themeShade="BF"/>
        </w:rPr>
        <w:t xml:space="preserve"> testing</w:t>
      </w:r>
    </w:p>
    <w:p w14:paraId="03D73C2C" w14:textId="133BE69F" w:rsidR="00344FAC" w:rsidRDefault="00B82B6E" w:rsidP="00E20A1A">
      <w:pPr>
        <w:spacing w:line="276" w:lineRule="auto"/>
        <w:jc w:val="both"/>
        <w:rPr>
          <w:rFonts w:ascii="Times New Roman" w:hAnsi="Times New Roman" w:cs="Times New Roman"/>
          <w:bCs/>
          <w:sz w:val="24"/>
          <w:szCs w:val="24"/>
        </w:rPr>
      </w:pPr>
      <w:r w:rsidRPr="00B82B6E">
        <w:rPr>
          <w:rFonts w:ascii="Times New Roman" w:hAnsi="Times New Roman" w:cs="Times New Roman"/>
          <w:bCs/>
          <w:sz w:val="24"/>
          <w:szCs w:val="24"/>
        </w:rPr>
        <w:t>Hardness measurements quantify the resistance of a material to plastic deformation</w:t>
      </w:r>
      <w:r w:rsidR="0016548B">
        <w:rPr>
          <w:rFonts w:ascii="Times New Roman" w:hAnsi="Times New Roman" w:cs="Times New Roman"/>
          <w:bCs/>
          <w:sz w:val="24"/>
          <w:szCs w:val="24"/>
        </w:rPr>
        <w:t xml:space="preserve"> and i</w:t>
      </w:r>
      <w:r w:rsidRPr="00B82B6E">
        <w:rPr>
          <w:rFonts w:ascii="Times New Roman" w:hAnsi="Times New Roman" w:cs="Times New Roman"/>
          <w:bCs/>
          <w:sz w:val="24"/>
          <w:szCs w:val="24"/>
        </w:rPr>
        <w:t xml:space="preserve">ndentation hardness tests </w:t>
      </w:r>
      <w:r w:rsidR="0016548B">
        <w:rPr>
          <w:rFonts w:ascii="Times New Roman" w:hAnsi="Times New Roman" w:cs="Times New Roman"/>
          <w:bCs/>
          <w:sz w:val="24"/>
          <w:szCs w:val="24"/>
        </w:rPr>
        <w:t>are</w:t>
      </w:r>
      <w:r w:rsidRPr="00B82B6E">
        <w:rPr>
          <w:rFonts w:ascii="Times New Roman" w:hAnsi="Times New Roman" w:cs="Times New Roman"/>
          <w:bCs/>
          <w:sz w:val="24"/>
          <w:szCs w:val="24"/>
        </w:rPr>
        <w:t xml:space="preserve"> used to determine material hardness</w:t>
      </w:r>
      <w:r w:rsidR="0016548B">
        <w:rPr>
          <w:rFonts w:ascii="Times New Roman" w:hAnsi="Times New Roman" w:cs="Times New Roman"/>
          <w:bCs/>
          <w:sz w:val="24"/>
          <w:szCs w:val="24"/>
        </w:rPr>
        <w:t>. There are two main categories for i</w:t>
      </w:r>
      <w:r w:rsidR="0016548B" w:rsidRPr="00B82B6E">
        <w:rPr>
          <w:rFonts w:ascii="Times New Roman" w:hAnsi="Times New Roman" w:cs="Times New Roman"/>
          <w:bCs/>
          <w:sz w:val="24"/>
          <w:szCs w:val="24"/>
        </w:rPr>
        <w:t xml:space="preserve">ndentation hardness tests </w:t>
      </w:r>
      <w:r w:rsidR="0016548B">
        <w:rPr>
          <w:rFonts w:ascii="Times New Roman" w:hAnsi="Times New Roman" w:cs="Times New Roman"/>
          <w:bCs/>
          <w:sz w:val="24"/>
          <w:szCs w:val="24"/>
        </w:rPr>
        <w:t xml:space="preserve">i.e., </w:t>
      </w:r>
      <w:r w:rsidRPr="00B82B6E">
        <w:rPr>
          <w:rFonts w:ascii="Times New Roman" w:hAnsi="Times New Roman" w:cs="Times New Roman"/>
          <w:bCs/>
          <w:sz w:val="24"/>
          <w:szCs w:val="24"/>
        </w:rPr>
        <w:t>micro</w:t>
      </w:r>
      <w:r>
        <w:rPr>
          <w:rFonts w:ascii="Times New Roman" w:hAnsi="Times New Roman" w:cs="Times New Roman"/>
          <w:bCs/>
          <w:sz w:val="24"/>
          <w:szCs w:val="24"/>
        </w:rPr>
        <w:t>-</w:t>
      </w:r>
      <w:r w:rsidRPr="00B82B6E">
        <w:rPr>
          <w:rFonts w:ascii="Times New Roman" w:hAnsi="Times New Roman" w:cs="Times New Roman"/>
          <w:bCs/>
          <w:sz w:val="24"/>
          <w:szCs w:val="24"/>
        </w:rPr>
        <w:t>indentation and macro</w:t>
      </w:r>
      <w:r>
        <w:rPr>
          <w:rFonts w:ascii="Times New Roman" w:hAnsi="Times New Roman" w:cs="Times New Roman"/>
          <w:bCs/>
          <w:sz w:val="24"/>
          <w:szCs w:val="24"/>
        </w:rPr>
        <w:t>-</w:t>
      </w:r>
      <w:r w:rsidRPr="00B82B6E">
        <w:rPr>
          <w:rFonts w:ascii="Times New Roman" w:hAnsi="Times New Roman" w:cs="Times New Roman"/>
          <w:bCs/>
          <w:sz w:val="24"/>
          <w:szCs w:val="24"/>
        </w:rPr>
        <w:t>indentation tests. Micro</w:t>
      </w:r>
      <w:r>
        <w:rPr>
          <w:rFonts w:ascii="Times New Roman" w:hAnsi="Times New Roman" w:cs="Times New Roman"/>
          <w:bCs/>
          <w:sz w:val="24"/>
          <w:szCs w:val="24"/>
        </w:rPr>
        <w:t>-</w:t>
      </w:r>
      <w:r w:rsidRPr="00B82B6E">
        <w:rPr>
          <w:rFonts w:ascii="Times New Roman" w:hAnsi="Times New Roman" w:cs="Times New Roman"/>
          <w:bCs/>
          <w:sz w:val="24"/>
          <w:szCs w:val="24"/>
        </w:rPr>
        <w:t>indentation tests typically have forces less than 2 N</w:t>
      </w:r>
      <w:r>
        <w:rPr>
          <w:rFonts w:ascii="Times New Roman" w:hAnsi="Times New Roman" w:cs="Times New Roman"/>
          <w:bCs/>
          <w:sz w:val="24"/>
          <w:szCs w:val="24"/>
        </w:rPr>
        <w:t xml:space="preserve">. </w:t>
      </w:r>
      <w:r w:rsidR="0016548B">
        <w:rPr>
          <w:rFonts w:ascii="Times New Roman" w:hAnsi="Times New Roman" w:cs="Times New Roman"/>
          <w:bCs/>
          <w:sz w:val="24"/>
          <w:szCs w:val="24"/>
        </w:rPr>
        <w:t>T</w:t>
      </w:r>
      <w:r>
        <w:rPr>
          <w:rFonts w:ascii="Times New Roman" w:hAnsi="Times New Roman" w:cs="Times New Roman"/>
          <w:bCs/>
          <w:sz w:val="24"/>
          <w:szCs w:val="24"/>
        </w:rPr>
        <w:t xml:space="preserve">he results obtained </w:t>
      </w:r>
      <w:r w:rsidR="0016548B">
        <w:rPr>
          <w:rFonts w:ascii="Times New Roman" w:hAnsi="Times New Roman" w:cs="Times New Roman"/>
          <w:bCs/>
          <w:sz w:val="24"/>
          <w:szCs w:val="24"/>
        </w:rPr>
        <w:t>in this section</w:t>
      </w:r>
      <w:r>
        <w:rPr>
          <w:rFonts w:ascii="Times New Roman" w:hAnsi="Times New Roman" w:cs="Times New Roman"/>
          <w:bCs/>
          <w:sz w:val="24"/>
          <w:szCs w:val="24"/>
        </w:rPr>
        <w:t xml:space="preserve"> are based on macro-indentation as the applied minor and major loads were </w:t>
      </w:r>
      <w:r w:rsidR="00344FAC">
        <w:rPr>
          <w:rFonts w:ascii="Times New Roman" w:hAnsi="Times New Roman" w:cs="Times New Roman"/>
          <w:bCs/>
          <w:sz w:val="24"/>
          <w:szCs w:val="24"/>
        </w:rPr>
        <w:t>98.07</w:t>
      </w:r>
      <w:r w:rsidR="006773AF">
        <w:rPr>
          <w:rFonts w:ascii="Times New Roman" w:hAnsi="Times New Roman" w:cs="Times New Roman"/>
          <w:bCs/>
          <w:sz w:val="24"/>
          <w:szCs w:val="24"/>
        </w:rPr>
        <w:t xml:space="preserve"> </w:t>
      </w:r>
      <w:r w:rsidR="00344FAC">
        <w:rPr>
          <w:rFonts w:ascii="Times New Roman" w:hAnsi="Times New Roman" w:cs="Times New Roman"/>
          <w:bCs/>
          <w:sz w:val="24"/>
          <w:szCs w:val="24"/>
        </w:rPr>
        <w:t>N and 588.4</w:t>
      </w:r>
      <w:r w:rsidR="006773AF">
        <w:rPr>
          <w:rFonts w:ascii="Times New Roman" w:hAnsi="Times New Roman" w:cs="Times New Roman"/>
          <w:bCs/>
          <w:sz w:val="24"/>
          <w:szCs w:val="24"/>
        </w:rPr>
        <w:t xml:space="preserve"> </w:t>
      </w:r>
      <w:proofErr w:type="gramStart"/>
      <w:r w:rsidR="00344FAC">
        <w:rPr>
          <w:rFonts w:ascii="Times New Roman" w:hAnsi="Times New Roman" w:cs="Times New Roman"/>
          <w:bCs/>
          <w:sz w:val="24"/>
          <w:szCs w:val="24"/>
        </w:rPr>
        <w:t>N</w:t>
      </w:r>
      <w:proofErr w:type="gramEnd"/>
      <w:r>
        <w:rPr>
          <w:rFonts w:ascii="Times New Roman" w:hAnsi="Times New Roman" w:cs="Times New Roman"/>
          <w:bCs/>
          <w:sz w:val="24"/>
          <w:szCs w:val="24"/>
        </w:rPr>
        <w:t xml:space="preserve"> respectively. As with any testing procedure, there are sources of errors that should be mitigated. The</w:t>
      </w:r>
      <w:r w:rsidR="0016548B">
        <w:rPr>
          <w:rFonts w:ascii="Times New Roman" w:hAnsi="Times New Roman" w:cs="Times New Roman"/>
          <w:bCs/>
          <w:sz w:val="24"/>
          <w:szCs w:val="24"/>
        </w:rPr>
        <w:t>se errors</w:t>
      </w:r>
      <w:r>
        <w:rPr>
          <w:rFonts w:ascii="Times New Roman" w:hAnsi="Times New Roman" w:cs="Times New Roman"/>
          <w:bCs/>
          <w:sz w:val="24"/>
          <w:szCs w:val="24"/>
        </w:rPr>
        <w:t xml:space="preserve"> include but are not limited to </w:t>
      </w:r>
      <w:r w:rsidRPr="00B82B6E">
        <w:rPr>
          <w:rFonts w:ascii="Times New Roman" w:hAnsi="Times New Roman" w:cs="Times New Roman"/>
          <w:bCs/>
          <w:sz w:val="24"/>
          <w:szCs w:val="24"/>
        </w:rPr>
        <w:t>poor technique, poor calibration of the equipment, and the strain hardening effect of the process.</w:t>
      </w:r>
      <w:r w:rsidRPr="00344FAC">
        <w:rPr>
          <w:rFonts w:ascii="Times New Roman" w:hAnsi="Times New Roman" w:cs="Times New Roman"/>
          <w:bCs/>
          <w:sz w:val="24"/>
          <w:szCs w:val="24"/>
        </w:rPr>
        <w:t xml:space="preserve"> </w:t>
      </w:r>
      <w:r w:rsidR="00C463AB" w:rsidRPr="00344FAC">
        <w:rPr>
          <w:rFonts w:ascii="Times New Roman" w:hAnsi="Times New Roman" w:cs="Times New Roman"/>
          <w:bCs/>
          <w:sz w:val="24"/>
          <w:szCs w:val="24"/>
        </w:rPr>
        <w:t xml:space="preserve">In addition to the hardness </w:t>
      </w:r>
      <w:r w:rsidR="00D95421" w:rsidRPr="00344FAC">
        <w:rPr>
          <w:rFonts w:ascii="Times New Roman" w:hAnsi="Times New Roman" w:cs="Times New Roman"/>
          <w:bCs/>
          <w:sz w:val="24"/>
          <w:szCs w:val="24"/>
        </w:rPr>
        <w:t>test</w:t>
      </w:r>
      <w:r w:rsidR="00D95421">
        <w:rPr>
          <w:rFonts w:ascii="Times New Roman" w:hAnsi="Times New Roman" w:cs="Times New Roman"/>
          <w:bCs/>
          <w:sz w:val="24"/>
          <w:szCs w:val="24"/>
        </w:rPr>
        <w:t>-</w:t>
      </w:r>
      <w:r w:rsidR="00C463AB" w:rsidRPr="00344FAC">
        <w:rPr>
          <w:rFonts w:ascii="Times New Roman" w:hAnsi="Times New Roman" w:cs="Times New Roman"/>
          <w:bCs/>
          <w:sz w:val="24"/>
          <w:szCs w:val="24"/>
        </w:rPr>
        <w:t xml:space="preserve">related issues, the Cu/PLA composite specimens pose their </w:t>
      </w:r>
      <w:r w:rsidR="007D67F9">
        <w:rPr>
          <w:rFonts w:ascii="Times New Roman" w:hAnsi="Times New Roman" w:cs="Times New Roman"/>
          <w:bCs/>
          <w:sz w:val="24"/>
          <w:szCs w:val="24"/>
        </w:rPr>
        <w:t xml:space="preserve">own set of </w:t>
      </w:r>
      <w:r w:rsidR="00C463AB" w:rsidRPr="00344FAC">
        <w:rPr>
          <w:rFonts w:ascii="Times New Roman" w:hAnsi="Times New Roman" w:cs="Times New Roman"/>
          <w:bCs/>
          <w:sz w:val="24"/>
          <w:szCs w:val="24"/>
        </w:rPr>
        <w:t xml:space="preserve">challenges. </w:t>
      </w:r>
      <w:r w:rsidR="007D67F9">
        <w:rPr>
          <w:rFonts w:ascii="Times New Roman" w:hAnsi="Times New Roman" w:cs="Times New Roman"/>
          <w:bCs/>
          <w:sz w:val="24"/>
          <w:szCs w:val="24"/>
        </w:rPr>
        <w:t>FDM-</w:t>
      </w:r>
      <w:r w:rsidR="00C463AB" w:rsidRPr="00344FAC">
        <w:rPr>
          <w:rFonts w:ascii="Times New Roman" w:hAnsi="Times New Roman" w:cs="Times New Roman"/>
          <w:bCs/>
          <w:sz w:val="24"/>
          <w:szCs w:val="24"/>
        </w:rPr>
        <w:t>printed PLA part is anisotropic</w:t>
      </w:r>
      <w:r w:rsidR="00344FAC" w:rsidRPr="00344FAC">
        <w:rPr>
          <w:rFonts w:ascii="Times New Roman" w:hAnsi="Times New Roman" w:cs="Times New Roman"/>
          <w:bCs/>
          <w:sz w:val="24"/>
          <w:szCs w:val="24"/>
        </w:rPr>
        <w:t xml:space="preserve"> </w:t>
      </w:r>
      <w:r w:rsidR="00C463AB" w:rsidRPr="00344FAC">
        <w:rPr>
          <w:rFonts w:ascii="Times New Roman" w:hAnsi="Times New Roman" w:cs="Times New Roman"/>
          <w:bCs/>
          <w:sz w:val="24"/>
          <w:szCs w:val="24"/>
        </w:rPr>
        <w:t xml:space="preserve">due to the layer by layer process which means that the </w:t>
      </w:r>
      <w:r w:rsidR="00C463AB" w:rsidRPr="008C1C5A">
        <w:rPr>
          <w:rFonts w:ascii="Times New Roman" w:hAnsi="Times New Roman" w:cs="Times New Roman"/>
          <w:bCs/>
          <w:sz w:val="24"/>
          <w:szCs w:val="24"/>
        </w:rPr>
        <w:t xml:space="preserve">properties are different in </w:t>
      </w:r>
      <w:r w:rsidR="008C1C5A" w:rsidRPr="008C1C5A">
        <w:rPr>
          <w:rFonts w:ascii="Times New Roman" w:hAnsi="Times New Roman" w:cs="Times New Roman"/>
          <w:bCs/>
          <w:sz w:val="24"/>
          <w:szCs w:val="24"/>
        </w:rPr>
        <w:t xml:space="preserve">different directions. </w:t>
      </w:r>
      <w:r w:rsidR="00C463AB" w:rsidRPr="008C1C5A">
        <w:rPr>
          <w:rFonts w:ascii="Times New Roman" w:hAnsi="Times New Roman" w:cs="Times New Roman"/>
          <w:bCs/>
          <w:sz w:val="24"/>
          <w:szCs w:val="24"/>
        </w:rPr>
        <w:t>These materials frequently fail more easily when loaded along the build direction due to weak interlayer bonding</w:t>
      </w:r>
      <w:r w:rsidR="00344FAC">
        <w:rPr>
          <w:rFonts w:ascii="Times New Roman" w:hAnsi="Times New Roman" w:cs="Times New Roman"/>
          <w:bCs/>
          <w:sz w:val="24"/>
          <w:szCs w:val="24"/>
        </w:rPr>
        <w:t xml:space="preserve"> [</w:t>
      </w:r>
      <w:r w:rsidR="001F5DB7">
        <w:rPr>
          <w:rFonts w:ascii="Times New Roman" w:hAnsi="Times New Roman" w:cs="Times New Roman"/>
          <w:bCs/>
          <w:sz w:val="24"/>
          <w:szCs w:val="24"/>
        </w:rPr>
        <w:t>3</w:t>
      </w:r>
      <w:r w:rsidR="00F75C7C">
        <w:rPr>
          <w:rFonts w:ascii="Times New Roman" w:hAnsi="Times New Roman" w:cs="Times New Roman"/>
          <w:bCs/>
          <w:sz w:val="24"/>
          <w:szCs w:val="24"/>
        </w:rPr>
        <w:t>5</w:t>
      </w:r>
      <w:r w:rsidR="00344FAC">
        <w:rPr>
          <w:rFonts w:ascii="Times New Roman" w:hAnsi="Times New Roman" w:cs="Times New Roman"/>
          <w:bCs/>
          <w:sz w:val="24"/>
          <w:szCs w:val="24"/>
        </w:rPr>
        <w:t>]</w:t>
      </w:r>
      <w:r w:rsidR="00C463AB" w:rsidRPr="008C1C5A">
        <w:rPr>
          <w:rFonts w:ascii="Times New Roman" w:hAnsi="Times New Roman" w:cs="Times New Roman"/>
          <w:bCs/>
          <w:sz w:val="24"/>
          <w:szCs w:val="24"/>
        </w:rPr>
        <w:t>.</w:t>
      </w:r>
      <w:r w:rsidR="008C1C5A" w:rsidRPr="008C1C5A">
        <w:rPr>
          <w:rFonts w:ascii="Times New Roman" w:hAnsi="Times New Roman" w:cs="Times New Roman"/>
          <w:bCs/>
          <w:sz w:val="24"/>
          <w:szCs w:val="24"/>
        </w:rPr>
        <w:t xml:space="preserve"> In this case, layers of metal mesh have been interlaced with PLA layers to form a composite structure. </w:t>
      </w:r>
      <w:r w:rsidR="007D67F9">
        <w:rPr>
          <w:rFonts w:ascii="Times New Roman" w:hAnsi="Times New Roman" w:cs="Times New Roman"/>
          <w:bCs/>
          <w:sz w:val="24"/>
          <w:szCs w:val="24"/>
        </w:rPr>
        <w:t xml:space="preserve">To obtain a better understanding of the hardness characteristics of </w:t>
      </w:r>
      <w:r w:rsidR="00344FAC">
        <w:rPr>
          <w:rFonts w:ascii="Times New Roman" w:hAnsi="Times New Roman" w:cs="Times New Roman"/>
          <w:bCs/>
          <w:sz w:val="24"/>
          <w:szCs w:val="24"/>
        </w:rPr>
        <w:t xml:space="preserve">Cu/PLA </w:t>
      </w:r>
      <w:r w:rsidR="00CD3F1D">
        <w:rPr>
          <w:rFonts w:ascii="Times New Roman" w:hAnsi="Times New Roman" w:cs="Times New Roman"/>
          <w:bCs/>
          <w:sz w:val="24"/>
          <w:szCs w:val="24"/>
        </w:rPr>
        <w:t>composites</w:t>
      </w:r>
      <w:r w:rsidR="007D67F9">
        <w:rPr>
          <w:rFonts w:ascii="Times New Roman" w:hAnsi="Times New Roman" w:cs="Times New Roman"/>
          <w:bCs/>
          <w:sz w:val="24"/>
          <w:szCs w:val="24"/>
        </w:rPr>
        <w:t xml:space="preserve">, </w:t>
      </w:r>
      <w:r w:rsidR="00344FAC">
        <w:rPr>
          <w:rFonts w:ascii="Times New Roman" w:hAnsi="Times New Roman" w:cs="Times New Roman"/>
          <w:bCs/>
          <w:sz w:val="24"/>
          <w:szCs w:val="24"/>
        </w:rPr>
        <w:t xml:space="preserve">two different configurations </w:t>
      </w:r>
      <w:r w:rsidR="007D67F9">
        <w:rPr>
          <w:rFonts w:ascii="Times New Roman" w:hAnsi="Times New Roman" w:cs="Times New Roman"/>
          <w:bCs/>
          <w:sz w:val="24"/>
          <w:szCs w:val="24"/>
        </w:rPr>
        <w:t xml:space="preserve">were </w:t>
      </w:r>
      <w:r w:rsidR="007D67F9" w:rsidRPr="005F45D3">
        <w:rPr>
          <w:rFonts w:ascii="Times New Roman" w:hAnsi="Times New Roman" w:cs="Times New Roman"/>
          <w:bCs/>
          <w:sz w:val="24"/>
          <w:szCs w:val="24"/>
        </w:rPr>
        <w:t xml:space="preserve">manufactured. </w:t>
      </w:r>
      <w:r w:rsidR="008C1C5A" w:rsidRPr="005F45D3">
        <w:rPr>
          <w:rFonts w:ascii="Times New Roman" w:hAnsi="Times New Roman" w:cs="Times New Roman"/>
          <w:bCs/>
          <w:sz w:val="24"/>
          <w:szCs w:val="24"/>
        </w:rPr>
        <w:t xml:space="preserve">The results </w:t>
      </w:r>
      <w:r w:rsidR="00EF4F9C" w:rsidRPr="005F45D3">
        <w:rPr>
          <w:rFonts w:ascii="Times New Roman" w:hAnsi="Times New Roman" w:cs="Times New Roman"/>
          <w:bCs/>
          <w:sz w:val="24"/>
          <w:szCs w:val="24"/>
        </w:rPr>
        <w:t xml:space="preserve">(calculated using Eq. 3) </w:t>
      </w:r>
      <w:r w:rsidR="008C1C5A" w:rsidRPr="005F45D3">
        <w:rPr>
          <w:rFonts w:ascii="Times New Roman" w:hAnsi="Times New Roman" w:cs="Times New Roman"/>
          <w:bCs/>
          <w:sz w:val="24"/>
          <w:szCs w:val="24"/>
        </w:rPr>
        <w:t xml:space="preserve">from the </w:t>
      </w:r>
      <w:r w:rsidR="00344FAC" w:rsidRPr="005F45D3">
        <w:rPr>
          <w:rFonts w:ascii="Times New Roman" w:hAnsi="Times New Roman" w:cs="Times New Roman"/>
          <w:bCs/>
          <w:sz w:val="24"/>
          <w:szCs w:val="24"/>
        </w:rPr>
        <w:t xml:space="preserve">configuration where a single Cu layer </w:t>
      </w:r>
      <w:r w:rsidR="00867958" w:rsidRPr="005F45D3">
        <w:rPr>
          <w:rFonts w:ascii="Times New Roman" w:hAnsi="Times New Roman" w:cs="Times New Roman"/>
          <w:bCs/>
          <w:sz w:val="24"/>
          <w:szCs w:val="24"/>
        </w:rPr>
        <w:t>i</w:t>
      </w:r>
      <w:r w:rsidR="00344FAC" w:rsidRPr="005F45D3">
        <w:rPr>
          <w:rFonts w:ascii="Times New Roman" w:hAnsi="Times New Roman" w:cs="Times New Roman"/>
          <w:bCs/>
          <w:sz w:val="24"/>
          <w:szCs w:val="24"/>
        </w:rPr>
        <w:t xml:space="preserve">s placed </w:t>
      </w:r>
      <w:r w:rsidR="007D67F9" w:rsidRPr="005F45D3">
        <w:rPr>
          <w:rFonts w:ascii="Times New Roman" w:hAnsi="Times New Roman" w:cs="Times New Roman"/>
          <w:bCs/>
          <w:sz w:val="24"/>
          <w:szCs w:val="24"/>
        </w:rPr>
        <w:t>with</w:t>
      </w:r>
      <w:r w:rsidR="00344FAC" w:rsidRPr="005F45D3">
        <w:rPr>
          <w:rFonts w:ascii="Times New Roman" w:hAnsi="Times New Roman" w:cs="Times New Roman"/>
          <w:bCs/>
          <w:sz w:val="24"/>
          <w:szCs w:val="24"/>
        </w:rPr>
        <w:t xml:space="preserve">in the square specimen at 10% intervals are shown </w:t>
      </w:r>
      <w:r w:rsidR="008C1C5A" w:rsidRPr="005F45D3">
        <w:rPr>
          <w:rFonts w:ascii="Times New Roman" w:hAnsi="Times New Roman" w:cs="Times New Roman"/>
          <w:bCs/>
          <w:sz w:val="24"/>
          <w:szCs w:val="24"/>
        </w:rPr>
        <w:t xml:space="preserve">in Fig. </w:t>
      </w:r>
      <w:r w:rsidR="00BF51F1" w:rsidRPr="005F45D3">
        <w:rPr>
          <w:rFonts w:ascii="Times New Roman" w:hAnsi="Times New Roman" w:cs="Times New Roman"/>
          <w:bCs/>
          <w:sz w:val="24"/>
          <w:szCs w:val="24"/>
        </w:rPr>
        <w:t>19</w:t>
      </w:r>
      <w:r w:rsidR="00344FAC" w:rsidRPr="005F45D3">
        <w:rPr>
          <w:rFonts w:ascii="Times New Roman" w:hAnsi="Times New Roman" w:cs="Times New Roman"/>
          <w:bCs/>
          <w:sz w:val="24"/>
          <w:szCs w:val="24"/>
        </w:rPr>
        <w:t xml:space="preserve">. The one at 0% is the </w:t>
      </w:r>
      <w:r w:rsidR="007D67F9" w:rsidRPr="005F45D3">
        <w:rPr>
          <w:rFonts w:ascii="Times New Roman" w:hAnsi="Times New Roman" w:cs="Times New Roman"/>
          <w:bCs/>
          <w:sz w:val="24"/>
          <w:szCs w:val="24"/>
        </w:rPr>
        <w:t>FDM-printed</w:t>
      </w:r>
      <w:r w:rsidR="00344FAC" w:rsidRPr="005F45D3">
        <w:rPr>
          <w:rFonts w:ascii="Times New Roman" w:hAnsi="Times New Roman" w:cs="Times New Roman"/>
          <w:bCs/>
          <w:sz w:val="24"/>
          <w:szCs w:val="24"/>
        </w:rPr>
        <w:t xml:space="preserve"> PLA material. </w:t>
      </w:r>
      <w:r w:rsidR="00867958" w:rsidRPr="005F45D3">
        <w:rPr>
          <w:rFonts w:ascii="Times New Roman" w:hAnsi="Times New Roman" w:cs="Times New Roman"/>
          <w:bCs/>
          <w:sz w:val="24"/>
          <w:szCs w:val="24"/>
        </w:rPr>
        <w:t>A single</w:t>
      </w:r>
      <w:r w:rsidR="00344FAC" w:rsidRPr="005F45D3">
        <w:rPr>
          <w:rFonts w:ascii="Times New Roman" w:hAnsi="Times New Roman" w:cs="Times New Roman"/>
          <w:bCs/>
          <w:sz w:val="24"/>
          <w:szCs w:val="24"/>
        </w:rPr>
        <w:t xml:space="preserve"> layer of metal mesh </w:t>
      </w:r>
      <w:r w:rsidR="00867958" w:rsidRPr="005F45D3">
        <w:rPr>
          <w:rFonts w:ascii="Times New Roman" w:hAnsi="Times New Roman" w:cs="Times New Roman"/>
          <w:bCs/>
          <w:sz w:val="24"/>
          <w:szCs w:val="24"/>
        </w:rPr>
        <w:t xml:space="preserve">was added </w:t>
      </w:r>
      <w:r w:rsidR="00344FAC" w:rsidRPr="005F45D3">
        <w:rPr>
          <w:rFonts w:ascii="Times New Roman" w:hAnsi="Times New Roman" w:cs="Times New Roman"/>
          <w:bCs/>
          <w:sz w:val="24"/>
          <w:szCs w:val="24"/>
        </w:rPr>
        <w:t>to the PLA s</w:t>
      </w:r>
      <w:r w:rsidR="00867958" w:rsidRPr="005F45D3">
        <w:rPr>
          <w:rFonts w:ascii="Times New Roman" w:hAnsi="Times New Roman" w:cs="Times New Roman"/>
          <w:bCs/>
          <w:sz w:val="24"/>
          <w:szCs w:val="24"/>
        </w:rPr>
        <w:t>pecimen</w:t>
      </w:r>
      <w:r w:rsidR="00344FAC" w:rsidRPr="005F45D3">
        <w:rPr>
          <w:rFonts w:ascii="Times New Roman" w:hAnsi="Times New Roman" w:cs="Times New Roman"/>
          <w:bCs/>
          <w:sz w:val="24"/>
          <w:szCs w:val="24"/>
        </w:rPr>
        <w:t xml:space="preserve"> when it was 90% complete and it was tested in that orientation so that there was very little distance between the mesh layer and the top of the specimen where the indenter was placed. The subseque</w:t>
      </w:r>
      <w:r w:rsidR="00D4271F" w:rsidRPr="005F45D3">
        <w:rPr>
          <w:rFonts w:ascii="Times New Roman" w:hAnsi="Times New Roman" w:cs="Times New Roman"/>
          <w:bCs/>
          <w:sz w:val="24"/>
          <w:szCs w:val="24"/>
        </w:rPr>
        <w:t>nt tests were done in the same configuration with the 10% specimen indicat</w:t>
      </w:r>
      <w:r w:rsidR="00867958" w:rsidRPr="005F45D3">
        <w:rPr>
          <w:rFonts w:ascii="Times New Roman" w:hAnsi="Times New Roman" w:cs="Times New Roman"/>
          <w:bCs/>
          <w:sz w:val="24"/>
          <w:szCs w:val="24"/>
        </w:rPr>
        <w:t>ing</w:t>
      </w:r>
      <w:r w:rsidR="00D4271F" w:rsidRPr="005F45D3">
        <w:rPr>
          <w:rFonts w:ascii="Times New Roman" w:hAnsi="Times New Roman" w:cs="Times New Roman"/>
          <w:bCs/>
          <w:sz w:val="24"/>
          <w:szCs w:val="24"/>
        </w:rPr>
        <w:t xml:space="preserve"> the addition of the mesh layer when the 3D printer had only printed 10% of the specimen and in this case, the indenter was the furthest from the metal mesh layer. An average of 5 values </w:t>
      </w:r>
      <w:r w:rsidR="00D95421" w:rsidRPr="005F45D3">
        <w:rPr>
          <w:rFonts w:ascii="Times New Roman" w:hAnsi="Times New Roman" w:cs="Times New Roman"/>
          <w:bCs/>
          <w:sz w:val="24"/>
          <w:szCs w:val="24"/>
        </w:rPr>
        <w:t xml:space="preserve">was </w:t>
      </w:r>
      <w:r w:rsidR="00D4271F" w:rsidRPr="005F45D3">
        <w:rPr>
          <w:rFonts w:ascii="Times New Roman" w:hAnsi="Times New Roman" w:cs="Times New Roman"/>
          <w:bCs/>
          <w:sz w:val="24"/>
          <w:szCs w:val="24"/>
        </w:rPr>
        <w:t xml:space="preserve">taken from each specimen that </w:t>
      </w:r>
      <w:r w:rsidR="00D95421" w:rsidRPr="005F45D3">
        <w:rPr>
          <w:rFonts w:ascii="Times New Roman" w:hAnsi="Times New Roman" w:cs="Times New Roman"/>
          <w:bCs/>
          <w:sz w:val="24"/>
          <w:szCs w:val="24"/>
        </w:rPr>
        <w:t xml:space="preserve">was </w:t>
      </w:r>
      <w:r w:rsidR="00D4271F" w:rsidRPr="005F45D3">
        <w:rPr>
          <w:rFonts w:ascii="Times New Roman" w:hAnsi="Times New Roman" w:cs="Times New Roman"/>
          <w:bCs/>
          <w:sz w:val="24"/>
          <w:szCs w:val="24"/>
        </w:rPr>
        <w:t>equidistant from each other as shown in Fig. 2</w:t>
      </w:r>
      <w:r w:rsidR="00BF51F1" w:rsidRPr="005F45D3">
        <w:rPr>
          <w:rFonts w:ascii="Times New Roman" w:hAnsi="Times New Roman" w:cs="Times New Roman"/>
          <w:bCs/>
          <w:sz w:val="24"/>
          <w:szCs w:val="24"/>
        </w:rPr>
        <w:t>0</w:t>
      </w:r>
      <w:r w:rsidR="00D4271F" w:rsidRPr="005F45D3">
        <w:rPr>
          <w:rFonts w:ascii="Times New Roman" w:hAnsi="Times New Roman" w:cs="Times New Roman"/>
          <w:bCs/>
          <w:sz w:val="24"/>
          <w:szCs w:val="24"/>
        </w:rPr>
        <w:t xml:space="preserve">. </w:t>
      </w:r>
      <w:r w:rsidR="00344FAC" w:rsidRPr="005F45D3">
        <w:rPr>
          <w:rFonts w:ascii="Times New Roman" w:hAnsi="Times New Roman" w:cs="Times New Roman"/>
          <w:bCs/>
          <w:sz w:val="24"/>
          <w:szCs w:val="24"/>
        </w:rPr>
        <w:t xml:space="preserve"> </w:t>
      </w:r>
    </w:p>
    <w:p w14:paraId="542E694F" w14:textId="56E209F3" w:rsidR="00983409" w:rsidRPr="00B26073"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 19 here</w:t>
      </w:r>
    </w:p>
    <w:p w14:paraId="7C0B2F9C" w14:textId="24DB6CA7"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lastRenderedPageBreak/>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20 here</w:t>
      </w:r>
    </w:p>
    <w:p w14:paraId="4030FC83" w14:textId="10E4159E" w:rsidR="00C463AB" w:rsidRDefault="00C463AB" w:rsidP="00FF15DA">
      <w:pPr>
        <w:spacing w:line="276" w:lineRule="auto"/>
        <w:jc w:val="both"/>
        <w:rPr>
          <w:rFonts w:ascii="Times New Roman" w:hAnsi="Times New Roman" w:cs="Times New Roman"/>
          <w:bCs/>
          <w:sz w:val="24"/>
          <w:szCs w:val="24"/>
        </w:rPr>
      </w:pPr>
      <w:r w:rsidRPr="005F45D3">
        <w:rPr>
          <w:rFonts w:ascii="Times New Roman" w:hAnsi="Times New Roman" w:cs="Times New Roman"/>
          <w:bCs/>
          <w:sz w:val="24"/>
          <w:szCs w:val="24"/>
        </w:rPr>
        <w:t>Hardness is a surface property that deals with the resistance provided against indentation. This resistance is higher if the atoms at the surface are closely packed with each other.</w:t>
      </w:r>
      <w:r w:rsidR="00EF4F9C" w:rsidRPr="005F45D3">
        <w:rPr>
          <w:rFonts w:ascii="Times New Roman" w:hAnsi="Times New Roman" w:cs="Times New Roman"/>
          <w:bCs/>
          <w:sz w:val="24"/>
          <w:szCs w:val="24"/>
        </w:rPr>
        <w:t xml:space="preserve"> It is clear from Fig. </w:t>
      </w:r>
      <w:r w:rsidR="00BF51F1" w:rsidRPr="005F45D3">
        <w:rPr>
          <w:rFonts w:ascii="Times New Roman" w:hAnsi="Times New Roman" w:cs="Times New Roman"/>
          <w:bCs/>
          <w:sz w:val="24"/>
          <w:szCs w:val="24"/>
        </w:rPr>
        <w:t>19</w:t>
      </w:r>
      <w:r w:rsidR="00EF4F9C" w:rsidRPr="005F45D3">
        <w:rPr>
          <w:rFonts w:ascii="Times New Roman" w:hAnsi="Times New Roman" w:cs="Times New Roman"/>
          <w:bCs/>
          <w:sz w:val="24"/>
          <w:szCs w:val="24"/>
        </w:rPr>
        <w:t xml:space="preserve"> that the specimens with the copper mesh placed closer to the surface (90%, 80%</w:t>
      </w:r>
      <w:r w:rsidR="00D95421" w:rsidRPr="005F45D3">
        <w:rPr>
          <w:rFonts w:ascii="Times New Roman" w:hAnsi="Times New Roman" w:cs="Times New Roman"/>
          <w:bCs/>
          <w:sz w:val="24"/>
          <w:szCs w:val="24"/>
        </w:rPr>
        <w:t>,</w:t>
      </w:r>
      <w:r w:rsidR="00EF4F9C" w:rsidRPr="005F45D3">
        <w:rPr>
          <w:rFonts w:ascii="Times New Roman" w:hAnsi="Times New Roman" w:cs="Times New Roman"/>
          <w:bCs/>
          <w:sz w:val="24"/>
          <w:szCs w:val="24"/>
        </w:rPr>
        <w:t xml:space="preserve"> and 70%) showed lower </w:t>
      </w:r>
      <w:r w:rsidR="00EF4F9C">
        <w:rPr>
          <w:rFonts w:ascii="Times New Roman" w:hAnsi="Times New Roman" w:cs="Times New Roman"/>
          <w:bCs/>
          <w:sz w:val="24"/>
          <w:szCs w:val="24"/>
        </w:rPr>
        <w:t>hardness number</w:t>
      </w:r>
      <w:r w:rsidR="00D95421">
        <w:rPr>
          <w:rFonts w:ascii="Times New Roman" w:hAnsi="Times New Roman" w:cs="Times New Roman"/>
          <w:bCs/>
          <w:sz w:val="24"/>
          <w:szCs w:val="24"/>
        </w:rPr>
        <w:t>s</w:t>
      </w:r>
      <w:r w:rsidR="00EF4F9C">
        <w:rPr>
          <w:rFonts w:ascii="Times New Roman" w:hAnsi="Times New Roman" w:cs="Times New Roman"/>
          <w:bCs/>
          <w:sz w:val="24"/>
          <w:szCs w:val="24"/>
        </w:rPr>
        <w:t xml:space="preserve"> compared to the parent PLA. However, an upward trend can be seen from 60% from where the hardness number kept on increasing with the highest value shown at 10% to be 54.6HR</w:t>
      </w:r>
      <w:r w:rsidR="00787FBF">
        <w:rPr>
          <w:rFonts w:ascii="Times New Roman" w:hAnsi="Times New Roman" w:cs="Times New Roman"/>
          <w:bCs/>
          <w:sz w:val="24"/>
          <w:szCs w:val="24"/>
        </w:rPr>
        <w:t>L</w:t>
      </w:r>
      <w:r w:rsidR="00EF4F9C">
        <w:rPr>
          <w:rFonts w:ascii="Times New Roman" w:hAnsi="Times New Roman" w:cs="Times New Roman"/>
          <w:bCs/>
          <w:sz w:val="24"/>
          <w:szCs w:val="24"/>
        </w:rPr>
        <w:t xml:space="preserve"> compared to 38.4HR</w:t>
      </w:r>
      <w:r w:rsidR="00787FBF">
        <w:rPr>
          <w:rFonts w:ascii="Times New Roman" w:hAnsi="Times New Roman" w:cs="Times New Roman"/>
          <w:bCs/>
          <w:sz w:val="24"/>
          <w:szCs w:val="24"/>
        </w:rPr>
        <w:t>L</w:t>
      </w:r>
      <w:r w:rsidR="00EF4F9C">
        <w:rPr>
          <w:rFonts w:ascii="Times New Roman" w:hAnsi="Times New Roman" w:cs="Times New Roman"/>
          <w:bCs/>
          <w:sz w:val="24"/>
          <w:szCs w:val="24"/>
        </w:rPr>
        <w:t xml:space="preserve"> of the parent PLA. </w:t>
      </w:r>
      <w:r w:rsidR="00EF4F9C" w:rsidRPr="00D23113">
        <w:rPr>
          <w:rFonts w:ascii="Times New Roman" w:hAnsi="Times New Roman" w:cs="Times New Roman"/>
          <w:bCs/>
          <w:sz w:val="24"/>
          <w:szCs w:val="24"/>
        </w:rPr>
        <w:t>The reason for the inconsistency and lower values close to the surface can be attributed to the indenter not being able to compress a uniformly packed surface</w:t>
      </w:r>
      <w:r w:rsidR="000E528C" w:rsidRPr="00D23113">
        <w:rPr>
          <w:rFonts w:ascii="Times New Roman" w:hAnsi="Times New Roman" w:cs="Times New Roman"/>
          <w:bCs/>
          <w:sz w:val="24"/>
          <w:szCs w:val="24"/>
        </w:rPr>
        <w:t>. Hardness values are greatly affected by surface roughn</w:t>
      </w:r>
      <w:r w:rsidR="001709DB" w:rsidRPr="00D23113">
        <w:rPr>
          <w:rFonts w:ascii="Times New Roman" w:hAnsi="Times New Roman" w:cs="Times New Roman"/>
          <w:bCs/>
          <w:sz w:val="24"/>
          <w:szCs w:val="24"/>
        </w:rPr>
        <w:t xml:space="preserve">ess. </w:t>
      </w:r>
      <w:r w:rsidR="007D67F9" w:rsidRPr="00D23113">
        <w:rPr>
          <w:rFonts w:ascii="Times New Roman" w:hAnsi="Times New Roman" w:cs="Times New Roman"/>
          <w:bCs/>
          <w:sz w:val="24"/>
          <w:szCs w:val="24"/>
        </w:rPr>
        <w:t>FDM-</w:t>
      </w:r>
      <w:r w:rsidR="000E528C" w:rsidRPr="00D23113">
        <w:rPr>
          <w:rFonts w:ascii="Times New Roman" w:hAnsi="Times New Roman" w:cs="Times New Roman"/>
          <w:bCs/>
          <w:sz w:val="24"/>
          <w:szCs w:val="24"/>
        </w:rPr>
        <w:t>printed specimens are usually rougher th</w:t>
      </w:r>
      <w:r w:rsidR="009770A3" w:rsidRPr="00D23113">
        <w:rPr>
          <w:rFonts w:ascii="Times New Roman" w:hAnsi="Times New Roman" w:cs="Times New Roman"/>
          <w:bCs/>
          <w:sz w:val="24"/>
          <w:szCs w:val="24"/>
        </w:rPr>
        <w:t>a</w:t>
      </w:r>
      <w:r w:rsidR="000E528C" w:rsidRPr="00D23113">
        <w:rPr>
          <w:rFonts w:ascii="Times New Roman" w:hAnsi="Times New Roman" w:cs="Times New Roman"/>
          <w:bCs/>
          <w:sz w:val="24"/>
          <w:szCs w:val="24"/>
        </w:rPr>
        <w:t>n other types of plastic parts because of the layer by layer operation and these layers are visible on the surface of the specimens after the print</w:t>
      </w:r>
      <w:r w:rsidR="007F6EEF" w:rsidRPr="00D23113">
        <w:rPr>
          <w:rFonts w:ascii="Times New Roman" w:hAnsi="Times New Roman" w:cs="Times New Roman"/>
          <w:bCs/>
          <w:sz w:val="24"/>
          <w:szCs w:val="24"/>
        </w:rPr>
        <w:t xml:space="preserve"> [</w:t>
      </w:r>
      <w:r w:rsidR="001F5DB7" w:rsidRPr="00D23113">
        <w:rPr>
          <w:rFonts w:ascii="Times New Roman" w:hAnsi="Times New Roman" w:cs="Times New Roman"/>
          <w:bCs/>
          <w:sz w:val="24"/>
          <w:szCs w:val="24"/>
        </w:rPr>
        <w:t>3</w:t>
      </w:r>
      <w:r w:rsidR="007D67F9" w:rsidRPr="00D23113">
        <w:rPr>
          <w:rFonts w:ascii="Times New Roman" w:hAnsi="Times New Roman" w:cs="Times New Roman"/>
          <w:bCs/>
          <w:sz w:val="24"/>
          <w:szCs w:val="24"/>
        </w:rPr>
        <w:t>6</w:t>
      </w:r>
      <w:r w:rsidR="009770A3" w:rsidRPr="00D23113">
        <w:rPr>
          <w:rFonts w:ascii="Times New Roman" w:hAnsi="Times New Roman" w:cs="Times New Roman"/>
          <w:bCs/>
          <w:sz w:val="24"/>
          <w:szCs w:val="24"/>
        </w:rPr>
        <w:t>]</w:t>
      </w:r>
      <w:r w:rsidR="000E528C" w:rsidRPr="00D23113">
        <w:rPr>
          <w:rFonts w:ascii="Times New Roman" w:hAnsi="Times New Roman" w:cs="Times New Roman"/>
          <w:bCs/>
          <w:sz w:val="24"/>
          <w:szCs w:val="24"/>
        </w:rPr>
        <w:t xml:space="preserve">. </w:t>
      </w:r>
      <w:r w:rsidR="00FF15DA" w:rsidRPr="00D23113">
        <w:rPr>
          <w:rFonts w:ascii="Times New Roman" w:hAnsi="Times New Roman" w:cs="Times New Roman"/>
          <w:bCs/>
          <w:sz w:val="24"/>
          <w:szCs w:val="24"/>
        </w:rPr>
        <w:t>Two s</w:t>
      </w:r>
      <w:r w:rsidR="001709DB" w:rsidRPr="00D23113">
        <w:rPr>
          <w:rFonts w:ascii="Times New Roman" w:hAnsi="Times New Roman" w:cs="Times New Roman"/>
          <w:bCs/>
          <w:sz w:val="24"/>
          <w:szCs w:val="24"/>
        </w:rPr>
        <w:t xml:space="preserve">ituations may arise in practice i.e., the indenter meeting a peak or a valley. </w:t>
      </w:r>
      <w:r w:rsidR="001709DB">
        <w:rPr>
          <w:rFonts w:ascii="Times New Roman" w:hAnsi="Times New Roman" w:cs="Times New Roman"/>
          <w:bCs/>
          <w:sz w:val="24"/>
          <w:szCs w:val="24"/>
        </w:rPr>
        <w:t xml:space="preserve">In the former, </w:t>
      </w:r>
      <w:r w:rsidR="001709DB" w:rsidRPr="00FF15DA">
        <w:rPr>
          <w:rFonts w:ascii="Times New Roman" w:hAnsi="Times New Roman" w:cs="Times New Roman"/>
          <w:bCs/>
          <w:sz w:val="24"/>
          <w:szCs w:val="24"/>
        </w:rPr>
        <w:t xml:space="preserve">the non-uniform contact </w:t>
      </w:r>
      <w:r w:rsidR="001709DB">
        <w:rPr>
          <w:rFonts w:ascii="Times New Roman" w:hAnsi="Times New Roman" w:cs="Times New Roman"/>
          <w:bCs/>
          <w:sz w:val="24"/>
          <w:szCs w:val="24"/>
        </w:rPr>
        <w:t>will increase</w:t>
      </w:r>
      <w:r w:rsidR="001709DB" w:rsidRPr="00FF15DA">
        <w:rPr>
          <w:rFonts w:ascii="Times New Roman" w:hAnsi="Times New Roman" w:cs="Times New Roman"/>
          <w:bCs/>
          <w:sz w:val="24"/>
          <w:szCs w:val="24"/>
        </w:rPr>
        <w:t xml:space="preserve"> the lo</w:t>
      </w:r>
      <w:r w:rsidR="001709DB">
        <w:rPr>
          <w:rFonts w:ascii="Times New Roman" w:hAnsi="Times New Roman" w:cs="Times New Roman"/>
          <w:bCs/>
          <w:sz w:val="24"/>
          <w:szCs w:val="24"/>
        </w:rPr>
        <w:t xml:space="preserve">calized stress at the </w:t>
      </w:r>
      <w:r w:rsidR="001709DB" w:rsidRPr="00FF15DA">
        <w:rPr>
          <w:rFonts w:ascii="Times New Roman" w:hAnsi="Times New Roman" w:cs="Times New Roman"/>
          <w:bCs/>
          <w:sz w:val="24"/>
          <w:szCs w:val="24"/>
        </w:rPr>
        <w:t>contact</w:t>
      </w:r>
      <w:r w:rsidR="001709DB">
        <w:rPr>
          <w:rFonts w:ascii="Times New Roman" w:hAnsi="Times New Roman" w:cs="Times New Roman"/>
          <w:bCs/>
          <w:sz w:val="24"/>
          <w:szCs w:val="24"/>
        </w:rPr>
        <w:t xml:space="preserve"> point and will</w:t>
      </w:r>
      <w:r w:rsidR="001709DB" w:rsidRPr="00FF15DA">
        <w:rPr>
          <w:rFonts w:ascii="Times New Roman" w:hAnsi="Times New Roman" w:cs="Times New Roman"/>
          <w:bCs/>
          <w:sz w:val="24"/>
          <w:szCs w:val="24"/>
        </w:rPr>
        <w:t xml:space="preserve"> deform the material to a greater depth a</w:t>
      </w:r>
      <w:r w:rsidR="001709DB">
        <w:rPr>
          <w:rFonts w:ascii="Times New Roman" w:hAnsi="Times New Roman" w:cs="Times New Roman"/>
          <w:bCs/>
          <w:sz w:val="24"/>
          <w:szCs w:val="24"/>
        </w:rPr>
        <w:t>t relatively low loads. This will</w:t>
      </w:r>
      <w:r w:rsidR="001709DB" w:rsidRPr="00FF15DA">
        <w:rPr>
          <w:rFonts w:ascii="Times New Roman" w:hAnsi="Times New Roman" w:cs="Times New Roman"/>
          <w:bCs/>
          <w:sz w:val="24"/>
          <w:szCs w:val="24"/>
        </w:rPr>
        <w:t xml:space="preserve"> result in greater penetration depth and lower calculated hardness</w:t>
      </w:r>
      <w:r w:rsidR="001709DB">
        <w:rPr>
          <w:rFonts w:ascii="Times New Roman" w:hAnsi="Times New Roman" w:cs="Times New Roman"/>
          <w:bCs/>
          <w:sz w:val="24"/>
          <w:szCs w:val="24"/>
        </w:rPr>
        <w:t xml:space="preserve"> value. In the case of the latter when the indenter meets a valley, the true contact area will be</w:t>
      </w:r>
      <w:r w:rsidR="00FF15DA" w:rsidRPr="00FF15DA">
        <w:rPr>
          <w:rFonts w:ascii="Times New Roman" w:hAnsi="Times New Roman" w:cs="Times New Roman"/>
          <w:bCs/>
          <w:sz w:val="24"/>
          <w:szCs w:val="24"/>
        </w:rPr>
        <w:t xml:space="preserve"> underestimated and conseque</w:t>
      </w:r>
      <w:r w:rsidR="001709DB">
        <w:rPr>
          <w:rFonts w:ascii="Times New Roman" w:hAnsi="Times New Roman" w:cs="Times New Roman"/>
          <w:bCs/>
          <w:sz w:val="24"/>
          <w:szCs w:val="24"/>
        </w:rPr>
        <w:t xml:space="preserve">ntly, the </w:t>
      </w:r>
      <w:r w:rsidR="001709DB" w:rsidRPr="005F45D3">
        <w:rPr>
          <w:rFonts w:ascii="Times New Roman" w:hAnsi="Times New Roman" w:cs="Times New Roman"/>
          <w:bCs/>
          <w:sz w:val="24"/>
          <w:szCs w:val="24"/>
        </w:rPr>
        <w:t>calculated hardness will be</w:t>
      </w:r>
      <w:r w:rsidR="00FF15DA" w:rsidRPr="005F45D3">
        <w:rPr>
          <w:rFonts w:ascii="Times New Roman" w:hAnsi="Times New Roman" w:cs="Times New Roman"/>
          <w:bCs/>
          <w:sz w:val="24"/>
          <w:szCs w:val="24"/>
        </w:rPr>
        <w:t xml:space="preserve"> overestimated</w:t>
      </w:r>
      <w:r w:rsidR="007F6EEF" w:rsidRPr="005F45D3">
        <w:rPr>
          <w:rFonts w:ascii="Times New Roman" w:hAnsi="Times New Roman" w:cs="Times New Roman"/>
          <w:bCs/>
          <w:sz w:val="24"/>
          <w:szCs w:val="24"/>
        </w:rPr>
        <w:t xml:space="preserve"> [</w:t>
      </w:r>
      <w:r w:rsidR="001F5DB7" w:rsidRPr="005F45D3">
        <w:rPr>
          <w:rFonts w:ascii="Times New Roman" w:hAnsi="Times New Roman" w:cs="Times New Roman"/>
          <w:bCs/>
          <w:sz w:val="24"/>
          <w:szCs w:val="24"/>
        </w:rPr>
        <w:t>3</w:t>
      </w:r>
      <w:r w:rsidR="007D67F9" w:rsidRPr="005F45D3">
        <w:rPr>
          <w:rFonts w:ascii="Times New Roman" w:hAnsi="Times New Roman" w:cs="Times New Roman"/>
          <w:bCs/>
          <w:sz w:val="24"/>
          <w:szCs w:val="24"/>
        </w:rPr>
        <w:t>7</w:t>
      </w:r>
      <w:r w:rsidR="007F6EEF" w:rsidRPr="005F45D3">
        <w:rPr>
          <w:rFonts w:ascii="Times New Roman" w:hAnsi="Times New Roman" w:cs="Times New Roman"/>
          <w:bCs/>
          <w:sz w:val="24"/>
          <w:szCs w:val="24"/>
        </w:rPr>
        <w:t>]</w:t>
      </w:r>
      <w:r w:rsidR="00FF15DA" w:rsidRPr="005F45D3">
        <w:rPr>
          <w:rFonts w:ascii="Times New Roman" w:hAnsi="Times New Roman" w:cs="Times New Roman"/>
          <w:bCs/>
          <w:sz w:val="24"/>
          <w:szCs w:val="24"/>
        </w:rPr>
        <w:t>. The interaction between PLA and Cu mesh is shown in Fig. 2</w:t>
      </w:r>
      <w:r w:rsidR="00BF51F1" w:rsidRPr="005F45D3">
        <w:rPr>
          <w:rFonts w:ascii="Times New Roman" w:hAnsi="Times New Roman" w:cs="Times New Roman"/>
          <w:bCs/>
          <w:sz w:val="24"/>
          <w:szCs w:val="24"/>
        </w:rPr>
        <w:t>1</w:t>
      </w:r>
      <w:r w:rsidR="00FF15DA" w:rsidRPr="005F45D3">
        <w:rPr>
          <w:rFonts w:ascii="Times New Roman" w:hAnsi="Times New Roman" w:cs="Times New Roman"/>
          <w:bCs/>
          <w:sz w:val="24"/>
          <w:szCs w:val="24"/>
        </w:rPr>
        <w:t xml:space="preserve">. </w:t>
      </w:r>
      <w:r w:rsidR="009770A3" w:rsidRPr="005F45D3">
        <w:rPr>
          <w:rFonts w:ascii="Times New Roman" w:hAnsi="Times New Roman" w:cs="Times New Roman"/>
          <w:bCs/>
          <w:sz w:val="24"/>
          <w:szCs w:val="24"/>
        </w:rPr>
        <w:t>Th</w:t>
      </w:r>
      <w:r w:rsidR="00FF15DA" w:rsidRPr="005F45D3">
        <w:rPr>
          <w:rFonts w:ascii="Times New Roman" w:hAnsi="Times New Roman" w:cs="Times New Roman"/>
          <w:bCs/>
          <w:sz w:val="24"/>
          <w:szCs w:val="24"/>
        </w:rPr>
        <w:t>e</w:t>
      </w:r>
      <w:r w:rsidR="009770A3" w:rsidRPr="005F45D3">
        <w:rPr>
          <w:rFonts w:ascii="Times New Roman" w:hAnsi="Times New Roman" w:cs="Times New Roman"/>
          <w:bCs/>
          <w:sz w:val="24"/>
          <w:szCs w:val="24"/>
        </w:rPr>
        <w:t xml:space="preserve"> surface roughness combined with the proximity of the metal mesh layer to the indenter </w:t>
      </w:r>
      <w:r w:rsidR="00FF15DA" w:rsidRPr="005F45D3">
        <w:rPr>
          <w:rFonts w:ascii="Times New Roman" w:hAnsi="Times New Roman" w:cs="Times New Roman"/>
          <w:bCs/>
          <w:sz w:val="24"/>
          <w:szCs w:val="24"/>
        </w:rPr>
        <w:t xml:space="preserve">as well as contact with peaks and valleys has </w:t>
      </w:r>
      <w:r w:rsidR="009770A3" w:rsidRPr="005F45D3">
        <w:rPr>
          <w:rFonts w:ascii="Times New Roman" w:hAnsi="Times New Roman" w:cs="Times New Roman"/>
          <w:bCs/>
          <w:sz w:val="24"/>
          <w:szCs w:val="24"/>
        </w:rPr>
        <w:t xml:space="preserve">resulted in lower hardness number values. </w:t>
      </w:r>
    </w:p>
    <w:p w14:paraId="191E04CD" w14:textId="6315C5F6"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21 here</w:t>
      </w:r>
    </w:p>
    <w:p w14:paraId="0918AC45" w14:textId="555862BB" w:rsidR="00167986" w:rsidRDefault="00794212" w:rsidP="00FF15DA">
      <w:pPr>
        <w:spacing w:line="276" w:lineRule="auto"/>
        <w:jc w:val="both"/>
        <w:rPr>
          <w:rFonts w:ascii="Times New Roman" w:hAnsi="Times New Roman" w:cs="Times New Roman"/>
          <w:bCs/>
          <w:sz w:val="24"/>
          <w:szCs w:val="24"/>
        </w:rPr>
      </w:pPr>
      <w:r w:rsidRPr="005F45D3">
        <w:rPr>
          <w:rFonts w:ascii="Times New Roman" w:hAnsi="Times New Roman" w:cs="Times New Roman"/>
          <w:bCs/>
          <w:sz w:val="24"/>
          <w:szCs w:val="24"/>
        </w:rPr>
        <w:t>T</w:t>
      </w:r>
      <w:r w:rsidR="00FF15DA" w:rsidRPr="005F45D3">
        <w:rPr>
          <w:rFonts w:ascii="Times New Roman" w:hAnsi="Times New Roman" w:cs="Times New Roman"/>
          <w:bCs/>
          <w:sz w:val="24"/>
          <w:szCs w:val="24"/>
        </w:rPr>
        <w:t xml:space="preserve">he hardness number begin rising from 60% onwards as more </w:t>
      </w:r>
      <w:r w:rsidR="0098548B" w:rsidRPr="005F45D3">
        <w:rPr>
          <w:rFonts w:ascii="Times New Roman" w:hAnsi="Times New Roman" w:cs="Times New Roman"/>
          <w:bCs/>
          <w:sz w:val="24"/>
          <w:szCs w:val="24"/>
        </w:rPr>
        <w:t xml:space="preserve">and </w:t>
      </w:r>
      <w:r w:rsidR="0067651D" w:rsidRPr="005F45D3">
        <w:rPr>
          <w:rFonts w:ascii="Times New Roman" w:hAnsi="Times New Roman" w:cs="Times New Roman"/>
          <w:bCs/>
          <w:sz w:val="24"/>
          <w:szCs w:val="24"/>
        </w:rPr>
        <w:t>consistent</w:t>
      </w:r>
      <w:r w:rsidR="0098548B" w:rsidRPr="005F45D3">
        <w:rPr>
          <w:rFonts w:ascii="Times New Roman" w:hAnsi="Times New Roman" w:cs="Times New Roman"/>
          <w:bCs/>
          <w:sz w:val="24"/>
          <w:szCs w:val="24"/>
        </w:rPr>
        <w:t xml:space="preserve"> </w:t>
      </w:r>
      <w:r w:rsidR="00FF15DA" w:rsidRPr="005F45D3">
        <w:rPr>
          <w:rFonts w:ascii="Times New Roman" w:hAnsi="Times New Roman" w:cs="Times New Roman"/>
          <w:bCs/>
          <w:sz w:val="24"/>
          <w:szCs w:val="24"/>
        </w:rPr>
        <w:t>resistance was offered to the indenter from the entire structure</w:t>
      </w:r>
      <w:r w:rsidR="00167986" w:rsidRPr="005F45D3">
        <w:rPr>
          <w:rFonts w:ascii="Times New Roman" w:hAnsi="Times New Roman" w:cs="Times New Roman"/>
          <w:bCs/>
          <w:sz w:val="24"/>
          <w:szCs w:val="24"/>
        </w:rPr>
        <w:t xml:space="preserve"> </w:t>
      </w:r>
      <w:r w:rsidR="00753597" w:rsidRPr="005F45D3">
        <w:rPr>
          <w:rFonts w:ascii="Times New Roman" w:hAnsi="Times New Roman" w:cs="Times New Roman"/>
          <w:bCs/>
          <w:sz w:val="24"/>
          <w:szCs w:val="24"/>
        </w:rPr>
        <w:t>due to the presence of a metal mesh layer</w:t>
      </w:r>
      <w:r w:rsidR="00C52249" w:rsidRPr="005F45D3">
        <w:rPr>
          <w:rFonts w:ascii="Times New Roman" w:hAnsi="Times New Roman" w:cs="Times New Roman"/>
          <w:bCs/>
          <w:sz w:val="24"/>
          <w:szCs w:val="24"/>
        </w:rPr>
        <w:t xml:space="preserve">. A material experiences tension and compression forces upon the application of a load and subsequently reaction forces are generated due to the material properties. In </w:t>
      </w:r>
      <w:r w:rsidR="00D95421" w:rsidRPr="005F45D3">
        <w:rPr>
          <w:rFonts w:ascii="Times New Roman" w:hAnsi="Times New Roman" w:cs="Times New Roman"/>
          <w:bCs/>
          <w:sz w:val="24"/>
          <w:szCs w:val="24"/>
        </w:rPr>
        <w:t xml:space="preserve">the </w:t>
      </w:r>
      <w:r w:rsidR="00C52249" w:rsidRPr="005F45D3">
        <w:rPr>
          <w:rFonts w:ascii="Times New Roman" w:hAnsi="Times New Roman" w:cs="Times New Roman"/>
          <w:bCs/>
          <w:sz w:val="24"/>
          <w:szCs w:val="24"/>
        </w:rPr>
        <w:t xml:space="preserve">case of Cu/PLA composite, the </w:t>
      </w:r>
      <w:r w:rsidR="00FE12E9" w:rsidRPr="005F45D3">
        <w:rPr>
          <w:rFonts w:ascii="Times New Roman" w:hAnsi="Times New Roman" w:cs="Times New Roman"/>
          <w:bCs/>
          <w:sz w:val="24"/>
          <w:szCs w:val="24"/>
        </w:rPr>
        <w:t xml:space="preserve">additional </w:t>
      </w:r>
      <w:r w:rsidR="00C52249" w:rsidRPr="005F45D3">
        <w:rPr>
          <w:rFonts w:ascii="Times New Roman" w:hAnsi="Times New Roman" w:cs="Times New Roman"/>
          <w:bCs/>
          <w:sz w:val="24"/>
          <w:szCs w:val="24"/>
        </w:rPr>
        <w:t xml:space="preserve">Cu mesh </w:t>
      </w:r>
      <w:r w:rsidR="00FE12E9" w:rsidRPr="005F45D3">
        <w:rPr>
          <w:rFonts w:ascii="Times New Roman" w:hAnsi="Times New Roman" w:cs="Times New Roman"/>
          <w:bCs/>
          <w:sz w:val="24"/>
          <w:szCs w:val="24"/>
        </w:rPr>
        <w:t>layer also experiences tension and compression but provide</w:t>
      </w:r>
      <w:r w:rsidR="00D95421" w:rsidRPr="005F45D3">
        <w:rPr>
          <w:rFonts w:ascii="Times New Roman" w:hAnsi="Times New Roman" w:cs="Times New Roman"/>
          <w:bCs/>
          <w:sz w:val="24"/>
          <w:szCs w:val="24"/>
        </w:rPr>
        <w:t>s</w:t>
      </w:r>
      <w:r w:rsidR="00FE12E9" w:rsidRPr="005F45D3">
        <w:rPr>
          <w:rFonts w:ascii="Times New Roman" w:hAnsi="Times New Roman" w:cs="Times New Roman"/>
          <w:bCs/>
          <w:sz w:val="24"/>
          <w:szCs w:val="24"/>
        </w:rPr>
        <w:t xml:space="preserve"> </w:t>
      </w:r>
      <w:r w:rsidR="00C52249" w:rsidRPr="005F45D3">
        <w:rPr>
          <w:rFonts w:ascii="Times New Roman" w:hAnsi="Times New Roman" w:cs="Times New Roman"/>
          <w:bCs/>
          <w:sz w:val="24"/>
          <w:szCs w:val="24"/>
        </w:rPr>
        <w:t>stronger reaction forces</w:t>
      </w:r>
      <w:r w:rsidR="00FE12E9" w:rsidRPr="005F45D3">
        <w:rPr>
          <w:rFonts w:ascii="Times New Roman" w:hAnsi="Times New Roman" w:cs="Times New Roman"/>
          <w:bCs/>
          <w:sz w:val="24"/>
          <w:szCs w:val="24"/>
        </w:rPr>
        <w:t xml:space="preserve"> </w:t>
      </w:r>
      <w:r w:rsidR="00167986" w:rsidRPr="005F45D3">
        <w:rPr>
          <w:rFonts w:ascii="Times New Roman" w:hAnsi="Times New Roman" w:cs="Times New Roman"/>
          <w:bCs/>
          <w:sz w:val="24"/>
          <w:szCs w:val="24"/>
        </w:rPr>
        <w:t>as shown in Fig. 2</w:t>
      </w:r>
      <w:r w:rsidR="00BF51F1" w:rsidRPr="005F45D3">
        <w:rPr>
          <w:rFonts w:ascii="Times New Roman" w:hAnsi="Times New Roman" w:cs="Times New Roman"/>
          <w:bCs/>
          <w:sz w:val="24"/>
          <w:szCs w:val="24"/>
        </w:rPr>
        <w:t>2</w:t>
      </w:r>
      <w:r w:rsidR="00C52249" w:rsidRPr="005F45D3">
        <w:rPr>
          <w:rFonts w:ascii="Times New Roman" w:hAnsi="Times New Roman" w:cs="Times New Roman"/>
          <w:bCs/>
          <w:sz w:val="24"/>
          <w:szCs w:val="24"/>
        </w:rPr>
        <w:t xml:space="preserve"> that </w:t>
      </w:r>
      <w:r w:rsidR="007D67F9" w:rsidRPr="005F45D3">
        <w:rPr>
          <w:rFonts w:ascii="Times New Roman" w:hAnsi="Times New Roman" w:cs="Times New Roman"/>
          <w:bCs/>
          <w:sz w:val="24"/>
          <w:szCs w:val="24"/>
        </w:rPr>
        <w:t xml:space="preserve">has </w:t>
      </w:r>
      <w:r w:rsidR="00C52249" w:rsidRPr="005F45D3">
        <w:rPr>
          <w:rFonts w:ascii="Times New Roman" w:hAnsi="Times New Roman" w:cs="Times New Roman"/>
          <w:bCs/>
          <w:sz w:val="24"/>
          <w:szCs w:val="24"/>
        </w:rPr>
        <w:t>led to higher hardness numbers</w:t>
      </w:r>
      <w:r w:rsidR="00FF15DA" w:rsidRPr="005F45D3">
        <w:rPr>
          <w:rFonts w:ascii="Times New Roman" w:hAnsi="Times New Roman" w:cs="Times New Roman"/>
          <w:bCs/>
          <w:sz w:val="24"/>
          <w:szCs w:val="24"/>
        </w:rPr>
        <w:t>.</w:t>
      </w:r>
      <w:r w:rsidR="00167986" w:rsidRPr="005F45D3">
        <w:rPr>
          <w:rFonts w:ascii="Times New Roman" w:hAnsi="Times New Roman" w:cs="Times New Roman"/>
          <w:bCs/>
          <w:sz w:val="24"/>
          <w:szCs w:val="24"/>
        </w:rPr>
        <w:t xml:space="preserve"> Cu/PLA is an anisotropic composite and comprises Cu mesh and PLA; Cu is more elastic and stronger than PLA. Because a small percentage of the composite is made from Cu mesh, there are areas within the composite that are more elastic than others. When the composite is loaded, it deforms an amount depending upon its overall average </w:t>
      </w:r>
      <w:r w:rsidR="00167986" w:rsidRPr="00167986">
        <w:rPr>
          <w:rFonts w:ascii="Times New Roman" w:hAnsi="Times New Roman" w:cs="Times New Roman"/>
          <w:bCs/>
          <w:sz w:val="24"/>
          <w:szCs w:val="24"/>
        </w:rPr>
        <w:t xml:space="preserve">material properties. </w:t>
      </w:r>
      <w:r w:rsidR="00167986">
        <w:rPr>
          <w:rFonts w:ascii="Times New Roman" w:hAnsi="Times New Roman" w:cs="Times New Roman"/>
          <w:bCs/>
          <w:sz w:val="24"/>
          <w:szCs w:val="24"/>
        </w:rPr>
        <w:t xml:space="preserve">The composite displays </w:t>
      </w:r>
      <w:r w:rsidR="00167986" w:rsidRPr="00167986">
        <w:rPr>
          <w:rFonts w:ascii="Times New Roman" w:hAnsi="Times New Roman" w:cs="Times New Roman"/>
          <w:bCs/>
          <w:sz w:val="24"/>
          <w:szCs w:val="24"/>
        </w:rPr>
        <w:t>elastic strain recovery</w:t>
      </w:r>
      <w:r w:rsidR="00167986">
        <w:rPr>
          <w:rFonts w:ascii="Times New Roman" w:hAnsi="Times New Roman" w:cs="Times New Roman"/>
          <w:bCs/>
          <w:sz w:val="24"/>
          <w:szCs w:val="24"/>
        </w:rPr>
        <w:t xml:space="preserve"> from the 60% </w:t>
      </w:r>
      <w:r w:rsidR="00753597">
        <w:rPr>
          <w:rFonts w:ascii="Times New Roman" w:hAnsi="Times New Roman" w:cs="Times New Roman"/>
          <w:bCs/>
          <w:sz w:val="24"/>
          <w:szCs w:val="24"/>
        </w:rPr>
        <w:t xml:space="preserve">completion </w:t>
      </w:r>
      <w:r w:rsidR="00167986">
        <w:rPr>
          <w:rFonts w:ascii="Times New Roman" w:hAnsi="Times New Roman" w:cs="Times New Roman"/>
          <w:bCs/>
          <w:sz w:val="24"/>
          <w:szCs w:val="24"/>
        </w:rPr>
        <w:t>mark as</w:t>
      </w:r>
      <w:r w:rsidR="00167986" w:rsidRPr="00167986">
        <w:rPr>
          <w:rFonts w:ascii="Times New Roman" w:hAnsi="Times New Roman" w:cs="Times New Roman"/>
          <w:bCs/>
          <w:sz w:val="24"/>
          <w:szCs w:val="24"/>
        </w:rPr>
        <w:t xml:space="preserve"> the load causes permanent deformation in less elastic parts of the </w:t>
      </w:r>
      <w:r w:rsidR="00167986">
        <w:rPr>
          <w:rFonts w:ascii="Times New Roman" w:hAnsi="Times New Roman" w:cs="Times New Roman"/>
          <w:bCs/>
          <w:sz w:val="24"/>
          <w:szCs w:val="24"/>
        </w:rPr>
        <w:t>composite</w:t>
      </w:r>
      <w:r w:rsidR="00167986" w:rsidRPr="00167986">
        <w:rPr>
          <w:rFonts w:ascii="Times New Roman" w:hAnsi="Times New Roman" w:cs="Times New Roman"/>
          <w:bCs/>
          <w:sz w:val="24"/>
          <w:szCs w:val="24"/>
        </w:rPr>
        <w:t xml:space="preserve"> and only temporary deformation in the more elastic parts of the </w:t>
      </w:r>
      <w:r w:rsidR="00167986">
        <w:rPr>
          <w:rFonts w:ascii="Times New Roman" w:hAnsi="Times New Roman" w:cs="Times New Roman"/>
          <w:bCs/>
          <w:sz w:val="24"/>
          <w:szCs w:val="24"/>
        </w:rPr>
        <w:t>composite</w:t>
      </w:r>
      <w:r w:rsidR="00167986" w:rsidRPr="00167986">
        <w:rPr>
          <w:rFonts w:ascii="Times New Roman" w:hAnsi="Times New Roman" w:cs="Times New Roman"/>
          <w:bCs/>
          <w:sz w:val="24"/>
          <w:szCs w:val="24"/>
        </w:rPr>
        <w:t xml:space="preserve">. When the </w:t>
      </w:r>
      <w:r w:rsidR="00167986">
        <w:rPr>
          <w:rFonts w:ascii="Times New Roman" w:hAnsi="Times New Roman" w:cs="Times New Roman"/>
          <w:bCs/>
          <w:sz w:val="24"/>
          <w:szCs w:val="24"/>
        </w:rPr>
        <w:t>Cu/PLA composite</w:t>
      </w:r>
      <w:r w:rsidR="00167986" w:rsidRPr="00167986">
        <w:rPr>
          <w:rFonts w:ascii="Times New Roman" w:hAnsi="Times New Roman" w:cs="Times New Roman"/>
          <w:bCs/>
          <w:sz w:val="24"/>
          <w:szCs w:val="24"/>
        </w:rPr>
        <w:t xml:space="preserve"> is unloaded, the overall deformation reduces due to the parts of the </w:t>
      </w:r>
      <w:r w:rsidR="00167986">
        <w:rPr>
          <w:rFonts w:ascii="Times New Roman" w:hAnsi="Times New Roman" w:cs="Times New Roman"/>
          <w:bCs/>
          <w:sz w:val="24"/>
          <w:szCs w:val="24"/>
        </w:rPr>
        <w:t>composite</w:t>
      </w:r>
      <w:r w:rsidR="00167986" w:rsidRPr="00167986">
        <w:rPr>
          <w:rFonts w:ascii="Times New Roman" w:hAnsi="Times New Roman" w:cs="Times New Roman"/>
          <w:bCs/>
          <w:sz w:val="24"/>
          <w:szCs w:val="24"/>
        </w:rPr>
        <w:t xml:space="preserve"> </w:t>
      </w:r>
      <w:r w:rsidR="00D95421">
        <w:rPr>
          <w:rFonts w:ascii="Times New Roman" w:hAnsi="Times New Roman" w:cs="Times New Roman"/>
          <w:bCs/>
          <w:sz w:val="24"/>
          <w:szCs w:val="24"/>
        </w:rPr>
        <w:t>which</w:t>
      </w:r>
      <w:r w:rsidR="00D95421" w:rsidRPr="00167986">
        <w:rPr>
          <w:rFonts w:ascii="Times New Roman" w:hAnsi="Times New Roman" w:cs="Times New Roman"/>
          <w:bCs/>
          <w:sz w:val="24"/>
          <w:szCs w:val="24"/>
        </w:rPr>
        <w:t xml:space="preserve"> </w:t>
      </w:r>
      <w:r w:rsidR="00167986" w:rsidRPr="00167986">
        <w:rPr>
          <w:rFonts w:ascii="Times New Roman" w:hAnsi="Times New Roman" w:cs="Times New Roman"/>
          <w:bCs/>
          <w:sz w:val="24"/>
          <w:szCs w:val="24"/>
        </w:rPr>
        <w:t>were not permanently deformed contracting toward its original unloaded dimension</w:t>
      </w:r>
      <w:r w:rsidR="007D67F9">
        <w:rPr>
          <w:rFonts w:ascii="Times New Roman" w:hAnsi="Times New Roman" w:cs="Times New Roman"/>
          <w:bCs/>
          <w:sz w:val="24"/>
          <w:szCs w:val="24"/>
        </w:rPr>
        <w:t>s</w:t>
      </w:r>
      <w:r w:rsidR="00167986" w:rsidRPr="00167986">
        <w:rPr>
          <w:rFonts w:ascii="Times New Roman" w:hAnsi="Times New Roman" w:cs="Times New Roman"/>
          <w:bCs/>
          <w:sz w:val="24"/>
          <w:szCs w:val="24"/>
        </w:rPr>
        <w:t xml:space="preserve">. Since the non-elastic parts of the </w:t>
      </w:r>
      <w:r w:rsidR="00167986">
        <w:rPr>
          <w:rFonts w:ascii="Times New Roman" w:hAnsi="Times New Roman" w:cs="Times New Roman"/>
          <w:bCs/>
          <w:sz w:val="24"/>
          <w:szCs w:val="24"/>
        </w:rPr>
        <w:t>composite</w:t>
      </w:r>
      <w:r w:rsidR="00167986" w:rsidRPr="00167986">
        <w:rPr>
          <w:rFonts w:ascii="Times New Roman" w:hAnsi="Times New Roman" w:cs="Times New Roman"/>
          <w:bCs/>
          <w:sz w:val="24"/>
          <w:szCs w:val="24"/>
        </w:rPr>
        <w:t xml:space="preserve"> do not contract, the </w:t>
      </w:r>
      <w:r w:rsidR="00167986">
        <w:rPr>
          <w:rFonts w:ascii="Times New Roman" w:hAnsi="Times New Roman" w:cs="Times New Roman"/>
          <w:bCs/>
          <w:sz w:val="24"/>
          <w:szCs w:val="24"/>
        </w:rPr>
        <w:t>composite</w:t>
      </w:r>
      <w:r w:rsidR="00167986" w:rsidRPr="00167986">
        <w:rPr>
          <w:rFonts w:ascii="Times New Roman" w:hAnsi="Times New Roman" w:cs="Times New Roman"/>
          <w:bCs/>
          <w:sz w:val="24"/>
          <w:szCs w:val="24"/>
        </w:rPr>
        <w:t xml:space="preserve"> does not completely return to its original shape</w:t>
      </w:r>
      <w:r w:rsidR="00167986">
        <w:rPr>
          <w:rFonts w:ascii="Times New Roman" w:hAnsi="Times New Roman" w:cs="Times New Roman"/>
          <w:bCs/>
          <w:sz w:val="24"/>
          <w:szCs w:val="24"/>
        </w:rPr>
        <w:t>, hence leaving behind indentations [</w:t>
      </w:r>
      <w:r w:rsidR="001F5DB7">
        <w:rPr>
          <w:rFonts w:ascii="Times New Roman" w:hAnsi="Times New Roman" w:cs="Times New Roman"/>
          <w:bCs/>
          <w:sz w:val="24"/>
          <w:szCs w:val="24"/>
        </w:rPr>
        <w:t>3</w:t>
      </w:r>
      <w:r w:rsidR="007D67F9">
        <w:rPr>
          <w:rFonts w:ascii="Times New Roman" w:hAnsi="Times New Roman" w:cs="Times New Roman"/>
          <w:bCs/>
          <w:sz w:val="24"/>
          <w:szCs w:val="24"/>
        </w:rPr>
        <w:t>8</w:t>
      </w:r>
      <w:r w:rsidR="00167986">
        <w:rPr>
          <w:rFonts w:ascii="Times New Roman" w:hAnsi="Times New Roman" w:cs="Times New Roman"/>
          <w:bCs/>
          <w:sz w:val="24"/>
          <w:szCs w:val="24"/>
        </w:rPr>
        <w:t>]</w:t>
      </w:r>
      <w:r w:rsidR="00167986" w:rsidRPr="00167986">
        <w:rPr>
          <w:rFonts w:ascii="Times New Roman" w:hAnsi="Times New Roman" w:cs="Times New Roman"/>
          <w:bCs/>
          <w:sz w:val="24"/>
          <w:szCs w:val="24"/>
        </w:rPr>
        <w:t>.</w:t>
      </w:r>
    </w:p>
    <w:p w14:paraId="3AD07D25" w14:textId="023C33F1"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22 here</w:t>
      </w:r>
    </w:p>
    <w:p w14:paraId="29DFDD31" w14:textId="5AA158ED" w:rsidR="00FF15DA" w:rsidRDefault="00867958" w:rsidP="00FF15D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After achieving </w:t>
      </w:r>
      <w:r w:rsidR="00D95421">
        <w:rPr>
          <w:rFonts w:ascii="Times New Roman" w:hAnsi="Times New Roman" w:cs="Times New Roman"/>
          <w:bCs/>
          <w:sz w:val="24"/>
          <w:szCs w:val="24"/>
        </w:rPr>
        <w:t xml:space="preserve">optimized </w:t>
      </w:r>
      <w:r>
        <w:rPr>
          <w:rFonts w:ascii="Times New Roman" w:hAnsi="Times New Roman" w:cs="Times New Roman"/>
          <w:bCs/>
          <w:sz w:val="24"/>
          <w:szCs w:val="24"/>
        </w:rPr>
        <w:t>results that prohibit the use of metal mesh layers beyond 60% completion of a</w:t>
      </w:r>
      <w:r w:rsidR="00AB7F73">
        <w:rPr>
          <w:rFonts w:ascii="Times New Roman" w:hAnsi="Times New Roman" w:cs="Times New Roman"/>
          <w:bCs/>
          <w:sz w:val="24"/>
          <w:szCs w:val="24"/>
        </w:rPr>
        <w:t>n</w:t>
      </w:r>
      <w:r>
        <w:rPr>
          <w:rFonts w:ascii="Times New Roman" w:hAnsi="Times New Roman" w:cs="Times New Roman"/>
          <w:bCs/>
          <w:sz w:val="24"/>
          <w:szCs w:val="24"/>
        </w:rPr>
        <w:t xml:space="preserve"> </w:t>
      </w:r>
      <w:r w:rsidR="00696BD5">
        <w:rPr>
          <w:rFonts w:ascii="Times New Roman" w:hAnsi="Times New Roman" w:cs="Times New Roman"/>
          <w:bCs/>
          <w:sz w:val="24"/>
          <w:szCs w:val="24"/>
        </w:rPr>
        <w:t>FDM-</w:t>
      </w:r>
      <w:r>
        <w:rPr>
          <w:rFonts w:ascii="Times New Roman" w:hAnsi="Times New Roman" w:cs="Times New Roman"/>
          <w:bCs/>
          <w:sz w:val="24"/>
          <w:szCs w:val="24"/>
        </w:rPr>
        <w:t xml:space="preserve">printed part for hardness testing, multiple layers were introduced to </w:t>
      </w:r>
      <w:proofErr w:type="spellStart"/>
      <w:r w:rsidR="00D95421">
        <w:rPr>
          <w:rFonts w:ascii="Times New Roman" w:hAnsi="Times New Roman" w:cs="Times New Roman"/>
          <w:bCs/>
          <w:sz w:val="24"/>
          <w:szCs w:val="24"/>
        </w:rPr>
        <w:lastRenderedPageBreak/>
        <w:t>analyze</w:t>
      </w:r>
      <w:proofErr w:type="spellEnd"/>
      <w:r w:rsidR="00D95421">
        <w:rPr>
          <w:rFonts w:ascii="Times New Roman" w:hAnsi="Times New Roman" w:cs="Times New Roman"/>
          <w:bCs/>
          <w:sz w:val="24"/>
          <w:szCs w:val="24"/>
        </w:rPr>
        <w:t xml:space="preserve"> </w:t>
      </w:r>
      <w:r>
        <w:rPr>
          <w:rFonts w:ascii="Times New Roman" w:hAnsi="Times New Roman" w:cs="Times New Roman"/>
          <w:bCs/>
          <w:sz w:val="24"/>
          <w:szCs w:val="24"/>
        </w:rPr>
        <w:t xml:space="preserve">their effect. </w:t>
      </w:r>
      <w:r w:rsidR="00696BD5">
        <w:rPr>
          <w:rFonts w:ascii="Times New Roman" w:hAnsi="Times New Roman" w:cs="Times New Roman"/>
          <w:bCs/>
          <w:sz w:val="24"/>
          <w:szCs w:val="24"/>
        </w:rPr>
        <w:t>Keeping in mind the 60% barrier, the position of the copper mesh layers was changed from the other tests. T</w:t>
      </w:r>
      <w:r>
        <w:rPr>
          <w:rFonts w:ascii="Times New Roman" w:hAnsi="Times New Roman" w:cs="Times New Roman"/>
          <w:bCs/>
          <w:sz w:val="24"/>
          <w:szCs w:val="24"/>
        </w:rPr>
        <w:t>hree specimens were made; one with a single layer of Cu mesh at 20% completion</w:t>
      </w:r>
      <w:r w:rsidR="00696BD5">
        <w:rPr>
          <w:rFonts w:ascii="Times New Roman" w:hAnsi="Times New Roman" w:cs="Times New Roman"/>
          <w:bCs/>
          <w:sz w:val="24"/>
          <w:szCs w:val="24"/>
        </w:rPr>
        <w:t xml:space="preserve"> (previous tests at 50% completion)</w:t>
      </w:r>
      <w:r>
        <w:rPr>
          <w:rFonts w:ascii="Times New Roman" w:hAnsi="Times New Roman" w:cs="Times New Roman"/>
          <w:bCs/>
          <w:sz w:val="24"/>
          <w:szCs w:val="24"/>
        </w:rPr>
        <w:t xml:space="preserve">, second with two layers at 20% and 40% </w:t>
      </w:r>
      <w:r w:rsidR="00696BD5">
        <w:rPr>
          <w:rFonts w:ascii="Times New Roman" w:hAnsi="Times New Roman" w:cs="Times New Roman"/>
          <w:bCs/>
          <w:sz w:val="24"/>
          <w:szCs w:val="24"/>
        </w:rPr>
        <w:t>(</w:t>
      </w:r>
      <w:r w:rsidR="00696BD5" w:rsidRPr="005F45D3">
        <w:rPr>
          <w:rFonts w:ascii="Times New Roman" w:hAnsi="Times New Roman" w:cs="Times New Roman"/>
          <w:bCs/>
          <w:sz w:val="24"/>
          <w:szCs w:val="24"/>
        </w:rPr>
        <w:t xml:space="preserve">previous tests at 40% and 80% completion) </w:t>
      </w:r>
      <w:r w:rsidRPr="005F45D3">
        <w:rPr>
          <w:rFonts w:ascii="Times New Roman" w:hAnsi="Times New Roman" w:cs="Times New Roman"/>
          <w:bCs/>
          <w:sz w:val="24"/>
          <w:szCs w:val="24"/>
        </w:rPr>
        <w:t>whereas the third with three layers at 20%, 40%</w:t>
      </w:r>
      <w:r w:rsidR="00D95421" w:rsidRPr="005F45D3">
        <w:rPr>
          <w:rFonts w:ascii="Times New Roman" w:hAnsi="Times New Roman" w:cs="Times New Roman"/>
          <w:bCs/>
          <w:sz w:val="24"/>
          <w:szCs w:val="24"/>
        </w:rPr>
        <w:t>,</w:t>
      </w:r>
      <w:r w:rsidRPr="005F45D3">
        <w:rPr>
          <w:rFonts w:ascii="Times New Roman" w:hAnsi="Times New Roman" w:cs="Times New Roman"/>
          <w:bCs/>
          <w:sz w:val="24"/>
          <w:szCs w:val="24"/>
        </w:rPr>
        <w:t xml:space="preserve"> and 60%</w:t>
      </w:r>
      <w:r w:rsidR="00696BD5" w:rsidRPr="005F45D3">
        <w:rPr>
          <w:rFonts w:ascii="Times New Roman" w:hAnsi="Times New Roman" w:cs="Times New Roman"/>
          <w:bCs/>
          <w:sz w:val="24"/>
          <w:szCs w:val="24"/>
        </w:rPr>
        <w:t xml:space="preserve"> (previous tests at 30%, </w:t>
      </w:r>
      <w:r w:rsidR="00696BD5" w:rsidRPr="005F45D3">
        <w:rPr>
          <w:rFonts w:ascii="Times New Roman" w:hAnsi="Times New Roman" w:cs="Times New Roman"/>
          <w:sz w:val="24"/>
          <w:szCs w:val="24"/>
        </w:rPr>
        <w:t>60%, and 90%</w:t>
      </w:r>
      <w:r w:rsidR="00696BD5" w:rsidRPr="005F45D3">
        <w:rPr>
          <w:rFonts w:ascii="Times New Roman" w:hAnsi="Times New Roman" w:cs="Times New Roman"/>
          <w:bCs/>
          <w:sz w:val="24"/>
          <w:szCs w:val="24"/>
        </w:rPr>
        <w:t xml:space="preserve"> completion)</w:t>
      </w:r>
      <w:r w:rsidRPr="005F45D3">
        <w:rPr>
          <w:rFonts w:ascii="Times New Roman" w:hAnsi="Times New Roman" w:cs="Times New Roman"/>
          <w:bCs/>
          <w:sz w:val="24"/>
          <w:szCs w:val="24"/>
        </w:rPr>
        <w:t xml:space="preserve">. </w:t>
      </w:r>
      <w:r w:rsidR="00696BD5" w:rsidRPr="005F45D3">
        <w:rPr>
          <w:rFonts w:ascii="Times New Roman" w:hAnsi="Times New Roman" w:cs="Times New Roman"/>
          <w:bCs/>
          <w:sz w:val="24"/>
          <w:szCs w:val="24"/>
        </w:rPr>
        <w:t xml:space="preserve">These are different from the previously tested Cu/PLA composites as described in Section </w:t>
      </w:r>
      <w:r w:rsidR="00BF51F1" w:rsidRPr="005F45D3">
        <w:rPr>
          <w:rFonts w:ascii="Times New Roman" w:hAnsi="Times New Roman" w:cs="Times New Roman"/>
          <w:bCs/>
          <w:sz w:val="24"/>
          <w:szCs w:val="24"/>
        </w:rPr>
        <w:t>2.1</w:t>
      </w:r>
      <w:r w:rsidR="00696BD5" w:rsidRPr="005F45D3">
        <w:rPr>
          <w:rFonts w:ascii="Times New Roman" w:hAnsi="Times New Roman" w:cs="Times New Roman"/>
          <w:bCs/>
          <w:sz w:val="24"/>
          <w:szCs w:val="24"/>
        </w:rPr>
        <w:t xml:space="preserve">. </w:t>
      </w:r>
      <w:r w:rsidRPr="005F45D3">
        <w:rPr>
          <w:rFonts w:ascii="Times New Roman" w:hAnsi="Times New Roman" w:cs="Times New Roman"/>
          <w:bCs/>
          <w:sz w:val="24"/>
          <w:szCs w:val="24"/>
        </w:rPr>
        <w:t xml:space="preserve">The test results are shown in Fig. </w:t>
      </w:r>
      <w:r w:rsidR="00BF51F1" w:rsidRPr="005F45D3">
        <w:rPr>
          <w:rFonts w:ascii="Times New Roman" w:hAnsi="Times New Roman" w:cs="Times New Roman"/>
          <w:bCs/>
          <w:sz w:val="24"/>
          <w:szCs w:val="24"/>
        </w:rPr>
        <w:t>23</w:t>
      </w:r>
      <w:r w:rsidRPr="005F45D3">
        <w:rPr>
          <w:rFonts w:ascii="Times New Roman" w:hAnsi="Times New Roman" w:cs="Times New Roman"/>
          <w:bCs/>
          <w:sz w:val="24"/>
          <w:szCs w:val="24"/>
        </w:rPr>
        <w:t xml:space="preserve"> that indicate</w:t>
      </w:r>
      <w:r w:rsidR="00D95421" w:rsidRPr="005F45D3">
        <w:rPr>
          <w:rFonts w:ascii="Times New Roman" w:hAnsi="Times New Roman" w:cs="Times New Roman"/>
          <w:bCs/>
          <w:sz w:val="24"/>
          <w:szCs w:val="24"/>
        </w:rPr>
        <w:t>s</w:t>
      </w:r>
      <w:r w:rsidRPr="005F45D3">
        <w:rPr>
          <w:rFonts w:ascii="Times New Roman" w:hAnsi="Times New Roman" w:cs="Times New Roman"/>
          <w:bCs/>
          <w:sz w:val="24"/>
          <w:szCs w:val="24"/>
        </w:rPr>
        <w:t xml:space="preserve"> an upward trend with the increase in the number of Cu mesh layers. </w:t>
      </w:r>
      <w:r w:rsidR="006E1ABE" w:rsidRPr="005F45D3">
        <w:rPr>
          <w:rFonts w:ascii="Times New Roman" w:hAnsi="Times New Roman" w:cs="Times New Roman"/>
          <w:bCs/>
          <w:sz w:val="24"/>
          <w:szCs w:val="24"/>
        </w:rPr>
        <w:t>68.5HR</w:t>
      </w:r>
      <w:r w:rsidR="00787FBF" w:rsidRPr="005F45D3">
        <w:rPr>
          <w:rFonts w:ascii="Times New Roman" w:hAnsi="Times New Roman" w:cs="Times New Roman"/>
          <w:bCs/>
          <w:sz w:val="24"/>
          <w:szCs w:val="24"/>
        </w:rPr>
        <w:t>L</w:t>
      </w:r>
      <w:r w:rsidR="006E1ABE" w:rsidRPr="005F45D3">
        <w:rPr>
          <w:rFonts w:ascii="Times New Roman" w:hAnsi="Times New Roman" w:cs="Times New Roman"/>
          <w:bCs/>
          <w:sz w:val="24"/>
          <w:szCs w:val="24"/>
        </w:rPr>
        <w:t xml:space="preserve"> is the highest value observed with three layers of Cu mesh (indicated by Cu/PLA3) compared to 38.4HR</w:t>
      </w:r>
      <w:r w:rsidR="00787FBF" w:rsidRPr="005F45D3">
        <w:rPr>
          <w:rFonts w:ascii="Times New Roman" w:hAnsi="Times New Roman" w:cs="Times New Roman"/>
          <w:bCs/>
          <w:sz w:val="24"/>
          <w:szCs w:val="24"/>
        </w:rPr>
        <w:t>L</w:t>
      </w:r>
      <w:r w:rsidR="006E1ABE" w:rsidRPr="005F45D3">
        <w:rPr>
          <w:rFonts w:ascii="Times New Roman" w:hAnsi="Times New Roman" w:cs="Times New Roman"/>
          <w:bCs/>
          <w:sz w:val="24"/>
          <w:szCs w:val="24"/>
        </w:rPr>
        <w:t xml:space="preserve"> for parent PLA (indicated by C-PLA). </w:t>
      </w:r>
      <w:r w:rsidRPr="005F45D3">
        <w:rPr>
          <w:rFonts w:ascii="Times New Roman" w:hAnsi="Times New Roman" w:cs="Times New Roman"/>
          <w:bCs/>
          <w:sz w:val="24"/>
          <w:szCs w:val="24"/>
        </w:rPr>
        <w:t xml:space="preserve">The reason is that more layers offer more resistance </w:t>
      </w:r>
      <w:r>
        <w:rPr>
          <w:rFonts w:ascii="Times New Roman" w:hAnsi="Times New Roman" w:cs="Times New Roman"/>
          <w:bCs/>
          <w:sz w:val="24"/>
          <w:szCs w:val="24"/>
        </w:rPr>
        <w:t xml:space="preserve">to the </w:t>
      </w:r>
      <w:r w:rsidR="00DD370D">
        <w:rPr>
          <w:rFonts w:ascii="Times New Roman" w:hAnsi="Times New Roman" w:cs="Times New Roman"/>
          <w:bCs/>
          <w:sz w:val="24"/>
          <w:szCs w:val="24"/>
        </w:rPr>
        <w:t xml:space="preserve">indentation, hence a </w:t>
      </w:r>
      <w:r w:rsidR="00DD370D" w:rsidRPr="00DD370D">
        <w:rPr>
          <w:rFonts w:ascii="Times New Roman" w:hAnsi="Times New Roman" w:cs="Times New Roman"/>
          <w:bCs/>
          <w:sz w:val="24"/>
          <w:szCs w:val="24"/>
        </w:rPr>
        <w:t>greater force is required for the layers to slide over each other</w:t>
      </w:r>
      <w:r w:rsidR="00DD370D">
        <w:rPr>
          <w:rFonts w:ascii="Times New Roman" w:hAnsi="Times New Roman" w:cs="Times New Roman"/>
          <w:bCs/>
          <w:sz w:val="24"/>
          <w:szCs w:val="24"/>
        </w:rPr>
        <w:t xml:space="preserve">. </w:t>
      </w:r>
    </w:p>
    <w:p w14:paraId="7ADD54A9" w14:textId="0D34E657" w:rsidR="00983409" w:rsidRPr="00983409" w:rsidRDefault="00983409" w:rsidP="00983409">
      <w:pPr>
        <w:spacing w:line="276" w:lineRule="auto"/>
        <w:jc w:val="center"/>
        <w:rPr>
          <w:rFonts w:ascii="Times New Roman" w:hAnsi="Times New Roman" w:cs="Times New Roman"/>
          <w:bCs/>
          <w:color w:val="FF0000"/>
          <w:sz w:val="24"/>
          <w:szCs w:val="24"/>
        </w:rPr>
      </w:pPr>
      <w:r w:rsidRPr="0055347A">
        <w:rPr>
          <w:rFonts w:ascii="Times New Roman" w:hAnsi="Times New Roman" w:cs="Times New Roman"/>
          <w:bCs/>
          <w:sz w:val="24"/>
          <w:szCs w:val="24"/>
        </w:rPr>
        <w:t>Insert Figure</w:t>
      </w:r>
      <w:r w:rsidRPr="00B26073">
        <w:rPr>
          <w:rFonts w:ascii="Times New Roman" w:hAnsi="Times New Roman" w:cs="Times New Roman"/>
          <w:bCs/>
          <w:color w:val="FF0000"/>
          <w:sz w:val="24"/>
          <w:szCs w:val="24"/>
        </w:rPr>
        <w:t xml:space="preserve"> </w:t>
      </w:r>
      <w:r w:rsidRPr="0055347A">
        <w:rPr>
          <w:rFonts w:ascii="Times New Roman" w:hAnsi="Times New Roman" w:cs="Times New Roman"/>
          <w:bCs/>
          <w:sz w:val="24"/>
          <w:szCs w:val="24"/>
        </w:rPr>
        <w:t>23 here</w:t>
      </w:r>
    </w:p>
    <w:p w14:paraId="01C53973" w14:textId="77777777" w:rsidR="0052550C" w:rsidRDefault="0052550C" w:rsidP="00E20A1A">
      <w:pPr>
        <w:pStyle w:val="Heading1"/>
        <w:keepLines/>
        <w:numPr>
          <w:ilvl w:val="0"/>
          <w:numId w:val="1"/>
        </w:numPr>
        <w:spacing w:before="480" w:after="0"/>
        <w:jc w:val="both"/>
        <w:rPr>
          <w:color w:val="2F5496" w:themeColor="accent1" w:themeShade="BF"/>
        </w:rPr>
      </w:pPr>
      <w:r>
        <w:rPr>
          <w:color w:val="2F5496" w:themeColor="accent1" w:themeShade="BF"/>
        </w:rPr>
        <w:t>Conclusions</w:t>
      </w:r>
    </w:p>
    <w:p w14:paraId="7DCE25B9" w14:textId="44A326ED" w:rsidR="00551F48" w:rsidRDefault="008E5CFB" w:rsidP="00E20A1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Different configurations</w:t>
      </w:r>
      <w:r w:rsidR="00901BB9">
        <w:rPr>
          <w:rFonts w:ascii="Times New Roman" w:hAnsi="Times New Roman" w:cs="Times New Roman"/>
          <w:bCs/>
          <w:sz w:val="24"/>
          <w:szCs w:val="24"/>
        </w:rPr>
        <w:t xml:space="preserve"> of </w:t>
      </w:r>
      <w:r>
        <w:rPr>
          <w:rFonts w:ascii="Times New Roman" w:hAnsi="Times New Roman" w:cs="Times New Roman"/>
          <w:bCs/>
          <w:sz w:val="24"/>
          <w:szCs w:val="24"/>
        </w:rPr>
        <w:t xml:space="preserve">metal/plastic (Cu/PLA) composites have been manufactured using the principles of Hybrid Fused Deposition Modelling </w:t>
      </w:r>
      <w:r w:rsidR="00551F48">
        <w:rPr>
          <w:rFonts w:ascii="Times New Roman" w:hAnsi="Times New Roman" w:cs="Times New Roman"/>
          <w:bCs/>
          <w:sz w:val="24"/>
          <w:szCs w:val="24"/>
        </w:rPr>
        <w:t xml:space="preserve">(HFDM) </w:t>
      </w:r>
      <w:r>
        <w:rPr>
          <w:rFonts w:ascii="Times New Roman" w:hAnsi="Times New Roman" w:cs="Times New Roman"/>
          <w:bCs/>
          <w:sz w:val="24"/>
          <w:szCs w:val="24"/>
        </w:rPr>
        <w:t xml:space="preserve">including tear resistance test specimens, dog-bone specimens for tensile testing, hardness testing specimens and three-point flexural testing specimens. All the specimens have been tested according to British and International standards to </w:t>
      </w:r>
      <w:proofErr w:type="spellStart"/>
      <w:r w:rsidR="00D95421">
        <w:rPr>
          <w:rFonts w:ascii="Times New Roman" w:hAnsi="Times New Roman" w:cs="Times New Roman"/>
          <w:bCs/>
          <w:sz w:val="24"/>
          <w:szCs w:val="24"/>
        </w:rPr>
        <w:t>analyze</w:t>
      </w:r>
      <w:proofErr w:type="spellEnd"/>
      <w:r w:rsidR="00D95421">
        <w:rPr>
          <w:rFonts w:ascii="Times New Roman" w:hAnsi="Times New Roman" w:cs="Times New Roman"/>
          <w:bCs/>
          <w:sz w:val="24"/>
          <w:szCs w:val="24"/>
        </w:rPr>
        <w:t xml:space="preserve"> </w:t>
      </w:r>
      <w:r>
        <w:rPr>
          <w:rFonts w:ascii="Times New Roman" w:hAnsi="Times New Roman" w:cs="Times New Roman"/>
          <w:bCs/>
          <w:sz w:val="24"/>
          <w:szCs w:val="24"/>
        </w:rPr>
        <w:t xml:space="preserve">the consistency and effectiveness of HFDM in terms of manufacturing </w:t>
      </w:r>
      <w:r w:rsidR="00D95421">
        <w:rPr>
          <w:rFonts w:ascii="Times New Roman" w:hAnsi="Times New Roman" w:cs="Times New Roman"/>
          <w:bCs/>
          <w:sz w:val="24"/>
          <w:szCs w:val="24"/>
        </w:rPr>
        <w:t>high-</w:t>
      </w:r>
      <w:r>
        <w:rPr>
          <w:rFonts w:ascii="Times New Roman" w:hAnsi="Times New Roman" w:cs="Times New Roman"/>
          <w:bCs/>
          <w:sz w:val="24"/>
          <w:szCs w:val="24"/>
        </w:rPr>
        <w:t xml:space="preserve">quality composites. </w:t>
      </w:r>
      <w:r w:rsidR="00551F48">
        <w:rPr>
          <w:rFonts w:ascii="Times New Roman" w:hAnsi="Times New Roman" w:cs="Times New Roman"/>
          <w:bCs/>
          <w:sz w:val="24"/>
          <w:szCs w:val="24"/>
        </w:rPr>
        <w:t xml:space="preserve">The Cu/PLA composites have shown </w:t>
      </w:r>
      <w:r w:rsidR="00B670E4">
        <w:rPr>
          <w:rFonts w:ascii="Times New Roman" w:hAnsi="Times New Roman" w:cs="Times New Roman"/>
          <w:bCs/>
          <w:sz w:val="24"/>
          <w:szCs w:val="24"/>
        </w:rPr>
        <w:t>enhanc</w:t>
      </w:r>
      <w:r w:rsidR="00551F48">
        <w:rPr>
          <w:rFonts w:ascii="Times New Roman" w:hAnsi="Times New Roman" w:cs="Times New Roman"/>
          <w:bCs/>
          <w:sz w:val="24"/>
          <w:szCs w:val="24"/>
        </w:rPr>
        <w:t>ed mechanical properties under different loading conditions which makes the process of HFDM a strong candidate to produ</w:t>
      </w:r>
      <w:r w:rsidR="00B670E4">
        <w:rPr>
          <w:rFonts w:ascii="Times New Roman" w:hAnsi="Times New Roman" w:cs="Times New Roman"/>
          <w:bCs/>
          <w:sz w:val="24"/>
          <w:szCs w:val="24"/>
        </w:rPr>
        <w:t>ce high-quality metal/plastic</w:t>
      </w:r>
      <w:r w:rsidR="00551F48">
        <w:rPr>
          <w:rFonts w:ascii="Times New Roman" w:hAnsi="Times New Roman" w:cs="Times New Roman"/>
          <w:bCs/>
          <w:sz w:val="24"/>
          <w:szCs w:val="24"/>
        </w:rPr>
        <w:t xml:space="preserve"> composites with </w:t>
      </w:r>
      <w:r w:rsidR="00B670E4">
        <w:rPr>
          <w:rFonts w:ascii="Times New Roman" w:hAnsi="Times New Roman" w:cs="Times New Roman"/>
          <w:bCs/>
          <w:sz w:val="24"/>
          <w:szCs w:val="24"/>
        </w:rPr>
        <w:t>bespoke</w:t>
      </w:r>
      <w:r w:rsidR="00551F48">
        <w:rPr>
          <w:rFonts w:ascii="Times New Roman" w:hAnsi="Times New Roman" w:cs="Times New Roman"/>
          <w:bCs/>
          <w:sz w:val="24"/>
          <w:szCs w:val="24"/>
        </w:rPr>
        <w:t xml:space="preserve"> properties for </w:t>
      </w:r>
      <w:r w:rsidR="00D95421">
        <w:rPr>
          <w:rFonts w:ascii="Times New Roman" w:hAnsi="Times New Roman" w:cs="Times New Roman"/>
          <w:bCs/>
          <w:sz w:val="24"/>
          <w:szCs w:val="24"/>
        </w:rPr>
        <w:t xml:space="preserve">customized </w:t>
      </w:r>
      <w:r w:rsidR="00B670E4">
        <w:rPr>
          <w:rFonts w:ascii="Times New Roman" w:hAnsi="Times New Roman" w:cs="Times New Roman"/>
          <w:bCs/>
          <w:sz w:val="24"/>
          <w:szCs w:val="24"/>
        </w:rPr>
        <w:t>engineering applications</w:t>
      </w:r>
      <w:r w:rsidR="00551F48">
        <w:rPr>
          <w:rFonts w:ascii="Times New Roman" w:hAnsi="Times New Roman" w:cs="Times New Roman"/>
          <w:bCs/>
          <w:sz w:val="24"/>
          <w:szCs w:val="24"/>
        </w:rPr>
        <w:t xml:space="preserve">. </w:t>
      </w:r>
    </w:p>
    <w:p w14:paraId="0D2336C2" w14:textId="139CB4BB" w:rsidR="00901BB9" w:rsidRDefault="008E5CFB" w:rsidP="00E20A1A">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The research work presented in this paper led to the following conclusions:</w:t>
      </w:r>
    </w:p>
    <w:p w14:paraId="39061C24" w14:textId="4ABC864E" w:rsidR="008E5CFB" w:rsidRDefault="008E5CFB" w:rsidP="008E5CFB">
      <w:pPr>
        <w:pStyle w:val="ListParagraph"/>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Adding copper mesh layers in the tear resistance specimen increased its tear strength but it should have been restricted to two layers as adding a third layer resulted in a lower value of tear strength. This led to a recommendation that the addition of a single Cu mesh layer should be restricted to </w:t>
      </w:r>
      <w:r w:rsidR="00D95421">
        <w:rPr>
          <w:rFonts w:ascii="Times New Roman" w:hAnsi="Times New Roman" w:cs="Times New Roman"/>
          <w:bCs/>
          <w:sz w:val="24"/>
          <w:szCs w:val="24"/>
        </w:rPr>
        <w:t xml:space="preserve">a thickness of </w:t>
      </w:r>
      <w:r>
        <w:rPr>
          <w:rFonts w:ascii="Times New Roman" w:hAnsi="Times New Roman" w:cs="Times New Roman"/>
          <w:bCs/>
          <w:sz w:val="24"/>
          <w:szCs w:val="24"/>
        </w:rPr>
        <w:t xml:space="preserve">1 </w:t>
      </w:r>
      <w:r w:rsidR="00D23A4C">
        <w:rPr>
          <w:rFonts w:ascii="Times New Roman" w:hAnsi="Times New Roman" w:cs="Times New Roman"/>
          <w:bCs/>
          <w:sz w:val="24"/>
          <w:szCs w:val="24"/>
        </w:rPr>
        <w:t>mm (</w:t>
      </w:r>
      <w:r w:rsidR="001A53E9">
        <w:rPr>
          <w:rFonts w:ascii="Times New Roman" w:hAnsi="Times New Roman" w:cs="Times New Roman"/>
          <w:bCs/>
          <w:sz w:val="24"/>
          <w:szCs w:val="24"/>
        </w:rPr>
        <w:t xml:space="preserve">i.e., only a 3 mm thick specimen should have 3 layers of metal mesh). This principle was </w:t>
      </w:r>
      <w:r w:rsidR="00D95421">
        <w:rPr>
          <w:rFonts w:ascii="Times New Roman" w:hAnsi="Times New Roman" w:cs="Times New Roman"/>
          <w:bCs/>
          <w:sz w:val="24"/>
          <w:szCs w:val="24"/>
        </w:rPr>
        <w:t xml:space="preserve">utilized </w:t>
      </w:r>
      <w:r w:rsidR="001A53E9">
        <w:rPr>
          <w:rFonts w:ascii="Times New Roman" w:hAnsi="Times New Roman" w:cs="Times New Roman"/>
          <w:bCs/>
          <w:sz w:val="24"/>
          <w:szCs w:val="24"/>
        </w:rPr>
        <w:t xml:space="preserve">for subsequent tests. </w:t>
      </w:r>
    </w:p>
    <w:p w14:paraId="1B8317E9" w14:textId="756262B2" w:rsidR="0020532A" w:rsidRDefault="00D95421" w:rsidP="008E5CFB">
      <w:pPr>
        <w:pStyle w:val="ListParagraph"/>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A consistent </w:t>
      </w:r>
      <w:r w:rsidR="001A53E9">
        <w:rPr>
          <w:rFonts w:ascii="Times New Roman" w:hAnsi="Times New Roman" w:cs="Times New Roman"/>
          <w:bCs/>
          <w:sz w:val="24"/>
          <w:szCs w:val="24"/>
        </w:rPr>
        <w:t xml:space="preserve">increase in fracture load values was observed as layers of metal mesh were added to the dog-bone specimens for tensile testing. </w:t>
      </w:r>
      <w:r w:rsidR="0020532A">
        <w:rPr>
          <w:rFonts w:ascii="Times New Roman" w:hAnsi="Times New Roman" w:cs="Times New Roman"/>
          <w:bCs/>
          <w:sz w:val="24"/>
          <w:szCs w:val="24"/>
        </w:rPr>
        <w:t>The multi-layered Cu/PLA s</w:t>
      </w:r>
      <w:r w:rsidR="00FA3ED7">
        <w:rPr>
          <w:rFonts w:ascii="Times New Roman" w:hAnsi="Times New Roman" w:cs="Times New Roman"/>
          <w:bCs/>
          <w:sz w:val="24"/>
          <w:szCs w:val="24"/>
        </w:rPr>
        <w:t>pecimen</w:t>
      </w:r>
      <w:r w:rsidR="0020532A">
        <w:rPr>
          <w:rFonts w:ascii="Times New Roman" w:hAnsi="Times New Roman" w:cs="Times New Roman"/>
          <w:bCs/>
          <w:sz w:val="24"/>
          <w:szCs w:val="24"/>
        </w:rPr>
        <w:t xml:space="preserve">s showed fracture load values that were 12% higher compared to parent PLA. These values were also </w:t>
      </w:r>
      <w:r w:rsidR="00FA3ED7">
        <w:rPr>
          <w:rFonts w:ascii="Times New Roman" w:hAnsi="Times New Roman" w:cs="Times New Roman"/>
          <w:bCs/>
          <w:sz w:val="24"/>
          <w:szCs w:val="24"/>
        </w:rPr>
        <w:t xml:space="preserve">higher </w:t>
      </w:r>
      <w:r w:rsidR="0020532A">
        <w:rPr>
          <w:rFonts w:ascii="Times New Roman" w:hAnsi="Times New Roman" w:cs="Times New Roman"/>
          <w:bCs/>
          <w:sz w:val="24"/>
          <w:szCs w:val="24"/>
        </w:rPr>
        <w:t>than annealed PLA s</w:t>
      </w:r>
      <w:r w:rsidR="00FA3ED7">
        <w:rPr>
          <w:rFonts w:ascii="Times New Roman" w:hAnsi="Times New Roman" w:cs="Times New Roman"/>
          <w:bCs/>
          <w:sz w:val="24"/>
          <w:szCs w:val="24"/>
        </w:rPr>
        <w:t>pecimen</w:t>
      </w:r>
      <w:r w:rsidR="0020532A">
        <w:rPr>
          <w:rFonts w:ascii="Times New Roman" w:hAnsi="Times New Roman" w:cs="Times New Roman"/>
          <w:bCs/>
          <w:sz w:val="24"/>
          <w:szCs w:val="24"/>
        </w:rPr>
        <w:t>s that show a maximum increase of 9.8%.</w:t>
      </w:r>
      <w:r w:rsidR="001A53E9">
        <w:rPr>
          <w:rFonts w:ascii="Times New Roman" w:hAnsi="Times New Roman" w:cs="Times New Roman"/>
          <w:bCs/>
          <w:sz w:val="24"/>
          <w:szCs w:val="24"/>
        </w:rPr>
        <w:t xml:space="preserve"> </w:t>
      </w:r>
      <w:r w:rsidR="0020532A">
        <w:rPr>
          <w:rFonts w:ascii="Times New Roman" w:hAnsi="Times New Roman" w:cs="Times New Roman"/>
          <w:bCs/>
          <w:sz w:val="24"/>
          <w:szCs w:val="24"/>
        </w:rPr>
        <w:t>Copper enhanced PLA s</w:t>
      </w:r>
      <w:r w:rsidR="00FA3ED7">
        <w:rPr>
          <w:rFonts w:ascii="Times New Roman" w:hAnsi="Times New Roman" w:cs="Times New Roman"/>
          <w:bCs/>
          <w:sz w:val="24"/>
          <w:szCs w:val="24"/>
        </w:rPr>
        <w:t>pecimen</w:t>
      </w:r>
      <w:r w:rsidR="0020532A">
        <w:rPr>
          <w:rFonts w:ascii="Times New Roman" w:hAnsi="Times New Roman" w:cs="Times New Roman"/>
          <w:bCs/>
          <w:sz w:val="24"/>
          <w:szCs w:val="24"/>
        </w:rPr>
        <w:t xml:space="preserve">s showed increased strength upon annealing, but these values were 200% lower than parent PLA and hence </w:t>
      </w:r>
      <w:proofErr w:type="gramStart"/>
      <w:r w:rsidR="0020532A">
        <w:rPr>
          <w:rFonts w:ascii="Times New Roman" w:hAnsi="Times New Roman" w:cs="Times New Roman"/>
          <w:bCs/>
          <w:sz w:val="24"/>
          <w:szCs w:val="24"/>
        </w:rPr>
        <w:t>don’t</w:t>
      </w:r>
      <w:proofErr w:type="gramEnd"/>
      <w:r w:rsidR="0020532A">
        <w:rPr>
          <w:rFonts w:ascii="Times New Roman" w:hAnsi="Times New Roman" w:cs="Times New Roman"/>
          <w:bCs/>
          <w:sz w:val="24"/>
          <w:szCs w:val="24"/>
        </w:rPr>
        <w:t xml:space="preserve"> provide a substitute for Cu/PLA </w:t>
      </w:r>
      <w:r w:rsidR="00FA3ED7">
        <w:rPr>
          <w:rFonts w:ascii="Times New Roman" w:hAnsi="Times New Roman" w:cs="Times New Roman"/>
          <w:bCs/>
          <w:sz w:val="24"/>
          <w:szCs w:val="24"/>
        </w:rPr>
        <w:t>composites</w:t>
      </w:r>
      <w:r w:rsidR="0020532A">
        <w:rPr>
          <w:rFonts w:ascii="Times New Roman" w:hAnsi="Times New Roman" w:cs="Times New Roman"/>
          <w:bCs/>
          <w:sz w:val="24"/>
          <w:szCs w:val="24"/>
        </w:rPr>
        <w:t>.</w:t>
      </w:r>
    </w:p>
    <w:p w14:paraId="4AEA084B" w14:textId="208E0177" w:rsidR="001A53E9" w:rsidRDefault="0020532A" w:rsidP="008E5CFB">
      <w:pPr>
        <w:pStyle w:val="ListParagraph"/>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Water absorption adverse</w:t>
      </w:r>
      <w:r w:rsidR="00D95421">
        <w:rPr>
          <w:rFonts w:ascii="Times New Roman" w:hAnsi="Times New Roman" w:cs="Times New Roman"/>
          <w:bCs/>
          <w:sz w:val="24"/>
          <w:szCs w:val="24"/>
        </w:rPr>
        <w:t>ly affected</w:t>
      </w:r>
      <w:r>
        <w:rPr>
          <w:rFonts w:ascii="Times New Roman" w:hAnsi="Times New Roman" w:cs="Times New Roman"/>
          <w:bCs/>
          <w:sz w:val="24"/>
          <w:szCs w:val="24"/>
        </w:rPr>
        <w:t xml:space="preserve"> the fracture load values of the Cu/PLA </w:t>
      </w:r>
      <w:r w:rsidR="00FA3ED7">
        <w:rPr>
          <w:rFonts w:ascii="Times New Roman" w:hAnsi="Times New Roman" w:cs="Times New Roman"/>
          <w:bCs/>
          <w:sz w:val="24"/>
          <w:szCs w:val="24"/>
        </w:rPr>
        <w:t xml:space="preserve">composites </w:t>
      </w:r>
      <w:r>
        <w:rPr>
          <w:rFonts w:ascii="Times New Roman" w:hAnsi="Times New Roman" w:cs="Times New Roman"/>
          <w:bCs/>
          <w:sz w:val="24"/>
          <w:szCs w:val="24"/>
        </w:rPr>
        <w:t xml:space="preserve">with the values decreasing as the number of Cu mesh layers increased. The value for the Cu/PLA composite with three layers of Cu mesh decreased from </w:t>
      </w:r>
      <w:r w:rsidR="009F7287">
        <w:rPr>
          <w:rFonts w:ascii="Times New Roman" w:hAnsi="Times New Roman" w:cs="Times New Roman"/>
          <w:bCs/>
          <w:sz w:val="24"/>
          <w:szCs w:val="24"/>
        </w:rPr>
        <w:t xml:space="preserve">12% (observed from tensile testing) to 9.1% (2.9% reduction). More layers of Cu mesh made the </w:t>
      </w:r>
      <w:r w:rsidR="009F7287">
        <w:rPr>
          <w:rFonts w:ascii="Times New Roman" w:hAnsi="Times New Roman" w:cs="Times New Roman"/>
          <w:bCs/>
          <w:sz w:val="24"/>
          <w:szCs w:val="24"/>
        </w:rPr>
        <w:lastRenderedPageBreak/>
        <w:t xml:space="preserve">composite prone to more water absorption leading to voids and cracks </w:t>
      </w:r>
      <w:r w:rsidR="00FA3ED7">
        <w:rPr>
          <w:rFonts w:ascii="Times New Roman" w:hAnsi="Times New Roman" w:cs="Times New Roman"/>
          <w:bCs/>
          <w:sz w:val="24"/>
          <w:szCs w:val="24"/>
        </w:rPr>
        <w:t>(</w:t>
      </w:r>
      <w:r w:rsidR="00CD3F1D">
        <w:rPr>
          <w:rFonts w:ascii="Times New Roman" w:hAnsi="Times New Roman" w:cs="Times New Roman"/>
          <w:bCs/>
          <w:sz w:val="24"/>
          <w:szCs w:val="24"/>
        </w:rPr>
        <w:t>studied</w:t>
      </w:r>
      <w:r w:rsidR="00FA3ED7">
        <w:rPr>
          <w:rFonts w:ascii="Times New Roman" w:hAnsi="Times New Roman" w:cs="Times New Roman"/>
          <w:bCs/>
          <w:sz w:val="24"/>
          <w:szCs w:val="24"/>
        </w:rPr>
        <w:t xml:space="preserve"> through microstructural analysis) </w:t>
      </w:r>
      <w:r w:rsidR="009445FF">
        <w:rPr>
          <w:rFonts w:ascii="Times New Roman" w:hAnsi="Times New Roman" w:cs="Times New Roman"/>
          <w:bCs/>
          <w:sz w:val="24"/>
          <w:szCs w:val="24"/>
        </w:rPr>
        <w:t>resulting in</w:t>
      </w:r>
      <w:r w:rsidR="007D0439">
        <w:rPr>
          <w:rFonts w:ascii="Times New Roman" w:hAnsi="Times New Roman" w:cs="Times New Roman"/>
          <w:bCs/>
          <w:sz w:val="24"/>
          <w:szCs w:val="24"/>
        </w:rPr>
        <w:t xml:space="preserve"> </w:t>
      </w:r>
      <w:r w:rsidR="009F7287">
        <w:rPr>
          <w:rFonts w:ascii="Times New Roman" w:hAnsi="Times New Roman" w:cs="Times New Roman"/>
          <w:bCs/>
          <w:sz w:val="24"/>
          <w:szCs w:val="24"/>
        </w:rPr>
        <w:t xml:space="preserve">reduced strength. </w:t>
      </w:r>
    </w:p>
    <w:p w14:paraId="17D857C5" w14:textId="1664B133" w:rsidR="009F7287" w:rsidRDefault="009F7287" w:rsidP="009F7287">
      <w:pPr>
        <w:pStyle w:val="ListParagraph"/>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 xml:space="preserve">Three-point flexural testing also showed flexural strength increasing upon the addition of Cu mesh layers in-line with the tensile test results. The Cu/PLA composite with three Cu layers showed </w:t>
      </w:r>
      <w:r w:rsidR="00D95421">
        <w:rPr>
          <w:rFonts w:ascii="Times New Roman" w:hAnsi="Times New Roman" w:cs="Times New Roman"/>
          <w:bCs/>
          <w:sz w:val="24"/>
          <w:szCs w:val="24"/>
        </w:rPr>
        <w:t xml:space="preserve">a </w:t>
      </w:r>
      <w:r>
        <w:rPr>
          <w:rFonts w:ascii="Times New Roman" w:hAnsi="Times New Roman" w:cs="Times New Roman"/>
          <w:bCs/>
          <w:sz w:val="24"/>
          <w:szCs w:val="24"/>
        </w:rPr>
        <w:t xml:space="preserve">flexural strength of 116 </w:t>
      </w:r>
      <w:r w:rsidRPr="009F7287">
        <w:rPr>
          <w:rFonts w:ascii="Times New Roman" w:hAnsi="Times New Roman" w:cs="Times New Roman"/>
          <w:sz w:val="24"/>
          <w:szCs w:val="24"/>
        </w:rPr>
        <w:t>N/mm</w:t>
      </w:r>
      <w:r w:rsidRPr="009F7287">
        <w:rPr>
          <w:rFonts w:ascii="Times New Roman" w:hAnsi="Times New Roman" w:cs="Times New Roman"/>
          <w:sz w:val="24"/>
          <w:szCs w:val="24"/>
          <w:vertAlign w:val="superscript"/>
        </w:rPr>
        <w:t>2</w:t>
      </w:r>
      <w:r>
        <w:rPr>
          <w:rFonts w:ascii="Times New Roman" w:hAnsi="Times New Roman" w:cs="Times New Roman"/>
          <w:b/>
          <w:sz w:val="24"/>
          <w:szCs w:val="24"/>
          <w:vertAlign w:val="superscript"/>
        </w:rPr>
        <w:t xml:space="preserve"> </w:t>
      </w:r>
      <w:r>
        <w:rPr>
          <w:rFonts w:ascii="Times New Roman" w:hAnsi="Times New Roman" w:cs="Times New Roman"/>
          <w:bCs/>
          <w:sz w:val="24"/>
          <w:szCs w:val="24"/>
        </w:rPr>
        <w:t xml:space="preserve">compared to 104.2 </w:t>
      </w:r>
      <w:r w:rsidRPr="009F7287">
        <w:rPr>
          <w:rFonts w:ascii="Times New Roman" w:hAnsi="Times New Roman" w:cs="Times New Roman"/>
          <w:sz w:val="24"/>
          <w:szCs w:val="24"/>
        </w:rPr>
        <w:t>N/mm</w:t>
      </w:r>
      <w:r w:rsidRPr="009F7287">
        <w:rPr>
          <w:rFonts w:ascii="Times New Roman" w:hAnsi="Times New Roman" w:cs="Times New Roman"/>
          <w:sz w:val="24"/>
          <w:szCs w:val="24"/>
          <w:vertAlign w:val="superscript"/>
        </w:rPr>
        <w:t>2</w:t>
      </w:r>
      <w:r>
        <w:rPr>
          <w:rFonts w:ascii="Times New Roman" w:hAnsi="Times New Roman" w:cs="Times New Roman"/>
          <w:b/>
          <w:sz w:val="24"/>
          <w:szCs w:val="24"/>
          <w:vertAlign w:val="superscript"/>
        </w:rPr>
        <w:t xml:space="preserve"> </w:t>
      </w:r>
      <w:r>
        <w:rPr>
          <w:rFonts w:ascii="Times New Roman" w:hAnsi="Times New Roman" w:cs="Times New Roman"/>
          <w:bCs/>
          <w:sz w:val="24"/>
          <w:szCs w:val="24"/>
        </w:rPr>
        <w:t xml:space="preserve">of the parent PLA. </w:t>
      </w:r>
    </w:p>
    <w:p w14:paraId="2FEEA29B" w14:textId="0516F704" w:rsidR="00FA3ED7" w:rsidRPr="00545A3F" w:rsidRDefault="00FA3ED7">
      <w:pPr>
        <w:pStyle w:val="ListParagraph"/>
        <w:numPr>
          <w:ilvl w:val="0"/>
          <w:numId w:val="11"/>
        </w:numPr>
        <w:jc w:val="both"/>
        <w:rPr>
          <w:rFonts w:ascii="Times New Roman" w:hAnsi="Times New Roman" w:cs="Times New Roman"/>
          <w:bCs/>
          <w:sz w:val="24"/>
          <w:szCs w:val="24"/>
        </w:rPr>
      </w:pPr>
      <w:r>
        <w:rPr>
          <w:rFonts w:ascii="Times New Roman" w:hAnsi="Times New Roman" w:cs="Times New Roman"/>
          <w:bCs/>
          <w:sz w:val="24"/>
          <w:szCs w:val="24"/>
        </w:rPr>
        <w:t>Testing the Cu/PLA samples for Rockwell hardness (scale L) showed that Cu mesh should be placed at any interval before 60% completion to take advantage of the material’s elastic strain recovery. After 60%, the Cu mesh along with the valleys and peaks formed by its bonding to the PLA layers result in under or over-estimation of the hardness number. This optimal placement led to 68.5HRL for a Cu/PLA specimen with three Cu layers compared to 38.4HRL for parent PLA.</w:t>
      </w:r>
    </w:p>
    <w:p w14:paraId="039DB0DA" w14:textId="162B8E80" w:rsidR="00296A6B" w:rsidRDefault="00296A6B" w:rsidP="00296A6B">
      <w:pPr>
        <w:ind w:left="360"/>
        <w:jc w:val="both"/>
        <w:rPr>
          <w:rFonts w:ascii="Times New Roman" w:hAnsi="Times New Roman" w:cs="Times New Roman"/>
          <w:bCs/>
          <w:sz w:val="24"/>
          <w:szCs w:val="24"/>
        </w:rPr>
      </w:pPr>
    </w:p>
    <w:p w14:paraId="4E434682" w14:textId="01637194" w:rsidR="00296A6B" w:rsidRPr="00296A6B" w:rsidRDefault="00296A6B" w:rsidP="00296A6B">
      <w:pPr>
        <w:pStyle w:val="MDPI62Acknowledgments"/>
        <w:spacing w:line="276" w:lineRule="auto"/>
        <w:rPr>
          <w:rFonts w:ascii="Times New Roman" w:hAnsi="Times New Roman"/>
          <w:snapToGrid/>
          <w:color w:val="auto"/>
          <w:sz w:val="24"/>
          <w:szCs w:val="24"/>
          <w:lang w:val="en-GB" w:eastAsia="en-GB"/>
        </w:rPr>
      </w:pPr>
      <w:r w:rsidRPr="00296A6B">
        <w:rPr>
          <w:rFonts w:ascii="Times New Roman" w:hAnsi="Times New Roman"/>
          <w:b/>
          <w:snapToGrid/>
          <w:color w:val="auto"/>
          <w:sz w:val="24"/>
          <w:szCs w:val="24"/>
          <w:lang w:val="en-GB" w:eastAsia="en-GB"/>
        </w:rPr>
        <w:t xml:space="preserve">Funding: </w:t>
      </w:r>
      <w:r w:rsidR="00D071B0" w:rsidRPr="00D071B0">
        <w:rPr>
          <w:rFonts w:ascii="Times New Roman" w:hAnsi="Times New Roman"/>
          <w:snapToGrid/>
          <w:color w:val="auto"/>
          <w:sz w:val="24"/>
          <w:szCs w:val="24"/>
          <w:lang w:val="en-GB" w:eastAsia="en-GB"/>
        </w:rPr>
        <w:t>This research received no specific grant from any funding agency in the public, commercial, or not-for-profit sectors</w:t>
      </w:r>
      <w:r w:rsidR="00D071B0">
        <w:rPr>
          <w:rFonts w:ascii="Times New Roman" w:hAnsi="Times New Roman"/>
          <w:snapToGrid/>
          <w:color w:val="auto"/>
          <w:sz w:val="24"/>
          <w:szCs w:val="24"/>
          <w:lang w:val="en-GB" w:eastAsia="en-GB"/>
        </w:rPr>
        <w:t>.</w:t>
      </w:r>
    </w:p>
    <w:p w14:paraId="05F4D1AE" w14:textId="63AA8548" w:rsidR="00296A6B" w:rsidRDefault="00296A6B" w:rsidP="00296A6B">
      <w:pPr>
        <w:pStyle w:val="MDPI62Acknowledgments"/>
        <w:spacing w:line="276" w:lineRule="auto"/>
        <w:rPr>
          <w:rFonts w:ascii="Times New Roman" w:hAnsi="Times New Roman"/>
          <w:snapToGrid/>
          <w:color w:val="auto"/>
          <w:sz w:val="24"/>
          <w:szCs w:val="24"/>
          <w:lang w:val="en-GB" w:eastAsia="en-GB"/>
        </w:rPr>
      </w:pPr>
      <w:r w:rsidRPr="00296A6B">
        <w:rPr>
          <w:rFonts w:ascii="Times New Roman" w:hAnsi="Times New Roman"/>
          <w:b/>
          <w:snapToGrid/>
          <w:color w:val="auto"/>
          <w:sz w:val="24"/>
          <w:szCs w:val="24"/>
          <w:lang w:val="en-GB" w:eastAsia="en-GB"/>
        </w:rPr>
        <w:t xml:space="preserve">Conflicts of Interest: </w:t>
      </w:r>
      <w:r w:rsidRPr="00296A6B">
        <w:rPr>
          <w:rFonts w:ascii="Times New Roman" w:hAnsi="Times New Roman"/>
          <w:snapToGrid/>
          <w:color w:val="auto"/>
          <w:sz w:val="24"/>
          <w:szCs w:val="24"/>
          <w:lang w:val="en-GB" w:eastAsia="en-GB"/>
        </w:rPr>
        <w:t xml:space="preserve">The authors declare no conflicts of interest. </w:t>
      </w:r>
    </w:p>
    <w:p w14:paraId="00465BC5" w14:textId="77777777" w:rsidR="009B7C38" w:rsidRDefault="009B7C38" w:rsidP="009B7C38">
      <w:pPr>
        <w:rPr>
          <w:lang w:eastAsia="en-GB"/>
        </w:rPr>
      </w:pPr>
    </w:p>
    <w:p w14:paraId="2AAEF714" w14:textId="37A43C9D" w:rsidR="00DC52F3" w:rsidRDefault="00DC52F3" w:rsidP="00545A3F">
      <w:pPr>
        <w:pStyle w:val="Heading1"/>
      </w:pPr>
      <w:r>
        <w:rPr>
          <w:lang w:eastAsia="en-GB"/>
        </w:rPr>
        <w:t>List of Figures</w:t>
      </w:r>
    </w:p>
    <w:p w14:paraId="4CBBAECE" w14:textId="77777777" w:rsidR="00DC52F3" w:rsidRDefault="00DC52F3" w:rsidP="00DC52F3">
      <w:pPr>
        <w:spacing w:line="276" w:lineRule="auto"/>
        <w:jc w:val="center"/>
        <w:rPr>
          <w:rFonts w:ascii="Times New Roman" w:hAnsi="Times New Roman" w:cs="Times New Roman"/>
          <w:sz w:val="24"/>
          <w:szCs w:val="24"/>
        </w:rPr>
      </w:pPr>
      <w:r>
        <w:rPr>
          <w:noProof/>
          <w:lang w:eastAsia="en-GB"/>
        </w:rPr>
        <w:drawing>
          <wp:inline distT="0" distB="0" distL="0" distR="0" wp14:anchorId="0809EA52" wp14:editId="66FB1AA6">
            <wp:extent cx="3718560" cy="2789126"/>
            <wp:effectExtent l="0" t="0" r="0" b="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4615" cy="2801168"/>
                    </a:xfrm>
                    <a:prstGeom prst="rect">
                      <a:avLst/>
                    </a:prstGeom>
                    <a:noFill/>
                    <a:ln>
                      <a:noFill/>
                    </a:ln>
                  </pic:spPr>
                </pic:pic>
              </a:graphicData>
            </a:graphic>
          </wp:inline>
        </w:drawing>
      </w:r>
    </w:p>
    <w:p w14:paraId="572DFE2F" w14:textId="60BE2018" w:rsidR="00DC52F3" w:rsidRDefault="00DC52F3" w:rsidP="00DC52F3">
      <w:pPr>
        <w:pStyle w:val="Caption"/>
        <w:spacing w:line="276" w:lineRule="auto"/>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1</w:t>
      </w:r>
      <w:r>
        <w:rPr>
          <w:noProof/>
        </w:rPr>
        <w:fldChar w:fldCharType="end"/>
      </w:r>
      <w:r>
        <w:t xml:space="preserve">: </w:t>
      </w:r>
      <w:proofErr w:type="spellStart"/>
      <w:r>
        <w:t>Anet</w:t>
      </w:r>
      <w:proofErr w:type="spellEnd"/>
      <w:r>
        <w:t xml:space="preserve"> E12 3D printer in operation</w:t>
      </w:r>
    </w:p>
    <w:p w14:paraId="1A7D39C0" w14:textId="77777777" w:rsidR="00DC52F3" w:rsidRDefault="00DC52F3" w:rsidP="00DC52F3">
      <w:pPr>
        <w:spacing w:line="276" w:lineRule="auto"/>
        <w:jc w:val="center"/>
      </w:pPr>
      <w:r>
        <w:rPr>
          <w:noProof/>
          <w:lang w:eastAsia="en-GB"/>
        </w:rPr>
        <w:lastRenderedPageBreak/>
        <w:drawing>
          <wp:inline distT="0" distB="0" distL="0" distR="0" wp14:anchorId="62EA06DA" wp14:editId="5FF5315E">
            <wp:extent cx="3819525" cy="2374640"/>
            <wp:effectExtent l="0" t="0" r="0" b="698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4404" cy="2383890"/>
                    </a:xfrm>
                    <a:prstGeom prst="rect">
                      <a:avLst/>
                    </a:prstGeom>
                    <a:noFill/>
                    <a:ln>
                      <a:noFill/>
                    </a:ln>
                  </pic:spPr>
                </pic:pic>
              </a:graphicData>
            </a:graphic>
          </wp:inline>
        </w:drawing>
      </w:r>
    </w:p>
    <w:p w14:paraId="511D4B13" w14:textId="77777777" w:rsidR="00DC52F3" w:rsidRDefault="00DC52F3" w:rsidP="00DC52F3">
      <w:pPr>
        <w:spacing w:line="276" w:lineRule="auto"/>
        <w:jc w:val="center"/>
      </w:pPr>
      <w:r>
        <w:rPr>
          <w:noProof/>
          <w:lang w:eastAsia="en-GB"/>
        </w:rPr>
        <w:drawing>
          <wp:inline distT="0" distB="0" distL="0" distR="0" wp14:anchorId="2A310786" wp14:editId="7297568A">
            <wp:extent cx="3785235" cy="2495550"/>
            <wp:effectExtent l="0" t="0" r="5715" b="0"/>
            <wp:docPr id="7" name="Picture 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460" cy="2504269"/>
                    </a:xfrm>
                    <a:prstGeom prst="rect">
                      <a:avLst/>
                    </a:prstGeom>
                    <a:noFill/>
                    <a:ln>
                      <a:noFill/>
                    </a:ln>
                  </pic:spPr>
                </pic:pic>
              </a:graphicData>
            </a:graphic>
          </wp:inline>
        </w:drawing>
      </w:r>
    </w:p>
    <w:p w14:paraId="6BD5E6F3" w14:textId="63528921" w:rsidR="00DC52F3" w:rsidRPr="00B918C1" w:rsidRDefault="00DC52F3" w:rsidP="00DC52F3">
      <w:pPr>
        <w:pStyle w:val="Caption"/>
        <w:spacing w:line="276" w:lineRule="auto"/>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2</w:t>
      </w:r>
      <w:r>
        <w:rPr>
          <w:noProof/>
        </w:rPr>
        <w:fldChar w:fldCharType="end"/>
      </w:r>
      <w:r>
        <w:t>: Production of testing specimens: a) PLA specimen; b) Cu/PLA specimen</w:t>
      </w:r>
    </w:p>
    <w:p w14:paraId="50E1DD01" w14:textId="77777777" w:rsidR="00DC52F3" w:rsidRDefault="00DC52F3" w:rsidP="00DC52F3">
      <w:pPr>
        <w:spacing w:line="276" w:lineRule="auto"/>
        <w:jc w:val="center"/>
      </w:pPr>
      <w:r>
        <w:rPr>
          <w:noProof/>
          <w:lang w:eastAsia="en-GB"/>
        </w:rPr>
        <w:drawing>
          <wp:inline distT="0" distB="0" distL="0" distR="0" wp14:anchorId="0083EA9F" wp14:editId="4CA68A24">
            <wp:extent cx="5188519" cy="3076575"/>
            <wp:effectExtent l="0" t="0" r="0" b="0"/>
            <wp:docPr id="12" name="Picture 1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078" cy="3082243"/>
                    </a:xfrm>
                    <a:prstGeom prst="rect">
                      <a:avLst/>
                    </a:prstGeom>
                    <a:noFill/>
                    <a:ln>
                      <a:noFill/>
                    </a:ln>
                  </pic:spPr>
                </pic:pic>
              </a:graphicData>
            </a:graphic>
          </wp:inline>
        </w:drawing>
      </w:r>
    </w:p>
    <w:p w14:paraId="03E843F6" w14:textId="7C2E3CC0" w:rsidR="00DC52F3" w:rsidRDefault="00DC52F3" w:rsidP="00DC52F3">
      <w:pPr>
        <w:pStyle w:val="Caption"/>
        <w:spacing w:line="276" w:lineRule="auto"/>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3</w:t>
      </w:r>
      <w:r>
        <w:rPr>
          <w:noProof/>
        </w:rPr>
        <w:fldChar w:fldCharType="end"/>
      </w:r>
      <w:r>
        <w:t>: Dimensions of the tear resistance test piece</w:t>
      </w:r>
    </w:p>
    <w:p w14:paraId="11976412" w14:textId="77777777" w:rsidR="00DC52F3" w:rsidRDefault="00DC52F3" w:rsidP="00DC52F3">
      <w:pPr>
        <w:autoSpaceDE w:val="0"/>
        <w:autoSpaceDN w:val="0"/>
        <w:adjustRightInd w:val="0"/>
        <w:spacing w:after="0" w:line="276"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inline distT="0" distB="0" distL="0" distR="0" wp14:anchorId="3DBD1C26" wp14:editId="52C32D4B">
            <wp:extent cx="5715000" cy="2895600"/>
            <wp:effectExtent l="0" t="0" r="0" b="0"/>
            <wp:docPr id="25" name="Picture 2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p w14:paraId="10D5D570" w14:textId="680E6D6B" w:rsidR="00FA3ED7" w:rsidRDefault="00DC52F3" w:rsidP="005F45D3">
      <w:pPr>
        <w:pStyle w:val="Caption"/>
        <w:jc w:val="center"/>
      </w:pPr>
      <w:r>
        <w:t xml:space="preserve">Figure </w:t>
      </w:r>
      <w:r w:rsidR="00EE6659">
        <w:rPr>
          <w:noProof/>
        </w:rPr>
        <w:fldChar w:fldCharType="begin"/>
      </w:r>
      <w:r w:rsidR="00EE6659">
        <w:rPr>
          <w:noProof/>
        </w:rPr>
        <w:instrText xml:space="preserve"> SEQ Figure \* ARABIC </w:instrText>
      </w:r>
      <w:r w:rsidR="00EE6659">
        <w:rPr>
          <w:noProof/>
        </w:rPr>
        <w:fldChar w:fldCharType="separate"/>
      </w:r>
      <w:r w:rsidR="00C42A47">
        <w:rPr>
          <w:noProof/>
        </w:rPr>
        <w:t>4</w:t>
      </w:r>
      <w:r w:rsidR="00EE6659">
        <w:rPr>
          <w:noProof/>
        </w:rPr>
        <w:fldChar w:fldCharType="end"/>
      </w:r>
      <w:r>
        <w:t xml:space="preserve">: </w:t>
      </w:r>
      <w:r w:rsidRPr="00AD5214">
        <w:t>Dimensions of the tensile testing dog-bone specimen</w:t>
      </w:r>
    </w:p>
    <w:p w14:paraId="561A08A5" w14:textId="77777777" w:rsidR="00FA3ED7" w:rsidRPr="00545A3F" w:rsidRDefault="00FA3ED7" w:rsidP="00545A3F"/>
    <w:p w14:paraId="6A699263" w14:textId="77777777" w:rsidR="00DC52F3" w:rsidRPr="00BD6475" w:rsidRDefault="00DC52F3" w:rsidP="00DC52F3">
      <w:pPr>
        <w:jc w:val="center"/>
      </w:pPr>
      <w:r>
        <w:rPr>
          <w:noProof/>
          <w:lang w:eastAsia="en-GB"/>
        </w:rPr>
        <w:drawing>
          <wp:inline distT="0" distB="0" distL="0" distR="0" wp14:anchorId="2B32778E" wp14:editId="5C6F6352">
            <wp:extent cx="5730240" cy="1295400"/>
            <wp:effectExtent l="0" t="0" r="3810" b="0"/>
            <wp:docPr id="39" name="Picture 39" descr="Figure 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1295400"/>
                    </a:xfrm>
                    <a:prstGeom prst="rect">
                      <a:avLst/>
                    </a:prstGeom>
                    <a:noFill/>
                    <a:ln>
                      <a:noFill/>
                    </a:ln>
                  </pic:spPr>
                </pic:pic>
              </a:graphicData>
            </a:graphic>
          </wp:inline>
        </w:drawing>
      </w:r>
    </w:p>
    <w:p w14:paraId="6F21E303" w14:textId="77777777" w:rsidR="00DC52F3" w:rsidRDefault="00DC52F3" w:rsidP="00DC52F3">
      <w:pPr>
        <w:jc w:val="center"/>
      </w:pPr>
      <w:r>
        <w:rPr>
          <w:noProof/>
          <w:lang w:eastAsia="en-GB"/>
        </w:rPr>
        <w:drawing>
          <wp:inline distT="0" distB="0" distL="0" distR="0" wp14:anchorId="7D3CAF42" wp14:editId="26715C1D">
            <wp:extent cx="5731510" cy="1264920"/>
            <wp:effectExtent l="0" t="0" r="2540" b="0"/>
            <wp:docPr id="36" name="Picture 36" descr="Figure 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264920"/>
                    </a:xfrm>
                    <a:prstGeom prst="rect">
                      <a:avLst/>
                    </a:prstGeom>
                  </pic:spPr>
                </pic:pic>
              </a:graphicData>
            </a:graphic>
          </wp:inline>
        </w:drawing>
      </w:r>
    </w:p>
    <w:p w14:paraId="020EDE62" w14:textId="77777777" w:rsidR="00DC52F3" w:rsidRDefault="00DC52F3" w:rsidP="00DC52F3">
      <w:pPr>
        <w:jc w:val="center"/>
      </w:pPr>
      <w:r>
        <w:rPr>
          <w:noProof/>
          <w:lang w:eastAsia="en-GB"/>
        </w:rPr>
        <w:drawing>
          <wp:inline distT="0" distB="0" distL="0" distR="0" wp14:anchorId="091DE805" wp14:editId="7D2B9D15">
            <wp:extent cx="5730240" cy="1714500"/>
            <wp:effectExtent l="0" t="0" r="3810" b="0"/>
            <wp:docPr id="38" name="Picture 38" descr="Figure 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1714500"/>
                    </a:xfrm>
                    <a:prstGeom prst="rect">
                      <a:avLst/>
                    </a:prstGeom>
                    <a:noFill/>
                    <a:ln>
                      <a:noFill/>
                    </a:ln>
                  </pic:spPr>
                </pic:pic>
              </a:graphicData>
            </a:graphic>
          </wp:inline>
        </w:drawing>
      </w:r>
    </w:p>
    <w:p w14:paraId="0F76057C" w14:textId="1A7E52C9" w:rsidR="00DC52F3" w:rsidRDefault="00DC52F3" w:rsidP="00DC52F3">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5</w:t>
      </w:r>
      <w:r>
        <w:rPr>
          <w:noProof/>
        </w:rPr>
        <w:fldChar w:fldCharType="end"/>
      </w:r>
      <w:r>
        <w:t>: Tensile testing specimens; a) Parent PLA; b) Copper enhanced PLA; c) Cu/PLA composite with a single layer of metal mesh</w:t>
      </w:r>
    </w:p>
    <w:p w14:paraId="0DB18C19" w14:textId="50324FD8" w:rsidR="00DC52F3" w:rsidRDefault="00EF795F" w:rsidP="00DC52F3">
      <w:pPr>
        <w:spacing w:line="276" w:lineRule="auto"/>
        <w:jc w:val="center"/>
        <w:rPr>
          <w:rFonts w:ascii="Times New Roman" w:hAnsi="Times New Roman" w:cs="Times New Roman"/>
          <w:sz w:val="24"/>
          <w:szCs w:val="24"/>
        </w:rPr>
      </w:pPr>
      <w:r>
        <w:rPr>
          <w:noProof/>
        </w:rPr>
        <w:lastRenderedPageBreak/>
        <w:drawing>
          <wp:inline distT="0" distB="0" distL="0" distR="0" wp14:anchorId="352DFCD8" wp14:editId="7C564F03">
            <wp:extent cx="5731510" cy="4200525"/>
            <wp:effectExtent l="0" t="0" r="2540" b="9525"/>
            <wp:docPr id="14" name="Picture 14" descr="Figure 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200525"/>
                    </a:xfrm>
                    <a:prstGeom prst="rect">
                      <a:avLst/>
                    </a:prstGeom>
                  </pic:spPr>
                </pic:pic>
              </a:graphicData>
            </a:graphic>
          </wp:inline>
        </w:drawing>
      </w:r>
    </w:p>
    <w:p w14:paraId="2B5A23A5" w14:textId="3AB8CDFB" w:rsidR="00DC52F3" w:rsidRPr="00360590" w:rsidRDefault="00EF795F" w:rsidP="00DC52F3">
      <w:pPr>
        <w:spacing w:line="276" w:lineRule="auto"/>
        <w:jc w:val="center"/>
      </w:pPr>
      <w:r>
        <w:rPr>
          <w:noProof/>
        </w:rPr>
        <w:drawing>
          <wp:inline distT="0" distB="0" distL="0" distR="0" wp14:anchorId="5EC2F770" wp14:editId="2CB1FE94">
            <wp:extent cx="5731510" cy="1657350"/>
            <wp:effectExtent l="0" t="0" r="2540" b="0"/>
            <wp:docPr id="20" name="Picture 20" descr="Figure 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57350"/>
                    </a:xfrm>
                    <a:prstGeom prst="rect">
                      <a:avLst/>
                    </a:prstGeom>
                  </pic:spPr>
                </pic:pic>
              </a:graphicData>
            </a:graphic>
          </wp:inline>
        </w:drawing>
      </w:r>
    </w:p>
    <w:p w14:paraId="3E95E873" w14:textId="22778A58" w:rsidR="00DC52F3" w:rsidRDefault="00EF795F" w:rsidP="00DC52F3">
      <w:pPr>
        <w:spacing w:line="276" w:lineRule="auto"/>
        <w:jc w:val="center"/>
      </w:pPr>
      <w:r>
        <w:rPr>
          <w:noProof/>
        </w:rPr>
        <w:drawing>
          <wp:inline distT="0" distB="0" distL="0" distR="0" wp14:anchorId="68DCFDB2" wp14:editId="436ABEC0">
            <wp:extent cx="5731510" cy="1823085"/>
            <wp:effectExtent l="0" t="0" r="2540" b="5715"/>
            <wp:docPr id="29" name="Picture 29" descr="Figure 6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23085"/>
                    </a:xfrm>
                    <a:prstGeom prst="rect">
                      <a:avLst/>
                    </a:prstGeom>
                  </pic:spPr>
                </pic:pic>
              </a:graphicData>
            </a:graphic>
          </wp:inline>
        </w:drawing>
      </w:r>
    </w:p>
    <w:p w14:paraId="13C0A366" w14:textId="6AAB5888" w:rsidR="00C42A47" w:rsidRDefault="00C42A47" w:rsidP="00C42A47">
      <w:pPr>
        <w:pStyle w:val="Caption"/>
        <w:spacing w:line="276" w:lineRule="auto"/>
        <w:jc w:val="cente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Tear resistance testing: a) Specimens before testing; b) PLA specimen after testing; c) Cu/</w:t>
      </w:r>
      <w:r w:rsidRPr="00F102FB">
        <w:t xml:space="preserve">PLA </w:t>
      </w:r>
      <w:r>
        <w:t>specimen</w:t>
      </w:r>
      <w:r w:rsidRPr="00F102FB">
        <w:t xml:space="preserve"> after testing</w:t>
      </w:r>
    </w:p>
    <w:p w14:paraId="5F03116E" w14:textId="77777777" w:rsidR="00C42A47" w:rsidRDefault="00C42A47" w:rsidP="00DC52F3">
      <w:pPr>
        <w:spacing w:line="276" w:lineRule="auto"/>
        <w:jc w:val="center"/>
      </w:pPr>
    </w:p>
    <w:p w14:paraId="52D25797" w14:textId="77777777" w:rsidR="00DC52F3" w:rsidRDefault="00DC52F3" w:rsidP="00DC52F3">
      <w:pPr>
        <w:spacing w:line="276" w:lineRule="auto"/>
        <w:jc w:val="center"/>
        <w:rPr>
          <w:rFonts w:ascii="Times New Roman" w:hAnsi="Times New Roman" w:cs="Times New Roman"/>
          <w:sz w:val="24"/>
          <w:szCs w:val="24"/>
        </w:rPr>
      </w:pPr>
      <w:r>
        <w:rPr>
          <w:noProof/>
          <w:lang w:eastAsia="en-GB"/>
        </w:rPr>
        <w:lastRenderedPageBreak/>
        <w:drawing>
          <wp:inline distT="0" distB="0" distL="0" distR="0" wp14:anchorId="093BD926" wp14:editId="1E87FFEA">
            <wp:extent cx="5731510" cy="3329940"/>
            <wp:effectExtent l="0" t="0" r="2540" b="3810"/>
            <wp:docPr id="19" name="Chart 19" descr="Figure 7">
              <a:extLst xmlns:a="http://schemas.openxmlformats.org/drawingml/2006/main">
                <a:ext uri="{FF2B5EF4-FFF2-40B4-BE49-F238E27FC236}">
                  <a16:creationId xmlns:a16="http://schemas.microsoft.com/office/drawing/2014/main" id="{AE6AFE13-D17F-4A40-975C-4194826A8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77110C" w14:textId="0A326207" w:rsidR="00DC52F3" w:rsidRDefault="00DC52F3" w:rsidP="00DC52F3">
      <w:pPr>
        <w:pStyle w:val="Caption"/>
        <w:spacing w:line="276" w:lineRule="auto"/>
        <w:jc w:val="center"/>
        <w:rPr>
          <w:rFonts w:ascii="Times New Roman" w:hAnsi="Times New Roman" w:cs="Times New Roman"/>
          <w:sz w:val="24"/>
          <w:szCs w:val="24"/>
        </w:rPr>
      </w:pPr>
      <w:r>
        <w:t xml:space="preserve">Figure </w:t>
      </w:r>
      <w:r>
        <w:rPr>
          <w:noProof/>
        </w:rPr>
        <w:fldChar w:fldCharType="begin"/>
      </w:r>
      <w:r>
        <w:rPr>
          <w:noProof/>
        </w:rPr>
        <w:instrText xml:space="preserve"> SEQ Figure \* ARABIC </w:instrText>
      </w:r>
      <w:r>
        <w:rPr>
          <w:noProof/>
        </w:rPr>
        <w:fldChar w:fldCharType="separate"/>
      </w:r>
      <w:r w:rsidR="00C42A47">
        <w:rPr>
          <w:noProof/>
        </w:rPr>
        <w:t>7</w:t>
      </w:r>
      <w:r>
        <w:rPr>
          <w:noProof/>
        </w:rPr>
        <w:fldChar w:fldCharType="end"/>
      </w:r>
      <w:r>
        <w:t>: Tear resistance testing results</w:t>
      </w:r>
    </w:p>
    <w:p w14:paraId="3E425260" w14:textId="77777777" w:rsidR="00DC52F3" w:rsidRDefault="00DC52F3" w:rsidP="00DC52F3">
      <w:pPr>
        <w:autoSpaceDE w:val="0"/>
        <w:autoSpaceDN w:val="0"/>
        <w:adjustRightInd w:val="0"/>
        <w:spacing w:after="0" w:line="276" w:lineRule="auto"/>
        <w:jc w:val="both"/>
        <w:rPr>
          <w:rFonts w:ascii="Times New Roman" w:hAnsi="Times New Roman" w:cs="Times New Roman"/>
          <w:bCs/>
          <w:sz w:val="24"/>
          <w:szCs w:val="24"/>
        </w:rPr>
      </w:pPr>
    </w:p>
    <w:p w14:paraId="4B2AF944" w14:textId="77777777" w:rsidR="00DC52F3" w:rsidRDefault="00DC52F3" w:rsidP="00DC52F3">
      <w:pPr>
        <w:spacing w:line="276" w:lineRule="auto"/>
        <w:jc w:val="center"/>
        <w:rPr>
          <w:rFonts w:ascii="Times New Roman" w:hAnsi="Times New Roman" w:cs="Times New Roman"/>
          <w:bCs/>
          <w:sz w:val="24"/>
          <w:szCs w:val="24"/>
        </w:rPr>
      </w:pPr>
      <w:r>
        <w:rPr>
          <w:noProof/>
          <w:lang w:eastAsia="en-GB"/>
        </w:rPr>
        <w:drawing>
          <wp:inline distT="0" distB="0" distL="0" distR="0" wp14:anchorId="60BD5A6C" wp14:editId="74102113">
            <wp:extent cx="5731510" cy="3858260"/>
            <wp:effectExtent l="0" t="0" r="2540" b="8890"/>
            <wp:docPr id="23" name="Chart 23" descr="Figure 8">
              <a:extLst xmlns:a="http://schemas.openxmlformats.org/drawingml/2006/main">
                <a:ext uri="{FF2B5EF4-FFF2-40B4-BE49-F238E27FC236}">
                  <a16:creationId xmlns:a16="http://schemas.microsoft.com/office/drawing/2014/main" id="{2E6A5A24-6AC7-4710-BF0D-B8D9BB445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A97A60" w14:textId="51BE1B31" w:rsidR="00DC52F3" w:rsidRDefault="00DC52F3" w:rsidP="00DC52F3">
      <w:pPr>
        <w:pStyle w:val="Caption"/>
        <w:spacing w:line="276" w:lineRule="auto"/>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8</w:t>
      </w:r>
      <w:r>
        <w:rPr>
          <w:noProof/>
        </w:rPr>
        <w:fldChar w:fldCharType="end"/>
      </w:r>
      <w:r>
        <w:t>: Comparative tensile test results among PLA, annealed PLA and Cu/PLA specimens</w:t>
      </w:r>
    </w:p>
    <w:p w14:paraId="62C88918" w14:textId="77777777" w:rsidR="00DC52F3" w:rsidRDefault="00DC52F3" w:rsidP="00DC52F3">
      <w:pPr>
        <w:jc w:val="center"/>
      </w:pPr>
      <w:r>
        <w:rPr>
          <w:noProof/>
          <w:lang w:eastAsia="en-GB"/>
        </w:rPr>
        <w:lastRenderedPageBreak/>
        <w:drawing>
          <wp:inline distT="0" distB="0" distL="0" distR="0" wp14:anchorId="2F5C5C89" wp14:editId="58C366B3">
            <wp:extent cx="1470660" cy="2833579"/>
            <wp:effectExtent l="0" t="0" r="0" b="5080"/>
            <wp:docPr id="40" name="Picture 40" descr="Figure 9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5177" cy="2842282"/>
                    </a:xfrm>
                    <a:prstGeom prst="rect">
                      <a:avLst/>
                    </a:prstGeom>
                  </pic:spPr>
                </pic:pic>
              </a:graphicData>
            </a:graphic>
          </wp:inline>
        </w:drawing>
      </w:r>
      <w:r>
        <w:rPr>
          <w:noProof/>
        </w:rPr>
        <w:t xml:space="preserve"> </w:t>
      </w:r>
      <w:r>
        <w:rPr>
          <w:noProof/>
          <w:lang w:eastAsia="en-GB"/>
        </w:rPr>
        <w:drawing>
          <wp:inline distT="0" distB="0" distL="0" distR="0" wp14:anchorId="69FE9AAD" wp14:editId="20B6BCB0">
            <wp:extent cx="1409700" cy="2833330"/>
            <wp:effectExtent l="0" t="0" r="0" b="5715"/>
            <wp:docPr id="41" name="Picture 41" descr="Figure 9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5686" cy="2865460"/>
                    </a:xfrm>
                    <a:prstGeom prst="rect">
                      <a:avLst/>
                    </a:prstGeom>
                  </pic:spPr>
                </pic:pic>
              </a:graphicData>
            </a:graphic>
          </wp:inline>
        </w:drawing>
      </w:r>
      <w:r>
        <w:rPr>
          <w:noProof/>
        </w:rPr>
        <w:t xml:space="preserve"> </w:t>
      </w:r>
      <w:r>
        <w:rPr>
          <w:noProof/>
          <w:lang w:eastAsia="en-GB"/>
        </w:rPr>
        <w:drawing>
          <wp:inline distT="0" distB="0" distL="0" distR="0" wp14:anchorId="51FA756F" wp14:editId="56012B21">
            <wp:extent cx="2372360" cy="2842042"/>
            <wp:effectExtent l="0" t="0" r="8890" b="0"/>
            <wp:docPr id="49" name="Picture 49" descr="Figure 9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7646" cy="2848374"/>
                    </a:xfrm>
                    <a:prstGeom prst="rect">
                      <a:avLst/>
                    </a:prstGeom>
                  </pic:spPr>
                </pic:pic>
              </a:graphicData>
            </a:graphic>
          </wp:inline>
        </w:drawing>
      </w:r>
    </w:p>
    <w:p w14:paraId="42403DDA" w14:textId="32AFB4AB" w:rsidR="00DC52F3" w:rsidRPr="00026D74" w:rsidRDefault="00DC52F3" w:rsidP="00DC52F3">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9</w:t>
      </w:r>
      <w:r>
        <w:rPr>
          <w:noProof/>
        </w:rPr>
        <w:fldChar w:fldCharType="end"/>
      </w:r>
      <w:r>
        <w:t xml:space="preserve">: </w:t>
      </w:r>
      <w:r w:rsidRPr="00A832A7">
        <w:t xml:space="preserve">Tensile tested specimens; a) </w:t>
      </w:r>
      <w:r w:rsidR="00D1188D">
        <w:t>FDM-printed</w:t>
      </w:r>
      <w:r>
        <w:t xml:space="preserve"> PLA; b) </w:t>
      </w:r>
      <w:r w:rsidRPr="00A832A7">
        <w:t>PLA annealed at 90</w:t>
      </w:r>
      <w:r>
        <w:t xml:space="preserve"> </w:t>
      </w:r>
      <w:r w:rsidRPr="00A832A7">
        <w:t>°C; b) Cu/PLA</w:t>
      </w:r>
      <w:r>
        <w:t xml:space="preserve"> composite with a single layer of metal mesh</w:t>
      </w:r>
    </w:p>
    <w:p w14:paraId="65A58B8F" w14:textId="088B7048" w:rsidR="00DC52F3" w:rsidRDefault="00DC52F3" w:rsidP="00DC52F3">
      <w:pPr>
        <w:autoSpaceDE w:val="0"/>
        <w:autoSpaceDN w:val="0"/>
        <w:adjustRightInd w:val="0"/>
        <w:spacing w:after="0" w:line="276" w:lineRule="auto"/>
        <w:jc w:val="center"/>
        <w:rPr>
          <w:rFonts w:ascii="Times New Roman" w:hAnsi="Times New Roman" w:cs="Times New Roman"/>
          <w:bCs/>
          <w:sz w:val="24"/>
          <w:szCs w:val="24"/>
        </w:rPr>
      </w:pPr>
    </w:p>
    <w:p w14:paraId="4A06D671" w14:textId="77777777" w:rsidR="00DC52F3" w:rsidRDefault="00DC52F3" w:rsidP="00DC52F3">
      <w:pPr>
        <w:autoSpaceDE w:val="0"/>
        <w:autoSpaceDN w:val="0"/>
        <w:adjustRightInd w:val="0"/>
        <w:spacing w:after="0" w:line="276" w:lineRule="auto"/>
        <w:jc w:val="center"/>
        <w:rPr>
          <w:rFonts w:ascii="Times New Roman" w:hAnsi="Times New Roman" w:cs="Times New Roman"/>
          <w:bCs/>
          <w:sz w:val="24"/>
          <w:szCs w:val="24"/>
        </w:rPr>
      </w:pPr>
      <w:r>
        <w:rPr>
          <w:noProof/>
          <w:lang w:eastAsia="en-GB"/>
        </w:rPr>
        <w:drawing>
          <wp:inline distT="0" distB="0" distL="0" distR="0" wp14:anchorId="585ADE70" wp14:editId="59B514CA">
            <wp:extent cx="1652905" cy="2796540"/>
            <wp:effectExtent l="0" t="0" r="4445" b="3810"/>
            <wp:docPr id="42" name="Picture 42" descr="Figure 1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9206" cy="2807201"/>
                    </a:xfrm>
                    <a:prstGeom prst="rect">
                      <a:avLst/>
                    </a:prstGeom>
                  </pic:spPr>
                </pic:pic>
              </a:graphicData>
            </a:graphic>
          </wp:inline>
        </w:drawing>
      </w:r>
      <w:r>
        <w:rPr>
          <w:rFonts w:ascii="Times New Roman" w:hAnsi="Times New Roman" w:cs="Times New Roman"/>
          <w:bCs/>
          <w:sz w:val="24"/>
          <w:szCs w:val="24"/>
        </w:rPr>
        <w:t xml:space="preserve"> </w:t>
      </w:r>
      <w:r>
        <w:rPr>
          <w:noProof/>
          <w:lang w:eastAsia="en-GB"/>
        </w:rPr>
        <w:drawing>
          <wp:inline distT="0" distB="0" distL="0" distR="0" wp14:anchorId="763A0628" wp14:editId="167C42A3">
            <wp:extent cx="1653540" cy="2799715"/>
            <wp:effectExtent l="0" t="0" r="3810" b="635"/>
            <wp:docPr id="43" name="Picture 43" descr="Figure 10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0867" cy="2812121"/>
                    </a:xfrm>
                    <a:prstGeom prst="rect">
                      <a:avLst/>
                    </a:prstGeom>
                  </pic:spPr>
                </pic:pic>
              </a:graphicData>
            </a:graphic>
          </wp:inline>
        </w:drawing>
      </w:r>
    </w:p>
    <w:p w14:paraId="035D8120" w14:textId="6D3110C7" w:rsidR="00DC52F3" w:rsidRDefault="00DC52F3" w:rsidP="00DC52F3">
      <w:pPr>
        <w:pStyle w:val="Caption"/>
        <w:jc w:val="center"/>
        <w:rPr>
          <w:rFonts w:ascii="Times New Roman" w:hAnsi="Times New Roman" w:cs="Times New Roman"/>
          <w:bCs w:val="0"/>
          <w:sz w:val="24"/>
          <w:szCs w:val="24"/>
        </w:rPr>
      </w:pPr>
      <w:r>
        <w:t xml:space="preserve">Figure </w:t>
      </w:r>
      <w:r>
        <w:rPr>
          <w:noProof/>
        </w:rPr>
        <w:fldChar w:fldCharType="begin"/>
      </w:r>
      <w:r>
        <w:rPr>
          <w:noProof/>
        </w:rPr>
        <w:instrText xml:space="preserve"> SEQ Figure \* ARABIC </w:instrText>
      </w:r>
      <w:r>
        <w:rPr>
          <w:noProof/>
        </w:rPr>
        <w:fldChar w:fldCharType="separate"/>
      </w:r>
      <w:r w:rsidR="00C42A47">
        <w:rPr>
          <w:noProof/>
        </w:rPr>
        <w:t>10</w:t>
      </w:r>
      <w:r>
        <w:rPr>
          <w:noProof/>
        </w:rPr>
        <w:fldChar w:fldCharType="end"/>
      </w:r>
      <w:r>
        <w:t>: Fractured surfaces; a) Parent copper enhanced PLA; b) Copper enhanced</w:t>
      </w:r>
      <w:r w:rsidRPr="004030A2">
        <w:t xml:space="preserve"> PLA annealed at 90 °C</w:t>
      </w:r>
    </w:p>
    <w:p w14:paraId="69B4BEEE" w14:textId="6D1C4EDB" w:rsidR="00DC52F3" w:rsidRDefault="003F2828" w:rsidP="00DC52F3">
      <w:pPr>
        <w:autoSpaceDE w:val="0"/>
        <w:autoSpaceDN w:val="0"/>
        <w:adjustRightInd w:val="0"/>
        <w:spacing w:after="0" w:line="276" w:lineRule="auto"/>
        <w:jc w:val="center"/>
        <w:rPr>
          <w:rFonts w:ascii="Times New Roman" w:hAnsi="Times New Roman" w:cs="Times New Roman"/>
          <w:bCs/>
          <w:sz w:val="24"/>
          <w:szCs w:val="24"/>
        </w:rPr>
      </w:pPr>
      <w:r>
        <w:rPr>
          <w:noProof/>
        </w:rPr>
        <w:lastRenderedPageBreak/>
        <w:drawing>
          <wp:inline distT="0" distB="0" distL="0" distR="0" wp14:anchorId="720A1F24" wp14:editId="21421A7B">
            <wp:extent cx="5731510" cy="3598545"/>
            <wp:effectExtent l="0" t="0" r="2540" b="1905"/>
            <wp:docPr id="33" name="Chart 33" descr="Figure 11">
              <a:extLst xmlns:a="http://schemas.openxmlformats.org/drawingml/2006/main">
                <a:ext uri="{FF2B5EF4-FFF2-40B4-BE49-F238E27FC236}">
                  <a16:creationId xmlns:a16="http://schemas.microsoft.com/office/drawing/2014/main" id="{357C44E4-9A71-4D8C-9C33-6400D7B1C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0DB276" w14:textId="39EA2057" w:rsidR="00DC52F3" w:rsidRDefault="00DC52F3" w:rsidP="00DC52F3">
      <w:pPr>
        <w:pStyle w:val="Caption"/>
        <w:jc w:val="center"/>
        <w:rPr>
          <w:rFonts w:ascii="Times New Roman" w:hAnsi="Times New Roman" w:cs="Times New Roman"/>
          <w:bCs w:val="0"/>
          <w:sz w:val="24"/>
          <w:szCs w:val="24"/>
        </w:rPr>
      </w:pPr>
      <w:r>
        <w:t xml:space="preserve">Figure </w:t>
      </w:r>
      <w:r>
        <w:rPr>
          <w:noProof/>
        </w:rPr>
        <w:fldChar w:fldCharType="begin"/>
      </w:r>
      <w:r>
        <w:rPr>
          <w:noProof/>
        </w:rPr>
        <w:instrText xml:space="preserve"> SEQ Figure \* ARABIC </w:instrText>
      </w:r>
      <w:r>
        <w:rPr>
          <w:noProof/>
        </w:rPr>
        <w:fldChar w:fldCharType="separate"/>
      </w:r>
      <w:r w:rsidR="00C42A47">
        <w:rPr>
          <w:noProof/>
        </w:rPr>
        <w:t>11</w:t>
      </w:r>
      <w:r>
        <w:rPr>
          <w:noProof/>
        </w:rPr>
        <w:fldChar w:fldCharType="end"/>
      </w:r>
      <w:r>
        <w:t xml:space="preserve">: </w:t>
      </w:r>
      <w:r w:rsidRPr="005D0B2A">
        <w:t xml:space="preserve">Comparative tensile test results </w:t>
      </w:r>
      <w:r>
        <w:t>among copper enhanced PLA,</w:t>
      </w:r>
      <w:r w:rsidRPr="005D0B2A">
        <w:t xml:space="preserve"> annealed </w:t>
      </w:r>
      <w:r>
        <w:t xml:space="preserve">copper enhanced </w:t>
      </w:r>
      <w:r w:rsidRPr="005D0B2A">
        <w:t xml:space="preserve">PLA and Cu/PLA </w:t>
      </w:r>
      <w:r>
        <w:t>specimen</w:t>
      </w:r>
      <w:r w:rsidRPr="005D0B2A">
        <w:t>s</w:t>
      </w:r>
    </w:p>
    <w:p w14:paraId="28E553B1" w14:textId="77777777" w:rsidR="00DC52F3" w:rsidRDefault="00DC52F3" w:rsidP="00DC52F3">
      <w:pPr>
        <w:spacing w:line="276" w:lineRule="auto"/>
        <w:jc w:val="center"/>
        <w:rPr>
          <w:rFonts w:ascii="Times New Roman" w:hAnsi="Times New Roman" w:cs="Times New Roman"/>
          <w:bCs/>
          <w:sz w:val="24"/>
          <w:szCs w:val="24"/>
        </w:rPr>
      </w:pPr>
      <w:r>
        <w:rPr>
          <w:noProof/>
          <w:lang w:eastAsia="en-GB"/>
        </w:rPr>
        <w:drawing>
          <wp:inline distT="0" distB="0" distL="0" distR="0" wp14:anchorId="22DC3C77" wp14:editId="65F3C0A8">
            <wp:extent cx="5731510" cy="3858260"/>
            <wp:effectExtent l="0" t="0" r="2540" b="8890"/>
            <wp:docPr id="8" name="Chart 8" descr="Figure 12">
              <a:extLst xmlns:a="http://schemas.openxmlformats.org/drawingml/2006/main">
                <a:ext uri="{FF2B5EF4-FFF2-40B4-BE49-F238E27FC236}">
                  <a16:creationId xmlns:a16="http://schemas.microsoft.com/office/drawing/2014/main" id="{BD4E43A5-CC73-48D0-8B2A-E05CA0EC0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C86520" w14:textId="560943E3" w:rsidR="00DC52F3" w:rsidRPr="006810B6" w:rsidRDefault="00DC52F3" w:rsidP="00DC52F3">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12</w:t>
      </w:r>
      <w:r>
        <w:rPr>
          <w:noProof/>
        </w:rPr>
        <w:fldChar w:fldCharType="end"/>
      </w:r>
      <w:r>
        <w:t>: Tensile test results after water absorption</w:t>
      </w:r>
    </w:p>
    <w:p w14:paraId="2E5C8774" w14:textId="77777777" w:rsidR="00DC52F3" w:rsidRDefault="00DC52F3" w:rsidP="00DC52F3">
      <w:pPr>
        <w:spacing w:line="276" w:lineRule="auto"/>
        <w:jc w:val="center"/>
        <w:rPr>
          <w:rFonts w:ascii="Times New Roman" w:hAnsi="Times New Roman" w:cs="Times New Roman"/>
          <w:bCs/>
          <w:sz w:val="24"/>
          <w:szCs w:val="24"/>
        </w:rPr>
      </w:pPr>
      <w:r>
        <w:rPr>
          <w:rFonts w:ascii="Times New Roman" w:hAnsi="Times New Roman" w:cs="Times New Roman"/>
          <w:bCs/>
          <w:noProof/>
          <w:sz w:val="24"/>
          <w:szCs w:val="24"/>
          <w:lang w:eastAsia="en-GB"/>
        </w:rPr>
        <w:lastRenderedPageBreak/>
        <w:drawing>
          <wp:inline distT="0" distB="0" distL="0" distR="0" wp14:anchorId="496F994E" wp14:editId="3D4F902A">
            <wp:extent cx="5722620" cy="2171700"/>
            <wp:effectExtent l="0" t="0" r="0" b="0"/>
            <wp:docPr id="10" name="Picture 10"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2171700"/>
                    </a:xfrm>
                    <a:prstGeom prst="rect">
                      <a:avLst/>
                    </a:prstGeom>
                    <a:noFill/>
                    <a:ln>
                      <a:noFill/>
                    </a:ln>
                  </pic:spPr>
                </pic:pic>
              </a:graphicData>
            </a:graphic>
          </wp:inline>
        </w:drawing>
      </w:r>
    </w:p>
    <w:p w14:paraId="2EC53C31" w14:textId="51AB26CE" w:rsidR="00DC52F3" w:rsidRDefault="00DC52F3" w:rsidP="00DC52F3">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13</w:t>
      </w:r>
      <w:r>
        <w:rPr>
          <w:noProof/>
        </w:rPr>
        <w:fldChar w:fldCharType="end"/>
      </w:r>
      <w:r>
        <w:t>: SEM images at x50; a) PLA specimen; b) Water absorbed PLA specimen</w:t>
      </w:r>
    </w:p>
    <w:p w14:paraId="5FA2EF7A" w14:textId="77777777" w:rsidR="00DC52F3" w:rsidRDefault="00DC52F3" w:rsidP="00DC52F3">
      <w:pPr>
        <w:jc w:val="center"/>
      </w:pPr>
      <w:r>
        <w:rPr>
          <w:noProof/>
          <w:lang w:eastAsia="en-GB"/>
        </w:rPr>
        <w:drawing>
          <wp:inline distT="0" distB="0" distL="0" distR="0" wp14:anchorId="4A335CD9" wp14:editId="324EBE3D">
            <wp:extent cx="5028565" cy="3623310"/>
            <wp:effectExtent l="0" t="0" r="635" b="0"/>
            <wp:docPr id="11" name="Picture 11"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2827" cy="3626381"/>
                    </a:xfrm>
                    <a:prstGeom prst="rect">
                      <a:avLst/>
                    </a:prstGeom>
                  </pic:spPr>
                </pic:pic>
              </a:graphicData>
            </a:graphic>
          </wp:inline>
        </w:drawing>
      </w:r>
    </w:p>
    <w:p w14:paraId="08CA06B2" w14:textId="70461946" w:rsidR="00DC52F3" w:rsidRDefault="00DC52F3" w:rsidP="00DC52F3">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2A47">
        <w:rPr>
          <w:noProof/>
        </w:rPr>
        <w:t>14</w:t>
      </w:r>
      <w:r>
        <w:rPr>
          <w:noProof/>
        </w:rPr>
        <w:fldChar w:fldCharType="end"/>
      </w:r>
      <w:r>
        <w:t>: SEM image of a single layered metal mesh Cu/PLA specimen at x50</w:t>
      </w:r>
    </w:p>
    <w:p w14:paraId="1E1AB95B" w14:textId="77777777" w:rsidR="00C96C92" w:rsidRDefault="00C96C92" w:rsidP="00C96C92">
      <w:pPr>
        <w:spacing w:line="276" w:lineRule="auto"/>
        <w:jc w:val="both"/>
        <w:rPr>
          <w:noProof/>
        </w:rPr>
      </w:pPr>
      <w:r>
        <w:rPr>
          <w:noProof/>
          <w:lang w:eastAsia="en-GB"/>
        </w:rPr>
        <w:drawing>
          <wp:inline distT="0" distB="0" distL="0" distR="0" wp14:anchorId="5A9EC8EE" wp14:editId="43CBC763">
            <wp:extent cx="2827020" cy="1958340"/>
            <wp:effectExtent l="0" t="0" r="0" b="3810"/>
            <wp:docPr id="15" name="Picture 15" descr="Figure 15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7020" cy="1958340"/>
                    </a:xfrm>
                    <a:prstGeom prst="rect">
                      <a:avLst/>
                    </a:prstGeom>
                    <a:noFill/>
                    <a:ln>
                      <a:noFill/>
                    </a:ln>
                  </pic:spPr>
                </pic:pic>
              </a:graphicData>
            </a:graphic>
          </wp:inline>
        </w:drawing>
      </w:r>
      <w:r>
        <w:rPr>
          <w:noProof/>
        </w:rPr>
        <w:t xml:space="preserve">  </w:t>
      </w:r>
      <w:r>
        <w:rPr>
          <w:noProof/>
          <w:lang w:eastAsia="en-GB"/>
        </w:rPr>
        <w:drawing>
          <wp:inline distT="0" distB="0" distL="0" distR="0" wp14:anchorId="494424E4" wp14:editId="45E76E71">
            <wp:extent cx="2842260" cy="1965960"/>
            <wp:effectExtent l="0" t="0" r="0" b="0"/>
            <wp:docPr id="17" name="Picture 17" descr="Figure 1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260" cy="1965960"/>
                    </a:xfrm>
                    <a:prstGeom prst="rect">
                      <a:avLst/>
                    </a:prstGeom>
                    <a:noFill/>
                    <a:ln>
                      <a:noFill/>
                    </a:ln>
                  </pic:spPr>
                </pic:pic>
              </a:graphicData>
            </a:graphic>
          </wp:inline>
        </w:drawing>
      </w:r>
    </w:p>
    <w:p w14:paraId="0245A29E" w14:textId="713959C3" w:rsidR="00C96C92" w:rsidRDefault="00C96C92" w:rsidP="00545A3F">
      <w:pPr>
        <w:pStyle w:val="Caption"/>
        <w:jc w:val="center"/>
      </w:pPr>
      <w:r>
        <w:t xml:space="preserve">Figure </w:t>
      </w:r>
      <w:fldSimple w:instr=" SEQ Figure \* ARABIC ">
        <w:r w:rsidR="00C42A47">
          <w:rPr>
            <w:noProof/>
          </w:rPr>
          <w:t>15</w:t>
        </w:r>
      </w:fldSimple>
      <w:r>
        <w:t xml:space="preserve">: </w:t>
      </w:r>
      <w:r w:rsidRPr="005D2BC7">
        <w:t>Three-point flexural testing; a) PLA specimen; b) 3 layered Cu/PLA specimen</w:t>
      </w:r>
    </w:p>
    <w:p w14:paraId="447C309C" w14:textId="77777777" w:rsidR="00C96C92" w:rsidRDefault="00C96C92" w:rsidP="00C96C92">
      <w:pPr>
        <w:spacing w:line="276" w:lineRule="auto"/>
        <w:jc w:val="center"/>
      </w:pPr>
      <w:r>
        <w:rPr>
          <w:noProof/>
          <w:lang w:eastAsia="en-GB"/>
        </w:rPr>
        <w:lastRenderedPageBreak/>
        <w:drawing>
          <wp:inline distT="0" distB="0" distL="0" distR="0" wp14:anchorId="2945AE82" wp14:editId="0DF2A12F">
            <wp:extent cx="5288280" cy="3352800"/>
            <wp:effectExtent l="0" t="0" r="7620" b="0"/>
            <wp:docPr id="34" name="Chart 34" descr="Figure 16">
              <a:extLst xmlns:a="http://schemas.openxmlformats.org/drawingml/2006/main">
                <a:ext uri="{FF2B5EF4-FFF2-40B4-BE49-F238E27FC236}">
                  <a16:creationId xmlns:a16="http://schemas.microsoft.com/office/drawing/2014/main" id="{C2451761-86ED-421D-A00D-6951512B4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61A6C4" w14:textId="7BBCEFF8" w:rsidR="00C96C92" w:rsidRDefault="00C96C92" w:rsidP="00545A3F">
      <w:pPr>
        <w:pStyle w:val="Caption"/>
        <w:jc w:val="center"/>
      </w:pPr>
      <w:r>
        <w:t xml:space="preserve">Figure </w:t>
      </w:r>
      <w:fldSimple w:instr=" SEQ Figure \* ARABIC ">
        <w:r w:rsidR="00C42A47">
          <w:rPr>
            <w:noProof/>
          </w:rPr>
          <w:t>16</w:t>
        </w:r>
      </w:fldSimple>
      <w:r>
        <w:t xml:space="preserve">: </w:t>
      </w:r>
      <w:r w:rsidRPr="00861740">
        <w:t>Three-point flexural test results</w:t>
      </w:r>
    </w:p>
    <w:p w14:paraId="1C4792BC" w14:textId="5D79EB47" w:rsidR="00C96C92" w:rsidRDefault="00EF795F" w:rsidP="00545A3F">
      <w:pPr>
        <w:spacing w:line="276" w:lineRule="auto"/>
        <w:jc w:val="center"/>
        <w:rPr>
          <w:rFonts w:ascii="Times New Roman" w:hAnsi="Times New Roman" w:cs="Times New Roman"/>
          <w:sz w:val="24"/>
          <w:szCs w:val="24"/>
        </w:rPr>
      </w:pPr>
      <w:r>
        <w:rPr>
          <w:noProof/>
        </w:rPr>
        <w:drawing>
          <wp:inline distT="0" distB="0" distL="0" distR="0" wp14:anchorId="2943E134" wp14:editId="79C3B0B5">
            <wp:extent cx="5731510" cy="1921510"/>
            <wp:effectExtent l="0" t="0" r="2540" b="2540"/>
            <wp:docPr id="1" name="Picture 1" descr="Figure 1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921510"/>
                    </a:xfrm>
                    <a:prstGeom prst="rect">
                      <a:avLst/>
                    </a:prstGeom>
                  </pic:spPr>
                </pic:pic>
              </a:graphicData>
            </a:graphic>
          </wp:inline>
        </w:drawing>
      </w:r>
    </w:p>
    <w:p w14:paraId="03D11A54" w14:textId="7F7F10A5" w:rsidR="00C96C92" w:rsidRDefault="00EF795F" w:rsidP="00C96C92">
      <w:pPr>
        <w:spacing w:line="276" w:lineRule="auto"/>
        <w:jc w:val="both"/>
      </w:pPr>
      <w:r>
        <w:rPr>
          <w:noProof/>
        </w:rPr>
        <w:drawing>
          <wp:inline distT="0" distB="0" distL="0" distR="0" wp14:anchorId="48AE7CA8" wp14:editId="22B0ED65">
            <wp:extent cx="5731510" cy="2470150"/>
            <wp:effectExtent l="0" t="0" r="2540" b="6350"/>
            <wp:docPr id="30" name="Picture 30" descr="Figure 17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470150"/>
                    </a:xfrm>
                    <a:prstGeom prst="rect">
                      <a:avLst/>
                    </a:prstGeom>
                  </pic:spPr>
                </pic:pic>
              </a:graphicData>
            </a:graphic>
          </wp:inline>
        </w:drawing>
      </w:r>
    </w:p>
    <w:p w14:paraId="07EBC058" w14:textId="6B0CBDEB" w:rsidR="00C96C92" w:rsidRPr="00C42A47" w:rsidRDefault="00C42A47" w:rsidP="00C42A47">
      <w:pPr>
        <w:pStyle w:val="Caption"/>
        <w:jc w:val="center"/>
        <w:rPr>
          <w:rFonts w:ascii="Times New Roman" w:hAnsi="Times New Roman" w:cs="Times New Roman"/>
          <w:sz w:val="24"/>
          <w:szCs w:val="24"/>
        </w:rPr>
      </w:pPr>
      <w:r>
        <w:t xml:space="preserve">Figure </w:t>
      </w:r>
      <w:fldSimple w:instr=" SEQ Figure \* ARABIC ">
        <w:r>
          <w:rPr>
            <w:noProof/>
          </w:rPr>
          <w:t>17</w:t>
        </w:r>
      </w:fldSimple>
      <w:r>
        <w:t xml:space="preserve">: </w:t>
      </w:r>
      <w:r w:rsidRPr="00356CE0">
        <w:t>Fracture mode</w:t>
      </w:r>
      <w:r>
        <w:t>s: a)</w:t>
      </w:r>
      <w:r w:rsidRPr="00356CE0">
        <w:t xml:space="preserve"> </w:t>
      </w:r>
      <w:r>
        <w:t xml:space="preserve">FDM-printed </w:t>
      </w:r>
      <w:r w:rsidRPr="00356CE0">
        <w:t>PLA specimen</w:t>
      </w:r>
      <w:r>
        <w:t>; b) T</w:t>
      </w:r>
      <w:r w:rsidRPr="00EC7DF4">
        <w:t>hree-layered Cu/PLA specimen</w:t>
      </w:r>
    </w:p>
    <w:p w14:paraId="7A3E94F0" w14:textId="77777777" w:rsidR="00C96C92" w:rsidRDefault="00C96C92" w:rsidP="00C96C92">
      <w:pPr>
        <w:spacing w:line="276" w:lineRule="auto"/>
        <w:jc w:val="center"/>
      </w:pPr>
      <w:r>
        <w:rPr>
          <w:noProof/>
          <w:lang w:eastAsia="en-GB"/>
        </w:rPr>
        <w:lastRenderedPageBreak/>
        <w:drawing>
          <wp:inline distT="0" distB="0" distL="0" distR="0" wp14:anchorId="47348F27" wp14:editId="06EF8D13">
            <wp:extent cx="4754651" cy="3004185"/>
            <wp:effectExtent l="0" t="0" r="8255" b="5715"/>
            <wp:docPr id="44" name="Picture 44"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59715" cy="3007385"/>
                    </a:xfrm>
                    <a:prstGeom prst="rect">
                      <a:avLst/>
                    </a:prstGeom>
                  </pic:spPr>
                </pic:pic>
              </a:graphicData>
            </a:graphic>
          </wp:inline>
        </w:drawing>
      </w:r>
    </w:p>
    <w:p w14:paraId="18AF74A6" w14:textId="3D327591" w:rsidR="00C96C92" w:rsidRPr="00C96C92" w:rsidRDefault="00C96C92">
      <w:pPr>
        <w:pStyle w:val="Caption"/>
        <w:jc w:val="center"/>
      </w:pPr>
      <w:r>
        <w:t xml:space="preserve">Figure </w:t>
      </w:r>
      <w:fldSimple w:instr=" SEQ Figure \* ARABIC ">
        <w:r w:rsidR="00C42A47">
          <w:rPr>
            <w:noProof/>
          </w:rPr>
          <w:t>18</w:t>
        </w:r>
      </w:fldSimple>
      <w:r>
        <w:t xml:space="preserve">: </w:t>
      </w:r>
      <w:r w:rsidRPr="003360FD">
        <w:t>Comparison between bonded and unbonded metal mesh/plastic parts</w:t>
      </w:r>
    </w:p>
    <w:p w14:paraId="1A5B32AE" w14:textId="4440731B" w:rsidR="00DC52F3" w:rsidRDefault="005C4078" w:rsidP="00DC52F3">
      <w:pPr>
        <w:spacing w:line="276" w:lineRule="auto"/>
        <w:jc w:val="center"/>
        <w:rPr>
          <w:rFonts w:ascii="Times New Roman" w:hAnsi="Times New Roman" w:cs="Times New Roman"/>
          <w:bCs/>
          <w:sz w:val="24"/>
          <w:szCs w:val="24"/>
        </w:rPr>
      </w:pPr>
      <w:r>
        <w:rPr>
          <w:noProof/>
        </w:rPr>
        <w:drawing>
          <wp:inline distT="0" distB="0" distL="0" distR="0" wp14:anchorId="778CA9F2" wp14:editId="0BC7E3FE">
            <wp:extent cx="5234940" cy="3710940"/>
            <wp:effectExtent l="0" t="0" r="3810" b="3810"/>
            <wp:docPr id="3" name="Chart 3" descr="Figure 19">
              <a:extLst xmlns:a="http://schemas.openxmlformats.org/drawingml/2006/main">
                <a:ext uri="{FF2B5EF4-FFF2-40B4-BE49-F238E27FC236}">
                  <a16:creationId xmlns:a16="http://schemas.microsoft.com/office/drawing/2014/main" id="{F04AAA77-D437-477A-90CF-ED15D7FAD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DA8540" w14:textId="14977226" w:rsidR="00FA3ED7" w:rsidRDefault="00FA3ED7" w:rsidP="00545A3F">
      <w:pPr>
        <w:pStyle w:val="Caption"/>
        <w:jc w:val="center"/>
        <w:rPr>
          <w:rFonts w:ascii="Times New Roman" w:hAnsi="Times New Roman" w:cs="Times New Roman"/>
          <w:sz w:val="24"/>
          <w:szCs w:val="24"/>
        </w:rPr>
      </w:pPr>
      <w:r>
        <w:t xml:space="preserve">Figure </w:t>
      </w:r>
      <w:fldSimple w:instr=" SEQ Figure \* ARABIC ">
        <w:r w:rsidR="00C42A47">
          <w:rPr>
            <w:noProof/>
          </w:rPr>
          <w:t>19</w:t>
        </w:r>
      </w:fldSimple>
      <w:r>
        <w:t>: Rockwell h</w:t>
      </w:r>
      <w:r w:rsidRPr="00D07814">
        <w:t>ardness test results</w:t>
      </w:r>
      <w:r w:rsidR="005C4078">
        <w:t xml:space="preserve"> with error bars</w:t>
      </w:r>
    </w:p>
    <w:p w14:paraId="1038FE2D" w14:textId="3B2E6E69" w:rsidR="00DC52F3" w:rsidRDefault="00DC52F3" w:rsidP="00DC52F3">
      <w:pPr>
        <w:jc w:val="center"/>
      </w:pPr>
      <w:r>
        <w:rPr>
          <w:noProof/>
          <w:lang w:eastAsia="en-GB"/>
        </w:rPr>
        <w:lastRenderedPageBreak/>
        <w:drawing>
          <wp:inline distT="0" distB="0" distL="0" distR="0" wp14:anchorId="58CC640C" wp14:editId="70E87201">
            <wp:extent cx="3566160" cy="3562209"/>
            <wp:effectExtent l="0" t="0" r="0" b="635"/>
            <wp:docPr id="24" name="Picture 24"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79917" cy="3575951"/>
                    </a:xfrm>
                    <a:prstGeom prst="rect">
                      <a:avLst/>
                    </a:prstGeom>
                  </pic:spPr>
                </pic:pic>
              </a:graphicData>
            </a:graphic>
          </wp:inline>
        </w:drawing>
      </w:r>
    </w:p>
    <w:p w14:paraId="7F4E7D5E" w14:textId="61338401" w:rsidR="00FA3ED7" w:rsidRDefault="00FA3ED7" w:rsidP="00545A3F">
      <w:pPr>
        <w:pStyle w:val="Caption"/>
        <w:jc w:val="center"/>
      </w:pPr>
      <w:r>
        <w:t xml:space="preserve">Figure </w:t>
      </w:r>
      <w:fldSimple w:instr=" SEQ Figure \* ARABIC ">
        <w:r w:rsidR="00C42A47">
          <w:rPr>
            <w:noProof/>
          </w:rPr>
          <w:t>20</w:t>
        </w:r>
      </w:fldSimple>
      <w:r>
        <w:t xml:space="preserve">: </w:t>
      </w:r>
      <w:r w:rsidRPr="002C253A">
        <w:t>Cu/PLA specimen after hardness testing</w:t>
      </w:r>
    </w:p>
    <w:p w14:paraId="79F9F433" w14:textId="77777777" w:rsidR="00DC52F3" w:rsidRDefault="00DC52F3" w:rsidP="00DC52F3">
      <w:pPr>
        <w:spacing w:line="276" w:lineRule="auto"/>
        <w:jc w:val="center"/>
        <w:rPr>
          <w:rFonts w:ascii="Times New Roman" w:hAnsi="Times New Roman" w:cs="Times New Roman"/>
          <w:bCs/>
          <w:sz w:val="24"/>
          <w:szCs w:val="24"/>
        </w:rPr>
      </w:pPr>
      <w:r>
        <w:rPr>
          <w:noProof/>
          <w:lang w:eastAsia="en-GB"/>
        </w:rPr>
        <w:drawing>
          <wp:inline distT="0" distB="0" distL="0" distR="0" wp14:anchorId="5990A045" wp14:editId="128D6A0A">
            <wp:extent cx="5433060" cy="4351020"/>
            <wp:effectExtent l="0" t="0" r="0" b="0"/>
            <wp:docPr id="31" name="Picture 31"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4794" cy="4352409"/>
                    </a:xfrm>
                    <a:prstGeom prst="rect">
                      <a:avLst/>
                    </a:prstGeom>
                  </pic:spPr>
                </pic:pic>
              </a:graphicData>
            </a:graphic>
          </wp:inline>
        </w:drawing>
      </w:r>
    </w:p>
    <w:p w14:paraId="017807A6" w14:textId="696BFAA0" w:rsidR="00FA3ED7" w:rsidRDefault="00FA3ED7" w:rsidP="00545A3F">
      <w:pPr>
        <w:pStyle w:val="Caption"/>
        <w:jc w:val="center"/>
      </w:pPr>
      <w:r>
        <w:t xml:space="preserve">Figure </w:t>
      </w:r>
      <w:fldSimple w:instr=" SEQ Figure \* ARABIC ">
        <w:r w:rsidR="00C42A47">
          <w:rPr>
            <w:noProof/>
          </w:rPr>
          <w:t>21</w:t>
        </w:r>
      </w:fldSimple>
      <w:r>
        <w:t xml:space="preserve">: </w:t>
      </w:r>
      <w:r w:rsidRPr="00C56507">
        <w:t>SEM image showing the interaction between Cu mesh layer and PLA</w:t>
      </w:r>
    </w:p>
    <w:p w14:paraId="46E258AA" w14:textId="3FE0623B" w:rsidR="00DC52F3" w:rsidRDefault="00DC52F3" w:rsidP="00545A3F">
      <w:pPr>
        <w:pStyle w:val="Caption"/>
        <w:jc w:val="center"/>
        <w:rPr>
          <w:rFonts w:ascii="Times New Roman" w:hAnsi="Times New Roman" w:cs="Times New Roman"/>
          <w:bCs w:val="0"/>
          <w:sz w:val="24"/>
          <w:szCs w:val="24"/>
        </w:rPr>
      </w:pPr>
      <w:r>
        <w:rPr>
          <w:noProof/>
          <w:lang w:eastAsia="en-GB"/>
        </w:rPr>
        <w:lastRenderedPageBreak/>
        <w:drawing>
          <wp:inline distT="0" distB="0" distL="0" distR="0" wp14:anchorId="45FB148E" wp14:editId="43576528">
            <wp:extent cx="5501640" cy="2919660"/>
            <wp:effectExtent l="0" t="0" r="3810" b="0"/>
            <wp:docPr id="2" name="Picture 2"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04175" cy="2921005"/>
                    </a:xfrm>
                    <a:prstGeom prst="rect">
                      <a:avLst/>
                    </a:prstGeom>
                  </pic:spPr>
                </pic:pic>
              </a:graphicData>
            </a:graphic>
          </wp:inline>
        </w:drawing>
      </w:r>
    </w:p>
    <w:p w14:paraId="1E253612" w14:textId="43A78ADB" w:rsidR="00FA3ED7" w:rsidRPr="00545A3F" w:rsidRDefault="00FA3ED7" w:rsidP="00545A3F">
      <w:pPr>
        <w:pStyle w:val="Caption"/>
        <w:jc w:val="center"/>
        <w:rPr>
          <w:bCs w:val="0"/>
        </w:rPr>
      </w:pPr>
      <w:r>
        <w:t xml:space="preserve">Figure </w:t>
      </w:r>
      <w:fldSimple w:instr=" SEQ Figure \* ARABIC ">
        <w:r w:rsidR="00C42A47">
          <w:rPr>
            <w:noProof/>
          </w:rPr>
          <w:t>22</w:t>
        </w:r>
      </w:fldSimple>
      <w:r>
        <w:t xml:space="preserve">: </w:t>
      </w:r>
      <w:r w:rsidRPr="00972911">
        <w:t xml:space="preserve">Indentation hardness mechanism showing the action and reaction forces for </w:t>
      </w:r>
      <w:r w:rsidR="00E114C8">
        <w:t>FDM-printed</w:t>
      </w:r>
      <w:r w:rsidRPr="00972911">
        <w:t xml:space="preserve"> PLA (left) and Cu/PLA composite (right)</w:t>
      </w:r>
    </w:p>
    <w:p w14:paraId="137599BB" w14:textId="4E059CEA" w:rsidR="00DC52F3" w:rsidRDefault="00415043" w:rsidP="00C42A47">
      <w:pPr>
        <w:jc w:val="center"/>
      </w:pPr>
      <w:r>
        <w:rPr>
          <w:noProof/>
        </w:rPr>
        <w:drawing>
          <wp:inline distT="0" distB="0" distL="0" distR="0" wp14:anchorId="4861AC34" wp14:editId="27D5F964">
            <wp:extent cx="5090160" cy="3070860"/>
            <wp:effectExtent l="0" t="0" r="15240" b="15240"/>
            <wp:docPr id="9" name="Chart 9" descr="Figure 23">
              <a:extLst xmlns:a="http://schemas.openxmlformats.org/drawingml/2006/main">
                <a:ext uri="{FF2B5EF4-FFF2-40B4-BE49-F238E27FC236}">
                  <a16:creationId xmlns:a16="http://schemas.microsoft.com/office/drawing/2014/main" id="{FF2834D5-148A-4AB6-AF51-DB9A5D64F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E6CDF8" w14:textId="0E01B846" w:rsidR="00DC52F3" w:rsidRPr="00415043" w:rsidRDefault="00C42A47" w:rsidP="00C42A47">
      <w:pPr>
        <w:pStyle w:val="Caption"/>
        <w:jc w:val="center"/>
      </w:pPr>
      <w:r>
        <w:t xml:space="preserve">Figure </w:t>
      </w:r>
      <w:fldSimple w:instr=" SEQ Figure \* ARABIC ">
        <w:r>
          <w:rPr>
            <w:noProof/>
          </w:rPr>
          <w:t>23</w:t>
        </w:r>
      </w:fldSimple>
      <w:r>
        <w:t xml:space="preserve">: </w:t>
      </w:r>
      <w:r w:rsidRPr="00414203">
        <w:t>Hardness test results for multi-layered Cu/PLA composites with error bars</w:t>
      </w:r>
    </w:p>
    <w:p w14:paraId="4280B76A" w14:textId="355BF32F" w:rsidR="00DC52F3" w:rsidRDefault="00DC52F3" w:rsidP="00DC52F3">
      <w:pPr>
        <w:pStyle w:val="Heading1"/>
      </w:pPr>
      <w:r>
        <w:t>List of Tables</w:t>
      </w:r>
    </w:p>
    <w:p w14:paraId="69CF1AD4" w14:textId="2877BCB1" w:rsidR="00DC52F3" w:rsidRDefault="00DC52F3" w:rsidP="00DC52F3">
      <w:pPr>
        <w:pStyle w:val="Caption"/>
        <w:spacing w:line="276" w:lineRule="auto"/>
        <w:jc w:val="center"/>
        <w:rPr>
          <w:rFonts w:ascii="Times New Roman" w:hAnsi="Times New Roman" w:cs="Times New Roman"/>
          <w:sz w:val="24"/>
          <w:szCs w:val="24"/>
        </w:rPr>
      </w:pPr>
      <w:r>
        <w:t xml:space="preserve">Table </w:t>
      </w:r>
      <w:r>
        <w:rPr>
          <w:noProof/>
        </w:rPr>
        <w:fldChar w:fldCharType="begin"/>
      </w:r>
      <w:r>
        <w:rPr>
          <w:noProof/>
        </w:rPr>
        <w:instrText xml:space="preserve"> SEQ Table \* ARABIC </w:instrText>
      </w:r>
      <w:r>
        <w:rPr>
          <w:noProof/>
        </w:rPr>
        <w:fldChar w:fldCharType="separate"/>
      </w:r>
      <w:r w:rsidR="008E44E0">
        <w:rPr>
          <w:noProof/>
        </w:rPr>
        <w:t>1</w:t>
      </w:r>
      <w:r>
        <w:rPr>
          <w:noProof/>
        </w:rPr>
        <w:fldChar w:fldCharType="end"/>
      </w:r>
      <w:r>
        <w:t>: Load and percentage values for tear resistance testing</w:t>
      </w:r>
    </w:p>
    <w:tbl>
      <w:tblPr>
        <w:tblStyle w:val="TableGrid"/>
        <w:tblW w:w="9016" w:type="dxa"/>
        <w:jc w:val="center"/>
        <w:tblLook w:val="04A0" w:firstRow="1" w:lastRow="0" w:firstColumn="1" w:lastColumn="0" w:noHBand="0" w:noVBand="1"/>
      </w:tblPr>
      <w:tblGrid>
        <w:gridCol w:w="1870"/>
        <w:gridCol w:w="1739"/>
        <w:gridCol w:w="2056"/>
        <w:gridCol w:w="3351"/>
      </w:tblGrid>
      <w:tr w:rsidR="00DC52F3" w14:paraId="3145041F" w14:textId="77777777" w:rsidTr="00EE6659">
        <w:trPr>
          <w:jc w:val="center"/>
        </w:trPr>
        <w:tc>
          <w:tcPr>
            <w:tcW w:w="1870" w:type="dxa"/>
          </w:tcPr>
          <w:p w14:paraId="4945362B" w14:textId="77777777" w:rsidR="00DC52F3" w:rsidRPr="006D7A78" w:rsidRDefault="00DC52F3" w:rsidP="00EE66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Specimen Type</w:t>
            </w:r>
          </w:p>
        </w:tc>
        <w:tc>
          <w:tcPr>
            <w:tcW w:w="1739" w:type="dxa"/>
          </w:tcPr>
          <w:p w14:paraId="7F3BF2D3" w14:textId="77777777"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Load (N)</w:t>
            </w:r>
          </w:p>
        </w:tc>
        <w:tc>
          <w:tcPr>
            <w:tcW w:w="2056" w:type="dxa"/>
          </w:tcPr>
          <w:p w14:paraId="39DF7560" w14:textId="77777777" w:rsidR="00DC52F3" w:rsidRPr="00E40E96" w:rsidRDefault="00DC52F3" w:rsidP="00EE6659">
            <w:pPr>
              <w:spacing w:line="276" w:lineRule="auto"/>
              <w:jc w:val="center"/>
              <w:rPr>
                <w:rFonts w:ascii="Times New Roman" w:hAnsi="Times New Roman" w:cs="Times New Roman"/>
                <w:b/>
                <w:sz w:val="24"/>
                <w:szCs w:val="24"/>
              </w:rPr>
            </w:pPr>
            <w:r w:rsidRPr="00E40E96">
              <w:rPr>
                <w:rFonts w:ascii="Times New Roman" w:hAnsi="Times New Roman" w:cs="Times New Roman"/>
                <w:b/>
                <w:sz w:val="24"/>
                <w:szCs w:val="24"/>
              </w:rPr>
              <w:t>Tear strength</w:t>
            </w:r>
            <w:r>
              <w:rPr>
                <w:rFonts w:ascii="Times New Roman" w:hAnsi="Times New Roman" w:cs="Times New Roman"/>
                <w:b/>
                <w:sz w:val="24"/>
                <w:szCs w:val="24"/>
              </w:rPr>
              <w:t xml:space="preserve">, </w:t>
            </w:r>
            <w:r w:rsidRPr="002A7B3C">
              <w:rPr>
                <w:rFonts w:ascii="Times New Roman" w:hAnsi="Times New Roman" w:cs="Times New Roman"/>
                <w:b/>
                <w:i/>
                <w:sz w:val="24"/>
                <w:szCs w:val="24"/>
              </w:rPr>
              <w:t>S</w:t>
            </w:r>
            <w:r w:rsidRPr="002A7B3C">
              <w:rPr>
                <w:rFonts w:ascii="Times New Roman" w:hAnsi="Times New Roman" w:cs="Times New Roman"/>
                <w:b/>
                <w:i/>
                <w:sz w:val="24"/>
                <w:szCs w:val="24"/>
                <w:vertAlign w:val="subscript"/>
              </w:rPr>
              <w:t>i</w:t>
            </w:r>
            <w:r w:rsidRPr="00E40E96">
              <w:rPr>
                <w:rFonts w:ascii="Times New Roman" w:hAnsi="Times New Roman" w:cs="Times New Roman"/>
                <w:b/>
                <w:sz w:val="24"/>
                <w:szCs w:val="24"/>
              </w:rPr>
              <w:t xml:space="preserve"> (</w:t>
            </w:r>
            <w:proofErr w:type="spellStart"/>
            <w:r w:rsidRPr="00E40E96">
              <w:rPr>
                <w:rFonts w:ascii="Times New Roman" w:hAnsi="Times New Roman" w:cs="Times New Roman"/>
                <w:b/>
                <w:sz w:val="24"/>
                <w:szCs w:val="24"/>
              </w:rPr>
              <w:t>kN</w:t>
            </w:r>
            <w:proofErr w:type="spellEnd"/>
            <w:r w:rsidRPr="00E40E96">
              <w:rPr>
                <w:rFonts w:ascii="Times New Roman" w:hAnsi="Times New Roman" w:cs="Times New Roman"/>
                <w:b/>
                <w:sz w:val="24"/>
                <w:szCs w:val="24"/>
              </w:rPr>
              <w:t>/m)</w:t>
            </w:r>
          </w:p>
        </w:tc>
        <w:tc>
          <w:tcPr>
            <w:tcW w:w="3351" w:type="dxa"/>
          </w:tcPr>
          <w:p w14:paraId="4CA6ACEE" w14:textId="08C79621"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 xml:space="preserve">Percentage </w:t>
            </w:r>
            <w:r w:rsidR="005F45D3">
              <w:rPr>
                <w:rFonts w:ascii="Times New Roman" w:hAnsi="Times New Roman" w:cs="Times New Roman"/>
                <w:b/>
                <w:sz w:val="24"/>
                <w:szCs w:val="24"/>
              </w:rPr>
              <w:t xml:space="preserve">Change </w:t>
            </w:r>
            <w:r w:rsidRPr="006D7A78">
              <w:rPr>
                <w:rFonts w:ascii="Times New Roman" w:hAnsi="Times New Roman" w:cs="Times New Roman"/>
                <w:b/>
                <w:sz w:val="24"/>
                <w:szCs w:val="24"/>
              </w:rPr>
              <w:t>(compared to C-PLA)</w:t>
            </w:r>
          </w:p>
        </w:tc>
      </w:tr>
      <w:tr w:rsidR="00DC52F3" w14:paraId="542B1C84" w14:textId="77777777" w:rsidTr="00EE6659">
        <w:trPr>
          <w:jc w:val="center"/>
        </w:trPr>
        <w:tc>
          <w:tcPr>
            <w:tcW w:w="1870" w:type="dxa"/>
          </w:tcPr>
          <w:p w14:paraId="3FBBF50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C-PLA</w:t>
            </w:r>
          </w:p>
        </w:tc>
        <w:tc>
          <w:tcPr>
            <w:tcW w:w="1739" w:type="dxa"/>
          </w:tcPr>
          <w:p w14:paraId="28B4BAC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342.5</w:t>
            </w:r>
          </w:p>
        </w:tc>
        <w:tc>
          <w:tcPr>
            <w:tcW w:w="2056" w:type="dxa"/>
          </w:tcPr>
          <w:p w14:paraId="386D5F7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3351" w:type="dxa"/>
          </w:tcPr>
          <w:p w14:paraId="56F37061"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2F3" w14:paraId="192C3CCF" w14:textId="77777777" w:rsidTr="00EE6659">
        <w:trPr>
          <w:jc w:val="center"/>
        </w:trPr>
        <w:tc>
          <w:tcPr>
            <w:tcW w:w="1870" w:type="dxa"/>
          </w:tcPr>
          <w:p w14:paraId="14F1E7A5"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Cu/PLA1</w:t>
            </w:r>
          </w:p>
        </w:tc>
        <w:tc>
          <w:tcPr>
            <w:tcW w:w="1739" w:type="dxa"/>
          </w:tcPr>
          <w:p w14:paraId="1F5069C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358.5</w:t>
            </w:r>
          </w:p>
        </w:tc>
        <w:tc>
          <w:tcPr>
            <w:tcW w:w="2056" w:type="dxa"/>
          </w:tcPr>
          <w:p w14:paraId="6AF7B489"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143.4</w:t>
            </w:r>
          </w:p>
        </w:tc>
        <w:tc>
          <w:tcPr>
            <w:tcW w:w="3351" w:type="dxa"/>
          </w:tcPr>
          <w:p w14:paraId="3BD5EE85"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+ 4.6%</w:t>
            </w:r>
          </w:p>
        </w:tc>
      </w:tr>
      <w:tr w:rsidR="00DC52F3" w14:paraId="78F62BB8" w14:textId="77777777" w:rsidTr="00EE6659">
        <w:trPr>
          <w:jc w:val="center"/>
        </w:trPr>
        <w:tc>
          <w:tcPr>
            <w:tcW w:w="1870" w:type="dxa"/>
          </w:tcPr>
          <w:p w14:paraId="51259888"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Cu/PLA2</w:t>
            </w:r>
          </w:p>
        </w:tc>
        <w:tc>
          <w:tcPr>
            <w:tcW w:w="1739" w:type="dxa"/>
          </w:tcPr>
          <w:p w14:paraId="2A597040"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366.5</w:t>
            </w:r>
          </w:p>
        </w:tc>
        <w:tc>
          <w:tcPr>
            <w:tcW w:w="2056" w:type="dxa"/>
          </w:tcPr>
          <w:p w14:paraId="44340EBB"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146.6</w:t>
            </w:r>
          </w:p>
        </w:tc>
        <w:tc>
          <w:tcPr>
            <w:tcW w:w="3351" w:type="dxa"/>
          </w:tcPr>
          <w:p w14:paraId="1C2600B7"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+ 7%</w:t>
            </w:r>
          </w:p>
        </w:tc>
      </w:tr>
      <w:tr w:rsidR="00DC52F3" w14:paraId="7038CF55" w14:textId="77777777" w:rsidTr="00EE6659">
        <w:trPr>
          <w:jc w:val="center"/>
        </w:trPr>
        <w:tc>
          <w:tcPr>
            <w:tcW w:w="1870" w:type="dxa"/>
          </w:tcPr>
          <w:p w14:paraId="16F81760"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Cu/PLA3</w:t>
            </w:r>
          </w:p>
        </w:tc>
        <w:tc>
          <w:tcPr>
            <w:tcW w:w="1739" w:type="dxa"/>
          </w:tcPr>
          <w:p w14:paraId="46A57625"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361.5</w:t>
            </w:r>
          </w:p>
        </w:tc>
        <w:tc>
          <w:tcPr>
            <w:tcW w:w="2056" w:type="dxa"/>
          </w:tcPr>
          <w:p w14:paraId="54B25317"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144.6</w:t>
            </w:r>
          </w:p>
        </w:tc>
        <w:tc>
          <w:tcPr>
            <w:tcW w:w="3351" w:type="dxa"/>
          </w:tcPr>
          <w:p w14:paraId="582A778A"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+ 5.5%</w:t>
            </w:r>
          </w:p>
        </w:tc>
      </w:tr>
    </w:tbl>
    <w:p w14:paraId="24077261" w14:textId="52F0E2A9" w:rsidR="00DC52F3" w:rsidRDefault="00DC52F3" w:rsidP="00DC52F3">
      <w:pPr>
        <w:jc w:val="both"/>
        <w:rPr>
          <w:rFonts w:ascii="Times New Roman" w:hAnsi="Times New Roman" w:cs="Times New Roman"/>
          <w:bCs/>
          <w:sz w:val="24"/>
          <w:szCs w:val="24"/>
        </w:rPr>
      </w:pPr>
    </w:p>
    <w:p w14:paraId="507A4D76" w14:textId="4B1720CD" w:rsidR="00DC52F3" w:rsidRDefault="00DC52F3" w:rsidP="00DC52F3">
      <w:pPr>
        <w:pStyle w:val="Caption"/>
        <w:spacing w:line="276" w:lineRule="auto"/>
        <w:jc w:val="center"/>
        <w:rPr>
          <w:rFonts w:ascii="Times New Roman" w:hAnsi="Times New Roman" w:cs="Times New Roman"/>
          <w:bCs w:val="0"/>
          <w:sz w:val="24"/>
          <w:szCs w:val="24"/>
        </w:rPr>
      </w:pPr>
      <w:r>
        <w:t xml:space="preserve">Table </w:t>
      </w:r>
      <w:r>
        <w:rPr>
          <w:noProof/>
        </w:rPr>
        <w:fldChar w:fldCharType="begin"/>
      </w:r>
      <w:r>
        <w:rPr>
          <w:noProof/>
        </w:rPr>
        <w:instrText xml:space="preserve"> SEQ Table \* ARABIC </w:instrText>
      </w:r>
      <w:r>
        <w:rPr>
          <w:noProof/>
        </w:rPr>
        <w:fldChar w:fldCharType="separate"/>
      </w:r>
      <w:r w:rsidR="008E44E0">
        <w:rPr>
          <w:noProof/>
        </w:rPr>
        <w:t>2</w:t>
      </w:r>
      <w:r>
        <w:rPr>
          <w:noProof/>
        </w:rPr>
        <w:fldChar w:fldCharType="end"/>
      </w:r>
      <w:r>
        <w:t xml:space="preserve">: </w:t>
      </w:r>
      <w:r w:rsidRPr="002303BE">
        <w:t xml:space="preserve">Load and percentage values for </w:t>
      </w:r>
      <w:r>
        <w:t>tensile</w:t>
      </w:r>
      <w:r w:rsidRPr="002303BE">
        <w:t xml:space="preserve"> testing</w:t>
      </w:r>
    </w:p>
    <w:tbl>
      <w:tblPr>
        <w:tblStyle w:val="TableGrid"/>
        <w:tblW w:w="9067" w:type="dxa"/>
        <w:jc w:val="center"/>
        <w:tblLook w:val="04A0" w:firstRow="1" w:lastRow="0" w:firstColumn="1" w:lastColumn="0" w:noHBand="0" w:noVBand="1"/>
      </w:tblPr>
      <w:tblGrid>
        <w:gridCol w:w="2254"/>
        <w:gridCol w:w="2254"/>
        <w:gridCol w:w="4559"/>
      </w:tblGrid>
      <w:tr w:rsidR="00DC52F3" w14:paraId="06391DA7" w14:textId="77777777" w:rsidTr="008E44E0">
        <w:trPr>
          <w:jc w:val="center"/>
        </w:trPr>
        <w:tc>
          <w:tcPr>
            <w:tcW w:w="2254" w:type="dxa"/>
          </w:tcPr>
          <w:p w14:paraId="7EFA8826" w14:textId="77777777" w:rsidR="00DC52F3" w:rsidRPr="006D7A78" w:rsidRDefault="00DC52F3" w:rsidP="00EE66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Specimen Type</w:t>
            </w:r>
          </w:p>
        </w:tc>
        <w:tc>
          <w:tcPr>
            <w:tcW w:w="2254" w:type="dxa"/>
          </w:tcPr>
          <w:p w14:paraId="6C46034D" w14:textId="77777777"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Load (N)</w:t>
            </w:r>
          </w:p>
        </w:tc>
        <w:tc>
          <w:tcPr>
            <w:tcW w:w="4559" w:type="dxa"/>
          </w:tcPr>
          <w:p w14:paraId="54F99795" w14:textId="30E163EC"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 xml:space="preserve">Percentage </w:t>
            </w:r>
            <w:r w:rsidR="008E44E0">
              <w:rPr>
                <w:rFonts w:ascii="Times New Roman" w:hAnsi="Times New Roman" w:cs="Times New Roman"/>
                <w:b/>
                <w:sz w:val="24"/>
                <w:szCs w:val="24"/>
              </w:rPr>
              <w:t xml:space="preserve">Change </w:t>
            </w:r>
            <w:r w:rsidRPr="006D7A78">
              <w:rPr>
                <w:rFonts w:ascii="Times New Roman" w:hAnsi="Times New Roman" w:cs="Times New Roman"/>
                <w:b/>
                <w:sz w:val="24"/>
                <w:szCs w:val="24"/>
              </w:rPr>
              <w:t>(compared to C-PLA)</w:t>
            </w:r>
          </w:p>
        </w:tc>
      </w:tr>
      <w:tr w:rsidR="00DC52F3" w14:paraId="27E89B03" w14:textId="77777777" w:rsidTr="008E44E0">
        <w:trPr>
          <w:jc w:val="center"/>
        </w:trPr>
        <w:tc>
          <w:tcPr>
            <w:tcW w:w="2254" w:type="dxa"/>
          </w:tcPr>
          <w:p w14:paraId="5833401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C-PLA</w:t>
            </w:r>
          </w:p>
        </w:tc>
        <w:tc>
          <w:tcPr>
            <w:tcW w:w="2254" w:type="dxa"/>
          </w:tcPr>
          <w:p w14:paraId="412DD96A"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2287.5</w:t>
            </w:r>
          </w:p>
        </w:tc>
        <w:tc>
          <w:tcPr>
            <w:tcW w:w="4559" w:type="dxa"/>
          </w:tcPr>
          <w:p w14:paraId="16FAA069"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2F3" w14:paraId="61DA6898" w14:textId="77777777" w:rsidTr="008E44E0">
        <w:trPr>
          <w:jc w:val="center"/>
        </w:trPr>
        <w:tc>
          <w:tcPr>
            <w:tcW w:w="2254" w:type="dxa"/>
          </w:tcPr>
          <w:p w14:paraId="218F84C7"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70A</w:t>
            </w:r>
          </w:p>
        </w:tc>
        <w:tc>
          <w:tcPr>
            <w:tcW w:w="2254" w:type="dxa"/>
          </w:tcPr>
          <w:p w14:paraId="19E59319"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2390</w:t>
            </w:r>
          </w:p>
        </w:tc>
        <w:tc>
          <w:tcPr>
            <w:tcW w:w="4559" w:type="dxa"/>
          </w:tcPr>
          <w:p w14:paraId="1748E087"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+ 4.5%</w:t>
            </w:r>
          </w:p>
        </w:tc>
      </w:tr>
      <w:tr w:rsidR="00DC52F3" w14:paraId="66EAB0B0" w14:textId="77777777" w:rsidTr="008E44E0">
        <w:trPr>
          <w:jc w:val="center"/>
        </w:trPr>
        <w:tc>
          <w:tcPr>
            <w:tcW w:w="2254" w:type="dxa"/>
          </w:tcPr>
          <w:p w14:paraId="12EB68FC"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80A</w:t>
            </w:r>
          </w:p>
        </w:tc>
        <w:tc>
          <w:tcPr>
            <w:tcW w:w="2254" w:type="dxa"/>
          </w:tcPr>
          <w:p w14:paraId="6C27563F"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2442.5</w:t>
            </w:r>
          </w:p>
        </w:tc>
        <w:tc>
          <w:tcPr>
            <w:tcW w:w="4559" w:type="dxa"/>
          </w:tcPr>
          <w:p w14:paraId="3C24B2C3"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+ 6.7%</w:t>
            </w:r>
          </w:p>
        </w:tc>
      </w:tr>
      <w:tr w:rsidR="00DC52F3" w14:paraId="301BBFB7" w14:textId="77777777" w:rsidTr="008E44E0">
        <w:trPr>
          <w:jc w:val="center"/>
        </w:trPr>
        <w:tc>
          <w:tcPr>
            <w:tcW w:w="2254" w:type="dxa"/>
          </w:tcPr>
          <w:p w14:paraId="54894593"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90A</w:t>
            </w:r>
          </w:p>
        </w:tc>
        <w:tc>
          <w:tcPr>
            <w:tcW w:w="2254" w:type="dxa"/>
          </w:tcPr>
          <w:p w14:paraId="313EF8FC"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2512</w:t>
            </w:r>
          </w:p>
        </w:tc>
        <w:tc>
          <w:tcPr>
            <w:tcW w:w="4559" w:type="dxa"/>
          </w:tcPr>
          <w:p w14:paraId="57E2BA8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+ 9.8%</w:t>
            </w:r>
          </w:p>
        </w:tc>
      </w:tr>
      <w:tr w:rsidR="00DC52F3" w14:paraId="274C9E34" w14:textId="77777777" w:rsidTr="008E44E0">
        <w:trPr>
          <w:jc w:val="center"/>
        </w:trPr>
        <w:tc>
          <w:tcPr>
            <w:tcW w:w="2254" w:type="dxa"/>
          </w:tcPr>
          <w:p w14:paraId="33969910"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Cu/PLA1</w:t>
            </w:r>
          </w:p>
        </w:tc>
        <w:tc>
          <w:tcPr>
            <w:tcW w:w="2254" w:type="dxa"/>
          </w:tcPr>
          <w:p w14:paraId="337ABC87"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2432.5</w:t>
            </w:r>
          </w:p>
        </w:tc>
        <w:tc>
          <w:tcPr>
            <w:tcW w:w="4559" w:type="dxa"/>
          </w:tcPr>
          <w:p w14:paraId="069F45F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+ 6.3%</w:t>
            </w:r>
          </w:p>
        </w:tc>
      </w:tr>
      <w:tr w:rsidR="00DC52F3" w14:paraId="3E42CAD2" w14:textId="77777777" w:rsidTr="008E44E0">
        <w:trPr>
          <w:jc w:val="center"/>
        </w:trPr>
        <w:tc>
          <w:tcPr>
            <w:tcW w:w="2254" w:type="dxa"/>
          </w:tcPr>
          <w:p w14:paraId="415DF99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Cu/PLA2</w:t>
            </w:r>
          </w:p>
        </w:tc>
        <w:tc>
          <w:tcPr>
            <w:tcW w:w="2254" w:type="dxa"/>
          </w:tcPr>
          <w:p w14:paraId="4D3C3738"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2490</w:t>
            </w:r>
          </w:p>
        </w:tc>
        <w:tc>
          <w:tcPr>
            <w:tcW w:w="4559" w:type="dxa"/>
          </w:tcPr>
          <w:p w14:paraId="1A1F4FB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+ 8.8%</w:t>
            </w:r>
          </w:p>
        </w:tc>
      </w:tr>
      <w:tr w:rsidR="00DC52F3" w14:paraId="6771145A" w14:textId="77777777" w:rsidTr="008E44E0">
        <w:trPr>
          <w:jc w:val="center"/>
        </w:trPr>
        <w:tc>
          <w:tcPr>
            <w:tcW w:w="2254" w:type="dxa"/>
          </w:tcPr>
          <w:p w14:paraId="236BA6D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Cu/PLA3</w:t>
            </w:r>
          </w:p>
        </w:tc>
        <w:tc>
          <w:tcPr>
            <w:tcW w:w="2254" w:type="dxa"/>
          </w:tcPr>
          <w:p w14:paraId="73ED5E8C"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2564</w:t>
            </w:r>
          </w:p>
        </w:tc>
        <w:tc>
          <w:tcPr>
            <w:tcW w:w="4559" w:type="dxa"/>
          </w:tcPr>
          <w:p w14:paraId="7451212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+ 12%</w:t>
            </w:r>
          </w:p>
        </w:tc>
      </w:tr>
      <w:tr w:rsidR="00DC52F3" w14:paraId="7557A3AA" w14:textId="77777777" w:rsidTr="008E44E0">
        <w:trPr>
          <w:jc w:val="center"/>
        </w:trPr>
        <w:tc>
          <w:tcPr>
            <w:tcW w:w="2254" w:type="dxa"/>
          </w:tcPr>
          <w:p w14:paraId="7826BC66"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C-Cu</w:t>
            </w:r>
          </w:p>
        </w:tc>
        <w:tc>
          <w:tcPr>
            <w:tcW w:w="2254" w:type="dxa"/>
          </w:tcPr>
          <w:p w14:paraId="011690F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650.25</w:t>
            </w:r>
          </w:p>
        </w:tc>
        <w:tc>
          <w:tcPr>
            <w:tcW w:w="4559" w:type="dxa"/>
          </w:tcPr>
          <w:p w14:paraId="59C4FE2B"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- 252%</w:t>
            </w:r>
          </w:p>
        </w:tc>
      </w:tr>
      <w:tr w:rsidR="00DC52F3" w14:paraId="41EDBB81" w14:textId="77777777" w:rsidTr="008E44E0">
        <w:trPr>
          <w:jc w:val="center"/>
        </w:trPr>
        <w:tc>
          <w:tcPr>
            <w:tcW w:w="2254" w:type="dxa"/>
          </w:tcPr>
          <w:p w14:paraId="3E2EB994" w14:textId="59F3A49E"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70A</w:t>
            </w:r>
            <w:r w:rsidR="004E49A7">
              <w:rPr>
                <w:rFonts w:ascii="Times New Roman" w:hAnsi="Times New Roman" w:cs="Times New Roman"/>
                <w:sz w:val="24"/>
                <w:szCs w:val="24"/>
              </w:rPr>
              <w:t>’</w:t>
            </w:r>
          </w:p>
        </w:tc>
        <w:tc>
          <w:tcPr>
            <w:tcW w:w="2254" w:type="dxa"/>
          </w:tcPr>
          <w:p w14:paraId="2192305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710.25</w:t>
            </w:r>
          </w:p>
        </w:tc>
        <w:tc>
          <w:tcPr>
            <w:tcW w:w="4559" w:type="dxa"/>
          </w:tcPr>
          <w:p w14:paraId="00546D3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- 222%</w:t>
            </w:r>
          </w:p>
        </w:tc>
      </w:tr>
      <w:tr w:rsidR="00DC52F3" w14:paraId="20643510" w14:textId="77777777" w:rsidTr="008E44E0">
        <w:trPr>
          <w:jc w:val="center"/>
        </w:trPr>
        <w:tc>
          <w:tcPr>
            <w:tcW w:w="2254" w:type="dxa"/>
          </w:tcPr>
          <w:p w14:paraId="583F2160" w14:textId="4B47E2B5"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80A</w:t>
            </w:r>
            <w:r w:rsidR="004E49A7">
              <w:rPr>
                <w:rFonts w:ascii="Times New Roman" w:hAnsi="Times New Roman" w:cs="Times New Roman"/>
                <w:sz w:val="24"/>
                <w:szCs w:val="24"/>
              </w:rPr>
              <w:t>’</w:t>
            </w:r>
          </w:p>
        </w:tc>
        <w:tc>
          <w:tcPr>
            <w:tcW w:w="2254" w:type="dxa"/>
          </w:tcPr>
          <w:p w14:paraId="08F03C1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733.5</w:t>
            </w:r>
          </w:p>
        </w:tc>
        <w:tc>
          <w:tcPr>
            <w:tcW w:w="4559" w:type="dxa"/>
          </w:tcPr>
          <w:p w14:paraId="033EEF05"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- 212%</w:t>
            </w:r>
          </w:p>
        </w:tc>
      </w:tr>
      <w:tr w:rsidR="00DC52F3" w14:paraId="2B495C7F" w14:textId="77777777" w:rsidTr="008E44E0">
        <w:trPr>
          <w:jc w:val="center"/>
        </w:trPr>
        <w:tc>
          <w:tcPr>
            <w:tcW w:w="2254" w:type="dxa"/>
          </w:tcPr>
          <w:p w14:paraId="3F545AAA" w14:textId="13A24B4C"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90A</w:t>
            </w:r>
            <w:r w:rsidR="004E49A7">
              <w:rPr>
                <w:rFonts w:ascii="Times New Roman" w:hAnsi="Times New Roman" w:cs="Times New Roman"/>
                <w:sz w:val="24"/>
                <w:szCs w:val="24"/>
              </w:rPr>
              <w:t>’</w:t>
            </w:r>
          </w:p>
        </w:tc>
        <w:tc>
          <w:tcPr>
            <w:tcW w:w="2254" w:type="dxa"/>
          </w:tcPr>
          <w:p w14:paraId="222710EA"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805</w:t>
            </w:r>
          </w:p>
        </w:tc>
        <w:tc>
          <w:tcPr>
            <w:tcW w:w="4559" w:type="dxa"/>
          </w:tcPr>
          <w:p w14:paraId="4FC09CBA" w14:textId="77777777" w:rsidR="00DC52F3" w:rsidRPr="0039780B"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- 184%</w:t>
            </w:r>
          </w:p>
        </w:tc>
      </w:tr>
    </w:tbl>
    <w:p w14:paraId="386E2E35" w14:textId="77777777" w:rsidR="00DC52F3" w:rsidRDefault="00DC52F3" w:rsidP="00DC52F3">
      <w:pPr>
        <w:autoSpaceDE w:val="0"/>
        <w:autoSpaceDN w:val="0"/>
        <w:adjustRightInd w:val="0"/>
        <w:spacing w:after="0" w:line="276" w:lineRule="auto"/>
        <w:jc w:val="both"/>
        <w:rPr>
          <w:rFonts w:ascii="Times New Roman" w:hAnsi="Times New Roman" w:cs="Times New Roman"/>
          <w:bCs/>
          <w:sz w:val="24"/>
          <w:szCs w:val="24"/>
        </w:rPr>
      </w:pPr>
    </w:p>
    <w:p w14:paraId="5F90E5DD" w14:textId="7594B379" w:rsidR="00DC52F3" w:rsidRDefault="00DC52F3" w:rsidP="00DC52F3">
      <w:pPr>
        <w:pStyle w:val="Caption"/>
        <w:jc w:val="center"/>
        <w:rPr>
          <w:rFonts w:ascii="Times New Roman" w:hAnsi="Times New Roman" w:cs="Times New Roman"/>
          <w:bCs w:val="0"/>
          <w:sz w:val="24"/>
          <w:szCs w:val="24"/>
        </w:rPr>
      </w:pPr>
      <w:r>
        <w:t xml:space="preserve">Table </w:t>
      </w:r>
      <w:r>
        <w:rPr>
          <w:noProof/>
        </w:rPr>
        <w:fldChar w:fldCharType="begin"/>
      </w:r>
      <w:r>
        <w:rPr>
          <w:noProof/>
        </w:rPr>
        <w:instrText xml:space="preserve"> SEQ Table \* ARABIC </w:instrText>
      </w:r>
      <w:r>
        <w:rPr>
          <w:noProof/>
        </w:rPr>
        <w:fldChar w:fldCharType="separate"/>
      </w:r>
      <w:r w:rsidR="008E44E0">
        <w:rPr>
          <w:noProof/>
        </w:rPr>
        <w:t>3</w:t>
      </w:r>
      <w:r>
        <w:rPr>
          <w:noProof/>
        </w:rPr>
        <w:fldChar w:fldCharType="end"/>
      </w:r>
      <w:r>
        <w:t>: Measurements for water absorption testing</w:t>
      </w:r>
    </w:p>
    <w:tbl>
      <w:tblPr>
        <w:tblStyle w:val="TableGrid"/>
        <w:tblW w:w="0" w:type="auto"/>
        <w:tblLook w:val="04A0" w:firstRow="1" w:lastRow="0" w:firstColumn="1" w:lastColumn="0" w:noHBand="0" w:noVBand="1"/>
      </w:tblPr>
      <w:tblGrid>
        <w:gridCol w:w="1803"/>
        <w:gridCol w:w="1803"/>
        <w:gridCol w:w="1803"/>
        <w:gridCol w:w="1803"/>
        <w:gridCol w:w="1804"/>
      </w:tblGrid>
      <w:tr w:rsidR="00DC52F3" w14:paraId="311D61E8" w14:textId="77777777" w:rsidTr="00EE6659">
        <w:tc>
          <w:tcPr>
            <w:tcW w:w="1803" w:type="dxa"/>
          </w:tcPr>
          <w:p w14:paraId="54CF2680" w14:textId="77777777" w:rsidR="00DC52F3" w:rsidRPr="00084093" w:rsidRDefault="00DC52F3" w:rsidP="00EE6659">
            <w:pPr>
              <w:spacing w:line="276" w:lineRule="auto"/>
              <w:jc w:val="center"/>
              <w:rPr>
                <w:rFonts w:ascii="Times New Roman" w:hAnsi="Times New Roman" w:cs="Times New Roman"/>
                <w:b/>
                <w:bCs/>
                <w:sz w:val="24"/>
                <w:szCs w:val="24"/>
              </w:rPr>
            </w:pPr>
            <w:r w:rsidRPr="00084093">
              <w:rPr>
                <w:rFonts w:ascii="Times New Roman" w:hAnsi="Times New Roman" w:cs="Times New Roman"/>
                <w:b/>
                <w:bCs/>
                <w:sz w:val="24"/>
                <w:szCs w:val="24"/>
              </w:rPr>
              <w:t>Specimen Type</w:t>
            </w:r>
          </w:p>
        </w:tc>
        <w:tc>
          <w:tcPr>
            <w:tcW w:w="1803" w:type="dxa"/>
          </w:tcPr>
          <w:p w14:paraId="2A04E6D3" w14:textId="77777777" w:rsidR="00DC52F3" w:rsidRPr="00084093" w:rsidRDefault="00DC52F3" w:rsidP="00EE6659">
            <w:pPr>
              <w:spacing w:line="276" w:lineRule="auto"/>
              <w:jc w:val="center"/>
              <w:rPr>
                <w:rFonts w:ascii="Times New Roman" w:hAnsi="Times New Roman" w:cs="Times New Roman"/>
                <w:b/>
                <w:bCs/>
                <w:sz w:val="24"/>
                <w:szCs w:val="24"/>
              </w:rPr>
            </w:pPr>
            <w:r w:rsidRPr="00084093">
              <w:rPr>
                <w:rFonts w:ascii="Times New Roman" w:hAnsi="Times New Roman" w:cs="Times New Roman"/>
                <w:b/>
                <w:bCs/>
                <w:i/>
                <w:sz w:val="24"/>
                <w:szCs w:val="24"/>
              </w:rPr>
              <w:t>m</w:t>
            </w:r>
            <w:r w:rsidRPr="00084093">
              <w:rPr>
                <w:rFonts w:ascii="Times New Roman" w:hAnsi="Times New Roman" w:cs="Times New Roman"/>
                <w:b/>
                <w:bCs/>
                <w:i/>
                <w:sz w:val="24"/>
                <w:szCs w:val="24"/>
                <w:vertAlign w:val="subscript"/>
              </w:rPr>
              <w:t xml:space="preserve">1 </w:t>
            </w:r>
            <w:r w:rsidRPr="00084093">
              <w:rPr>
                <w:rFonts w:ascii="Times New Roman" w:hAnsi="Times New Roman" w:cs="Times New Roman"/>
                <w:b/>
                <w:bCs/>
                <w:sz w:val="24"/>
                <w:szCs w:val="24"/>
              </w:rPr>
              <w:t>(mg)</w:t>
            </w:r>
          </w:p>
        </w:tc>
        <w:tc>
          <w:tcPr>
            <w:tcW w:w="1803" w:type="dxa"/>
          </w:tcPr>
          <w:p w14:paraId="1917FCD4" w14:textId="77777777" w:rsidR="00DC52F3" w:rsidRPr="00084093" w:rsidRDefault="00DC52F3" w:rsidP="00EE6659">
            <w:pPr>
              <w:spacing w:line="276" w:lineRule="auto"/>
              <w:jc w:val="center"/>
              <w:rPr>
                <w:rFonts w:ascii="Times New Roman" w:hAnsi="Times New Roman" w:cs="Times New Roman"/>
                <w:b/>
                <w:bCs/>
                <w:sz w:val="24"/>
                <w:szCs w:val="24"/>
              </w:rPr>
            </w:pPr>
            <w:r w:rsidRPr="00084093">
              <w:rPr>
                <w:rFonts w:ascii="Times New Roman" w:hAnsi="Times New Roman" w:cs="Times New Roman"/>
                <w:b/>
                <w:bCs/>
                <w:i/>
                <w:sz w:val="24"/>
                <w:szCs w:val="24"/>
              </w:rPr>
              <w:t>m</w:t>
            </w:r>
            <w:r w:rsidRPr="00084093">
              <w:rPr>
                <w:rFonts w:ascii="Times New Roman" w:hAnsi="Times New Roman" w:cs="Times New Roman"/>
                <w:b/>
                <w:bCs/>
                <w:i/>
                <w:sz w:val="24"/>
                <w:szCs w:val="24"/>
                <w:vertAlign w:val="subscript"/>
              </w:rPr>
              <w:t xml:space="preserve">2 </w:t>
            </w:r>
            <w:r w:rsidRPr="00084093">
              <w:rPr>
                <w:rFonts w:ascii="Times New Roman" w:hAnsi="Times New Roman" w:cs="Times New Roman"/>
                <w:b/>
                <w:bCs/>
                <w:sz w:val="24"/>
                <w:szCs w:val="24"/>
              </w:rPr>
              <w:t>(mg)</w:t>
            </w:r>
          </w:p>
        </w:tc>
        <w:tc>
          <w:tcPr>
            <w:tcW w:w="1803" w:type="dxa"/>
          </w:tcPr>
          <w:p w14:paraId="484B1221" w14:textId="77777777" w:rsidR="00DC52F3" w:rsidRPr="00084093" w:rsidRDefault="00DC52F3" w:rsidP="00EE6659">
            <w:pPr>
              <w:spacing w:line="276" w:lineRule="auto"/>
              <w:jc w:val="center"/>
              <w:rPr>
                <w:rFonts w:ascii="Times New Roman" w:hAnsi="Times New Roman" w:cs="Times New Roman"/>
                <w:b/>
                <w:bCs/>
                <w:sz w:val="24"/>
                <w:szCs w:val="24"/>
              </w:rPr>
            </w:pPr>
            <w:r w:rsidRPr="00084093">
              <w:rPr>
                <w:rFonts w:ascii="Times New Roman" w:hAnsi="Times New Roman" w:cs="Times New Roman"/>
                <w:b/>
                <w:bCs/>
                <w:i/>
                <w:sz w:val="24"/>
                <w:szCs w:val="24"/>
              </w:rPr>
              <w:t>m</w:t>
            </w:r>
            <w:r w:rsidRPr="00084093">
              <w:rPr>
                <w:rFonts w:ascii="Times New Roman" w:hAnsi="Times New Roman" w:cs="Times New Roman"/>
                <w:b/>
                <w:bCs/>
                <w:i/>
                <w:sz w:val="24"/>
                <w:szCs w:val="24"/>
                <w:vertAlign w:val="subscript"/>
              </w:rPr>
              <w:t xml:space="preserve">3 </w:t>
            </w:r>
            <w:r w:rsidRPr="00084093">
              <w:rPr>
                <w:rFonts w:ascii="Times New Roman" w:hAnsi="Times New Roman" w:cs="Times New Roman"/>
                <w:b/>
                <w:bCs/>
                <w:sz w:val="24"/>
                <w:szCs w:val="24"/>
              </w:rPr>
              <w:t>(mg)</w:t>
            </w:r>
          </w:p>
        </w:tc>
        <w:tc>
          <w:tcPr>
            <w:tcW w:w="1804" w:type="dxa"/>
          </w:tcPr>
          <w:p w14:paraId="03034FE9" w14:textId="77777777" w:rsidR="00DC52F3" w:rsidRPr="00084093" w:rsidRDefault="00DC52F3" w:rsidP="00EE6659">
            <w:pPr>
              <w:spacing w:line="276" w:lineRule="auto"/>
              <w:jc w:val="center"/>
              <w:rPr>
                <w:rFonts w:ascii="Times New Roman" w:hAnsi="Times New Roman" w:cs="Times New Roman"/>
                <w:b/>
                <w:bCs/>
                <w:sz w:val="24"/>
                <w:szCs w:val="24"/>
              </w:rPr>
            </w:pPr>
            <w:r w:rsidRPr="00084093">
              <w:rPr>
                <w:rFonts w:ascii="Times New Roman" w:hAnsi="Times New Roman" w:cs="Times New Roman"/>
                <w:b/>
                <w:bCs/>
                <w:i/>
                <w:sz w:val="24"/>
                <w:szCs w:val="24"/>
              </w:rPr>
              <w:t>c</w:t>
            </w:r>
            <w:r w:rsidRPr="00084093">
              <w:rPr>
                <w:rFonts w:ascii="Times New Roman" w:hAnsi="Times New Roman" w:cs="Times New Roman"/>
                <w:b/>
                <w:bCs/>
                <w:sz w:val="24"/>
                <w:szCs w:val="24"/>
              </w:rPr>
              <w:t xml:space="preserve"> (%)</w:t>
            </w:r>
          </w:p>
        </w:tc>
      </w:tr>
      <w:tr w:rsidR="00DC52F3" w14:paraId="47BE8D27" w14:textId="77777777" w:rsidTr="00EE6659">
        <w:tc>
          <w:tcPr>
            <w:tcW w:w="1803" w:type="dxa"/>
          </w:tcPr>
          <w:p w14:paraId="4F41C6F7"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C-PLA</w:t>
            </w:r>
          </w:p>
        </w:tc>
        <w:tc>
          <w:tcPr>
            <w:tcW w:w="1803" w:type="dxa"/>
          </w:tcPr>
          <w:p w14:paraId="297ADFBA"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12635.4</w:t>
            </w:r>
          </w:p>
        </w:tc>
        <w:tc>
          <w:tcPr>
            <w:tcW w:w="1803" w:type="dxa"/>
          </w:tcPr>
          <w:p w14:paraId="69E5AEEC"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12697.2</w:t>
            </w:r>
          </w:p>
        </w:tc>
        <w:tc>
          <w:tcPr>
            <w:tcW w:w="1803" w:type="dxa"/>
          </w:tcPr>
          <w:p w14:paraId="2B747119"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12674.4</w:t>
            </w:r>
          </w:p>
        </w:tc>
        <w:tc>
          <w:tcPr>
            <w:tcW w:w="1804" w:type="dxa"/>
          </w:tcPr>
          <w:p w14:paraId="2D238BFF"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0.18</w:t>
            </w:r>
          </w:p>
        </w:tc>
      </w:tr>
      <w:tr w:rsidR="00DC52F3" w14:paraId="51BFF0AB" w14:textId="77777777" w:rsidTr="00EE6659">
        <w:tc>
          <w:tcPr>
            <w:tcW w:w="1803" w:type="dxa"/>
          </w:tcPr>
          <w:p w14:paraId="7439F100"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Cu/PLA1</w:t>
            </w:r>
          </w:p>
        </w:tc>
        <w:tc>
          <w:tcPr>
            <w:tcW w:w="1803" w:type="dxa"/>
          </w:tcPr>
          <w:p w14:paraId="6DDF730D"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13823.7</w:t>
            </w:r>
          </w:p>
        </w:tc>
        <w:tc>
          <w:tcPr>
            <w:tcW w:w="1803" w:type="dxa"/>
          </w:tcPr>
          <w:p w14:paraId="304DA2D9"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14009.3</w:t>
            </w:r>
          </w:p>
        </w:tc>
        <w:tc>
          <w:tcPr>
            <w:tcW w:w="1803" w:type="dxa"/>
          </w:tcPr>
          <w:p w14:paraId="2D6D32AE"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13861.1</w:t>
            </w:r>
          </w:p>
        </w:tc>
        <w:tc>
          <w:tcPr>
            <w:tcW w:w="1804" w:type="dxa"/>
          </w:tcPr>
          <w:p w14:paraId="513DFA80"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1.07</w:t>
            </w:r>
          </w:p>
        </w:tc>
      </w:tr>
      <w:tr w:rsidR="00DC52F3" w14:paraId="1250B8C6" w14:textId="77777777" w:rsidTr="00EE6659">
        <w:tc>
          <w:tcPr>
            <w:tcW w:w="1803" w:type="dxa"/>
          </w:tcPr>
          <w:p w14:paraId="4B80A6BD"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Cu/PLA2</w:t>
            </w:r>
          </w:p>
        </w:tc>
        <w:tc>
          <w:tcPr>
            <w:tcW w:w="1803" w:type="dxa"/>
          </w:tcPr>
          <w:p w14:paraId="2189799A"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14945.2</w:t>
            </w:r>
          </w:p>
        </w:tc>
        <w:tc>
          <w:tcPr>
            <w:tcW w:w="1803" w:type="dxa"/>
          </w:tcPr>
          <w:p w14:paraId="320AD3BA"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15192.5</w:t>
            </w:r>
          </w:p>
        </w:tc>
        <w:tc>
          <w:tcPr>
            <w:tcW w:w="1803" w:type="dxa"/>
          </w:tcPr>
          <w:p w14:paraId="646944AF"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15006.4</w:t>
            </w:r>
          </w:p>
        </w:tc>
        <w:tc>
          <w:tcPr>
            <w:tcW w:w="1804" w:type="dxa"/>
          </w:tcPr>
          <w:p w14:paraId="357CDDAB"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1.24</w:t>
            </w:r>
          </w:p>
        </w:tc>
      </w:tr>
      <w:tr w:rsidR="00DC52F3" w14:paraId="02E5DD6B" w14:textId="77777777" w:rsidTr="00EE6659">
        <w:tc>
          <w:tcPr>
            <w:tcW w:w="1803" w:type="dxa"/>
          </w:tcPr>
          <w:p w14:paraId="3DCD3AA1"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Cu/PLA3</w:t>
            </w:r>
          </w:p>
        </w:tc>
        <w:tc>
          <w:tcPr>
            <w:tcW w:w="1803" w:type="dxa"/>
          </w:tcPr>
          <w:p w14:paraId="054EFCE5"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16009.6</w:t>
            </w:r>
          </w:p>
        </w:tc>
        <w:tc>
          <w:tcPr>
            <w:tcW w:w="1803" w:type="dxa"/>
          </w:tcPr>
          <w:p w14:paraId="42489ED4"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16440.6</w:t>
            </w:r>
          </w:p>
        </w:tc>
        <w:tc>
          <w:tcPr>
            <w:tcW w:w="1803" w:type="dxa"/>
          </w:tcPr>
          <w:p w14:paraId="77020959"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16032.7</w:t>
            </w:r>
          </w:p>
        </w:tc>
        <w:tc>
          <w:tcPr>
            <w:tcW w:w="1804" w:type="dxa"/>
          </w:tcPr>
          <w:p w14:paraId="242D8F79" w14:textId="77777777" w:rsidR="00DC52F3" w:rsidRDefault="00DC52F3" w:rsidP="00EE665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2.54</w:t>
            </w:r>
          </w:p>
        </w:tc>
      </w:tr>
    </w:tbl>
    <w:p w14:paraId="476BF7C9" w14:textId="77777777" w:rsidR="00DC52F3" w:rsidRDefault="00DC52F3" w:rsidP="00DC52F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603DBAF" w14:textId="3ECD6156" w:rsidR="00DC52F3" w:rsidRPr="002D0609" w:rsidRDefault="00DC52F3" w:rsidP="00DC52F3">
      <w:pPr>
        <w:pStyle w:val="Caption"/>
        <w:jc w:val="center"/>
      </w:pPr>
      <w:r>
        <w:t xml:space="preserve">Table </w:t>
      </w:r>
      <w:r>
        <w:rPr>
          <w:noProof/>
        </w:rPr>
        <w:fldChar w:fldCharType="begin"/>
      </w:r>
      <w:r>
        <w:rPr>
          <w:noProof/>
        </w:rPr>
        <w:instrText xml:space="preserve"> SEQ Table \* ARABIC </w:instrText>
      </w:r>
      <w:r>
        <w:rPr>
          <w:noProof/>
        </w:rPr>
        <w:fldChar w:fldCharType="separate"/>
      </w:r>
      <w:r w:rsidR="008E44E0">
        <w:rPr>
          <w:noProof/>
        </w:rPr>
        <w:t>4</w:t>
      </w:r>
      <w:r>
        <w:rPr>
          <w:noProof/>
        </w:rPr>
        <w:fldChar w:fldCharType="end"/>
      </w:r>
      <w:r>
        <w:t xml:space="preserve">: </w:t>
      </w:r>
      <w:r w:rsidRPr="00723B91">
        <w:t>Load and percentage values for</w:t>
      </w:r>
      <w:r>
        <w:t xml:space="preserve"> wet</w:t>
      </w:r>
      <w:r w:rsidRPr="00723B91">
        <w:t xml:space="preserve"> tensile testing</w:t>
      </w:r>
    </w:p>
    <w:tbl>
      <w:tblPr>
        <w:tblStyle w:val="TableGrid"/>
        <w:tblW w:w="9067" w:type="dxa"/>
        <w:jc w:val="center"/>
        <w:tblLook w:val="04A0" w:firstRow="1" w:lastRow="0" w:firstColumn="1" w:lastColumn="0" w:noHBand="0" w:noVBand="1"/>
      </w:tblPr>
      <w:tblGrid>
        <w:gridCol w:w="2254"/>
        <w:gridCol w:w="2254"/>
        <w:gridCol w:w="4559"/>
      </w:tblGrid>
      <w:tr w:rsidR="00DC52F3" w14:paraId="61DB8FF2" w14:textId="77777777" w:rsidTr="008E44E0">
        <w:trPr>
          <w:jc w:val="center"/>
        </w:trPr>
        <w:tc>
          <w:tcPr>
            <w:tcW w:w="2254" w:type="dxa"/>
          </w:tcPr>
          <w:p w14:paraId="4D0F99A5" w14:textId="77777777" w:rsidR="00DC52F3" w:rsidRPr="006D7A78" w:rsidRDefault="00DC52F3" w:rsidP="00EE66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Specimen Type</w:t>
            </w:r>
          </w:p>
        </w:tc>
        <w:tc>
          <w:tcPr>
            <w:tcW w:w="2254" w:type="dxa"/>
          </w:tcPr>
          <w:p w14:paraId="6A863D4F" w14:textId="77777777"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Load (N)</w:t>
            </w:r>
          </w:p>
        </w:tc>
        <w:tc>
          <w:tcPr>
            <w:tcW w:w="4559" w:type="dxa"/>
          </w:tcPr>
          <w:p w14:paraId="3AEAEEE5" w14:textId="4FFA7C7B" w:rsidR="00DC52F3" w:rsidRPr="006D7A78" w:rsidRDefault="00DC52F3" w:rsidP="00EE6659">
            <w:pPr>
              <w:spacing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 xml:space="preserve">Percentage </w:t>
            </w:r>
            <w:r w:rsidR="008E44E0">
              <w:rPr>
                <w:rFonts w:ascii="Times New Roman" w:hAnsi="Times New Roman" w:cs="Times New Roman"/>
                <w:b/>
                <w:sz w:val="24"/>
                <w:szCs w:val="24"/>
              </w:rPr>
              <w:t xml:space="preserve">Change </w:t>
            </w:r>
            <w:r w:rsidRPr="006D7A78">
              <w:rPr>
                <w:rFonts w:ascii="Times New Roman" w:hAnsi="Times New Roman" w:cs="Times New Roman"/>
                <w:b/>
                <w:sz w:val="24"/>
                <w:szCs w:val="24"/>
              </w:rPr>
              <w:t>(compared to C-PLA)</w:t>
            </w:r>
          </w:p>
        </w:tc>
      </w:tr>
      <w:tr w:rsidR="00DC52F3" w14:paraId="602D2E19" w14:textId="77777777" w:rsidTr="008E44E0">
        <w:trPr>
          <w:jc w:val="center"/>
        </w:trPr>
        <w:tc>
          <w:tcPr>
            <w:tcW w:w="2254" w:type="dxa"/>
          </w:tcPr>
          <w:p w14:paraId="3F2E1F11"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C-PLA</w:t>
            </w:r>
          </w:p>
        </w:tc>
        <w:tc>
          <w:tcPr>
            <w:tcW w:w="2254" w:type="dxa"/>
          </w:tcPr>
          <w:p w14:paraId="676A9515"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2287.5</w:t>
            </w:r>
          </w:p>
        </w:tc>
        <w:tc>
          <w:tcPr>
            <w:tcW w:w="4559" w:type="dxa"/>
          </w:tcPr>
          <w:p w14:paraId="7EE63286"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2F3" w14:paraId="0D6170C2" w14:textId="77777777" w:rsidTr="008E44E0">
        <w:trPr>
          <w:jc w:val="center"/>
        </w:trPr>
        <w:tc>
          <w:tcPr>
            <w:tcW w:w="2254" w:type="dxa"/>
          </w:tcPr>
          <w:p w14:paraId="404E52D1"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WQ-PLA</w:t>
            </w:r>
          </w:p>
        </w:tc>
        <w:tc>
          <w:tcPr>
            <w:tcW w:w="2254" w:type="dxa"/>
          </w:tcPr>
          <w:p w14:paraId="17CBFEAF"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2240.5</w:t>
            </w:r>
          </w:p>
        </w:tc>
        <w:tc>
          <w:tcPr>
            <w:tcW w:w="4559" w:type="dxa"/>
          </w:tcPr>
          <w:p w14:paraId="07F6427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- 2%</w:t>
            </w:r>
          </w:p>
        </w:tc>
      </w:tr>
      <w:tr w:rsidR="00DC52F3" w14:paraId="4BEC5A82" w14:textId="77777777" w:rsidTr="008E44E0">
        <w:trPr>
          <w:jc w:val="center"/>
        </w:trPr>
        <w:tc>
          <w:tcPr>
            <w:tcW w:w="2254" w:type="dxa"/>
          </w:tcPr>
          <w:p w14:paraId="6E2F708E"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Cu/PLA1</w:t>
            </w:r>
          </w:p>
        </w:tc>
        <w:tc>
          <w:tcPr>
            <w:tcW w:w="2254" w:type="dxa"/>
          </w:tcPr>
          <w:p w14:paraId="2CFDECA0"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2392.5</w:t>
            </w:r>
          </w:p>
        </w:tc>
        <w:tc>
          <w:tcPr>
            <w:tcW w:w="4559" w:type="dxa"/>
          </w:tcPr>
          <w:p w14:paraId="246B857A"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+ 4.6%</w:t>
            </w:r>
          </w:p>
        </w:tc>
      </w:tr>
      <w:tr w:rsidR="00DC52F3" w14:paraId="0B9F09C6" w14:textId="77777777" w:rsidTr="008E44E0">
        <w:trPr>
          <w:jc w:val="center"/>
        </w:trPr>
        <w:tc>
          <w:tcPr>
            <w:tcW w:w="2254" w:type="dxa"/>
          </w:tcPr>
          <w:p w14:paraId="4559081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Cu/PLA2</w:t>
            </w:r>
          </w:p>
        </w:tc>
        <w:tc>
          <w:tcPr>
            <w:tcW w:w="2254" w:type="dxa"/>
          </w:tcPr>
          <w:p w14:paraId="0399270B"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2440</w:t>
            </w:r>
          </w:p>
        </w:tc>
        <w:tc>
          <w:tcPr>
            <w:tcW w:w="4559" w:type="dxa"/>
          </w:tcPr>
          <w:p w14:paraId="257B70B1"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+ 6.6%</w:t>
            </w:r>
          </w:p>
        </w:tc>
      </w:tr>
      <w:tr w:rsidR="00DC52F3" w14:paraId="5FC775B9" w14:textId="77777777" w:rsidTr="008E44E0">
        <w:trPr>
          <w:jc w:val="center"/>
        </w:trPr>
        <w:tc>
          <w:tcPr>
            <w:tcW w:w="2254" w:type="dxa"/>
          </w:tcPr>
          <w:p w14:paraId="6F46B1BD"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Cu/PLA3</w:t>
            </w:r>
          </w:p>
        </w:tc>
        <w:tc>
          <w:tcPr>
            <w:tcW w:w="2254" w:type="dxa"/>
          </w:tcPr>
          <w:p w14:paraId="061DA470"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2497</w:t>
            </w:r>
          </w:p>
        </w:tc>
        <w:tc>
          <w:tcPr>
            <w:tcW w:w="4559" w:type="dxa"/>
          </w:tcPr>
          <w:p w14:paraId="3A3A0B12" w14:textId="77777777" w:rsidR="00DC52F3" w:rsidRDefault="00DC52F3" w:rsidP="00EE6659">
            <w:pPr>
              <w:spacing w:line="276" w:lineRule="auto"/>
              <w:jc w:val="center"/>
              <w:rPr>
                <w:rFonts w:ascii="Times New Roman" w:hAnsi="Times New Roman" w:cs="Times New Roman"/>
                <w:sz w:val="24"/>
                <w:szCs w:val="24"/>
              </w:rPr>
            </w:pPr>
            <w:r>
              <w:rPr>
                <w:rFonts w:ascii="Times New Roman" w:hAnsi="Times New Roman" w:cs="Times New Roman"/>
                <w:sz w:val="24"/>
                <w:szCs w:val="24"/>
              </w:rPr>
              <w:t>+ 9.1%</w:t>
            </w:r>
          </w:p>
        </w:tc>
      </w:tr>
    </w:tbl>
    <w:p w14:paraId="01FC1F4A" w14:textId="77777777" w:rsidR="00DC52F3" w:rsidRDefault="00DC52F3" w:rsidP="00DC52F3"/>
    <w:p w14:paraId="76DC5E02" w14:textId="6C537EC4" w:rsidR="00DC52F3" w:rsidRPr="00630D29" w:rsidRDefault="008E44E0" w:rsidP="008E44E0">
      <w:pPr>
        <w:pStyle w:val="Caption"/>
        <w:jc w:val="center"/>
      </w:pPr>
      <w:r>
        <w:t xml:space="preserve">Table </w:t>
      </w:r>
      <w:fldSimple w:instr=" SEQ Table \* ARABIC ">
        <w:r>
          <w:rPr>
            <w:noProof/>
          </w:rPr>
          <w:t>5</w:t>
        </w:r>
      </w:fldSimple>
      <w:r>
        <w:t xml:space="preserve">: </w:t>
      </w:r>
      <w:r w:rsidRPr="00A55197">
        <w:t>Flexural strength calculation from the three-point flexural test</w:t>
      </w:r>
    </w:p>
    <w:tbl>
      <w:tblPr>
        <w:tblStyle w:val="TableGrid"/>
        <w:tblW w:w="9351" w:type="dxa"/>
        <w:jc w:val="center"/>
        <w:tblLook w:val="04A0" w:firstRow="1" w:lastRow="0" w:firstColumn="1" w:lastColumn="0" w:noHBand="0" w:noVBand="1"/>
      </w:tblPr>
      <w:tblGrid>
        <w:gridCol w:w="1802"/>
        <w:gridCol w:w="1520"/>
        <w:gridCol w:w="2872"/>
        <w:gridCol w:w="3157"/>
      </w:tblGrid>
      <w:tr w:rsidR="00DC52F3" w14:paraId="3166F9CB" w14:textId="77777777" w:rsidTr="00CF26AD">
        <w:trPr>
          <w:jc w:val="center"/>
        </w:trPr>
        <w:tc>
          <w:tcPr>
            <w:tcW w:w="1802" w:type="dxa"/>
            <w:vAlign w:val="center"/>
          </w:tcPr>
          <w:p w14:paraId="7F0F7480" w14:textId="77777777" w:rsidR="00DC52F3" w:rsidRPr="009A7E07" w:rsidRDefault="00DC52F3" w:rsidP="00EE6659">
            <w:pPr>
              <w:spacing w:before="100" w:beforeAutospacing="1" w:after="24" w:line="276" w:lineRule="auto"/>
              <w:jc w:val="center"/>
              <w:rPr>
                <w:rFonts w:ascii="Times New Roman" w:hAnsi="Times New Roman" w:cs="Times New Roman"/>
                <w:b/>
                <w:sz w:val="24"/>
                <w:szCs w:val="24"/>
              </w:rPr>
            </w:pPr>
            <w:r>
              <w:rPr>
                <w:rFonts w:ascii="Times New Roman" w:hAnsi="Times New Roman" w:cs="Times New Roman"/>
                <w:b/>
                <w:sz w:val="24"/>
                <w:szCs w:val="24"/>
              </w:rPr>
              <w:t>Specimen</w:t>
            </w:r>
            <w:r w:rsidRPr="009A7E07">
              <w:rPr>
                <w:rFonts w:ascii="Times New Roman" w:hAnsi="Times New Roman" w:cs="Times New Roman"/>
                <w:b/>
                <w:sz w:val="24"/>
                <w:szCs w:val="24"/>
              </w:rPr>
              <w:t xml:space="preserve"> Type</w:t>
            </w:r>
          </w:p>
        </w:tc>
        <w:tc>
          <w:tcPr>
            <w:tcW w:w="1520" w:type="dxa"/>
            <w:vAlign w:val="center"/>
          </w:tcPr>
          <w:p w14:paraId="0EF5436C" w14:textId="77777777" w:rsidR="00DC52F3" w:rsidRPr="009A7E07" w:rsidRDefault="00DC52F3" w:rsidP="00EE6659">
            <w:pPr>
              <w:spacing w:before="100" w:beforeAutospacing="1" w:after="24" w:line="276" w:lineRule="auto"/>
              <w:jc w:val="center"/>
              <w:rPr>
                <w:rFonts w:ascii="Times New Roman" w:hAnsi="Times New Roman" w:cs="Times New Roman"/>
                <w:b/>
                <w:sz w:val="24"/>
                <w:szCs w:val="24"/>
              </w:rPr>
            </w:pPr>
            <w:r w:rsidRPr="009A7E07">
              <w:rPr>
                <w:rFonts w:ascii="Times New Roman" w:hAnsi="Times New Roman" w:cs="Times New Roman"/>
                <w:b/>
                <w:sz w:val="24"/>
                <w:szCs w:val="24"/>
              </w:rPr>
              <w:t>Force (N)</w:t>
            </w:r>
          </w:p>
        </w:tc>
        <w:tc>
          <w:tcPr>
            <w:tcW w:w="2872" w:type="dxa"/>
            <w:vAlign w:val="center"/>
          </w:tcPr>
          <w:p w14:paraId="72282F84" w14:textId="77777777" w:rsidR="00DC52F3" w:rsidRPr="009A7E07" w:rsidRDefault="00DC52F3" w:rsidP="00EE6659">
            <w:pPr>
              <w:spacing w:before="100" w:beforeAutospacing="1" w:after="24" w:line="276" w:lineRule="auto"/>
              <w:jc w:val="center"/>
              <w:rPr>
                <w:rFonts w:ascii="Times New Roman" w:hAnsi="Times New Roman" w:cs="Times New Roman"/>
                <w:b/>
                <w:sz w:val="24"/>
                <w:szCs w:val="24"/>
              </w:rPr>
            </w:pPr>
            <w:r w:rsidRPr="009A7E07">
              <w:rPr>
                <w:rFonts w:ascii="Times New Roman" w:hAnsi="Times New Roman" w:cs="Times New Roman"/>
                <w:b/>
                <w:sz w:val="24"/>
                <w:szCs w:val="24"/>
              </w:rPr>
              <w:t>Flexural Strength (N/mm</w:t>
            </w:r>
            <w:r w:rsidRPr="009A7E07">
              <w:rPr>
                <w:rFonts w:ascii="Times New Roman" w:hAnsi="Times New Roman" w:cs="Times New Roman"/>
                <w:b/>
                <w:sz w:val="24"/>
                <w:szCs w:val="24"/>
                <w:vertAlign w:val="superscript"/>
              </w:rPr>
              <w:t>2</w:t>
            </w:r>
            <w:r w:rsidRPr="009A7E07">
              <w:rPr>
                <w:rFonts w:ascii="Times New Roman" w:hAnsi="Times New Roman" w:cs="Times New Roman"/>
                <w:b/>
                <w:sz w:val="24"/>
                <w:szCs w:val="24"/>
              </w:rPr>
              <w:t>)</w:t>
            </w:r>
          </w:p>
        </w:tc>
        <w:tc>
          <w:tcPr>
            <w:tcW w:w="3157" w:type="dxa"/>
          </w:tcPr>
          <w:p w14:paraId="0AB3DE62" w14:textId="276BDA47" w:rsidR="00DC52F3" w:rsidRPr="009A7E07" w:rsidRDefault="00DC52F3" w:rsidP="00EE6659">
            <w:pPr>
              <w:spacing w:before="100" w:beforeAutospacing="1" w:after="24" w:line="276" w:lineRule="auto"/>
              <w:jc w:val="center"/>
              <w:rPr>
                <w:rFonts w:ascii="Times New Roman" w:hAnsi="Times New Roman" w:cs="Times New Roman"/>
                <w:b/>
                <w:sz w:val="24"/>
                <w:szCs w:val="24"/>
              </w:rPr>
            </w:pPr>
            <w:r w:rsidRPr="006D7A78">
              <w:rPr>
                <w:rFonts w:ascii="Times New Roman" w:hAnsi="Times New Roman" w:cs="Times New Roman"/>
                <w:b/>
                <w:sz w:val="24"/>
                <w:szCs w:val="24"/>
              </w:rPr>
              <w:t xml:space="preserve">Percentage </w:t>
            </w:r>
            <w:r w:rsidR="00CF26AD">
              <w:rPr>
                <w:rFonts w:ascii="Times New Roman" w:hAnsi="Times New Roman" w:cs="Times New Roman"/>
                <w:b/>
                <w:sz w:val="24"/>
                <w:szCs w:val="24"/>
              </w:rPr>
              <w:t xml:space="preserve">Change </w:t>
            </w:r>
            <w:r w:rsidRPr="006D7A78">
              <w:rPr>
                <w:rFonts w:ascii="Times New Roman" w:hAnsi="Times New Roman" w:cs="Times New Roman"/>
                <w:b/>
                <w:sz w:val="24"/>
                <w:szCs w:val="24"/>
              </w:rPr>
              <w:t>(compared to C-PLA)</w:t>
            </w:r>
          </w:p>
        </w:tc>
      </w:tr>
      <w:tr w:rsidR="00DC52F3" w14:paraId="5284BB9B" w14:textId="77777777" w:rsidTr="00CF26AD">
        <w:trPr>
          <w:jc w:val="center"/>
        </w:trPr>
        <w:tc>
          <w:tcPr>
            <w:tcW w:w="1802" w:type="dxa"/>
          </w:tcPr>
          <w:p w14:paraId="5689B052"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C-PLA</w:t>
            </w:r>
          </w:p>
        </w:tc>
        <w:tc>
          <w:tcPr>
            <w:tcW w:w="1520" w:type="dxa"/>
          </w:tcPr>
          <w:p w14:paraId="7B3E0FE1"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195.45</w:t>
            </w:r>
          </w:p>
        </w:tc>
        <w:tc>
          <w:tcPr>
            <w:tcW w:w="2872" w:type="dxa"/>
          </w:tcPr>
          <w:p w14:paraId="16F41FA1"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104.2</w:t>
            </w:r>
          </w:p>
        </w:tc>
        <w:tc>
          <w:tcPr>
            <w:tcW w:w="3157" w:type="dxa"/>
          </w:tcPr>
          <w:p w14:paraId="2E6E24C1"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C52F3" w14:paraId="607912C9" w14:textId="77777777" w:rsidTr="00CF26AD">
        <w:trPr>
          <w:jc w:val="center"/>
        </w:trPr>
        <w:tc>
          <w:tcPr>
            <w:tcW w:w="1802" w:type="dxa"/>
          </w:tcPr>
          <w:p w14:paraId="491E0BB0"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Cu/PLA1</w:t>
            </w:r>
          </w:p>
        </w:tc>
        <w:tc>
          <w:tcPr>
            <w:tcW w:w="1520" w:type="dxa"/>
          </w:tcPr>
          <w:p w14:paraId="20B34BBC"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205.29</w:t>
            </w:r>
          </w:p>
        </w:tc>
        <w:tc>
          <w:tcPr>
            <w:tcW w:w="2872" w:type="dxa"/>
          </w:tcPr>
          <w:p w14:paraId="196D3B3F"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109.5</w:t>
            </w:r>
          </w:p>
        </w:tc>
        <w:tc>
          <w:tcPr>
            <w:tcW w:w="3157" w:type="dxa"/>
          </w:tcPr>
          <w:p w14:paraId="0E86B276"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+ 5.1%</w:t>
            </w:r>
          </w:p>
        </w:tc>
      </w:tr>
      <w:tr w:rsidR="00DC52F3" w14:paraId="20AD3C2C" w14:textId="77777777" w:rsidTr="00CF26AD">
        <w:trPr>
          <w:jc w:val="center"/>
        </w:trPr>
        <w:tc>
          <w:tcPr>
            <w:tcW w:w="1802" w:type="dxa"/>
          </w:tcPr>
          <w:p w14:paraId="1FD29285"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Cu/PLA2</w:t>
            </w:r>
          </w:p>
        </w:tc>
        <w:tc>
          <w:tcPr>
            <w:tcW w:w="1520" w:type="dxa"/>
          </w:tcPr>
          <w:p w14:paraId="6C4BC890"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210.45</w:t>
            </w:r>
          </w:p>
        </w:tc>
        <w:tc>
          <w:tcPr>
            <w:tcW w:w="2872" w:type="dxa"/>
          </w:tcPr>
          <w:p w14:paraId="325A2AC2"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112.2</w:t>
            </w:r>
          </w:p>
        </w:tc>
        <w:tc>
          <w:tcPr>
            <w:tcW w:w="3157" w:type="dxa"/>
          </w:tcPr>
          <w:p w14:paraId="4827246D"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+ 7.6%</w:t>
            </w:r>
          </w:p>
        </w:tc>
      </w:tr>
      <w:tr w:rsidR="00DC52F3" w14:paraId="32AA49EB" w14:textId="77777777" w:rsidTr="00CF26AD">
        <w:trPr>
          <w:jc w:val="center"/>
        </w:trPr>
        <w:tc>
          <w:tcPr>
            <w:tcW w:w="1802" w:type="dxa"/>
          </w:tcPr>
          <w:p w14:paraId="30EA1DE8"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Cu/PLA3</w:t>
            </w:r>
          </w:p>
        </w:tc>
        <w:tc>
          <w:tcPr>
            <w:tcW w:w="1520" w:type="dxa"/>
          </w:tcPr>
          <w:p w14:paraId="208A106B"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217.57</w:t>
            </w:r>
          </w:p>
        </w:tc>
        <w:tc>
          <w:tcPr>
            <w:tcW w:w="2872" w:type="dxa"/>
          </w:tcPr>
          <w:p w14:paraId="6BA4A91E"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3157" w:type="dxa"/>
          </w:tcPr>
          <w:p w14:paraId="26F8D258" w14:textId="77777777" w:rsidR="00DC52F3" w:rsidRDefault="00DC52F3" w:rsidP="00EE6659">
            <w:pPr>
              <w:spacing w:before="100" w:beforeAutospacing="1" w:after="24" w:line="276" w:lineRule="auto"/>
              <w:jc w:val="center"/>
              <w:rPr>
                <w:rFonts w:ascii="Times New Roman" w:hAnsi="Times New Roman" w:cs="Times New Roman"/>
                <w:sz w:val="24"/>
                <w:szCs w:val="24"/>
              </w:rPr>
            </w:pPr>
            <w:r>
              <w:rPr>
                <w:rFonts w:ascii="Times New Roman" w:hAnsi="Times New Roman" w:cs="Times New Roman"/>
                <w:sz w:val="24"/>
                <w:szCs w:val="24"/>
              </w:rPr>
              <w:t>+ 11.3%</w:t>
            </w:r>
          </w:p>
        </w:tc>
      </w:tr>
    </w:tbl>
    <w:p w14:paraId="17D1E1C6" w14:textId="77777777" w:rsidR="00DC52F3" w:rsidRPr="00296A6B" w:rsidRDefault="00DC52F3" w:rsidP="00DC52F3">
      <w:pPr>
        <w:jc w:val="both"/>
        <w:rPr>
          <w:rFonts w:ascii="Times New Roman" w:hAnsi="Times New Roman" w:cs="Times New Roman"/>
          <w:bCs/>
          <w:sz w:val="24"/>
          <w:szCs w:val="24"/>
        </w:rPr>
      </w:pPr>
    </w:p>
    <w:p w14:paraId="6BA72B90" w14:textId="77777777" w:rsidR="0052550C" w:rsidRPr="00614982" w:rsidRDefault="0052550C" w:rsidP="00E20A1A">
      <w:pPr>
        <w:pStyle w:val="Heading1"/>
        <w:rPr>
          <w:color w:val="4472C4" w:themeColor="accent1"/>
        </w:rPr>
      </w:pPr>
      <w:r>
        <w:rPr>
          <w:color w:val="4472C4" w:themeColor="accent1"/>
        </w:rPr>
        <w:lastRenderedPageBreak/>
        <w:t>Reference</w:t>
      </w:r>
      <w:r w:rsidRPr="00614982">
        <w:rPr>
          <w:color w:val="4472C4" w:themeColor="accent1"/>
        </w:rPr>
        <w:t>s</w:t>
      </w:r>
    </w:p>
    <w:p w14:paraId="75CA6EAB" w14:textId="467D3256" w:rsidR="009B0A7D" w:rsidRPr="006972D9" w:rsidRDefault="000104BB" w:rsidP="00562B38">
      <w:pPr>
        <w:spacing w:line="276" w:lineRule="auto"/>
        <w:jc w:val="both"/>
        <w:rPr>
          <w:rFonts w:ascii="Times New Roman" w:hAnsi="Times New Roman" w:cs="Times New Roman"/>
          <w:sz w:val="24"/>
          <w:szCs w:val="24"/>
          <w:shd w:val="clear" w:color="auto" w:fill="FFFFFF"/>
        </w:rPr>
      </w:pPr>
      <w:r w:rsidRPr="006972D9">
        <w:rPr>
          <w:rFonts w:ascii="Times New Roman" w:hAnsi="Times New Roman" w:cs="Times New Roman"/>
          <w:sz w:val="24"/>
          <w:szCs w:val="24"/>
          <w:shd w:val="clear" w:color="auto" w:fill="FFFFFF"/>
        </w:rPr>
        <w:t xml:space="preserve">[1] </w:t>
      </w:r>
      <w:r w:rsidR="007D1B25" w:rsidRPr="006972D9">
        <w:rPr>
          <w:rFonts w:ascii="Times New Roman" w:hAnsi="Times New Roman" w:cs="Times New Roman"/>
          <w:sz w:val="24"/>
          <w:szCs w:val="24"/>
          <w:shd w:val="clear" w:color="auto" w:fill="FFFFFF"/>
        </w:rPr>
        <w:t xml:space="preserve">Zhang X, </w:t>
      </w:r>
      <w:proofErr w:type="spellStart"/>
      <w:r w:rsidR="007D1B25" w:rsidRPr="006972D9">
        <w:rPr>
          <w:rFonts w:ascii="Times New Roman" w:hAnsi="Times New Roman" w:cs="Times New Roman"/>
          <w:sz w:val="24"/>
          <w:szCs w:val="24"/>
          <w:shd w:val="clear" w:color="auto" w:fill="FFFFFF"/>
        </w:rPr>
        <w:t>Chueh</w:t>
      </w:r>
      <w:proofErr w:type="spellEnd"/>
      <w:r w:rsidR="007D1B25" w:rsidRPr="006972D9">
        <w:rPr>
          <w:rFonts w:ascii="Times New Roman" w:hAnsi="Times New Roman" w:cs="Times New Roman"/>
          <w:sz w:val="24"/>
          <w:szCs w:val="24"/>
          <w:shd w:val="clear" w:color="auto" w:fill="FFFFFF"/>
        </w:rPr>
        <w:t xml:space="preserve"> YH, Wei C, Sun Z, Yan J, Li L. 2020. Additive manufacturing of three-dimensional metal-glass functionally gradient material components by laser powder bed fusion with in-situ powder mixing. </w:t>
      </w:r>
      <w:proofErr w:type="spellStart"/>
      <w:r w:rsidR="007D1B25" w:rsidRPr="006972D9">
        <w:rPr>
          <w:rFonts w:ascii="Times New Roman" w:hAnsi="Times New Roman" w:cs="Times New Roman"/>
          <w:i/>
          <w:iCs/>
          <w:sz w:val="24"/>
          <w:szCs w:val="24"/>
          <w:shd w:val="clear" w:color="auto" w:fill="FFFFFF"/>
        </w:rPr>
        <w:t>Addit</w:t>
      </w:r>
      <w:proofErr w:type="spellEnd"/>
      <w:r w:rsidR="007D1B25" w:rsidRPr="006972D9">
        <w:rPr>
          <w:rFonts w:ascii="Times New Roman" w:hAnsi="Times New Roman" w:cs="Times New Roman"/>
          <w:i/>
          <w:iCs/>
          <w:sz w:val="24"/>
          <w:szCs w:val="24"/>
          <w:shd w:val="clear" w:color="auto" w:fill="FFFFFF"/>
        </w:rPr>
        <w:t xml:space="preserve"> </w:t>
      </w:r>
      <w:proofErr w:type="spellStart"/>
      <w:r w:rsidR="007D1B25" w:rsidRPr="006972D9">
        <w:rPr>
          <w:rFonts w:ascii="Times New Roman" w:hAnsi="Times New Roman" w:cs="Times New Roman"/>
          <w:i/>
          <w:iCs/>
          <w:sz w:val="24"/>
          <w:szCs w:val="24"/>
          <w:shd w:val="clear" w:color="auto" w:fill="FFFFFF"/>
        </w:rPr>
        <w:t>Manuf</w:t>
      </w:r>
      <w:proofErr w:type="spellEnd"/>
      <w:r w:rsidR="007D1B25" w:rsidRPr="006972D9">
        <w:rPr>
          <w:rFonts w:ascii="Times New Roman" w:hAnsi="Times New Roman" w:cs="Times New Roman"/>
          <w:sz w:val="24"/>
          <w:szCs w:val="24"/>
          <w:shd w:val="clear" w:color="auto" w:fill="FFFFFF"/>
        </w:rPr>
        <w:t>, 2020</w:t>
      </w:r>
      <w:r w:rsidR="00007F1E" w:rsidRPr="006972D9">
        <w:rPr>
          <w:rFonts w:ascii="Times New Roman" w:hAnsi="Times New Roman" w:cs="Times New Roman"/>
          <w:sz w:val="24"/>
          <w:szCs w:val="24"/>
          <w:shd w:val="clear" w:color="auto" w:fill="FFFFFF"/>
        </w:rPr>
        <w:t>;</w:t>
      </w:r>
      <w:r w:rsidR="007D1B25" w:rsidRPr="006972D9">
        <w:rPr>
          <w:rFonts w:ascii="Times New Roman" w:hAnsi="Times New Roman" w:cs="Times New Roman"/>
          <w:sz w:val="24"/>
          <w:szCs w:val="24"/>
          <w:shd w:val="clear" w:color="auto" w:fill="FFFFFF"/>
        </w:rPr>
        <w:t> 33</w:t>
      </w:r>
      <w:r w:rsidR="00007F1E" w:rsidRPr="006972D9">
        <w:rPr>
          <w:rFonts w:ascii="Times New Roman" w:hAnsi="Times New Roman" w:cs="Times New Roman"/>
          <w:sz w:val="24"/>
          <w:szCs w:val="24"/>
          <w:shd w:val="clear" w:color="auto" w:fill="FFFFFF"/>
        </w:rPr>
        <w:t xml:space="preserve">: </w:t>
      </w:r>
      <w:r w:rsidR="007D1B25" w:rsidRPr="006972D9">
        <w:rPr>
          <w:rFonts w:ascii="Times New Roman" w:hAnsi="Times New Roman" w:cs="Times New Roman"/>
          <w:sz w:val="24"/>
          <w:szCs w:val="24"/>
          <w:shd w:val="clear" w:color="auto" w:fill="FFFFFF"/>
        </w:rPr>
        <w:t>101113.</w:t>
      </w:r>
    </w:p>
    <w:p w14:paraId="3AEEB58E" w14:textId="75A478A6" w:rsidR="000104BB" w:rsidRPr="006972D9" w:rsidRDefault="000104BB" w:rsidP="00562B38">
      <w:pPr>
        <w:spacing w:line="276" w:lineRule="auto"/>
        <w:jc w:val="both"/>
        <w:rPr>
          <w:rFonts w:ascii="Times New Roman" w:hAnsi="Times New Roman" w:cs="Times New Roman"/>
          <w:sz w:val="24"/>
          <w:szCs w:val="24"/>
          <w:shd w:val="clear" w:color="auto" w:fill="FFFFFF"/>
        </w:rPr>
      </w:pPr>
      <w:r w:rsidRPr="006972D9">
        <w:rPr>
          <w:rFonts w:ascii="Times New Roman" w:hAnsi="Times New Roman" w:cs="Times New Roman"/>
          <w:sz w:val="24"/>
          <w:szCs w:val="24"/>
          <w:shd w:val="clear" w:color="auto" w:fill="FFFFFF"/>
        </w:rPr>
        <w:t xml:space="preserve">[2] </w:t>
      </w:r>
      <w:r w:rsidR="00007F1E" w:rsidRPr="006972D9">
        <w:rPr>
          <w:rFonts w:ascii="Times New Roman" w:hAnsi="Times New Roman" w:cs="Times New Roman"/>
          <w:sz w:val="24"/>
          <w:szCs w:val="24"/>
          <w:shd w:val="clear" w:color="auto" w:fill="FFFFFF"/>
        </w:rPr>
        <w:t xml:space="preserve">Wu H, Fahy W, Kim S, Kim H, Zhao N, Pilato L, </w:t>
      </w:r>
      <w:proofErr w:type="spellStart"/>
      <w:r w:rsidR="00007F1E" w:rsidRPr="006972D9">
        <w:rPr>
          <w:rFonts w:ascii="Times New Roman" w:hAnsi="Times New Roman" w:cs="Times New Roman"/>
          <w:sz w:val="24"/>
          <w:szCs w:val="24"/>
          <w:shd w:val="clear" w:color="auto" w:fill="FFFFFF"/>
        </w:rPr>
        <w:t>Kafi</w:t>
      </w:r>
      <w:proofErr w:type="spellEnd"/>
      <w:r w:rsidR="00007F1E" w:rsidRPr="006972D9">
        <w:rPr>
          <w:rFonts w:ascii="Times New Roman" w:hAnsi="Times New Roman" w:cs="Times New Roman"/>
          <w:sz w:val="24"/>
          <w:szCs w:val="24"/>
          <w:shd w:val="clear" w:color="auto" w:fill="FFFFFF"/>
        </w:rPr>
        <w:t xml:space="preserve"> A, Bateman S, Koo JH. Recent developments in polymers/polymer nanocomposites for additive manufacturing. </w:t>
      </w:r>
      <w:r w:rsidR="00007F1E" w:rsidRPr="006972D9">
        <w:rPr>
          <w:rFonts w:ascii="Times New Roman" w:hAnsi="Times New Roman" w:cs="Times New Roman"/>
          <w:i/>
          <w:iCs/>
          <w:sz w:val="24"/>
          <w:szCs w:val="24"/>
          <w:shd w:val="clear" w:color="auto" w:fill="FFFFFF"/>
        </w:rPr>
        <w:t>Progress in Materials Science</w:t>
      </w:r>
      <w:r w:rsidR="00007F1E" w:rsidRPr="006972D9">
        <w:rPr>
          <w:rFonts w:ascii="Times New Roman" w:hAnsi="Times New Roman" w:cs="Times New Roman"/>
          <w:sz w:val="24"/>
          <w:szCs w:val="24"/>
          <w:shd w:val="clear" w:color="auto" w:fill="FFFFFF"/>
        </w:rPr>
        <w:t>, 2020:100638.</w:t>
      </w:r>
    </w:p>
    <w:p w14:paraId="5653E0D1" w14:textId="2B671120" w:rsidR="00E86B69" w:rsidRPr="00A774FC" w:rsidRDefault="000104BB"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[3] </w:t>
      </w:r>
      <w:r w:rsidR="00702E49" w:rsidRPr="00A774FC">
        <w:rPr>
          <w:rFonts w:ascii="Times New Roman" w:hAnsi="Times New Roman" w:cs="Times New Roman"/>
          <w:color w:val="222222"/>
          <w:sz w:val="24"/>
          <w:szCs w:val="24"/>
          <w:shd w:val="clear" w:color="auto" w:fill="FFFFFF"/>
        </w:rPr>
        <w:t xml:space="preserve">Butt J, </w:t>
      </w:r>
      <w:proofErr w:type="spellStart"/>
      <w:r w:rsidR="00702E49" w:rsidRPr="00A774FC">
        <w:rPr>
          <w:rFonts w:ascii="Times New Roman" w:hAnsi="Times New Roman" w:cs="Times New Roman"/>
          <w:color w:val="222222"/>
          <w:sz w:val="24"/>
          <w:szCs w:val="24"/>
          <w:shd w:val="clear" w:color="auto" w:fill="FFFFFF"/>
        </w:rPr>
        <w:t>Mebrahtu</w:t>
      </w:r>
      <w:proofErr w:type="spellEnd"/>
      <w:r w:rsidR="00702E49" w:rsidRPr="00A774FC">
        <w:rPr>
          <w:rFonts w:ascii="Times New Roman" w:hAnsi="Times New Roman" w:cs="Times New Roman"/>
          <w:color w:val="222222"/>
          <w:sz w:val="24"/>
          <w:szCs w:val="24"/>
          <w:shd w:val="clear" w:color="auto" w:fill="FFFFFF"/>
        </w:rPr>
        <w:t xml:space="preserve"> H, </w:t>
      </w:r>
      <w:proofErr w:type="spellStart"/>
      <w:r w:rsidR="00702E49" w:rsidRPr="00A774FC">
        <w:rPr>
          <w:rFonts w:ascii="Times New Roman" w:hAnsi="Times New Roman" w:cs="Times New Roman"/>
          <w:color w:val="222222"/>
          <w:sz w:val="24"/>
          <w:szCs w:val="24"/>
          <w:shd w:val="clear" w:color="auto" w:fill="FFFFFF"/>
        </w:rPr>
        <w:t>Shirvani</w:t>
      </w:r>
      <w:proofErr w:type="spellEnd"/>
      <w:r w:rsidR="00702E49" w:rsidRPr="00A774FC">
        <w:rPr>
          <w:rFonts w:ascii="Times New Roman" w:hAnsi="Times New Roman" w:cs="Times New Roman"/>
          <w:color w:val="222222"/>
          <w:sz w:val="24"/>
          <w:szCs w:val="24"/>
          <w:shd w:val="clear" w:color="auto" w:fill="FFFFFF"/>
        </w:rPr>
        <w:t xml:space="preserve"> H. Numerical and experimental analysis of product development by composite metal foil manufacturing. </w:t>
      </w:r>
      <w:r w:rsidR="00702E49" w:rsidRPr="00A774FC">
        <w:rPr>
          <w:rFonts w:ascii="Times New Roman" w:hAnsi="Times New Roman" w:cs="Times New Roman"/>
          <w:i/>
          <w:iCs/>
          <w:color w:val="222222"/>
          <w:sz w:val="24"/>
          <w:szCs w:val="24"/>
          <w:shd w:val="clear" w:color="auto" w:fill="FFFFFF"/>
        </w:rPr>
        <w:t>International Journal of Rapid Manufacturing</w:t>
      </w:r>
      <w:r w:rsidR="00702E49" w:rsidRPr="00A774FC">
        <w:rPr>
          <w:rFonts w:ascii="Times New Roman" w:hAnsi="Times New Roman" w:cs="Times New Roman"/>
          <w:color w:val="222222"/>
          <w:sz w:val="24"/>
          <w:szCs w:val="24"/>
          <w:shd w:val="clear" w:color="auto" w:fill="FFFFFF"/>
        </w:rPr>
        <w:t>. 2018;7(1):59-82.</w:t>
      </w:r>
    </w:p>
    <w:p w14:paraId="5E9DFB73" w14:textId="019572C1" w:rsidR="000104BB" w:rsidRPr="00A774FC" w:rsidRDefault="000104BB"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[4] </w:t>
      </w:r>
      <w:r w:rsidR="00702E49" w:rsidRPr="00A774FC">
        <w:rPr>
          <w:rFonts w:ascii="Times New Roman" w:hAnsi="Times New Roman" w:cs="Times New Roman"/>
          <w:color w:val="222222"/>
          <w:sz w:val="24"/>
          <w:szCs w:val="24"/>
          <w:shd w:val="clear" w:color="auto" w:fill="FFFFFF"/>
        </w:rPr>
        <w:t xml:space="preserve">Butt J, </w:t>
      </w:r>
      <w:proofErr w:type="spellStart"/>
      <w:r w:rsidR="00702E49" w:rsidRPr="00A774FC">
        <w:rPr>
          <w:rFonts w:ascii="Times New Roman" w:hAnsi="Times New Roman" w:cs="Times New Roman"/>
          <w:color w:val="222222"/>
          <w:sz w:val="24"/>
          <w:szCs w:val="24"/>
          <w:shd w:val="clear" w:color="auto" w:fill="FFFFFF"/>
        </w:rPr>
        <w:t>Mebrahtu</w:t>
      </w:r>
      <w:proofErr w:type="spellEnd"/>
      <w:r w:rsidR="00702E49" w:rsidRPr="00A774FC">
        <w:rPr>
          <w:rFonts w:ascii="Times New Roman" w:hAnsi="Times New Roman" w:cs="Times New Roman"/>
          <w:color w:val="222222"/>
          <w:sz w:val="24"/>
          <w:szCs w:val="24"/>
          <w:shd w:val="clear" w:color="auto" w:fill="FFFFFF"/>
        </w:rPr>
        <w:t xml:space="preserve"> H, </w:t>
      </w:r>
      <w:proofErr w:type="spellStart"/>
      <w:r w:rsidR="00702E49" w:rsidRPr="00A774FC">
        <w:rPr>
          <w:rFonts w:ascii="Times New Roman" w:hAnsi="Times New Roman" w:cs="Times New Roman"/>
          <w:color w:val="222222"/>
          <w:sz w:val="24"/>
          <w:szCs w:val="24"/>
          <w:shd w:val="clear" w:color="auto" w:fill="FFFFFF"/>
        </w:rPr>
        <w:t>Shirvani</w:t>
      </w:r>
      <w:proofErr w:type="spellEnd"/>
      <w:r w:rsidR="00702E49" w:rsidRPr="00A774FC">
        <w:rPr>
          <w:rFonts w:ascii="Times New Roman" w:hAnsi="Times New Roman" w:cs="Times New Roman"/>
          <w:color w:val="222222"/>
          <w:sz w:val="24"/>
          <w:szCs w:val="24"/>
          <w:shd w:val="clear" w:color="auto" w:fill="FFFFFF"/>
        </w:rPr>
        <w:t xml:space="preserve"> H. </w:t>
      </w:r>
      <w:proofErr w:type="gramStart"/>
      <w:r w:rsidR="00702E49" w:rsidRPr="00A774FC">
        <w:rPr>
          <w:rFonts w:ascii="Times New Roman" w:hAnsi="Times New Roman" w:cs="Times New Roman"/>
          <w:color w:val="222222"/>
          <w:sz w:val="24"/>
          <w:szCs w:val="24"/>
          <w:shd w:val="clear" w:color="auto" w:fill="FFFFFF"/>
        </w:rPr>
        <w:t>Microstructure</w:t>
      </w:r>
      <w:proofErr w:type="gramEnd"/>
      <w:r w:rsidR="00702E49" w:rsidRPr="00A774FC">
        <w:rPr>
          <w:rFonts w:ascii="Times New Roman" w:hAnsi="Times New Roman" w:cs="Times New Roman"/>
          <w:color w:val="222222"/>
          <w:sz w:val="24"/>
          <w:szCs w:val="24"/>
          <w:shd w:val="clear" w:color="auto" w:fill="FFFFFF"/>
        </w:rPr>
        <w:t xml:space="preserve"> and mechanical properties of dissimilar pure copper foil/1050 aluminium composites made with composite metal foil manufacturing. </w:t>
      </w:r>
      <w:r w:rsidR="00702E49" w:rsidRPr="00A774FC">
        <w:rPr>
          <w:rFonts w:ascii="Times New Roman" w:hAnsi="Times New Roman" w:cs="Times New Roman"/>
          <w:i/>
          <w:iCs/>
          <w:color w:val="222222"/>
          <w:sz w:val="24"/>
          <w:szCs w:val="24"/>
          <w:shd w:val="clear" w:color="auto" w:fill="FFFFFF"/>
        </w:rPr>
        <w:t xml:space="preserve">J Mater Process </w:t>
      </w:r>
      <w:proofErr w:type="spellStart"/>
      <w:r w:rsidR="00702E49" w:rsidRPr="00A774FC">
        <w:rPr>
          <w:rFonts w:ascii="Times New Roman" w:hAnsi="Times New Roman" w:cs="Times New Roman"/>
          <w:i/>
          <w:iCs/>
          <w:color w:val="222222"/>
          <w:sz w:val="24"/>
          <w:szCs w:val="24"/>
          <w:shd w:val="clear" w:color="auto" w:fill="FFFFFF"/>
        </w:rPr>
        <w:t>Technol</w:t>
      </w:r>
      <w:proofErr w:type="spellEnd"/>
      <w:r w:rsidR="00702E49" w:rsidRPr="00A774FC">
        <w:rPr>
          <w:rFonts w:ascii="Times New Roman" w:hAnsi="Times New Roman" w:cs="Times New Roman"/>
          <w:color w:val="222222"/>
          <w:sz w:val="24"/>
          <w:szCs w:val="24"/>
          <w:shd w:val="clear" w:color="auto" w:fill="FFFFFF"/>
        </w:rPr>
        <w:t xml:space="preserve"> 2016; 238: 96-107.</w:t>
      </w:r>
    </w:p>
    <w:p w14:paraId="34A3245A" w14:textId="27AEF3EC" w:rsidR="009B0A7D" w:rsidRPr="00A774FC" w:rsidRDefault="000104BB"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[5] </w:t>
      </w:r>
      <w:r w:rsidR="00702E49" w:rsidRPr="00A774FC">
        <w:rPr>
          <w:rFonts w:ascii="Times New Roman" w:hAnsi="Times New Roman" w:cs="Times New Roman"/>
          <w:color w:val="222222"/>
          <w:sz w:val="24"/>
          <w:szCs w:val="24"/>
          <w:shd w:val="clear" w:color="auto" w:fill="FFFFFF"/>
        </w:rPr>
        <w:t xml:space="preserve">Nieto A, Bisht A, </w:t>
      </w:r>
      <w:proofErr w:type="spellStart"/>
      <w:r w:rsidR="00702E49" w:rsidRPr="00A774FC">
        <w:rPr>
          <w:rFonts w:ascii="Times New Roman" w:hAnsi="Times New Roman" w:cs="Times New Roman"/>
          <w:color w:val="222222"/>
          <w:sz w:val="24"/>
          <w:szCs w:val="24"/>
          <w:shd w:val="clear" w:color="auto" w:fill="FFFFFF"/>
        </w:rPr>
        <w:t>Lahiri</w:t>
      </w:r>
      <w:proofErr w:type="spellEnd"/>
      <w:r w:rsidR="00702E49" w:rsidRPr="00A774FC">
        <w:rPr>
          <w:rFonts w:ascii="Times New Roman" w:hAnsi="Times New Roman" w:cs="Times New Roman"/>
          <w:color w:val="222222"/>
          <w:sz w:val="24"/>
          <w:szCs w:val="24"/>
          <w:shd w:val="clear" w:color="auto" w:fill="FFFFFF"/>
        </w:rPr>
        <w:t xml:space="preserve"> D, Zhang C, Agarwal A. Graphene reinforced metal and ceramic matrix composites: a review. </w:t>
      </w:r>
      <w:r w:rsidR="00702E49" w:rsidRPr="00A774FC">
        <w:rPr>
          <w:rFonts w:ascii="Times New Roman" w:hAnsi="Times New Roman" w:cs="Times New Roman"/>
          <w:i/>
          <w:iCs/>
          <w:color w:val="222222"/>
          <w:sz w:val="24"/>
          <w:szCs w:val="24"/>
          <w:shd w:val="clear" w:color="auto" w:fill="FFFFFF"/>
        </w:rPr>
        <w:t>Int Mater Rev</w:t>
      </w:r>
      <w:r w:rsidR="00702E49" w:rsidRPr="00A774FC">
        <w:rPr>
          <w:rFonts w:ascii="Times New Roman" w:hAnsi="Times New Roman" w:cs="Times New Roman"/>
          <w:color w:val="222222"/>
          <w:sz w:val="24"/>
          <w:szCs w:val="24"/>
          <w:shd w:val="clear" w:color="auto" w:fill="FFFFFF"/>
        </w:rPr>
        <w:t xml:space="preserve"> 2017; 62(5): 241-302.</w:t>
      </w:r>
    </w:p>
    <w:p w14:paraId="6DE3949D" w14:textId="2D57C135" w:rsidR="000104BB" w:rsidRPr="00A774FC" w:rsidRDefault="000104BB"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[6] </w:t>
      </w:r>
      <w:r w:rsidR="00011D70" w:rsidRPr="00A774FC">
        <w:rPr>
          <w:rFonts w:ascii="Times New Roman" w:hAnsi="Times New Roman" w:cs="Times New Roman"/>
          <w:color w:val="222222"/>
          <w:sz w:val="24"/>
          <w:szCs w:val="24"/>
          <w:shd w:val="clear" w:color="auto" w:fill="FFFFFF"/>
        </w:rPr>
        <w:t xml:space="preserve">Singh R, Kumar R, </w:t>
      </w:r>
      <w:proofErr w:type="spellStart"/>
      <w:r w:rsidR="00011D70" w:rsidRPr="00A774FC">
        <w:rPr>
          <w:rFonts w:ascii="Times New Roman" w:hAnsi="Times New Roman" w:cs="Times New Roman"/>
          <w:color w:val="222222"/>
          <w:sz w:val="24"/>
          <w:szCs w:val="24"/>
          <w:shd w:val="clear" w:color="auto" w:fill="FFFFFF"/>
        </w:rPr>
        <w:t>Feo</w:t>
      </w:r>
      <w:proofErr w:type="spellEnd"/>
      <w:r w:rsidR="00011D70" w:rsidRPr="00A774FC">
        <w:rPr>
          <w:rFonts w:ascii="Times New Roman" w:hAnsi="Times New Roman" w:cs="Times New Roman"/>
          <w:color w:val="222222"/>
          <w:sz w:val="24"/>
          <w:szCs w:val="24"/>
          <w:shd w:val="clear" w:color="auto" w:fill="FFFFFF"/>
        </w:rPr>
        <w:t xml:space="preserve"> L, </w:t>
      </w:r>
      <w:proofErr w:type="spellStart"/>
      <w:r w:rsidR="00011D70" w:rsidRPr="00A774FC">
        <w:rPr>
          <w:rFonts w:ascii="Times New Roman" w:hAnsi="Times New Roman" w:cs="Times New Roman"/>
          <w:color w:val="222222"/>
          <w:sz w:val="24"/>
          <w:szCs w:val="24"/>
          <w:shd w:val="clear" w:color="auto" w:fill="FFFFFF"/>
        </w:rPr>
        <w:t>Fraternali</w:t>
      </w:r>
      <w:proofErr w:type="spellEnd"/>
      <w:r w:rsidR="00011D70" w:rsidRPr="00A774FC">
        <w:rPr>
          <w:rFonts w:ascii="Times New Roman" w:hAnsi="Times New Roman" w:cs="Times New Roman"/>
          <w:color w:val="222222"/>
          <w:sz w:val="24"/>
          <w:szCs w:val="24"/>
          <w:shd w:val="clear" w:color="auto" w:fill="FFFFFF"/>
        </w:rPr>
        <w:t xml:space="preserve"> F. Friction welding of dissimilar plastic/polymer materials with metal powder reinforcement for engineering applications. </w:t>
      </w:r>
      <w:r w:rsidR="00011D70" w:rsidRPr="00A774FC">
        <w:rPr>
          <w:rFonts w:ascii="Times New Roman" w:hAnsi="Times New Roman" w:cs="Times New Roman"/>
          <w:i/>
          <w:iCs/>
          <w:color w:val="222222"/>
          <w:sz w:val="24"/>
          <w:szCs w:val="24"/>
          <w:shd w:val="clear" w:color="auto" w:fill="FFFFFF"/>
        </w:rPr>
        <w:t xml:space="preserve">Composites Part B: Engineering. </w:t>
      </w:r>
      <w:r w:rsidR="00011D70" w:rsidRPr="00A774FC">
        <w:rPr>
          <w:rFonts w:ascii="Times New Roman" w:hAnsi="Times New Roman" w:cs="Times New Roman"/>
          <w:color w:val="222222"/>
          <w:sz w:val="24"/>
          <w:szCs w:val="24"/>
          <w:shd w:val="clear" w:color="auto" w:fill="FFFFFF"/>
        </w:rPr>
        <w:t>2016; 101: 77-86.</w:t>
      </w:r>
    </w:p>
    <w:p w14:paraId="42D82371" w14:textId="7A0C7035" w:rsidR="00E86B69" w:rsidRPr="00A774FC" w:rsidRDefault="00F869C6"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[7] </w:t>
      </w:r>
      <w:r w:rsidR="00D25C41" w:rsidRPr="00A774FC">
        <w:rPr>
          <w:rFonts w:ascii="Times New Roman" w:hAnsi="Times New Roman" w:cs="Times New Roman"/>
          <w:color w:val="222222"/>
          <w:sz w:val="24"/>
          <w:szCs w:val="24"/>
          <w:shd w:val="clear" w:color="auto" w:fill="FFFFFF"/>
        </w:rPr>
        <w:t xml:space="preserve">Duc F, </w:t>
      </w:r>
      <w:proofErr w:type="spellStart"/>
      <w:r w:rsidR="00D25C41" w:rsidRPr="00A774FC">
        <w:rPr>
          <w:rFonts w:ascii="Times New Roman" w:hAnsi="Times New Roman" w:cs="Times New Roman"/>
          <w:color w:val="222222"/>
          <w:sz w:val="24"/>
          <w:szCs w:val="24"/>
          <w:shd w:val="clear" w:color="auto" w:fill="FFFFFF"/>
        </w:rPr>
        <w:t>Bourban</w:t>
      </w:r>
      <w:proofErr w:type="spellEnd"/>
      <w:r w:rsidR="00D25C41" w:rsidRPr="00A774FC">
        <w:rPr>
          <w:rFonts w:ascii="Times New Roman" w:hAnsi="Times New Roman" w:cs="Times New Roman"/>
          <w:color w:val="222222"/>
          <w:sz w:val="24"/>
          <w:szCs w:val="24"/>
          <w:shd w:val="clear" w:color="auto" w:fill="FFFFFF"/>
        </w:rPr>
        <w:t xml:space="preserve"> PE, Plummer CJ, </w:t>
      </w:r>
      <w:proofErr w:type="spellStart"/>
      <w:r w:rsidR="00D25C41" w:rsidRPr="00A774FC">
        <w:rPr>
          <w:rFonts w:ascii="Times New Roman" w:hAnsi="Times New Roman" w:cs="Times New Roman"/>
          <w:color w:val="222222"/>
          <w:sz w:val="24"/>
          <w:szCs w:val="24"/>
          <w:shd w:val="clear" w:color="auto" w:fill="FFFFFF"/>
        </w:rPr>
        <w:t>Månson</w:t>
      </w:r>
      <w:proofErr w:type="spellEnd"/>
      <w:r w:rsidR="00D25C41" w:rsidRPr="00A774FC">
        <w:rPr>
          <w:rFonts w:ascii="Times New Roman" w:hAnsi="Times New Roman" w:cs="Times New Roman"/>
          <w:color w:val="222222"/>
          <w:sz w:val="24"/>
          <w:szCs w:val="24"/>
          <w:shd w:val="clear" w:color="auto" w:fill="FFFFFF"/>
        </w:rPr>
        <w:t xml:space="preserve"> JA. Damping of thermoset and thermoplastic flax fibre composites. </w:t>
      </w:r>
      <w:r w:rsidR="00D25C41" w:rsidRPr="00A774FC">
        <w:rPr>
          <w:rFonts w:ascii="Times New Roman" w:hAnsi="Times New Roman" w:cs="Times New Roman"/>
          <w:i/>
          <w:iCs/>
          <w:color w:val="222222"/>
          <w:sz w:val="24"/>
          <w:szCs w:val="24"/>
          <w:shd w:val="clear" w:color="auto" w:fill="FFFFFF"/>
        </w:rPr>
        <w:t>Composites Part A: Applied Science and Manufacturing.</w:t>
      </w:r>
      <w:r w:rsidR="00D25C41" w:rsidRPr="00A774FC">
        <w:rPr>
          <w:rFonts w:ascii="Times New Roman" w:hAnsi="Times New Roman" w:cs="Times New Roman"/>
          <w:color w:val="222222"/>
          <w:sz w:val="24"/>
          <w:szCs w:val="24"/>
          <w:shd w:val="clear" w:color="auto" w:fill="FFFFFF"/>
        </w:rPr>
        <w:t xml:space="preserve"> 2014; 64: 115-23.</w:t>
      </w:r>
    </w:p>
    <w:p w14:paraId="2F786AFA" w14:textId="2FA45790" w:rsidR="00F869C6" w:rsidRPr="00A774FC" w:rsidRDefault="00F869C6"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 xml:space="preserve">[8] </w:t>
      </w:r>
      <w:proofErr w:type="spellStart"/>
      <w:r w:rsidR="00D25C41" w:rsidRPr="00A774FC">
        <w:rPr>
          <w:rFonts w:ascii="Times New Roman" w:hAnsi="Times New Roman" w:cs="Times New Roman"/>
          <w:color w:val="222222"/>
          <w:sz w:val="24"/>
          <w:szCs w:val="24"/>
          <w:shd w:val="clear" w:color="auto" w:fill="FFFFFF"/>
        </w:rPr>
        <w:t>Stavrov</w:t>
      </w:r>
      <w:proofErr w:type="spellEnd"/>
      <w:r w:rsidR="00D25C41" w:rsidRPr="00A774FC">
        <w:rPr>
          <w:rFonts w:ascii="Times New Roman" w:hAnsi="Times New Roman" w:cs="Times New Roman"/>
          <w:color w:val="222222"/>
          <w:sz w:val="24"/>
          <w:szCs w:val="24"/>
          <w:shd w:val="clear" w:color="auto" w:fill="FFFFFF"/>
        </w:rPr>
        <w:t xml:space="preserve"> D, </w:t>
      </w:r>
      <w:proofErr w:type="spellStart"/>
      <w:r w:rsidR="00D25C41" w:rsidRPr="00A774FC">
        <w:rPr>
          <w:rFonts w:ascii="Times New Roman" w:hAnsi="Times New Roman" w:cs="Times New Roman"/>
          <w:color w:val="222222"/>
          <w:sz w:val="24"/>
          <w:szCs w:val="24"/>
          <w:shd w:val="clear" w:color="auto" w:fill="FFFFFF"/>
        </w:rPr>
        <w:t>Bersee</w:t>
      </w:r>
      <w:proofErr w:type="spellEnd"/>
      <w:r w:rsidR="00D25C41" w:rsidRPr="00A774FC">
        <w:rPr>
          <w:rFonts w:ascii="Times New Roman" w:hAnsi="Times New Roman" w:cs="Times New Roman"/>
          <w:color w:val="222222"/>
          <w:sz w:val="24"/>
          <w:szCs w:val="24"/>
          <w:shd w:val="clear" w:color="auto" w:fill="FFFFFF"/>
        </w:rPr>
        <w:t xml:space="preserve"> HE. Resistance welding of thermoplastic composites-an overview. Composites Part A: </w:t>
      </w:r>
      <w:r w:rsidR="00D25C41" w:rsidRPr="00A774FC">
        <w:rPr>
          <w:rFonts w:ascii="Times New Roman" w:hAnsi="Times New Roman" w:cs="Times New Roman"/>
          <w:i/>
          <w:iCs/>
          <w:color w:val="222222"/>
          <w:sz w:val="24"/>
          <w:szCs w:val="24"/>
          <w:shd w:val="clear" w:color="auto" w:fill="FFFFFF"/>
        </w:rPr>
        <w:t>Applied Science and Manufacturing.</w:t>
      </w:r>
      <w:r w:rsidR="00D25C41" w:rsidRPr="00A774FC">
        <w:rPr>
          <w:rFonts w:ascii="Times New Roman" w:hAnsi="Times New Roman" w:cs="Times New Roman"/>
          <w:color w:val="222222"/>
          <w:sz w:val="24"/>
          <w:szCs w:val="24"/>
          <w:shd w:val="clear" w:color="auto" w:fill="FFFFFF"/>
        </w:rPr>
        <w:t xml:space="preserve"> 2005; 36(1): 39-54.</w:t>
      </w:r>
    </w:p>
    <w:p w14:paraId="717B4B43" w14:textId="63C3C12B" w:rsidR="00F869C6" w:rsidRPr="00A774FC" w:rsidRDefault="00F869C6" w:rsidP="00D25C41">
      <w:pPr>
        <w:jc w:val="both"/>
        <w:rPr>
          <w:rFonts w:ascii="Times New Roman" w:eastAsia="Times New Roman" w:hAnsi="Times New Roman" w:cs="Times New Roman"/>
          <w:sz w:val="24"/>
          <w:szCs w:val="24"/>
          <w:lang w:eastAsia="en-GB"/>
        </w:rPr>
      </w:pPr>
      <w:r w:rsidRPr="00A774FC">
        <w:rPr>
          <w:rFonts w:ascii="Times New Roman" w:hAnsi="Times New Roman" w:cs="Times New Roman"/>
          <w:color w:val="222222"/>
          <w:sz w:val="24"/>
          <w:szCs w:val="24"/>
          <w:shd w:val="clear" w:color="auto" w:fill="FFFFFF"/>
        </w:rPr>
        <w:t xml:space="preserve">[9] </w:t>
      </w:r>
      <w:r w:rsidR="00D25C41" w:rsidRPr="00A774FC">
        <w:rPr>
          <w:rFonts w:ascii="Times New Roman" w:eastAsia="Times New Roman" w:hAnsi="Times New Roman" w:cs="Times New Roman"/>
          <w:sz w:val="24"/>
          <w:szCs w:val="24"/>
          <w:lang w:eastAsia="en-GB"/>
        </w:rPr>
        <w:t xml:space="preserve">Biron M. </w:t>
      </w:r>
      <w:r w:rsidR="00D25C41" w:rsidRPr="00A774FC">
        <w:rPr>
          <w:rFonts w:ascii="Times New Roman" w:eastAsia="Times New Roman" w:hAnsi="Times New Roman" w:cs="Times New Roman"/>
          <w:i/>
          <w:iCs/>
          <w:sz w:val="24"/>
          <w:szCs w:val="24"/>
          <w:lang w:eastAsia="en-GB"/>
        </w:rPr>
        <w:t>Thermoplastics and thermoplastic composites</w:t>
      </w:r>
      <w:r w:rsidR="00D25C41" w:rsidRPr="00A774FC">
        <w:rPr>
          <w:rFonts w:ascii="Times New Roman" w:eastAsia="Times New Roman" w:hAnsi="Times New Roman" w:cs="Times New Roman"/>
          <w:sz w:val="24"/>
          <w:szCs w:val="24"/>
          <w:lang w:eastAsia="en-GB"/>
        </w:rPr>
        <w:t>. William Andrew; 2018.</w:t>
      </w:r>
    </w:p>
    <w:p w14:paraId="4A23C640" w14:textId="47432C10" w:rsidR="005C7CDC" w:rsidRPr="00A774FC" w:rsidRDefault="005C67DA"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10</w:t>
      </w:r>
      <w:r w:rsidR="0037237B">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 xml:space="preserve"> </w:t>
      </w:r>
      <w:r w:rsidR="00E46B10" w:rsidRPr="00A774FC">
        <w:rPr>
          <w:rFonts w:ascii="Times New Roman" w:hAnsi="Times New Roman" w:cs="Times New Roman"/>
          <w:color w:val="222222"/>
          <w:sz w:val="24"/>
          <w:szCs w:val="24"/>
          <w:shd w:val="clear" w:color="auto" w:fill="FFFFFF"/>
        </w:rPr>
        <w:t xml:space="preserve">Butt J, </w:t>
      </w:r>
      <w:proofErr w:type="spellStart"/>
      <w:r w:rsidR="00E46B10" w:rsidRPr="00A774FC">
        <w:rPr>
          <w:rFonts w:ascii="Times New Roman" w:hAnsi="Times New Roman" w:cs="Times New Roman"/>
          <w:color w:val="222222"/>
          <w:sz w:val="24"/>
          <w:szCs w:val="24"/>
          <w:shd w:val="clear" w:color="auto" w:fill="FFFFFF"/>
        </w:rPr>
        <w:t>Onimowo</w:t>
      </w:r>
      <w:proofErr w:type="spellEnd"/>
      <w:r w:rsidR="00E46B10" w:rsidRPr="00A774FC">
        <w:rPr>
          <w:rFonts w:ascii="Times New Roman" w:hAnsi="Times New Roman" w:cs="Times New Roman"/>
          <w:color w:val="222222"/>
          <w:sz w:val="24"/>
          <w:szCs w:val="24"/>
          <w:shd w:val="clear" w:color="auto" w:fill="FFFFFF"/>
        </w:rPr>
        <w:t xml:space="preserve"> DA, </w:t>
      </w:r>
      <w:proofErr w:type="spellStart"/>
      <w:r w:rsidR="00E46B10" w:rsidRPr="00A774FC">
        <w:rPr>
          <w:rFonts w:ascii="Times New Roman" w:hAnsi="Times New Roman" w:cs="Times New Roman"/>
          <w:color w:val="222222"/>
          <w:sz w:val="24"/>
          <w:szCs w:val="24"/>
          <w:shd w:val="clear" w:color="auto" w:fill="FFFFFF"/>
        </w:rPr>
        <w:t>Gohrabian</w:t>
      </w:r>
      <w:proofErr w:type="spellEnd"/>
      <w:r w:rsidR="00E46B10" w:rsidRPr="00A774FC">
        <w:rPr>
          <w:rFonts w:ascii="Times New Roman" w:hAnsi="Times New Roman" w:cs="Times New Roman"/>
          <w:color w:val="222222"/>
          <w:sz w:val="24"/>
          <w:szCs w:val="24"/>
          <w:shd w:val="clear" w:color="auto" w:fill="FFFFFF"/>
        </w:rPr>
        <w:t xml:space="preserve"> M, Sharma T, </w:t>
      </w:r>
      <w:proofErr w:type="spellStart"/>
      <w:r w:rsidR="00E46B10" w:rsidRPr="00A774FC">
        <w:rPr>
          <w:rFonts w:ascii="Times New Roman" w:hAnsi="Times New Roman" w:cs="Times New Roman"/>
          <w:color w:val="222222"/>
          <w:sz w:val="24"/>
          <w:szCs w:val="24"/>
          <w:shd w:val="clear" w:color="auto" w:fill="FFFFFF"/>
        </w:rPr>
        <w:t>Shirvani</w:t>
      </w:r>
      <w:proofErr w:type="spellEnd"/>
      <w:r w:rsidR="00E46B10" w:rsidRPr="00A774FC">
        <w:rPr>
          <w:rFonts w:ascii="Times New Roman" w:hAnsi="Times New Roman" w:cs="Times New Roman"/>
          <w:color w:val="222222"/>
          <w:sz w:val="24"/>
          <w:szCs w:val="24"/>
          <w:shd w:val="clear" w:color="auto" w:fill="FFFFFF"/>
        </w:rPr>
        <w:t xml:space="preserve"> H. A desktop 3D printer with dual extruders to produce customised electronic circuitry. </w:t>
      </w:r>
      <w:r w:rsidR="00E46B10" w:rsidRPr="00A774FC">
        <w:rPr>
          <w:rFonts w:ascii="Times New Roman" w:hAnsi="Times New Roman" w:cs="Times New Roman"/>
          <w:i/>
          <w:iCs/>
          <w:color w:val="222222"/>
          <w:sz w:val="24"/>
          <w:szCs w:val="24"/>
          <w:shd w:val="clear" w:color="auto" w:fill="FFFFFF"/>
        </w:rPr>
        <w:t xml:space="preserve">Front Mech </w:t>
      </w:r>
      <w:proofErr w:type="spellStart"/>
      <w:r w:rsidR="00E46B10" w:rsidRPr="00A774FC">
        <w:rPr>
          <w:rFonts w:ascii="Times New Roman" w:hAnsi="Times New Roman" w:cs="Times New Roman"/>
          <w:i/>
          <w:iCs/>
          <w:color w:val="222222"/>
          <w:sz w:val="24"/>
          <w:szCs w:val="24"/>
          <w:shd w:val="clear" w:color="auto" w:fill="FFFFFF"/>
        </w:rPr>
        <w:t>Eng</w:t>
      </w:r>
      <w:proofErr w:type="spellEnd"/>
      <w:r w:rsidR="00E46B10" w:rsidRPr="00A774FC">
        <w:rPr>
          <w:rFonts w:ascii="Times New Roman" w:hAnsi="Times New Roman" w:cs="Times New Roman"/>
          <w:color w:val="222222"/>
          <w:sz w:val="24"/>
          <w:szCs w:val="24"/>
          <w:shd w:val="clear" w:color="auto" w:fill="FFFFFF"/>
        </w:rPr>
        <w:t xml:space="preserve"> 2018; 13(4): 528-34.</w:t>
      </w:r>
      <w:r w:rsidR="00FD2120" w:rsidRPr="00A774FC">
        <w:rPr>
          <w:rFonts w:ascii="Times New Roman" w:hAnsi="Times New Roman" w:cs="Times New Roman"/>
          <w:color w:val="222222"/>
          <w:sz w:val="24"/>
          <w:szCs w:val="24"/>
          <w:shd w:val="clear" w:color="auto" w:fill="FFFFFF"/>
        </w:rPr>
        <w:t xml:space="preserve"> </w:t>
      </w:r>
    </w:p>
    <w:p w14:paraId="69E38A6C" w14:textId="0F97261F" w:rsidR="000832ED" w:rsidRPr="00A774FC" w:rsidRDefault="005C7CD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1</w:t>
      </w:r>
      <w:r w:rsidR="0037237B">
        <w:rPr>
          <w:rFonts w:ascii="Times New Roman" w:hAnsi="Times New Roman" w:cs="Times New Roman"/>
          <w:color w:val="222222"/>
          <w:sz w:val="24"/>
          <w:szCs w:val="24"/>
          <w:shd w:val="clear" w:color="auto" w:fill="FFFFFF"/>
        </w:rPr>
        <w:t>1</w:t>
      </w:r>
      <w:r w:rsidRPr="00A774FC">
        <w:rPr>
          <w:rFonts w:ascii="Times New Roman" w:hAnsi="Times New Roman" w:cs="Times New Roman"/>
          <w:color w:val="222222"/>
          <w:sz w:val="24"/>
          <w:szCs w:val="24"/>
          <w:shd w:val="clear" w:color="auto" w:fill="FFFFFF"/>
        </w:rPr>
        <w:t xml:space="preserve">] </w:t>
      </w:r>
      <w:r w:rsidR="000832ED" w:rsidRPr="00A774FC">
        <w:rPr>
          <w:rFonts w:ascii="Times New Roman" w:hAnsi="Times New Roman" w:cs="Times New Roman"/>
          <w:sz w:val="24"/>
          <w:szCs w:val="24"/>
        </w:rPr>
        <w:t>Butt J</w:t>
      </w:r>
      <w:r w:rsidR="00595C94" w:rsidRPr="00A774FC">
        <w:rPr>
          <w:rFonts w:ascii="Times New Roman" w:hAnsi="Times New Roman" w:cs="Times New Roman"/>
          <w:sz w:val="24"/>
          <w:szCs w:val="24"/>
        </w:rPr>
        <w:t>,</w:t>
      </w:r>
      <w:r w:rsidR="000832ED" w:rsidRPr="00A774FC">
        <w:rPr>
          <w:rFonts w:ascii="Times New Roman" w:hAnsi="Times New Roman" w:cs="Times New Roman"/>
          <w:sz w:val="24"/>
          <w:szCs w:val="24"/>
        </w:rPr>
        <w:t xml:space="preserve"> </w:t>
      </w:r>
      <w:proofErr w:type="spellStart"/>
      <w:r w:rsidR="000832ED" w:rsidRPr="00A774FC">
        <w:rPr>
          <w:rFonts w:ascii="Times New Roman" w:hAnsi="Times New Roman" w:cs="Times New Roman"/>
          <w:sz w:val="24"/>
          <w:szCs w:val="24"/>
        </w:rPr>
        <w:t>Mebrahtu</w:t>
      </w:r>
      <w:proofErr w:type="spellEnd"/>
      <w:r w:rsidR="000832ED" w:rsidRPr="00A774FC">
        <w:rPr>
          <w:rFonts w:ascii="Times New Roman" w:hAnsi="Times New Roman" w:cs="Times New Roman"/>
          <w:sz w:val="24"/>
          <w:szCs w:val="24"/>
        </w:rPr>
        <w:t xml:space="preserve"> H</w:t>
      </w:r>
      <w:r w:rsidR="00595C94" w:rsidRPr="00A774FC">
        <w:rPr>
          <w:rFonts w:ascii="Times New Roman" w:hAnsi="Times New Roman" w:cs="Times New Roman"/>
          <w:sz w:val="24"/>
          <w:szCs w:val="24"/>
        </w:rPr>
        <w:t>,</w:t>
      </w:r>
      <w:r w:rsidR="000832ED" w:rsidRPr="00A774FC">
        <w:rPr>
          <w:rFonts w:ascii="Times New Roman" w:hAnsi="Times New Roman" w:cs="Times New Roman"/>
          <w:sz w:val="24"/>
          <w:szCs w:val="24"/>
        </w:rPr>
        <w:t xml:space="preserve"> </w:t>
      </w:r>
      <w:proofErr w:type="spellStart"/>
      <w:r w:rsidR="000832ED" w:rsidRPr="00A774FC">
        <w:rPr>
          <w:rFonts w:ascii="Times New Roman" w:hAnsi="Times New Roman" w:cs="Times New Roman"/>
          <w:sz w:val="24"/>
          <w:szCs w:val="24"/>
        </w:rPr>
        <w:t>Shirvani</w:t>
      </w:r>
      <w:proofErr w:type="spellEnd"/>
      <w:r w:rsidR="000832ED" w:rsidRPr="00A774FC">
        <w:rPr>
          <w:rFonts w:ascii="Times New Roman" w:hAnsi="Times New Roman" w:cs="Times New Roman"/>
          <w:sz w:val="24"/>
          <w:szCs w:val="24"/>
        </w:rPr>
        <w:t xml:space="preserve"> H. </w:t>
      </w:r>
      <w:r w:rsidR="000832ED" w:rsidRPr="00A774FC">
        <w:rPr>
          <w:rFonts w:ascii="Times New Roman" w:hAnsi="Times New Roman" w:cs="Times New Roman"/>
          <w:color w:val="222222"/>
          <w:sz w:val="24"/>
          <w:szCs w:val="24"/>
          <w:shd w:val="clear" w:color="auto" w:fill="FFFFFF"/>
        </w:rPr>
        <w:t>Production of Multiple Material Parts Using a Desktop 3D Printer. In </w:t>
      </w:r>
      <w:r w:rsidR="000832ED" w:rsidRPr="00A774FC">
        <w:rPr>
          <w:rFonts w:ascii="Times New Roman" w:hAnsi="Times New Roman" w:cs="Times New Roman"/>
          <w:i/>
          <w:iCs/>
          <w:color w:val="222222"/>
          <w:sz w:val="24"/>
          <w:szCs w:val="24"/>
          <w:shd w:val="clear" w:color="auto" w:fill="FFFFFF"/>
        </w:rPr>
        <w:t>Advances in Manufacturing Technology XXXI: Proceedings of the 15th International Conference on Manufacturing Research, Incorporating the 32nd National Conference on Manufacturing Research, September 5–7, 2017, University of Greenwich, UK</w:t>
      </w:r>
      <w:r w:rsidR="000832ED" w:rsidRPr="00A774FC">
        <w:rPr>
          <w:rFonts w:ascii="Times New Roman" w:hAnsi="Times New Roman" w:cs="Times New Roman"/>
          <w:color w:val="222222"/>
          <w:sz w:val="24"/>
          <w:szCs w:val="24"/>
          <w:shd w:val="clear" w:color="auto" w:fill="FFFFFF"/>
        </w:rPr>
        <w:t> (Vol. 6, p</w:t>
      </w:r>
      <w:r w:rsidR="00B62D41" w:rsidRPr="00A774FC">
        <w:rPr>
          <w:rFonts w:ascii="Times New Roman" w:hAnsi="Times New Roman" w:cs="Times New Roman"/>
          <w:color w:val="222222"/>
          <w:sz w:val="24"/>
          <w:szCs w:val="24"/>
          <w:shd w:val="clear" w:color="auto" w:fill="FFFFFF"/>
        </w:rPr>
        <w:t>p</w:t>
      </w:r>
      <w:r w:rsidR="000832ED" w:rsidRPr="00A774FC">
        <w:rPr>
          <w:rFonts w:ascii="Times New Roman" w:hAnsi="Times New Roman" w:cs="Times New Roman"/>
          <w:color w:val="222222"/>
          <w:sz w:val="24"/>
          <w:szCs w:val="24"/>
          <w:shd w:val="clear" w:color="auto" w:fill="FFFFFF"/>
        </w:rPr>
        <w:t>. 148</w:t>
      </w:r>
      <w:r w:rsidR="00B62D41" w:rsidRPr="00A774FC">
        <w:rPr>
          <w:rFonts w:ascii="Times New Roman" w:hAnsi="Times New Roman" w:cs="Times New Roman"/>
          <w:color w:val="222222"/>
          <w:sz w:val="24"/>
          <w:szCs w:val="24"/>
          <w:shd w:val="clear" w:color="auto" w:fill="FFFFFF"/>
        </w:rPr>
        <w:t>-153</w:t>
      </w:r>
      <w:r w:rsidR="000832ED" w:rsidRPr="00A774FC">
        <w:rPr>
          <w:rFonts w:ascii="Times New Roman" w:hAnsi="Times New Roman" w:cs="Times New Roman"/>
          <w:color w:val="222222"/>
          <w:sz w:val="24"/>
          <w:szCs w:val="24"/>
          <w:shd w:val="clear" w:color="auto" w:fill="FFFFFF"/>
        </w:rPr>
        <w:t>). IOS Press. DOI: 10.3233/978-1-61499-792-4-148.</w:t>
      </w:r>
    </w:p>
    <w:p w14:paraId="0266DC63" w14:textId="35714D9B" w:rsidR="005C67DA" w:rsidRPr="00A774FC" w:rsidRDefault="005C67DA"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37237B">
        <w:rPr>
          <w:rFonts w:ascii="Times New Roman" w:hAnsi="Times New Roman" w:cs="Times New Roman"/>
          <w:color w:val="222222"/>
          <w:sz w:val="24"/>
          <w:szCs w:val="24"/>
          <w:shd w:val="clear" w:color="auto" w:fill="FFFFFF"/>
        </w:rPr>
        <w:t>12</w:t>
      </w:r>
      <w:r w:rsidRPr="00A774FC">
        <w:rPr>
          <w:rFonts w:ascii="Times New Roman" w:hAnsi="Times New Roman" w:cs="Times New Roman"/>
          <w:color w:val="222222"/>
          <w:sz w:val="24"/>
          <w:szCs w:val="24"/>
          <w:shd w:val="clear" w:color="auto" w:fill="FFFFFF"/>
        </w:rPr>
        <w:t xml:space="preserve">] </w:t>
      </w:r>
      <w:r w:rsidR="00E46B10" w:rsidRPr="00A774FC">
        <w:rPr>
          <w:rFonts w:ascii="Times New Roman" w:hAnsi="Times New Roman" w:cs="Times New Roman"/>
          <w:color w:val="222222"/>
          <w:sz w:val="24"/>
          <w:szCs w:val="24"/>
          <w:shd w:val="clear" w:color="auto" w:fill="FFFFFF"/>
        </w:rPr>
        <w:t xml:space="preserve">Butt J, </w:t>
      </w:r>
      <w:proofErr w:type="spellStart"/>
      <w:r w:rsidR="00E46B10" w:rsidRPr="00A774FC">
        <w:rPr>
          <w:rFonts w:ascii="Times New Roman" w:hAnsi="Times New Roman" w:cs="Times New Roman"/>
          <w:color w:val="222222"/>
          <w:sz w:val="24"/>
          <w:szCs w:val="24"/>
          <w:shd w:val="clear" w:color="auto" w:fill="FFFFFF"/>
        </w:rPr>
        <w:t>Shirvani</w:t>
      </w:r>
      <w:proofErr w:type="spellEnd"/>
      <w:r w:rsidR="00E46B10" w:rsidRPr="00A774FC">
        <w:rPr>
          <w:rFonts w:ascii="Times New Roman" w:hAnsi="Times New Roman" w:cs="Times New Roman"/>
          <w:color w:val="222222"/>
          <w:sz w:val="24"/>
          <w:szCs w:val="24"/>
          <w:shd w:val="clear" w:color="auto" w:fill="FFFFFF"/>
        </w:rPr>
        <w:t xml:space="preserve"> H. Additive, Subtractive, and Hybrid Manufacturing Processes. In </w:t>
      </w:r>
      <w:r w:rsidR="00E46B10" w:rsidRPr="00A774FC">
        <w:rPr>
          <w:rFonts w:ascii="Times New Roman" w:hAnsi="Times New Roman" w:cs="Times New Roman"/>
          <w:i/>
          <w:iCs/>
          <w:color w:val="222222"/>
          <w:sz w:val="24"/>
          <w:szCs w:val="24"/>
          <w:shd w:val="clear" w:color="auto" w:fill="FFFFFF"/>
        </w:rPr>
        <w:t xml:space="preserve">Advances in Manufacturing and Processing of Materials and Structures. </w:t>
      </w:r>
      <w:r w:rsidR="00E46B10" w:rsidRPr="00A774FC">
        <w:rPr>
          <w:rFonts w:ascii="Times New Roman" w:hAnsi="Times New Roman" w:cs="Times New Roman"/>
          <w:color w:val="222222"/>
          <w:sz w:val="24"/>
          <w:szCs w:val="24"/>
          <w:shd w:val="clear" w:color="auto" w:fill="FFFFFF"/>
        </w:rPr>
        <w:t>CRC Press,</w:t>
      </w:r>
      <w:r w:rsidR="00E46B10" w:rsidRPr="00A774FC">
        <w:rPr>
          <w:rFonts w:ascii="Times New Roman" w:hAnsi="Times New Roman" w:cs="Times New Roman"/>
          <w:i/>
          <w:iCs/>
          <w:color w:val="222222"/>
          <w:sz w:val="24"/>
          <w:szCs w:val="24"/>
          <w:shd w:val="clear" w:color="auto" w:fill="FFFFFF"/>
        </w:rPr>
        <w:t xml:space="preserve"> </w:t>
      </w:r>
      <w:r w:rsidR="00E46B10" w:rsidRPr="00A774FC">
        <w:rPr>
          <w:rFonts w:ascii="Times New Roman" w:hAnsi="Times New Roman" w:cs="Times New Roman"/>
          <w:color w:val="222222"/>
          <w:sz w:val="24"/>
          <w:szCs w:val="24"/>
          <w:shd w:val="clear" w:color="auto" w:fill="FFFFFF"/>
        </w:rPr>
        <w:t xml:space="preserve">2018, pp. 187-218. </w:t>
      </w:r>
    </w:p>
    <w:p w14:paraId="54AFE91C" w14:textId="5DF79EE0" w:rsidR="005C67DA" w:rsidRPr="00A774FC" w:rsidRDefault="005C67DA" w:rsidP="00562B38">
      <w:pPr>
        <w:spacing w:line="276" w:lineRule="auto"/>
        <w:jc w:val="both"/>
        <w:rPr>
          <w:rFonts w:ascii="Times New Roman" w:hAnsi="Times New Roman" w:cs="Times New Roman"/>
          <w:sz w:val="24"/>
          <w:szCs w:val="24"/>
        </w:rPr>
      </w:pPr>
      <w:r w:rsidRPr="00A774FC">
        <w:rPr>
          <w:rFonts w:ascii="Times New Roman" w:hAnsi="Times New Roman" w:cs="Times New Roman"/>
          <w:color w:val="222222"/>
          <w:sz w:val="24"/>
          <w:szCs w:val="24"/>
          <w:shd w:val="clear" w:color="auto" w:fill="FFFFFF"/>
        </w:rPr>
        <w:lastRenderedPageBreak/>
        <w:t>[</w:t>
      </w:r>
      <w:r w:rsidR="0037237B">
        <w:rPr>
          <w:rFonts w:ascii="Times New Roman" w:hAnsi="Times New Roman" w:cs="Times New Roman"/>
          <w:color w:val="222222"/>
          <w:sz w:val="24"/>
          <w:szCs w:val="24"/>
          <w:shd w:val="clear" w:color="auto" w:fill="FFFFFF"/>
        </w:rPr>
        <w:t>13</w:t>
      </w:r>
      <w:r w:rsidRPr="00A774FC">
        <w:rPr>
          <w:rFonts w:ascii="Times New Roman" w:hAnsi="Times New Roman" w:cs="Times New Roman"/>
          <w:color w:val="222222"/>
          <w:sz w:val="24"/>
          <w:szCs w:val="24"/>
          <w:shd w:val="clear" w:color="auto" w:fill="FFFFFF"/>
        </w:rPr>
        <w:t xml:space="preserve">] </w:t>
      </w:r>
      <w:r w:rsidRPr="00A774FC">
        <w:rPr>
          <w:rFonts w:ascii="Times New Roman" w:hAnsi="Times New Roman" w:cs="Times New Roman"/>
          <w:sz w:val="24"/>
          <w:szCs w:val="24"/>
        </w:rPr>
        <w:t>Butt J</w:t>
      </w:r>
      <w:r w:rsidR="00595C94" w:rsidRPr="00A774FC">
        <w:rPr>
          <w:rFonts w:ascii="Times New Roman" w:hAnsi="Times New Roman" w:cs="Times New Roman"/>
          <w:sz w:val="24"/>
          <w:szCs w:val="24"/>
        </w:rPr>
        <w:t>,</w:t>
      </w:r>
      <w:r w:rsidRPr="00A774FC">
        <w:rPr>
          <w:rFonts w:ascii="Times New Roman" w:hAnsi="Times New Roman" w:cs="Times New Roman"/>
          <w:sz w:val="24"/>
          <w:szCs w:val="24"/>
        </w:rPr>
        <w:t xml:space="preserve"> </w:t>
      </w:r>
      <w:proofErr w:type="spellStart"/>
      <w:r w:rsidRPr="00A774FC">
        <w:rPr>
          <w:rFonts w:ascii="Times New Roman" w:hAnsi="Times New Roman" w:cs="Times New Roman"/>
          <w:sz w:val="24"/>
          <w:szCs w:val="24"/>
        </w:rPr>
        <w:t>Mebrahtu</w:t>
      </w:r>
      <w:proofErr w:type="spellEnd"/>
      <w:r w:rsidRPr="00A774FC">
        <w:rPr>
          <w:rFonts w:ascii="Times New Roman" w:hAnsi="Times New Roman" w:cs="Times New Roman"/>
          <w:sz w:val="24"/>
          <w:szCs w:val="24"/>
        </w:rPr>
        <w:t xml:space="preserve"> H</w:t>
      </w:r>
      <w:r w:rsidR="00595C94" w:rsidRPr="00A774FC">
        <w:rPr>
          <w:rFonts w:ascii="Times New Roman" w:hAnsi="Times New Roman" w:cs="Times New Roman"/>
          <w:sz w:val="24"/>
          <w:szCs w:val="24"/>
        </w:rPr>
        <w:t>,</w:t>
      </w:r>
      <w:r w:rsidRPr="00A774FC">
        <w:rPr>
          <w:rFonts w:ascii="Times New Roman" w:hAnsi="Times New Roman" w:cs="Times New Roman"/>
          <w:sz w:val="24"/>
          <w:szCs w:val="24"/>
        </w:rPr>
        <w:t xml:space="preserve"> </w:t>
      </w:r>
      <w:proofErr w:type="spellStart"/>
      <w:r w:rsidRPr="00A774FC">
        <w:rPr>
          <w:rFonts w:ascii="Times New Roman" w:hAnsi="Times New Roman" w:cs="Times New Roman"/>
          <w:sz w:val="24"/>
          <w:szCs w:val="24"/>
        </w:rPr>
        <w:t>Shirvani</w:t>
      </w:r>
      <w:proofErr w:type="spellEnd"/>
      <w:r w:rsidRPr="00A774FC">
        <w:rPr>
          <w:rFonts w:ascii="Times New Roman" w:hAnsi="Times New Roman" w:cs="Times New Roman"/>
          <w:sz w:val="24"/>
          <w:szCs w:val="24"/>
        </w:rPr>
        <w:t xml:space="preserve"> H. Metal Rapid Prototyping Technologies. In </w:t>
      </w:r>
      <w:r w:rsidRPr="00A774FC">
        <w:rPr>
          <w:rFonts w:ascii="Times New Roman" w:hAnsi="Times New Roman" w:cs="Times New Roman"/>
          <w:i/>
          <w:iCs/>
          <w:sz w:val="24"/>
          <w:szCs w:val="24"/>
        </w:rPr>
        <w:t xml:space="preserve">Advances in Engineering Research; </w:t>
      </w:r>
      <w:proofErr w:type="spellStart"/>
      <w:r w:rsidRPr="00A774FC">
        <w:rPr>
          <w:rFonts w:ascii="Times New Roman" w:hAnsi="Times New Roman" w:cs="Times New Roman"/>
          <w:sz w:val="24"/>
          <w:szCs w:val="24"/>
        </w:rPr>
        <w:t>Petrova</w:t>
      </w:r>
      <w:proofErr w:type="spellEnd"/>
      <w:r w:rsidRPr="00A774FC">
        <w:rPr>
          <w:rFonts w:ascii="Times New Roman" w:hAnsi="Times New Roman" w:cs="Times New Roman"/>
          <w:sz w:val="24"/>
          <w:szCs w:val="24"/>
        </w:rPr>
        <w:t>, V.M., Ed.; Nova Science Publishers, Inc.: New York, NY, USA, 2017</w:t>
      </w:r>
      <w:r w:rsidR="005005BD" w:rsidRPr="00A774FC">
        <w:rPr>
          <w:rFonts w:ascii="Times New Roman" w:hAnsi="Times New Roman" w:cs="Times New Roman"/>
          <w:sz w:val="24"/>
          <w:szCs w:val="24"/>
        </w:rPr>
        <w:t xml:space="preserve">, </w:t>
      </w:r>
      <w:r w:rsidRPr="00A774FC">
        <w:rPr>
          <w:rFonts w:ascii="Times New Roman" w:hAnsi="Times New Roman" w:cs="Times New Roman"/>
          <w:sz w:val="24"/>
          <w:szCs w:val="24"/>
        </w:rPr>
        <w:t>Volume 14, Chapter 2</w:t>
      </w:r>
      <w:r w:rsidR="005005BD" w:rsidRPr="00A774FC">
        <w:rPr>
          <w:rFonts w:ascii="Times New Roman" w:hAnsi="Times New Roman" w:cs="Times New Roman"/>
          <w:sz w:val="24"/>
          <w:szCs w:val="24"/>
        </w:rPr>
        <w:t>,</w:t>
      </w:r>
      <w:r w:rsidRPr="00A774FC">
        <w:rPr>
          <w:rFonts w:ascii="Times New Roman" w:hAnsi="Times New Roman" w:cs="Times New Roman"/>
          <w:sz w:val="24"/>
          <w:szCs w:val="24"/>
        </w:rPr>
        <w:t xml:space="preserve"> pp. 13–52.</w:t>
      </w:r>
    </w:p>
    <w:p w14:paraId="158259A0" w14:textId="5B20D768" w:rsidR="005C7CDC" w:rsidRPr="00A774FC" w:rsidRDefault="005C7CD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37237B">
        <w:rPr>
          <w:rFonts w:ascii="Times New Roman" w:hAnsi="Times New Roman" w:cs="Times New Roman"/>
          <w:color w:val="222222"/>
          <w:sz w:val="24"/>
          <w:szCs w:val="24"/>
          <w:shd w:val="clear" w:color="auto" w:fill="FFFFFF"/>
        </w:rPr>
        <w:t>14</w:t>
      </w:r>
      <w:r w:rsidRPr="00A774FC">
        <w:rPr>
          <w:rFonts w:ascii="Times New Roman" w:hAnsi="Times New Roman" w:cs="Times New Roman"/>
          <w:color w:val="222222"/>
          <w:sz w:val="24"/>
          <w:szCs w:val="24"/>
          <w:shd w:val="clear" w:color="auto" w:fill="FFFFFF"/>
        </w:rPr>
        <w:t xml:space="preserve">] </w:t>
      </w:r>
      <w:r w:rsidR="005005BD" w:rsidRPr="00A774FC">
        <w:rPr>
          <w:rFonts w:ascii="Times New Roman" w:hAnsi="Times New Roman" w:cs="Times New Roman"/>
          <w:color w:val="222222"/>
          <w:sz w:val="24"/>
          <w:szCs w:val="24"/>
          <w:shd w:val="clear" w:color="auto" w:fill="FFFFFF"/>
        </w:rPr>
        <w:t xml:space="preserve">Zhong W, Li F, Zhang Z, Song L, Li Z. Short </w:t>
      </w:r>
      <w:proofErr w:type="spellStart"/>
      <w:r w:rsidR="005005BD" w:rsidRPr="00A774FC">
        <w:rPr>
          <w:rFonts w:ascii="Times New Roman" w:hAnsi="Times New Roman" w:cs="Times New Roman"/>
          <w:color w:val="222222"/>
          <w:sz w:val="24"/>
          <w:szCs w:val="24"/>
          <w:shd w:val="clear" w:color="auto" w:fill="FFFFFF"/>
        </w:rPr>
        <w:t>fiber</w:t>
      </w:r>
      <w:proofErr w:type="spellEnd"/>
      <w:r w:rsidR="005005BD" w:rsidRPr="00A774FC">
        <w:rPr>
          <w:rFonts w:ascii="Times New Roman" w:hAnsi="Times New Roman" w:cs="Times New Roman"/>
          <w:color w:val="222222"/>
          <w:sz w:val="24"/>
          <w:szCs w:val="24"/>
          <w:shd w:val="clear" w:color="auto" w:fill="FFFFFF"/>
        </w:rPr>
        <w:t xml:space="preserve"> reinforced composites for fused deposition </w:t>
      </w:r>
      <w:proofErr w:type="spellStart"/>
      <w:r w:rsidR="005005BD" w:rsidRPr="00A774FC">
        <w:rPr>
          <w:rFonts w:ascii="Times New Roman" w:hAnsi="Times New Roman" w:cs="Times New Roman"/>
          <w:color w:val="222222"/>
          <w:sz w:val="24"/>
          <w:szCs w:val="24"/>
          <w:shd w:val="clear" w:color="auto" w:fill="FFFFFF"/>
        </w:rPr>
        <w:t>modeling</w:t>
      </w:r>
      <w:proofErr w:type="spellEnd"/>
      <w:r w:rsidR="005005BD" w:rsidRPr="00A774FC">
        <w:rPr>
          <w:rFonts w:ascii="Times New Roman" w:hAnsi="Times New Roman" w:cs="Times New Roman"/>
          <w:color w:val="222222"/>
          <w:sz w:val="24"/>
          <w:szCs w:val="24"/>
          <w:shd w:val="clear" w:color="auto" w:fill="FFFFFF"/>
        </w:rPr>
        <w:t xml:space="preserve">. </w:t>
      </w:r>
      <w:r w:rsidR="005005BD" w:rsidRPr="00102220">
        <w:rPr>
          <w:rFonts w:ascii="Times New Roman" w:hAnsi="Times New Roman" w:cs="Times New Roman"/>
          <w:i/>
          <w:iCs/>
          <w:color w:val="222222"/>
          <w:sz w:val="24"/>
          <w:szCs w:val="24"/>
          <w:shd w:val="clear" w:color="auto" w:fill="FFFFFF"/>
        </w:rPr>
        <w:t>Materials Science and Engineering: A.</w:t>
      </w:r>
      <w:r w:rsidR="005005BD" w:rsidRPr="00A774FC">
        <w:rPr>
          <w:rFonts w:ascii="Times New Roman" w:hAnsi="Times New Roman" w:cs="Times New Roman"/>
          <w:color w:val="222222"/>
          <w:sz w:val="24"/>
          <w:szCs w:val="24"/>
          <w:shd w:val="clear" w:color="auto" w:fill="FFFFFF"/>
        </w:rPr>
        <w:t xml:space="preserve"> 2001; 301(2): 125-30</w:t>
      </w:r>
      <w:r w:rsidRPr="00A774FC">
        <w:rPr>
          <w:rFonts w:ascii="Times New Roman" w:hAnsi="Times New Roman" w:cs="Times New Roman"/>
          <w:color w:val="222222"/>
          <w:sz w:val="24"/>
          <w:szCs w:val="24"/>
          <w:shd w:val="clear" w:color="auto" w:fill="FFFFFF"/>
        </w:rPr>
        <w:t xml:space="preserve">. </w:t>
      </w:r>
    </w:p>
    <w:p w14:paraId="5AB97AE5" w14:textId="61C743D0" w:rsidR="005C7CDC" w:rsidRPr="00A774FC" w:rsidRDefault="005C7CD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37237B">
        <w:rPr>
          <w:rFonts w:ascii="Times New Roman" w:hAnsi="Times New Roman" w:cs="Times New Roman"/>
          <w:color w:val="222222"/>
          <w:sz w:val="24"/>
          <w:szCs w:val="24"/>
          <w:shd w:val="clear" w:color="auto" w:fill="FFFFFF"/>
        </w:rPr>
        <w:t>15</w:t>
      </w:r>
      <w:r w:rsidRPr="00A774FC">
        <w:rPr>
          <w:rFonts w:ascii="Times New Roman" w:hAnsi="Times New Roman" w:cs="Times New Roman"/>
          <w:color w:val="222222"/>
          <w:sz w:val="24"/>
          <w:szCs w:val="24"/>
          <w:shd w:val="clear" w:color="auto" w:fill="FFFFFF"/>
        </w:rPr>
        <w:t xml:space="preserve">] </w:t>
      </w:r>
      <w:proofErr w:type="spellStart"/>
      <w:r w:rsidR="005005BD" w:rsidRPr="00A774FC">
        <w:rPr>
          <w:rFonts w:ascii="Times New Roman" w:hAnsi="Times New Roman" w:cs="Times New Roman"/>
          <w:color w:val="222222"/>
          <w:sz w:val="24"/>
          <w:szCs w:val="24"/>
          <w:shd w:val="clear" w:color="auto" w:fill="FFFFFF"/>
        </w:rPr>
        <w:t>Shofner</w:t>
      </w:r>
      <w:proofErr w:type="spellEnd"/>
      <w:r w:rsidR="005005BD" w:rsidRPr="00A774FC">
        <w:rPr>
          <w:rFonts w:ascii="Times New Roman" w:hAnsi="Times New Roman" w:cs="Times New Roman"/>
          <w:color w:val="222222"/>
          <w:sz w:val="24"/>
          <w:szCs w:val="24"/>
          <w:shd w:val="clear" w:color="auto" w:fill="FFFFFF"/>
        </w:rPr>
        <w:t xml:space="preserve"> ML, Lozano K, Rodríguez‐</w:t>
      </w:r>
      <w:proofErr w:type="spellStart"/>
      <w:r w:rsidR="005005BD" w:rsidRPr="00A774FC">
        <w:rPr>
          <w:rFonts w:ascii="Times New Roman" w:hAnsi="Times New Roman" w:cs="Times New Roman"/>
          <w:color w:val="222222"/>
          <w:sz w:val="24"/>
          <w:szCs w:val="24"/>
          <w:shd w:val="clear" w:color="auto" w:fill="FFFFFF"/>
        </w:rPr>
        <w:t>Macías</w:t>
      </w:r>
      <w:proofErr w:type="spellEnd"/>
      <w:r w:rsidR="005005BD" w:rsidRPr="00A774FC">
        <w:rPr>
          <w:rFonts w:ascii="Times New Roman" w:hAnsi="Times New Roman" w:cs="Times New Roman"/>
          <w:color w:val="222222"/>
          <w:sz w:val="24"/>
          <w:szCs w:val="24"/>
          <w:shd w:val="clear" w:color="auto" w:fill="FFFFFF"/>
        </w:rPr>
        <w:t xml:space="preserve"> FJ, Barrera EV. Nanofiber‐reinforced polymers prepared by fused deposition </w:t>
      </w:r>
      <w:proofErr w:type="spellStart"/>
      <w:r w:rsidR="005005BD" w:rsidRPr="00A774FC">
        <w:rPr>
          <w:rFonts w:ascii="Times New Roman" w:hAnsi="Times New Roman" w:cs="Times New Roman"/>
          <w:color w:val="222222"/>
          <w:sz w:val="24"/>
          <w:szCs w:val="24"/>
          <w:shd w:val="clear" w:color="auto" w:fill="FFFFFF"/>
        </w:rPr>
        <w:t>modeling</w:t>
      </w:r>
      <w:proofErr w:type="spellEnd"/>
      <w:r w:rsidR="005005BD" w:rsidRPr="00A774FC">
        <w:rPr>
          <w:rFonts w:ascii="Times New Roman" w:hAnsi="Times New Roman" w:cs="Times New Roman"/>
          <w:color w:val="222222"/>
          <w:sz w:val="24"/>
          <w:szCs w:val="24"/>
          <w:shd w:val="clear" w:color="auto" w:fill="FFFFFF"/>
        </w:rPr>
        <w:t xml:space="preserve">. </w:t>
      </w:r>
      <w:r w:rsidR="005005BD" w:rsidRPr="00102220">
        <w:rPr>
          <w:rFonts w:ascii="Times New Roman" w:hAnsi="Times New Roman" w:cs="Times New Roman"/>
          <w:i/>
          <w:iCs/>
          <w:color w:val="222222"/>
          <w:sz w:val="24"/>
          <w:szCs w:val="24"/>
          <w:shd w:val="clear" w:color="auto" w:fill="FFFFFF"/>
        </w:rPr>
        <w:t xml:space="preserve">J </w:t>
      </w:r>
      <w:proofErr w:type="spellStart"/>
      <w:r w:rsidR="005005BD" w:rsidRPr="00102220">
        <w:rPr>
          <w:rFonts w:ascii="Times New Roman" w:hAnsi="Times New Roman" w:cs="Times New Roman"/>
          <w:i/>
          <w:iCs/>
          <w:color w:val="222222"/>
          <w:sz w:val="24"/>
          <w:szCs w:val="24"/>
          <w:shd w:val="clear" w:color="auto" w:fill="FFFFFF"/>
        </w:rPr>
        <w:t>Appl</w:t>
      </w:r>
      <w:proofErr w:type="spellEnd"/>
      <w:r w:rsidR="005005BD" w:rsidRPr="00102220">
        <w:rPr>
          <w:rFonts w:ascii="Times New Roman" w:hAnsi="Times New Roman" w:cs="Times New Roman"/>
          <w:i/>
          <w:iCs/>
          <w:color w:val="222222"/>
          <w:sz w:val="24"/>
          <w:szCs w:val="24"/>
          <w:shd w:val="clear" w:color="auto" w:fill="FFFFFF"/>
        </w:rPr>
        <w:t xml:space="preserve"> </w:t>
      </w:r>
      <w:proofErr w:type="spellStart"/>
      <w:r w:rsidR="005005BD" w:rsidRPr="00102220">
        <w:rPr>
          <w:rFonts w:ascii="Times New Roman" w:hAnsi="Times New Roman" w:cs="Times New Roman"/>
          <w:i/>
          <w:iCs/>
          <w:color w:val="222222"/>
          <w:sz w:val="24"/>
          <w:szCs w:val="24"/>
          <w:shd w:val="clear" w:color="auto" w:fill="FFFFFF"/>
        </w:rPr>
        <w:t>Polym</w:t>
      </w:r>
      <w:proofErr w:type="spellEnd"/>
      <w:r w:rsidR="005005BD" w:rsidRPr="00102220">
        <w:rPr>
          <w:rFonts w:ascii="Times New Roman" w:hAnsi="Times New Roman" w:cs="Times New Roman"/>
          <w:i/>
          <w:iCs/>
          <w:color w:val="222222"/>
          <w:sz w:val="24"/>
          <w:szCs w:val="24"/>
          <w:shd w:val="clear" w:color="auto" w:fill="FFFFFF"/>
        </w:rPr>
        <w:t xml:space="preserve"> Sci</w:t>
      </w:r>
      <w:r w:rsidR="005005BD" w:rsidRPr="00A774FC">
        <w:rPr>
          <w:rFonts w:ascii="Times New Roman" w:hAnsi="Times New Roman" w:cs="Times New Roman"/>
          <w:color w:val="222222"/>
          <w:sz w:val="24"/>
          <w:szCs w:val="24"/>
          <w:shd w:val="clear" w:color="auto" w:fill="FFFFFF"/>
        </w:rPr>
        <w:t xml:space="preserve"> 2003; 89(11): 3081-90.</w:t>
      </w:r>
    </w:p>
    <w:p w14:paraId="2E9F933C" w14:textId="61A5EE62" w:rsidR="00991CB2" w:rsidRPr="00A774FC" w:rsidRDefault="005C7CD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37237B">
        <w:rPr>
          <w:rFonts w:ascii="Times New Roman" w:hAnsi="Times New Roman" w:cs="Times New Roman"/>
          <w:color w:val="222222"/>
          <w:sz w:val="24"/>
          <w:szCs w:val="24"/>
          <w:shd w:val="clear" w:color="auto" w:fill="FFFFFF"/>
        </w:rPr>
        <w:t>16</w:t>
      </w:r>
      <w:r w:rsidRPr="00A774FC">
        <w:rPr>
          <w:rFonts w:ascii="Times New Roman" w:hAnsi="Times New Roman" w:cs="Times New Roman"/>
          <w:color w:val="222222"/>
          <w:sz w:val="24"/>
          <w:szCs w:val="24"/>
          <w:shd w:val="clear" w:color="auto" w:fill="FFFFFF"/>
        </w:rPr>
        <w:t xml:space="preserve">] </w:t>
      </w:r>
      <w:r w:rsidR="00991CB2" w:rsidRPr="00A774FC">
        <w:rPr>
          <w:rFonts w:ascii="Times New Roman" w:hAnsi="Times New Roman" w:cs="Times New Roman"/>
          <w:color w:val="222222"/>
          <w:sz w:val="24"/>
          <w:szCs w:val="24"/>
          <w:shd w:val="clear" w:color="auto" w:fill="FFFFFF"/>
        </w:rPr>
        <w:t xml:space="preserve">Singh R, Singh S, </w:t>
      </w:r>
      <w:proofErr w:type="spellStart"/>
      <w:r w:rsidR="00991CB2" w:rsidRPr="00A774FC">
        <w:rPr>
          <w:rFonts w:ascii="Times New Roman" w:hAnsi="Times New Roman" w:cs="Times New Roman"/>
          <w:color w:val="222222"/>
          <w:sz w:val="24"/>
          <w:szCs w:val="24"/>
          <w:shd w:val="clear" w:color="auto" w:fill="FFFFFF"/>
        </w:rPr>
        <w:t>Mankotia</w:t>
      </w:r>
      <w:proofErr w:type="spellEnd"/>
      <w:r w:rsidR="00991CB2" w:rsidRPr="00A774FC">
        <w:rPr>
          <w:rFonts w:ascii="Times New Roman" w:hAnsi="Times New Roman" w:cs="Times New Roman"/>
          <w:color w:val="222222"/>
          <w:sz w:val="24"/>
          <w:szCs w:val="24"/>
          <w:shd w:val="clear" w:color="auto" w:fill="FFFFFF"/>
        </w:rPr>
        <w:t xml:space="preserve"> K. Development of ABS based wire as feedstock filament of FDM for industrial applications. </w:t>
      </w:r>
      <w:r w:rsidR="00991CB2" w:rsidRPr="00102220">
        <w:rPr>
          <w:rFonts w:ascii="Times New Roman" w:hAnsi="Times New Roman" w:cs="Times New Roman"/>
          <w:i/>
          <w:iCs/>
          <w:color w:val="222222"/>
          <w:sz w:val="24"/>
          <w:szCs w:val="24"/>
          <w:shd w:val="clear" w:color="auto" w:fill="FFFFFF"/>
        </w:rPr>
        <w:t>Rapid Prototyping Journal.</w:t>
      </w:r>
      <w:r w:rsidR="00991CB2" w:rsidRPr="00A774FC">
        <w:rPr>
          <w:rFonts w:ascii="Times New Roman" w:hAnsi="Times New Roman" w:cs="Times New Roman"/>
          <w:color w:val="222222"/>
          <w:sz w:val="24"/>
          <w:szCs w:val="24"/>
          <w:shd w:val="clear" w:color="auto" w:fill="FFFFFF"/>
        </w:rPr>
        <w:t xml:space="preserve"> 2016; 22(2): 300-10. </w:t>
      </w:r>
    </w:p>
    <w:p w14:paraId="15CEAE41" w14:textId="48CE5F95" w:rsidR="005C7CDC" w:rsidRPr="00A774FC" w:rsidRDefault="005C7CDC" w:rsidP="00562B38">
      <w:pPr>
        <w:spacing w:line="276" w:lineRule="auto"/>
        <w:jc w:val="both"/>
        <w:rPr>
          <w:rFonts w:ascii="Times New Roman" w:hAnsi="Times New Roman" w:cs="Times New Roman"/>
          <w:sz w:val="24"/>
          <w:szCs w:val="24"/>
        </w:rPr>
      </w:pPr>
      <w:r w:rsidRPr="00A774FC">
        <w:rPr>
          <w:rFonts w:ascii="Times New Roman" w:hAnsi="Times New Roman" w:cs="Times New Roman"/>
          <w:color w:val="222222"/>
          <w:sz w:val="24"/>
          <w:szCs w:val="24"/>
          <w:shd w:val="clear" w:color="auto" w:fill="FFFFFF"/>
        </w:rPr>
        <w:t>[</w:t>
      </w:r>
      <w:r w:rsidR="0037237B">
        <w:rPr>
          <w:rFonts w:ascii="Times New Roman" w:hAnsi="Times New Roman" w:cs="Times New Roman"/>
          <w:color w:val="222222"/>
          <w:sz w:val="24"/>
          <w:szCs w:val="24"/>
          <w:shd w:val="clear" w:color="auto" w:fill="FFFFFF"/>
        </w:rPr>
        <w:t>17</w:t>
      </w:r>
      <w:r w:rsidRPr="00A774FC">
        <w:rPr>
          <w:rFonts w:ascii="Times New Roman" w:hAnsi="Times New Roman" w:cs="Times New Roman"/>
          <w:color w:val="222222"/>
          <w:sz w:val="24"/>
          <w:szCs w:val="24"/>
          <w:shd w:val="clear" w:color="auto" w:fill="FFFFFF"/>
        </w:rPr>
        <w:t xml:space="preserve">] </w:t>
      </w:r>
      <w:r w:rsidR="00991CB2" w:rsidRPr="00A774FC">
        <w:rPr>
          <w:rFonts w:ascii="Times New Roman" w:hAnsi="Times New Roman" w:cs="Times New Roman"/>
          <w:color w:val="222222"/>
          <w:sz w:val="24"/>
          <w:szCs w:val="24"/>
          <w:shd w:val="clear" w:color="auto" w:fill="FFFFFF"/>
        </w:rPr>
        <w:t xml:space="preserve">Gray IV RW, Baird DG, Helge </w:t>
      </w:r>
      <w:proofErr w:type="spellStart"/>
      <w:r w:rsidR="00991CB2" w:rsidRPr="00A774FC">
        <w:rPr>
          <w:rFonts w:ascii="Times New Roman" w:hAnsi="Times New Roman" w:cs="Times New Roman"/>
          <w:color w:val="222222"/>
          <w:sz w:val="24"/>
          <w:szCs w:val="24"/>
          <w:shd w:val="clear" w:color="auto" w:fill="FFFFFF"/>
        </w:rPr>
        <w:t>Bøhn</w:t>
      </w:r>
      <w:proofErr w:type="spellEnd"/>
      <w:r w:rsidR="00991CB2" w:rsidRPr="00A774FC">
        <w:rPr>
          <w:rFonts w:ascii="Times New Roman" w:hAnsi="Times New Roman" w:cs="Times New Roman"/>
          <w:color w:val="222222"/>
          <w:sz w:val="24"/>
          <w:szCs w:val="24"/>
          <w:shd w:val="clear" w:color="auto" w:fill="FFFFFF"/>
        </w:rPr>
        <w:t xml:space="preserve"> J. Effects of processing conditions on short TLCP </w:t>
      </w:r>
      <w:proofErr w:type="spellStart"/>
      <w:r w:rsidR="00991CB2" w:rsidRPr="00A774FC">
        <w:rPr>
          <w:rFonts w:ascii="Times New Roman" w:hAnsi="Times New Roman" w:cs="Times New Roman"/>
          <w:color w:val="222222"/>
          <w:sz w:val="24"/>
          <w:szCs w:val="24"/>
          <w:shd w:val="clear" w:color="auto" w:fill="FFFFFF"/>
        </w:rPr>
        <w:t>fiber</w:t>
      </w:r>
      <w:proofErr w:type="spellEnd"/>
      <w:r w:rsidR="00991CB2" w:rsidRPr="00A774FC">
        <w:rPr>
          <w:rFonts w:ascii="Times New Roman" w:hAnsi="Times New Roman" w:cs="Times New Roman"/>
          <w:color w:val="222222"/>
          <w:sz w:val="24"/>
          <w:szCs w:val="24"/>
          <w:shd w:val="clear" w:color="auto" w:fill="FFFFFF"/>
        </w:rPr>
        <w:t xml:space="preserve"> reinforced FDM parts. </w:t>
      </w:r>
      <w:r w:rsidR="00991CB2" w:rsidRPr="00102220">
        <w:rPr>
          <w:rFonts w:ascii="Times New Roman" w:hAnsi="Times New Roman" w:cs="Times New Roman"/>
          <w:i/>
          <w:iCs/>
          <w:color w:val="222222"/>
          <w:sz w:val="24"/>
          <w:szCs w:val="24"/>
          <w:shd w:val="clear" w:color="auto" w:fill="FFFFFF"/>
        </w:rPr>
        <w:t>Rapid Prototyping Journal.</w:t>
      </w:r>
      <w:r w:rsidR="00991CB2" w:rsidRPr="00A774FC">
        <w:rPr>
          <w:rFonts w:ascii="Times New Roman" w:hAnsi="Times New Roman" w:cs="Times New Roman"/>
          <w:color w:val="222222"/>
          <w:sz w:val="24"/>
          <w:szCs w:val="24"/>
          <w:shd w:val="clear" w:color="auto" w:fill="FFFFFF"/>
        </w:rPr>
        <w:t xml:space="preserve"> 1998; 4(1): 14-25.</w:t>
      </w:r>
    </w:p>
    <w:p w14:paraId="3CAE6A4A" w14:textId="19FD874C" w:rsidR="005C7CDC" w:rsidRDefault="005C7CDC" w:rsidP="00991CB2">
      <w:pPr>
        <w:jc w:val="both"/>
        <w:rPr>
          <w:rFonts w:ascii="Times New Roman" w:hAnsi="Times New Roman" w:cs="Times New Roman"/>
          <w:color w:val="222222"/>
          <w:sz w:val="24"/>
          <w:szCs w:val="24"/>
          <w:shd w:val="clear" w:color="auto" w:fill="FFFFFF"/>
        </w:rPr>
      </w:pPr>
      <w:r w:rsidRPr="00A774FC">
        <w:rPr>
          <w:rFonts w:ascii="Times New Roman" w:hAnsi="Times New Roman" w:cs="Times New Roman"/>
          <w:sz w:val="24"/>
          <w:szCs w:val="24"/>
        </w:rPr>
        <w:t>[</w:t>
      </w:r>
      <w:r w:rsidR="0037237B">
        <w:rPr>
          <w:rFonts w:ascii="Times New Roman" w:hAnsi="Times New Roman" w:cs="Times New Roman"/>
          <w:sz w:val="24"/>
          <w:szCs w:val="24"/>
        </w:rPr>
        <w:t>18</w:t>
      </w:r>
      <w:r w:rsidRPr="00A774FC">
        <w:rPr>
          <w:rFonts w:ascii="Times New Roman" w:hAnsi="Times New Roman" w:cs="Times New Roman"/>
          <w:sz w:val="24"/>
          <w:szCs w:val="24"/>
        </w:rPr>
        <w:t xml:space="preserve">] </w:t>
      </w:r>
      <w:r w:rsidR="00991CB2" w:rsidRPr="00A774FC">
        <w:rPr>
          <w:rFonts w:ascii="Times New Roman" w:hAnsi="Times New Roman" w:cs="Times New Roman"/>
          <w:color w:val="222222"/>
          <w:sz w:val="24"/>
          <w:szCs w:val="24"/>
          <w:shd w:val="clear" w:color="auto" w:fill="FFFFFF"/>
        </w:rPr>
        <w:t xml:space="preserve">Li N, Li Y, Liu S. Rapid prototyping of continuous carbon </w:t>
      </w:r>
      <w:proofErr w:type="spellStart"/>
      <w:r w:rsidR="00991CB2" w:rsidRPr="00A774FC">
        <w:rPr>
          <w:rFonts w:ascii="Times New Roman" w:hAnsi="Times New Roman" w:cs="Times New Roman"/>
          <w:color w:val="222222"/>
          <w:sz w:val="24"/>
          <w:szCs w:val="24"/>
          <w:shd w:val="clear" w:color="auto" w:fill="FFFFFF"/>
        </w:rPr>
        <w:t>fiber</w:t>
      </w:r>
      <w:proofErr w:type="spellEnd"/>
      <w:r w:rsidR="00991CB2" w:rsidRPr="00A774FC">
        <w:rPr>
          <w:rFonts w:ascii="Times New Roman" w:hAnsi="Times New Roman" w:cs="Times New Roman"/>
          <w:color w:val="222222"/>
          <w:sz w:val="24"/>
          <w:szCs w:val="24"/>
          <w:shd w:val="clear" w:color="auto" w:fill="FFFFFF"/>
        </w:rPr>
        <w:t xml:space="preserve"> reinforced polylactic acid composites by 3D printing. </w:t>
      </w:r>
      <w:r w:rsidR="00991CB2" w:rsidRPr="00102220">
        <w:rPr>
          <w:rFonts w:ascii="Times New Roman" w:hAnsi="Times New Roman" w:cs="Times New Roman"/>
          <w:i/>
          <w:iCs/>
          <w:color w:val="222222"/>
          <w:sz w:val="24"/>
          <w:szCs w:val="24"/>
          <w:shd w:val="clear" w:color="auto" w:fill="FFFFFF"/>
        </w:rPr>
        <w:t xml:space="preserve">J Mater Process </w:t>
      </w:r>
      <w:proofErr w:type="spellStart"/>
      <w:r w:rsidR="00991CB2" w:rsidRPr="00102220">
        <w:rPr>
          <w:rFonts w:ascii="Times New Roman" w:hAnsi="Times New Roman" w:cs="Times New Roman"/>
          <w:i/>
          <w:iCs/>
          <w:color w:val="222222"/>
          <w:sz w:val="24"/>
          <w:szCs w:val="24"/>
          <w:shd w:val="clear" w:color="auto" w:fill="FFFFFF"/>
        </w:rPr>
        <w:t>Technol</w:t>
      </w:r>
      <w:proofErr w:type="spellEnd"/>
      <w:r w:rsidR="00991CB2" w:rsidRPr="00A774FC">
        <w:rPr>
          <w:rFonts w:ascii="Times New Roman" w:hAnsi="Times New Roman" w:cs="Times New Roman"/>
          <w:color w:val="222222"/>
          <w:sz w:val="24"/>
          <w:szCs w:val="24"/>
          <w:shd w:val="clear" w:color="auto" w:fill="FFFFFF"/>
        </w:rPr>
        <w:t xml:space="preserve"> 2016; 238: 218-25.</w:t>
      </w:r>
    </w:p>
    <w:p w14:paraId="2E3C3CC3" w14:textId="20AAEEC7" w:rsidR="0037237B" w:rsidRPr="0037237B" w:rsidRDefault="0037237B" w:rsidP="00991CB2">
      <w:pPr>
        <w:jc w:val="both"/>
        <w:rPr>
          <w:rFonts w:ascii="Times New Roman" w:hAnsi="Times New Roman" w:cs="Times New Roman"/>
          <w:color w:val="222222"/>
          <w:sz w:val="24"/>
          <w:szCs w:val="24"/>
          <w:shd w:val="clear" w:color="auto" w:fill="FFFFFF"/>
        </w:rPr>
      </w:pPr>
      <w:r w:rsidRPr="0037237B">
        <w:rPr>
          <w:rFonts w:ascii="Times New Roman" w:hAnsi="Times New Roman" w:cs="Times New Roman"/>
          <w:color w:val="222222"/>
          <w:sz w:val="24"/>
          <w:szCs w:val="24"/>
          <w:shd w:val="clear" w:color="auto" w:fill="FFFFFF"/>
        </w:rPr>
        <w:t xml:space="preserve">[19] Van Der </w:t>
      </w:r>
      <w:proofErr w:type="spellStart"/>
      <w:r w:rsidRPr="0037237B">
        <w:rPr>
          <w:rFonts w:ascii="Times New Roman" w:hAnsi="Times New Roman" w:cs="Times New Roman"/>
          <w:color w:val="222222"/>
          <w:sz w:val="24"/>
          <w:szCs w:val="24"/>
          <w:shd w:val="clear" w:color="auto" w:fill="FFFFFF"/>
        </w:rPr>
        <w:t>Klift</w:t>
      </w:r>
      <w:proofErr w:type="spellEnd"/>
      <w:r w:rsidRPr="0037237B">
        <w:rPr>
          <w:rFonts w:ascii="Times New Roman" w:hAnsi="Times New Roman" w:cs="Times New Roman"/>
          <w:color w:val="222222"/>
          <w:sz w:val="24"/>
          <w:szCs w:val="24"/>
          <w:shd w:val="clear" w:color="auto" w:fill="FFFFFF"/>
        </w:rPr>
        <w:t xml:space="preserve"> F, Koga Y, Todoroki A, Ueda M, Hirano Y, </w:t>
      </w:r>
      <w:proofErr w:type="spellStart"/>
      <w:r w:rsidRPr="0037237B">
        <w:rPr>
          <w:rFonts w:ascii="Times New Roman" w:hAnsi="Times New Roman" w:cs="Times New Roman"/>
          <w:color w:val="222222"/>
          <w:sz w:val="24"/>
          <w:szCs w:val="24"/>
          <w:shd w:val="clear" w:color="auto" w:fill="FFFFFF"/>
        </w:rPr>
        <w:t>Matsuzaki</w:t>
      </w:r>
      <w:proofErr w:type="spellEnd"/>
      <w:r w:rsidRPr="0037237B">
        <w:rPr>
          <w:rFonts w:ascii="Times New Roman" w:hAnsi="Times New Roman" w:cs="Times New Roman"/>
          <w:color w:val="222222"/>
          <w:sz w:val="24"/>
          <w:szCs w:val="24"/>
          <w:shd w:val="clear" w:color="auto" w:fill="FFFFFF"/>
        </w:rPr>
        <w:t xml:space="preserve"> R. 3D printing of continuous carbon fibre reinforced thermo-plastic (CFRTP) tensile test specimens. Open J. Compos. Mater. 2016 Jan; 6(1):18-27.</w:t>
      </w:r>
    </w:p>
    <w:p w14:paraId="6E3C9E36" w14:textId="28147196" w:rsidR="0037237B" w:rsidRPr="0037237B" w:rsidRDefault="0037237B" w:rsidP="00991CB2">
      <w:pPr>
        <w:jc w:val="both"/>
        <w:rPr>
          <w:rFonts w:ascii="Times New Roman" w:eastAsia="Times New Roman" w:hAnsi="Times New Roman" w:cs="Times New Roman"/>
          <w:color w:val="222222"/>
          <w:sz w:val="24"/>
          <w:szCs w:val="24"/>
          <w:lang w:eastAsia="en-GB"/>
        </w:rPr>
      </w:pPr>
      <w:r w:rsidRPr="0037237B">
        <w:rPr>
          <w:rFonts w:ascii="Times New Roman" w:hAnsi="Times New Roman" w:cs="Times New Roman"/>
          <w:color w:val="222222"/>
          <w:sz w:val="24"/>
          <w:szCs w:val="24"/>
          <w:shd w:val="clear" w:color="auto" w:fill="FFFFFF"/>
        </w:rPr>
        <w:t xml:space="preserve">[20] Lu Y, </w:t>
      </w:r>
      <w:proofErr w:type="spellStart"/>
      <w:r w:rsidRPr="0037237B">
        <w:rPr>
          <w:rFonts w:ascii="Times New Roman" w:hAnsi="Times New Roman" w:cs="Times New Roman"/>
          <w:color w:val="222222"/>
          <w:sz w:val="24"/>
          <w:szCs w:val="24"/>
          <w:shd w:val="clear" w:color="auto" w:fill="FFFFFF"/>
        </w:rPr>
        <w:t>Poh</w:t>
      </w:r>
      <w:proofErr w:type="spellEnd"/>
      <w:r w:rsidRPr="0037237B">
        <w:rPr>
          <w:rFonts w:ascii="Times New Roman" w:hAnsi="Times New Roman" w:cs="Times New Roman"/>
          <w:color w:val="222222"/>
          <w:sz w:val="24"/>
          <w:szCs w:val="24"/>
          <w:shd w:val="clear" w:color="auto" w:fill="FFFFFF"/>
        </w:rPr>
        <w:t xml:space="preserve"> GK, </w:t>
      </w:r>
      <w:proofErr w:type="spellStart"/>
      <w:r w:rsidRPr="0037237B">
        <w:rPr>
          <w:rFonts w:ascii="Times New Roman" w:hAnsi="Times New Roman" w:cs="Times New Roman"/>
          <w:color w:val="222222"/>
          <w:sz w:val="24"/>
          <w:szCs w:val="24"/>
          <w:shd w:val="clear" w:color="auto" w:fill="FFFFFF"/>
        </w:rPr>
        <w:t>Gleadall</w:t>
      </w:r>
      <w:proofErr w:type="spellEnd"/>
      <w:r w:rsidRPr="0037237B">
        <w:rPr>
          <w:rFonts w:ascii="Times New Roman" w:hAnsi="Times New Roman" w:cs="Times New Roman"/>
          <w:color w:val="222222"/>
          <w:sz w:val="24"/>
          <w:szCs w:val="24"/>
          <w:shd w:val="clear" w:color="auto" w:fill="FFFFFF"/>
        </w:rPr>
        <w:t xml:space="preserve"> A, Zhao L, Han X. Fabrication of the continuous carbon </w:t>
      </w:r>
      <w:proofErr w:type="spellStart"/>
      <w:r w:rsidRPr="0037237B">
        <w:rPr>
          <w:rFonts w:ascii="Times New Roman" w:hAnsi="Times New Roman" w:cs="Times New Roman"/>
          <w:color w:val="222222"/>
          <w:sz w:val="24"/>
          <w:szCs w:val="24"/>
          <w:shd w:val="clear" w:color="auto" w:fill="FFFFFF"/>
        </w:rPr>
        <w:t>fiber</w:t>
      </w:r>
      <w:proofErr w:type="spellEnd"/>
      <w:r w:rsidRPr="0037237B">
        <w:rPr>
          <w:rFonts w:ascii="Times New Roman" w:hAnsi="Times New Roman" w:cs="Times New Roman"/>
          <w:color w:val="222222"/>
          <w:sz w:val="24"/>
          <w:szCs w:val="24"/>
          <w:shd w:val="clear" w:color="auto" w:fill="FFFFFF"/>
        </w:rPr>
        <w:t xml:space="preserve"> reinforced plastic composites by additive manufacturing.</w:t>
      </w:r>
    </w:p>
    <w:p w14:paraId="1C077279" w14:textId="61DF2CAB" w:rsidR="005C7CDC" w:rsidRPr="00A774FC" w:rsidRDefault="005C7CD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FD2120" w:rsidRPr="00A774FC">
        <w:rPr>
          <w:rFonts w:ascii="Times New Roman" w:hAnsi="Times New Roman" w:cs="Times New Roman"/>
          <w:color w:val="222222"/>
          <w:sz w:val="24"/>
          <w:szCs w:val="24"/>
          <w:shd w:val="clear" w:color="auto" w:fill="FFFFFF"/>
        </w:rPr>
        <w:t>2</w:t>
      </w:r>
      <w:r w:rsidR="006F7E7E">
        <w:rPr>
          <w:rFonts w:ascii="Times New Roman" w:hAnsi="Times New Roman" w:cs="Times New Roman"/>
          <w:color w:val="222222"/>
          <w:sz w:val="24"/>
          <w:szCs w:val="24"/>
          <w:shd w:val="clear" w:color="auto" w:fill="FFFFFF"/>
        </w:rPr>
        <w:t>1</w:t>
      </w:r>
      <w:r w:rsidRPr="00A774FC">
        <w:rPr>
          <w:rFonts w:ascii="Times New Roman" w:hAnsi="Times New Roman" w:cs="Times New Roman"/>
          <w:color w:val="222222"/>
          <w:sz w:val="24"/>
          <w:szCs w:val="24"/>
          <w:shd w:val="clear" w:color="auto" w:fill="FFFFFF"/>
        </w:rPr>
        <w:t xml:space="preserve">] </w:t>
      </w:r>
      <w:r w:rsidR="00991CB2" w:rsidRPr="00A774FC">
        <w:rPr>
          <w:rFonts w:ascii="Times New Roman" w:hAnsi="Times New Roman" w:cs="Times New Roman"/>
          <w:color w:val="222222"/>
          <w:sz w:val="24"/>
          <w:szCs w:val="24"/>
          <w:shd w:val="clear" w:color="auto" w:fill="FFFFFF"/>
        </w:rPr>
        <w:t xml:space="preserve">Butt J, </w:t>
      </w:r>
      <w:proofErr w:type="spellStart"/>
      <w:r w:rsidR="00991CB2" w:rsidRPr="00A774FC">
        <w:rPr>
          <w:rFonts w:ascii="Times New Roman" w:hAnsi="Times New Roman" w:cs="Times New Roman"/>
          <w:color w:val="222222"/>
          <w:sz w:val="24"/>
          <w:szCs w:val="24"/>
          <w:shd w:val="clear" w:color="auto" w:fill="FFFFFF"/>
        </w:rPr>
        <w:t>Shirvani</w:t>
      </w:r>
      <w:proofErr w:type="spellEnd"/>
      <w:r w:rsidR="00991CB2" w:rsidRPr="00A774FC">
        <w:rPr>
          <w:rFonts w:ascii="Times New Roman" w:hAnsi="Times New Roman" w:cs="Times New Roman"/>
          <w:color w:val="222222"/>
          <w:sz w:val="24"/>
          <w:szCs w:val="24"/>
          <w:shd w:val="clear" w:color="auto" w:fill="FFFFFF"/>
        </w:rPr>
        <w:t xml:space="preserve"> H. Experimental analysis of metal/plastic composites made by a new hybrid method. </w:t>
      </w:r>
      <w:proofErr w:type="spellStart"/>
      <w:r w:rsidR="00991CB2" w:rsidRPr="00102220">
        <w:rPr>
          <w:rFonts w:ascii="Times New Roman" w:hAnsi="Times New Roman" w:cs="Times New Roman"/>
          <w:i/>
          <w:iCs/>
          <w:color w:val="222222"/>
          <w:sz w:val="24"/>
          <w:szCs w:val="24"/>
          <w:shd w:val="clear" w:color="auto" w:fill="FFFFFF"/>
        </w:rPr>
        <w:t>Addit</w:t>
      </w:r>
      <w:proofErr w:type="spellEnd"/>
      <w:r w:rsidR="00991CB2" w:rsidRPr="00102220">
        <w:rPr>
          <w:rFonts w:ascii="Times New Roman" w:hAnsi="Times New Roman" w:cs="Times New Roman"/>
          <w:i/>
          <w:iCs/>
          <w:color w:val="222222"/>
          <w:sz w:val="24"/>
          <w:szCs w:val="24"/>
          <w:shd w:val="clear" w:color="auto" w:fill="FFFFFF"/>
        </w:rPr>
        <w:t xml:space="preserve"> </w:t>
      </w:r>
      <w:proofErr w:type="spellStart"/>
      <w:r w:rsidR="00991CB2" w:rsidRPr="00102220">
        <w:rPr>
          <w:rFonts w:ascii="Times New Roman" w:hAnsi="Times New Roman" w:cs="Times New Roman"/>
          <w:i/>
          <w:iCs/>
          <w:color w:val="222222"/>
          <w:sz w:val="24"/>
          <w:szCs w:val="24"/>
          <w:shd w:val="clear" w:color="auto" w:fill="FFFFFF"/>
        </w:rPr>
        <w:t>Manuf</w:t>
      </w:r>
      <w:proofErr w:type="spellEnd"/>
      <w:r w:rsidR="00991CB2" w:rsidRPr="00A774FC">
        <w:rPr>
          <w:rFonts w:ascii="Times New Roman" w:hAnsi="Times New Roman" w:cs="Times New Roman"/>
          <w:color w:val="222222"/>
          <w:sz w:val="24"/>
          <w:szCs w:val="24"/>
          <w:shd w:val="clear" w:color="auto" w:fill="FFFFFF"/>
        </w:rPr>
        <w:t xml:space="preserve"> 2018; 22: 216-22.</w:t>
      </w:r>
    </w:p>
    <w:p w14:paraId="0FBE0616" w14:textId="1C8BC2CD" w:rsidR="005C7CDC" w:rsidRPr="00A774FC" w:rsidRDefault="00FE0A3D" w:rsidP="00991CB2">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22</w:t>
      </w:r>
      <w:r w:rsidRPr="00A774FC">
        <w:rPr>
          <w:rFonts w:ascii="Times New Roman" w:hAnsi="Times New Roman" w:cs="Times New Roman"/>
          <w:bCs/>
          <w:sz w:val="24"/>
          <w:szCs w:val="24"/>
        </w:rPr>
        <w:t>] BS 2782-3: Method 360C:</w:t>
      </w:r>
      <w:r w:rsidR="00623394">
        <w:rPr>
          <w:rFonts w:ascii="Times New Roman" w:hAnsi="Times New Roman" w:cs="Times New Roman"/>
          <w:bCs/>
          <w:sz w:val="24"/>
          <w:szCs w:val="24"/>
        </w:rPr>
        <w:t xml:space="preserve"> </w:t>
      </w:r>
      <w:r w:rsidRPr="00A774FC">
        <w:rPr>
          <w:rFonts w:ascii="Times New Roman" w:hAnsi="Times New Roman" w:cs="Times New Roman"/>
          <w:bCs/>
          <w:sz w:val="24"/>
          <w:szCs w:val="24"/>
        </w:rPr>
        <w:t>1991. Methods of testing Plastics — Part 3: Mechanical properties — Method 360C: Determination of tear resistance of plastics film and sheeting by the initiation method; British Standard: London, UK, 2010.</w:t>
      </w:r>
    </w:p>
    <w:p w14:paraId="793979F8" w14:textId="38BD0558" w:rsidR="004B5616" w:rsidRPr="00A774FC" w:rsidRDefault="00FE0A3D" w:rsidP="00562B38">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23</w:t>
      </w:r>
      <w:r w:rsidRPr="00A774FC">
        <w:rPr>
          <w:rFonts w:ascii="Times New Roman" w:hAnsi="Times New Roman" w:cs="Times New Roman"/>
          <w:bCs/>
          <w:sz w:val="24"/>
          <w:szCs w:val="24"/>
        </w:rPr>
        <w:t xml:space="preserve">] </w:t>
      </w:r>
      <w:r w:rsidR="004B5616" w:rsidRPr="00A774FC">
        <w:rPr>
          <w:rFonts w:ascii="Times New Roman" w:hAnsi="Times New Roman" w:cs="Times New Roman"/>
          <w:bCs/>
          <w:sz w:val="24"/>
          <w:szCs w:val="24"/>
        </w:rPr>
        <w:t>BS EN ISO 527-2:</w:t>
      </w:r>
      <w:r w:rsidR="00623394">
        <w:rPr>
          <w:rFonts w:ascii="Times New Roman" w:hAnsi="Times New Roman" w:cs="Times New Roman"/>
          <w:bCs/>
          <w:sz w:val="24"/>
          <w:szCs w:val="24"/>
        </w:rPr>
        <w:t xml:space="preserve"> </w:t>
      </w:r>
      <w:r w:rsidR="004B5616" w:rsidRPr="00A774FC">
        <w:rPr>
          <w:rFonts w:ascii="Times New Roman" w:hAnsi="Times New Roman" w:cs="Times New Roman"/>
          <w:bCs/>
          <w:sz w:val="24"/>
          <w:szCs w:val="24"/>
        </w:rPr>
        <w:t xml:space="preserve">2012. </w:t>
      </w:r>
      <w:r w:rsidR="004B5616" w:rsidRPr="00A774FC">
        <w:rPr>
          <w:rFonts w:ascii="Times New Roman" w:hAnsi="Times New Roman" w:cs="Times New Roman"/>
          <w:sz w:val="24"/>
          <w:szCs w:val="24"/>
        </w:rPr>
        <w:t xml:space="preserve">Plastics -- Determination of tensile properties -- Part 2: Test conditions for moulding and extrusion plastics; </w:t>
      </w:r>
      <w:r w:rsidR="004B5616" w:rsidRPr="00A774FC">
        <w:rPr>
          <w:rFonts w:ascii="Times New Roman" w:hAnsi="Times New Roman" w:cs="Times New Roman"/>
          <w:bCs/>
          <w:sz w:val="24"/>
          <w:szCs w:val="24"/>
        </w:rPr>
        <w:t>British, European and International Standard: London, UK, 2012.</w:t>
      </w:r>
    </w:p>
    <w:p w14:paraId="0833714D" w14:textId="34C55CCA" w:rsidR="00F5554C" w:rsidRPr="00A774FC" w:rsidRDefault="00F5554C" w:rsidP="00562B38">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24</w:t>
      </w:r>
      <w:r w:rsidRPr="00A774FC">
        <w:rPr>
          <w:rFonts w:ascii="Times New Roman" w:hAnsi="Times New Roman" w:cs="Times New Roman"/>
          <w:bCs/>
          <w:sz w:val="24"/>
          <w:szCs w:val="24"/>
        </w:rPr>
        <w:t>] BS EN ISO 62: 2008. Plastics — Determination of water absorption; British, European and International Standard: London, UK, 2008.</w:t>
      </w:r>
    </w:p>
    <w:p w14:paraId="66DE72CF" w14:textId="4682D6C3" w:rsidR="00035562" w:rsidRDefault="00F5554C" w:rsidP="00562B38">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25</w:t>
      </w:r>
      <w:r w:rsidRPr="00A774FC">
        <w:rPr>
          <w:rFonts w:ascii="Times New Roman" w:hAnsi="Times New Roman" w:cs="Times New Roman"/>
          <w:bCs/>
          <w:sz w:val="24"/>
          <w:szCs w:val="24"/>
        </w:rPr>
        <w:t xml:space="preserve">] </w:t>
      </w:r>
      <w:r w:rsidR="00035562" w:rsidRPr="00A774FC">
        <w:rPr>
          <w:rFonts w:ascii="Times New Roman" w:hAnsi="Times New Roman" w:cs="Times New Roman"/>
          <w:bCs/>
          <w:sz w:val="24"/>
          <w:szCs w:val="24"/>
        </w:rPr>
        <w:t>BS EN ISO 178:</w:t>
      </w:r>
      <w:r w:rsidR="00623394">
        <w:rPr>
          <w:rFonts w:ascii="Times New Roman" w:hAnsi="Times New Roman" w:cs="Times New Roman"/>
          <w:bCs/>
          <w:sz w:val="24"/>
          <w:szCs w:val="24"/>
        </w:rPr>
        <w:t xml:space="preserve"> </w:t>
      </w:r>
      <w:r w:rsidR="00035562" w:rsidRPr="00A774FC">
        <w:rPr>
          <w:rFonts w:ascii="Times New Roman" w:hAnsi="Times New Roman" w:cs="Times New Roman"/>
          <w:bCs/>
          <w:sz w:val="24"/>
          <w:szCs w:val="24"/>
        </w:rPr>
        <w:t>2019. Plastics – Determination of flexural properties; British, European and International Standard: London, UK, 2011.</w:t>
      </w:r>
    </w:p>
    <w:p w14:paraId="1477FB27" w14:textId="2475CFDB" w:rsidR="008577DD" w:rsidRPr="00A774FC" w:rsidRDefault="00035562" w:rsidP="00562B38">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[26] </w:t>
      </w:r>
      <w:r w:rsidR="00FD75C9" w:rsidRPr="00A774FC">
        <w:rPr>
          <w:rFonts w:ascii="Times New Roman" w:hAnsi="Times New Roman" w:cs="Times New Roman"/>
          <w:bCs/>
          <w:sz w:val="24"/>
          <w:szCs w:val="24"/>
        </w:rPr>
        <w:t>BS EN ISO 2039-2:</w:t>
      </w:r>
      <w:r w:rsidR="00623394">
        <w:rPr>
          <w:rFonts w:ascii="Times New Roman" w:hAnsi="Times New Roman" w:cs="Times New Roman"/>
          <w:bCs/>
          <w:sz w:val="24"/>
          <w:szCs w:val="24"/>
        </w:rPr>
        <w:t xml:space="preserve"> </w:t>
      </w:r>
      <w:r w:rsidR="00FD75C9" w:rsidRPr="00A774FC">
        <w:rPr>
          <w:rFonts w:ascii="Times New Roman" w:hAnsi="Times New Roman" w:cs="Times New Roman"/>
          <w:bCs/>
          <w:sz w:val="24"/>
          <w:szCs w:val="24"/>
        </w:rPr>
        <w:t>2000 BS 2782-3: Method 365C:1992. Plastics – Determination of hardness – Part 2: Rockwell Hardness; British, European and International Standard: London, UK, 2000.</w:t>
      </w:r>
    </w:p>
    <w:p w14:paraId="4F124E82" w14:textId="37BDE8F9" w:rsidR="002160C7" w:rsidRPr="00A774FC" w:rsidRDefault="006C0385" w:rsidP="002160C7">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27</w:t>
      </w:r>
      <w:r w:rsidRPr="00A774FC">
        <w:rPr>
          <w:rFonts w:ascii="Times New Roman" w:hAnsi="Times New Roman" w:cs="Times New Roman"/>
          <w:bCs/>
          <w:sz w:val="24"/>
          <w:szCs w:val="24"/>
        </w:rPr>
        <w:t xml:space="preserve">] </w:t>
      </w:r>
      <w:r w:rsidR="00991CB2" w:rsidRPr="00A774FC">
        <w:rPr>
          <w:rFonts w:ascii="Times New Roman" w:hAnsi="Times New Roman" w:cs="Times New Roman"/>
          <w:color w:val="222222"/>
          <w:sz w:val="24"/>
          <w:szCs w:val="24"/>
          <w:shd w:val="clear" w:color="auto" w:fill="FFFFFF"/>
        </w:rPr>
        <w:t xml:space="preserve">Torres J, </w:t>
      </w:r>
      <w:proofErr w:type="spellStart"/>
      <w:r w:rsidR="00991CB2" w:rsidRPr="00A774FC">
        <w:rPr>
          <w:rFonts w:ascii="Times New Roman" w:hAnsi="Times New Roman" w:cs="Times New Roman"/>
          <w:color w:val="222222"/>
          <w:sz w:val="24"/>
          <w:szCs w:val="24"/>
          <w:shd w:val="clear" w:color="auto" w:fill="FFFFFF"/>
        </w:rPr>
        <w:t>Cotelo</w:t>
      </w:r>
      <w:proofErr w:type="spellEnd"/>
      <w:r w:rsidR="00991CB2" w:rsidRPr="00A774FC">
        <w:rPr>
          <w:rFonts w:ascii="Times New Roman" w:hAnsi="Times New Roman" w:cs="Times New Roman"/>
          <w:color w:val="222222"/>
          <w:sz w:val="24"/>
          <w:szCs w:val="24"/>
          <w:shd w:val="clear" w:color="auto" w:fill="FFFFFF"/>
        </w:rPr>
        <w:t xml:space="preserve"> J, Karl J, Gordon AP. Mechanical property optimization of FDM PLA in shear with multiple objectives. </w:t>
      </w:r>
      <w:proofErr w:type="spellStart"/>
      <w:r w:rsidR="00991CB2" w:rsidRPr="00102220">
        <w:rPr>
          <w:rFonts w:ascii="Times New Roman" w:hAnsi="Times New Roman" w:cs="Times New Roman"/>
          <w:i/>
          <w:iCs/>
          <w:color w:val="222222"/>
          <w:sz w:val="24"/>
          <w:szCs w:val="24"/>
          <w:shd w:val="clear" w:color="auto" w:fill="FFFFFF"/>
        </w:rPr>
        <w:t>Jom</w:t>
      </w:r>
      <w:proofErr w:type="spellEnd"/>
      <w:r w:rsidR="00991CB2" w:rsidRPr="00A774FC">
        <w:rPr>
          <w:rFonts w:ascii="Times New Roman" w:hAnsi="Times New Roman" w:cs="Times New Roman"/>
          <w:color w:val="222222"/>
          <w:sz w:val="24"/>
          <w:szCs w:val="24"/>
          <w:shd w:val="clear" w:color="auto" w:fill="FFFFFF"/>
        </w:rPr>
        <w:t>. 2015; 67(5): 1183-93.</w:t>
      </w:r>
    </w:p>
    <w:p w14:paraId="655C5F25" w14:textId="00271151" w:rsidR="006C0385" w:rsidRPr="00A774FC" w:rsidRDefault="006C0385" w:rsidP="00562B38">
      <w:pPr>
        <w:spacing w:line="276" w:lineRule="auto"/>
        <w:jc w:val="both"/>
        <w:rPr>
          <w:rFonts w:ascii="Times New Roman" w:hAnsi="Times New Roman" w:cs="Times New Roman"/>
          <w:sz w:val="24"/>
          <w:szCs w:val="24"/>
        </w:rPr>
      </w:pPr>
      <w:r w:rsidRPr="00A774FC">
        <w:rPr>
          <w:rFonts w:ascii="Times New Roman" w:hAnsi="Times New Roman" w:cs="Times New Roman"/>
          <w:sz w:val="24"/>
          <w:szCs w:val="24"/>
        </w:rPr>
        <w:lastRenderedPageBreak/>
        <w:t>[</w:t>
      </w:r>
      <w:r w:rsidR="006F7E7E">
        <w:rPr>
          <w:rFonts w:ascii="Times New Roman" w:hAnsi="Times New Roman" w:cs="Times New Roman"/>
          <w:sz w:val="24"/>
          <w:szCs w:val="24"/>
        </w:rPr>
        <w:t>28</w:t>
      </w:r>
      <w:r w:rsidRPr="00A774FC">
        <w:rPr>
          <w:rFonts w:ascii="Times New Roman" w:hAnsi="Times New Roman" w:cs="Times New Roman"/>
          <w:sz w:val="24"/>
          <w:szCs w:val="24"/>
        </w:rPr>
        <w:t>]</w:t>
      </w:r>
      <w:r w:rsidR="002160C7" w:rsidRPr="00A774FC">
        <w:rPr>
          <w:rFonts w:ascii="Times New Roman" w:hAnsi="Times New Roman" w:cs="Times New Roman"/>
          <w:sz w:val="24"/>
          <w:szCs w:val="24"/>
        </w:rPr>
        <w:t xml:space="preserve"> </w:t>
      </w:r>
      <w:r w:rsidR="00991CB2" w:rsidRPr="00A774FC">
        <w:rPr>
          <w:rFonts w:ascii="Times New Roman" w:hAnsi="Times New Roman" w:cs="Times New Roman"/>
          <w:color w:val="222222"/>
          <w:sz w:val="24"/>
          <w:szCs w:val="24"/>
          <w:shd w:val="clear" w:color="auto" w:fill="FFFFFF"/>
        </w:rPr>
        <w:t xml:space="preserve">Ning F, Cong W, </w:t>
      </w:r>
      <w:proofErr w:type="spellStart"/>
      <w:r w:rsidR="00991CB2" w:rsidRPr="00A774FC">
        <w:rPr>
          <w:rFonts w:ascii="Times New Roman" w:hAnsi="Times New Roman" w:cs="Times New Roman"/>
          <w:color w:val="222222"/>
          <w:sz w:val="24"/>
          <w:szCs w:val="24"/>
          <w:shd w:val="clear" w:color="auto" w:fill="FFFFFF"/>
        </w:rPr>
        <w:t>Qiu</w:t>
      </w:r>
      <w:proofErr w:type="spellEnd"/>
      <w:r w:rsidR="00991CB2" w:rsidRPr="00A774FC">
        <w:rPr>
          <w:rFonts w:ascii="Times New Roman" w:hAnsi="Times New Roman" w:cs="Times New Roman"/>
          <w:color w:val="222222"/>
          <w:sz w:val="24"/>
          <w:szCs w:val="24"/>
          <w:shd w:val="clear" w:color="auto" w:fill="FFFFFF"/>
        </w:rPr>
        <w:t xml:space="preserve"> J, Wei J, Wang S. Additive manufacturing of carbon </w:t>
      </w:r>
      <w:proofErr w:type="spellStart"/>
      <w:r w:rsidR="00991CB2" w:rsidRPr="00A774FC">
        <w:rPr>
          <w:rFonts w:ascii="Times New Roman" w:hAnsi="Times New Roman" w:cs="Times New Roman"/>
          <w:color w:val="222222"/>
          <w:sz w:val="24"/>
          <w:szCs w:val="24"/>
          <w:shd w:val="clear" w:color="auto" w:fill="FFFFFF"/>
        </w:rPr>
        <w:t>fiber</w:t>
      </w:r>
      <w:proofErr w:type="spellEnd"/>
      <w:r w:rsidR="00991CB2" w:rsidRPr="00A774FC">
        <w:rPr>
          <w:rFonts w:ascii="Times New Roman" w:hAnsi="Times New Roman" w:cs="Times New Roman"/>
          <w:color w:val="222222"/>
          <w:sz w:val="24"/>
          <w:szCs w:val="24"/>
          <w:shd w:val="clear" w:color="auto" w:fill="FFFFFF"/>
        </w:rPr>
        <w:t xml:space="preserve"> reinforced thermoplastic composites using fused deposition </w:t>
      </w:r>
      <w:proofErr w:type="spellStart"/>
      <w:r w:rsidR="00991CB2" w:rsidRPr="00A774FC">
        <w:rPr>
          <w:rFonts w:ascii="Times New Roman" w:hAnsi="Times New Roman" w:cs="Times New Roman"/>
          <w:color w:val="222222"/>
          <w:sz w:val="24"/>
          <w:szCs w:val="24"/>
          <w:shd w:val="clear" w:color="auto" w:fill="FFFFFF"/>
        </w:rPr>
        <w:t>modeling</w:t>
      </w:r>
      <w:proofErr w:type="spellEnd"/>
      <w:r w:rsidR="00991CB2" w:rsidRPr="00A774FC">
        <w:rPr>
          <w:rFonts w:ascii="Times New Roman" w:hAnsi="Times New Roman" w:cs="Times New Roman"/>
          <w:color w:val="222222"/>
          <w:sz w:val="24"/>
          <w:szCs w:val="24"/>
          <w:shd w:val="clear" w:color="auto" w:fill="FFFFFF"/>
        </w:rPr>
        <w:t xml:space="preserve">. </w:t>
      </w:r>
      <w:r w:rsidR="00991CB2" w:rsidRPr="00102220">
        <w:rPr>
          <w:rFonts w:ascii="Times New Roman" w:hAnsi="Times New Roman" w:cs="Times New Roman"/>
          <w:i/>
          <w:iCs/>
          <w:color w:val="222222"/>
          <w:sz w:val="24"/>
          <w:szCs w:val="24"/>
          <w:shd w:val="clear" w:color="auto" w:fill="FFFFFF"/>
        </w:rPr>
        <w:t xml:space="preserve">Composites Part B: Engineering. </w:t>
      </w:r>
      <w:r w:rsidR="00991CB2" w:rsidRPr="00A774FC">
        <w:rPr>
          <w:rFonts w:ascii="Times New Roman" w:hAnsi="Times New Roman" w:cs="Times New Roman"/>
          <w:color w:val="222222"/>
          <w:sz w:val="24"/>
          <w:szCs w:val="24"/>
          <w:shd w:val="clear" w:color="auto" w:fill="FFFFFF"/>
        </w:rPr>
        <w:t>2015; 80: 369-78.</w:t>
      </w:r>
    </w:p>
    <w:p w14:paraId="282AAE17" w14:textId="4A6BACFC" w:rsidR="00991CB2" w:rsidRPr="00A774FC" w:rsidRDefault="007439D2" w:rsidP="00562B38">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29</w:t>
      </w:r>
      <w:r w:rsidRPr="00A774FC">
        <w:rPr>
          <w:rFonts w:ascii="Times New Roman" w:hAnsi="Times New Roman" w:cs="Times New Roman"/>
          <w:bCs/>
          <w:sz w:val="24"/>
          <w:szCs w:val="24"/>
        </w:rPr>
        <w:t xml:space="preserve">] </w:t>
      </w:r>
      <w:r w:rsidR="00991CB2" w:rsidRPr="00A774FC">
        <w:rPr>
          <w:rFonts w:ascii="Times New Roman" w:hAnsi="Times New Roman" w:cs="Times New Roman"/>
          <w:color w:val="222222"/>
          <w:sz w:val="24"/>
          <w:szCs w:val="24"/>
          <w:shd w:val="clear" w:color="auto" w:fill="FFFFFF"/>
        </w:rPr>
        <w:t xml:space="preserve">Shaffer S, Yang K, Vargas J, Di Prima MA, </w:t>
      </w:r>
      <w:proofErr w:type="spellStart"/>
      <w:r w:rsidR="00991CB2" w:rsidRPr="00A774FC">
        <w:rPr>
          <w:rFonts w:ascii="Times New Roman" w:hAnsi="Times New Roman" w:cs="Times New Roman"/>
          <w:color w:val="222222"/>
          <w:sz w:val="24"/>
          <w:szCs w:val="24"/>
          <w:shd w:val="clear" w:color="auto" w:fill="FFFFFF"/>
        </w:rPr>
        <w:t>Voit</w:t>
      </w:r>
      <w:proofErr w:type="spellEnd"/>
      <w:r w:rsidR="00991CB2" w:rsidRPr="00A774FC">
        <w:rPr>
          <w:rFonts w:ascii="Times New Roman" w:hAnsi="Times New Roman" w:cs="Times New Roman"/>
          <w:color w:val="222222"/>
          <w:sz w:val="24"/>
          <w:szCs w:val="24"/>
          <w:shd w:val="clear" w:color="auto" w:fill="FFFFFF"/>
        </w:rPr>
        <w:t xml:space="preserve"> W. On reducing anisotropy in 3D printed polymers via ionizing radiation. </w:t>
      </w:r>
      <w:r w:rsidR="00991CB2" w:rsidRPr="00102220">
        <w:rPr>
          <w:rFonts w:ascii="Times New Roman" w:hAnsi="Times New Roman" w:cs="Times New Roman"/>
          <w:i/>
          <w:iCs/>
          <w:color w:val="222222"/>
          <w:sz w:val="24"/>
          <w:szCs w:val="24"/>
          <w:shd w:val="clear" w:color="auto" w:fill="FFFFFF"/>
        </w:rPr>
        <w:t>Polymer.</w:t>
      </w:r>
      <w:r w:rsidR="00991CB2" w:rsidRPr="00A774FC">
        <w:rPr>
          <w:rFonts w:ascii="Times New Roman" w:hAnsi="Times New Roman" w:cs="Times New Roman"/>
          <w:color w:val="222222"/>
          <w:sz w:val="24"/>
          <w:szCs w:val="24"/>
          <w:shd w:val="clear" w:color="auto" w:fill="FFFFFF"/>
        </w:rPr>
        <w:t xml:space="preserve"> 2014; 55(23): 5969-79.</w:t>
      </w:r>
      <w:r w:rsidR="00991CB2" w:rsidRPr="00A774FC">
        <w:rPr>
          <w:rFonts w:ascii="Times New Roman" w:hAnsi="Times New Roman" w:cs="Times New Roman"/>
          <w:bCs/>
          <w:sz w:val="24"/>
          <w:szCs w:val="24"/>
        </w:rPr>
        <w:t xml:space="preserve"> </w:t>
      </w:r>
    </w:p>
    <w:p w14:paraId="09650992" w14:textId="78231C43" w:rsidR="00991CB2" w:rsidRPr="00A774FC" w:rsidRDefault="00850044" w:rsidP="00562B38">
      <w:pPr>
        <w:spacing w:line="276" w:lineRule="auto"/>
        <w:jc w:val="both"/>
        <w:rPr>
          <w:rFonts w:ascii="Times New Roman" w:hAnsi="Times New Roman" w:cs="Times New Roman"/>
          <w:bCs/>
          <w:sz w:val="24"/>
          <w:szCs w:val="24"/>
        </w:rPr>
      </w:pPr>
      <w:r w:rsidRPr="00A774FC">
        <w:rPr>
          <w:rFonts w:ascii="Times New Roman" w:hAnsi="Times New Roman" w:cs="Times New Roman"/>
          <w:bCs/>
          <w:sz w:val="24"/>
          <w:szCs w:val="24"/>
        </w:rPr>
        <w:t>[</w:t>
      </w:r>
      <w:r w:rsidR="006F7E7E">
        <w:rPr>
          <w:rFonts w:ascii="Times New Roman" w:hAnsi="Times New Roman" w:cs="Times New Roman"/>
          <w:bCs/>
          <w:sz w:val="24"/>
          <w:szCs w:val="24"/>
        </w:rPr>
        <w:t>30</w:t>
      </w:r>
      <w:r w:rsidRPr="00A774FC">
        <w:rPr>
          <w:rFonts w:ascii="Times New Roman" w:hAnsi="Times New Roman" w:cs="Times New Roman"/>
          <w:bCs/>
          <w:sz w:val="24"/>
          <w:szCs w:val="24"/>
        </w:rPr>
        <w:t xml:space="preserve">] </w:t>
      </w:r>
      <w:r w:rsidR="00991CB2" w:rsidRPr="00A774FC">
        <w:rPr>
          <w:rFonts w:ascii="Times New Roman" w:hAnsi="Times New Roman" w:cs="Times New Roman"/>
          <w:color w:val="222222"/>
          <w:sz w:val="24"/>
          <w:szCs w:val="24"/>
          <w:shd w:val="clear" w:color="auto" w:fill="FFFFFF"/>
        </w:rPr>
        <w:t>Jansen J. Plastic Failure Through Molecular Degradation: Multiple mechanisms can attack polymer chains—</w:t>
      </w:r>
      <w:proofErr w:type="gramStart"/>
      <w:r w:rsidR="00991CB2" w:rsidRPr="00A774FC">
        <w:rPr>
          <w:rFonts w:ascii="Times New Roman" w:hAnsi="Times New Roman" w:cs="Times New Roman"/>
          <w:color w:val="222222"/>
          <w:sz w:val="24"/>
          <w:szCs w:val="24"/>
          <w:shd w:val="clear" w:color="auto" w:fill="FFFFFF"/>
        </w:rPr>
        <w:t>here's</w:t>
      </w:r>
      <w:proofErr w:type="gramEnd"/>
      <w:r w:rsidR="00991CB2" w:rsidRPr="00A774FC">
        <w:rPr>
          <w:rFonts w:ascii="Times New Roman" w:hAnsi="Times New Roman" w:cs="Times New Roman"/>
          <w:color w:val="222222"/>
          <w:sz w:val="24"/>
          <w:szCs w:val="24"/>
          <w:shd w:val="clear" w:color="auto" w:fill="FFFFFF"/>
        </w:rPr>
        <w:t xml:space="preserve"> what can go wrong. </w:t>
      </w:r>
      <w:proofErr w:type="spellStart"/>
      <w:r w:rsidR="00991CB2" w:rsidRPr="00102220">
        <w:rPr>
          <w:rFonts w:ascii="Times New Roman" w:hAnsi="Times New Roman" w:cs="Times New Roman"/>
          <w:i/>
          <w:iCs/>
          <w:color w:val="222222"/>
          <w:sz w:val="24"/>
          <w:szCs w:val="24"/>
          <w:shd w:val="clear" w:color="auto" w:fill="FFFFFF"/>
        </w:rPr>
        <w:t>Plast</w:t>
      </w:r>
      <w:proofErr w:type="spellEnd"/>
      <w:r w:rsidR="00991CB2" w:rsidRPr="00102220">
        <w:rPr>
          <w:rFonts w:ascii="Times New Roman" w:hAnsi="Times New Roman" w:cs="Times New Roman"/>
          <w:i/>
          <w:iCs/>
          <w:color w:val="222222"/>
          <w:sz w:val="24"/>
          <w:szCs w:val="24"/>
          <w:shd w:val="clear" w:color="auto" w:fill="FFFFFF"/>
        </w:rPr>
        <w:t xml:space="preserve"> </w:t>
      </w:r>
      <w:proofErr w:type="spellStart"/>
      <w:r w:rsidR="00991CB2" w:rsidRPr="00102220">
        <w:rPr>
          <w:rFonts w:ascii="Times New Roman" w:hAnsi="Times New Roman" w:cs="Times New Roman"/>
          <w:i/>
          <w:iCs/>
          <w:color w:val="222222"/>
          <w:sz w:val="24"/>
          <w:szCs w:val="24"/>
          <w:shd w:val="clear" w:color="auto" w:fill="FFFFFF"/>
        </w:rPr>
        <w:t>Eng</w:t>
      </w:r>
      <w:proofErr w:type="spellEnd"/>
      <w:r w:rsidR="00991CB2" w:rsidRPr="00A774FC">
        <w:rPr>
          <w:rFonts w:ascii="Times New Roman" w:hAnsi="Times New Roman" w:cs="Times New Roman"/>
          <w:color w:val="222222"/>
          <w:sz w:val="24"/>
          <w:szCs w:val="24"/>
          <w:shd w:val="clear" w:color="auto" w:fill="FFFFFF"/>
        </w:rPr>
        <w:t xml:space="preserve"> 2015; 71(1): 34-9.</w:t>
      </w:r>
      <w:r w:rsidR="00991CB2" w:rsidRPr="00A774FC">
        <w:rPr>
          <w:rFonts w:ascii="Times New Roman" w:hAnsi="Times New Roman" w:cs="Times New Roman"/>
          <w:bCs/>
          <w:sz w:val="24"/>
          <w:szCs w:val="24"/>
        </w:rPr>
        <w:t xml:space="preserve"> </w:t>
      </w:r>
    </w:p>
    <w:p w14:paraId="708B1C3A" w14:textId="3439859A" w:rsidR="00337960" w:rsidRPr="00A774FC" w:rsidRDefault="005B280B"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bCs/>
          <w:sz w:val="24"/>
          <w:szCs w:val="24"/>
        </w:rPr>
        <w:t>[</w:t>
      </w:r>
      <w:r w:rsidR="006F7E7E">
        <w:rPr>
          <w:rFonts w:ascii="Times New Roman" w:hAnsi="Times New Roman" w:cs="Times New Roman"/>
          <w:bCs/>
          <w:sz w:val="24"/>
          <w:szCs w:val="24"/>
        </w:rPr>
        <w:t>31</w:t>
      </w:r>
      <w:r w:rsidRPr="00A774FC">
        <w:rPr>
          <w:rFonts w:ascii="Times New Roman" w:hAnsi="Times New Roman" w:cs="Times New Roman"/>
          <w:bCs/>
          <w:sz w:val="24"/>
          <w:szCs w:val="24"/>
        </w:rPr>
        <w:t xml:space="preserve">] </w:t>
      </w:r>
      <w:proofErr w:type="spellStart"/>
      <w:r w:rsidR="00991CB2" w:rsidRPr="00A774FC">
        <w:rPr>
          <w:rFonts w:ascii="Times New Roman" w:hAnsi="Times New Roman" w:cs="Times New Roman"/>
          <w:color w:val="222222"/>
          <w:sz w:val="24"/>
          <w:szCs w:val="24"/>
          <w:shd w:val="clear" w:color="auto" w:fill="FFFFFF"/>
        </w:rPr>
        <w:t>Siparsky</w:t>
      </w:r>
      <w:proofErr w:type="spellEnd"/>
      <w:r w:rsidR="00991CB2" w:rsidRPr="00A774FC">
        <w:rPr>
          <w:rFonts w:ascii="Times New Roman" w:hAnsi="Times New Roman" w:cs="Times New Roman"/>
          <w:color w:val="222222"/>
          <w:sz w:val="24"/>
          <w:szCs w:val="24"/>
          <w:shd w:val="clear" w:color="auto" w:fill="FFFFFF"/>
        </w:rPr>
        <w:t xml:space="preserve"> GL, Voorhees KJ, Miao F. Hydrolysis of polylactic acid (PLA) and polycaprolactone (PCL) in aqueous acetonitrile solutions: autocatalysis. </w:t>
      </w:r>
      <w:r w:rsidR="00991CB2" w:rsidRPr="00102220">
        <w:rPr>
          <w:rFonts w:ascii="Times New Roman" w:hAnsi="Times New Roman" w:cs="Times New Roman"/>
          <w:i/>
          <w:iCs/>
          <w:color w:val="222222"/>
          <w:sz w:val="24"/>
          <w:szCs w:val="24"/>
          <w:shd w:val="clear" w:color="auto" w:fill="FFFFFF"/>
        </w:rPr>
        <w:t>Journal of environmental polymer degradation.</w:t>
      </w:r>
      <w:r w:rsidR="00991CB2" w:rsidRPr="00A774FC">
        <w:rPr>
          <w:rFonts w:ascii="Times New Roman" w:hAnsi="Times New Roman" w:cs="Times New Roman"/>
          <w:color w:val="222222"/>
          <w:sz w:val="24"/>
          <w:szCs w:val="24"/>
          <w:shd w:val="clear" w:color="auto" w:fill="FFFFFF"/>
        </w:rPr>
        <w:t xml:space="preserve"> 1998; 6(1): 31-41.</w:t>
      </w:r>
    </w:p>
    <w:p w14:paraId="23C6C67F" w14:textId="19C25B86" w:rsidR="00337960" w:rsidRPr="00A774FC" w:rsidRDefault="00337960"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32</w:t>
      </w:r>
      <w:r w:rsidRPr="00A774FC">
        <w:rPr>
          <w:rFonts w:ascii="Times New Roman" w:hAnsi="Times New Roman" w:cs="Times New Roman"/>
          <w:color w:val="222222"/>
          <w:sz w:val="24"/>
          <w:szCs w:val="24"/>
          <w:shd w:val="clear" w:color="auto" w:fill="FFFFFF"/>
        </w:rPr>
        <w:t xml:space="preserve">] </w:t>
      </w:r>
      <w:proofErr w:type="spellStart"/>
      <w:r w:rsidR="008429E0" w:rsidRPr="00A774FC">
        <w:rPr>
          <w:rFonts w:ascii="Times New Roman" w:hAnsi="Times New Roman" w:cs="Times New Roman"/>
          <w:color w:val="222222"/>
          <w:sz w:val="24"/>
          <w:szCs w:val="24"/>
          <w:shd w:val="clear" w:color="auto" w:fill="FFFFFF"/>
        </w:rPr>
        <w:t>Ayrilmis</w:t>
      </w:r>
      <w:proofErr w:type="spellEnd"/>
      <w:r w:rsidR="008429E0" w:rsidRPr="00A774FC">
        <w:rPr>
          <w:rFonts w:ascii="Times New Roman" w:hAnsi="Times New Roman" w:cs="Times New Roman"/>
          <w:color w:val="222222"/>
          <w:sz w:val="24"/>
          <w:szCs w:val="24"/>
          <w:shd w:val="clear" w:color="auto" w:fill="FFFFFF"/>
        </w:rPr>
        <w:t xml:space="preserve"> N, </w:t>
      </w:r>
      <w:proofErr w:type="spellStart"/>
      <w:r w:rsidR="008429E0" w:rsidRPr="00A774FC">
        <w:rPr>
          <w:rFonts w:ascii="Times New Roman" w:hAnsi="Times New Roman" w:cs="Times New Roman"/>
          <w:color w:val="222222"/>
          <w:sz w:val="24"/>
          <w:szCs w:val="24"/>
          <w:shd w:val="clear" w:color="auto" w:fill="FFFFFF"/>
        </w:rPr>
        <w:t>Kariz</w:t>
      </w:r>
      <w:proofErr w:type="spellEnd"/>
      <w:r w:rsidR="008429E0" w:rsidRPr="00A774FC">
        <w:rPr>
          <w:rFonts w:ascii="Times New Roman" w:hAnsi="Times New Roman" w:cs="Times New Roman"/>
          <w:color w:val="222222"/>
          <w:sz w:val="24"/>
          <w:szCs w:val="24"/>
          <w:shd w:val="clear" w:color="auto" w:fill="FFFFFF"/>
        </w:rPr>
        <w:t xml:space="preserve"> M, Kwon JH, </w:t>
      </w:r>
      <w:proofErr w:type="spellStart"/>
      <w:r w:rsidR="008429E0" w:rsidRPr="00A774FC">
        <w:rPr>
          <w:rFonts w:ascii="Times New Roman" w:hAnsi="Times New Roman" w:cs="Times New Roman"/>
          <w:color w:val="222222"/>
          <w:sz w:val="24"/>
          <w:szCs w:val="24"/>
          <w:shd w:val="clear" w:color="auto" w:fill="FFFFFF"/>
        </w:rPr>
        <w:t>Kuzman</w:t>
      </w:r>
      <w:proofErr w:type="spellEnd"/>
      <w:r w:rsidR="008429E0" w:rsidRPr="00A774FC">
        <w:rPr>
          <w:rFonts w:ascii="Times New Roman" w:hAnsi="Times New Roman" w:cs="Times New Roman"/>
          <w:color w:val="222222"/>
          <w:sz w:val="24"/>
          <w:szCs w:val="24"/>
          <w:shd w:val="clear" w:color="auto" w:fill="FFFFFF"/>
        </w:rPr>
        <w:t xml:space="preserve"> MK. Effect of printing layer thickness on water absorption and mechanical properties of 3D-printed wood/PLA composite materials. </w:t>
      </w:r>
      <w:r w:rsidR="008429E0" w:rsidRPr="00102220">
        <w:rPr>
          <w:rFonts w:ascii="Times New Roman" w:hAnsi="Times New Roman" w:cs="Times New Roman"/>
          <w:i/>
          <w:iCs/>
          <w:color w:val="222222"/>
          <w:sz w:val="24"/>
          <w:szCs w:val="24"/>
          <w:shd w:val="clear" w:color="auto" w:fill="FFFFFF"/>
        </w:rPr>
        <w:t xml:space="preserve">Int J Adv </w:t>
      </w:r>
      <w:proofErr w:type="spellStart"/>
      <w:r w:rsidR="008429E0" w:rsidRPr="00102220">
        <w:rPr>
          <w:rFonts w:ascii="Times New Roman" w:hAnsi="Times New Roman" w:cs="Times New Roman"/>
          <w:i/>
          <w:iCs/>
          <w:color w:val="222222"/>
          <w:sz w:val="24"/>
          <w:szCs w:val="24"/>
          <w:shd w:val="clear" w:color="auto" w:fill="FFFFFF"/>
        </w:rPr>
        <w:t>Manuf</w:t>
      </w:r>
      <w:proofErr w:type="spellEnd"/>
      <w:r w:rsidR="008429E0" w:rsidRPr="00102220">
        <w:rPr>
          <w:rFonts w:ascii="Times New Roman" w:hAnsi="Times New Roman" w:cs="Times New Roman"/>
          <w:i/>
          <w:iCs/>
          <w:color w:val="222222"/>
          <w:sz w:val="24"/>
          <w:szCs w:val="24"/>
          <w:shd w:val="clear" w:color="auto" w:fill="FFFFFF"/>
        </w:rPr>
        <w:t xml:space="preserve"> </w:t>
      </w:r>
      <w:proofErr w:type="spellStart"/>
      <w:r w:rsidR="008429E0" w:rsidRPr="00102220">
        <w:rPr>
          <w:rFonts w:ascii="Times New Roman" w:hAnsi="Times New Roman" w:cs="Times New Roman"/>
          <w:i/>
          <w:iCs/>
          <w:color w:val="222222"/>
          <w:sz w:val="24"/>
          <w:szCs w:val="24"/>
          <w:shd w:val="clear" w:color="auto" w:fill="FFFFFF"/>
        </w:rPr>
        <w:t>Technol</w:t>
      </w:r>
      <w:proofErr w:type="spellEnd"/>
      <w:r w:rsidR="008429E0" w:rsidRPr="00A774FC">
        <w:rPr>
          <w:rFonts w:ascii="Times New Roman" w:hAnsi="Times New Roman" w:cs="Times New Roman"/>
          <w:color w:val="222222"/>
          <w:sz w:val="24"/>
          <w:szCs w:val="24"/>
          <w:shd w:val="clear" w:color="auto" w:fill="FFFFFF"/>
        </w:rPr>
        <w:t xml:space="preserve"> 2019; 102(5-8): 2195-200.</w:t>
      </w:r>
    </w:p>
    <w:p w14:paraId="3181A5C7" w14:textId="1FFF9994" w:rsidR="005B280B" w:rsidRPr="00A774FC" w:rsidRDefault="00337960"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33</w:t>
      </w:r>
      <w:r w:rsidRPr="00A774FC">
        <w:rPr>
          <w:rFonts w:ascii="Times New Roman" w:hAnsi="Times New Roman" w:cs="Times New Roman"/>
          <w:color w:val="222222"/>
          <w:sz w:val="24"/>
          <w:szCs w:val="24"/>
          <w:shd w:val="clear" w:color="auto" w:fill="FFFFFF"/>
        </w:rPr>
        <w:t xml:space="preserve">] </w:t>
      </w:r>
      <w:r w:rsidR="008429E0" w:rsidRPr="00A774FC">
        <w:rPr>
          <w:rFonts w:ascii="Times New Roman" w:hAnsi="Times New Roman" w:cs="Times New Roman"/>
          <w:color w:val="222222"/>
          <w:sz w:val="24"/>
          <w:szCs w:val="24"/>
          <w:shd w:val="clear" w:color="auto" w:fill="FFFFFF"/>
        </w:rPr>
        <w:t xml:space="preserve">Yew GH, Yusof AM, Ishak ZM, </w:t>
      </w:r>
      <w:proofErr w:type="spellStart"/>
      <w:r w:rsidR="008429E0" w:rsidRPr="00A774FC">
        <w:rPr>
          <w:rFonts w:ascii="Times New Roman" w:hAnsi="Times New Roman" w:cs="Times New Roman"/>
          <w:color w:val="222222"/>
          <w:sz w:val="24"/>
          <w:szCs w:val="24"/>
          <w:shd w:val="clear" w:color="auto" w:fill="FFFFFF"/>
        </w:rPr>
        <w:t>Ishiaku</w:t>
      </w:r>
      <w:proofErr w:type="spellEnd"/>
      <w:r w:rsidR="008429E0" w:rsidRPr="00A774FC">
        <w:rPr>
          <w:rFonts w:ascii="Times New Roman" w:hAnsi="Times New Roman" w:cs="Times New Roman"/>
          <w:color w:val="222222"/>
          <w:sz w:val="24"/>
          <w:szCs w:val="24"/>
          <w:shd w:val="clear" w:color="auto" w:fill="FFFFFF"/>
        </w:rPr>
        <w:t xml:space="preserve"> US. Water absorption and enzymatic degradation of poly (lactic acid)/rice starch composites. </w:t>
      </w:r>
      <w:proofErr w:type="spellStart"/>
      <w:r w:rsidR="008429E0" w:rsidRPr="00102220">
        <w:rPr>
          <w:rFonts w:ascii="Times New Roman" w:hAnsi="Times New Roman" w:cs="Times New Roman"/>
          <w:i/>
          <w:iCs/>
          <w:color w:val="222222"/>
          <w:sz w:val="24"/>
          <w:szCs w:val="24"/>
          <w:shd w:val="clear" w:color="auto" w:fill="FFFFFF"/>
        </w:rPr>
        <w:t>Polym</w:t>
      </w:r>
      <w:proofErr w:type="spellEnd"/>
      <w:r w:rsidR="008429E0" w:rsidRPr="00102220">
        <w:rPr>
          <w:rFonts w:ascii="Times New Roman" w:hAnsi="Times New Roman" w:cs="Times New Roman"/>
          <w:i/>
          <w:iCs/>
          <w:color w:val="222222"/>
          <w:sz w:val="24"/>
          <w:szCs w:val="24"/>
          <w:shd w:val="clear" w:color="auto" w:fill="FFFFFF"/>
        </w:rPr>
        <w:t xml:space="preserve"> </w:t>
      </w:r>
      <w:proofErr w:type="spellStart"/>
      <w:r w:rsidR="008429E0" w:rsidRPr="00102220">
        <w:rPr>
          <w:rFonts w:ascii="Times New Roman" w:hAnsi="Times New Roman" w:cs="Times New Roman"/>
          <w:i/>
          <w:iCs/>
          <w:color w:val="222222"/>
          <w:sz w:val="24"/>
          <w:szCs w:val="24"/>
          <w:shd w:val="clear" w:color="auto" w:fill="FFFFFF"/>
        </w:rPr>
        <w:t>Degrad</w:t>
      </w:r>
      <w:proofErr w:type="spellEnd"/>
      <w:r w:rsidR="008429E0" w:rsidRPr="00102220">
        <w:rPr>
          <w:rFonts w:ascii="Times New Roman" w:hAnsi="Times New Roman" w:cs="Times New Roman"/>
          <w:i/>
          <w:iCs/>
          <w:color w:val="222222"/>
          <w:sz w:val="24"/>
          <w:szCs w:val="24"/>
          <w:shd w:val="clear" w:color="auto" w:fill="FFFFFF"/>
        </w:rPr>
        <w:t xml:space="preserve"> Stab</w:t>
      </w:r>
      <w:r w:rsidR="008429E0" w:rsidRPr="00A774FC">
        <w:rPr>
          <w:rFonts w:ascii="Times New Roman" w:hAnsi="Times New Roman" w:cs="Times New Roman"/>
          <w:color w:val="222222"/>
          <w:sz w:val="24"/>
          <w:szCs w:val="24"/>
          <w:shd w:val="clear" w:color="auto" w:fill="FFFFFF"/>
        </w:rPr>
        <w:t xml:space="preserve"> 2005; 90(3): 488-500.</w:t>
      </w:r>
    </w:p>
    <w:p w14:paraId="059E4187" w14:textId="23449303" w:rsidR="00C96C92" w:rsidRPr="006662A1" w:rsidRDefault="00344FAC" w:rsidP="00562B38">
      <w:pPr>
        <w:spacing w:line="276" w:lineRule="auto"/>
        <w:jc w:val="both"/>
        <w:rPr>
          <w:rFonts w:ascii="Times New Roman" w:hAnsi="Times New Roman" w:cs="Times New Roman"/>
          <w:color w:val="222222"/>
          <w:sz w:val="24"/>
          <w:szCs w:val="24"/>
          <w:shd w:val="clear" w:color="auto" w:fill="FFFFFF"/>
          <w:lang w:val="fr-FR"/>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34</w:t>
      </w:r>
      <w:r w:rsidRPr="00A774FC">
        <w:rPr>
          <w:rFonts w:ascii="Times New Roman" w:hAnsi="Times New Roman" w:cs="Times New Roman"/>
          <w:color w:val="222222"/>
          <w:sz w:val="24"/>
          <w:szCs w:val="24"/>
          <w:shd w:val="clear" w:color="auto" w:fill="FFFFFF"/>
        </w:rPr>
        <w:t xml:space="preserve">] </w:t>
      </w:r>
      <w:r w:rsidR="00C96C92" w:rsidRPr="000310E6">
        <w:rPr>
          <w:rFonts w:ascii="Times New Roman" w:hAnsi="Times New Roman" w:cs="Times New Roman"/>
          <w:color w:val="222222"/>
          <w:sz w:val="24"/>
          <w:szCs w:val="24"/>
          <w:shd w:val="clear" w:color="auto" w:fill="FFFFFF"/>
        </w:rPr>
        <w:t>Liu, A.F., 2005. </w:t>
      </w:r>
      <w:r w:rsidR="00C96C92" w:rsidRPr="000310E6">
        <w:rPr>
          <w:rFonts w:ascii="Times New Roman" w:hAnsi="Times New Roman" w:cs="Times New Roman"/>
          <w:i/>
          <w:iCs/>
          <w:color w:val="222222"/>
          <w:sz w:val="24"/>
          <w:szCs w:val="24"/>
          <w:shd w:val="clear" w:color="auto" w:fill="FFFFFF"/>
        </w:rPr>
        <w:t>Mechanics and mechanisms of fracture: an introduction</w:t>
      </w:r>
      <w:r w:rsidR="00C96C92" w:rsidRPr="000310E6">
        <w:rPr>
          <w:rFonts w:ascii="Times New Roman" w:hAnsi="Times New Roman" w:cs="Times New Roman"/>
          <w:color w:val="222222"/>
          <w:sz w:val="24"/>
          <w:szCs w:val="24"/>
          <w:shd w:val="clear" w:color="auto" w:fill="FFFFFF"/>
        </w:rPr>
        <w:t xml:space="preserve">. </w:t>
      </w:r>
      <w:r w:rsidR="00C96C92" w:rsidRPr="006662A1">
        <w:rPr>
          <w:rFonts w:ascii="Times New Roman" w:hAnsi="Times New Roman" w:cs="Times New Roman"/>
          <w:color w:val="222222"/>
          <w:sz w:val="24"/>
          <w:szCs w:val="24"/>
          <w:shd w:val="clear" w:color="auto" w:fill="FFFFFF"/>
          <w:lang w:val="fr-FR"/>
        </w:rPr>
        <w:t>ASM International.</w:t>
      </w:r>
    </w:p>
    <w:p w14:paraId="21A7D077" w14:textId="6499FADD" w:rsidR="00344FAC" w:rsidRPr="00A774FC" w:rsidRDefault="00F75C7C" w:rsidP="00562B38">
      <w:pPr>
        <w:spacing w:line="276" w:lineRule="auto"/>
        <w:jc w:val="both"/>
        <w:rPr>
          <w:rFonts w:ascii="Times New Roman" w:hAnsi="Times New Roman" w:cs="Times New Roman"/>
          <w:color w:val="222222"/>
          <w:sz w:val="24"/>
          <w:szCs w:val="24"/>
          <w:shd w:val="clear" w:color="auto" w:fill="FFFFFF"/>
        </w:rPr>
      </w:pPr>
      <w:r w:rsidRPr="006662A1">
        <w:rPr>
          <w:rFonts w:ascii="Times New Roman" w:hAnsi="Times New Roman" w:cs="Times New Roman"/>
          <w:color w:val="222222"/>
          <w:sz w:val="24"/>
          <w:szCs w:val="24"/>
          <w:shd w:val="clear" w:color="auto" w:fill="FFFFFF"/>
          <w:lang w:val="fr-FR"/>
        </w:rPr>
        <w:t xml:space="preserve">[35] </w:t>
      </w:r>
      <w:r w:rsidR="00A774FC" w:rsidRPr="006662A1">
        <w:rPr>
          <w:rFonts w:ascii="Times New Roman" w:hAnsi="Times New Roman" w:cs="Times New Roman"/>
          <w:color w:val="222222"/>
          <w:sz w:val="24"/>
          <w:szCs w:val="24"/>
          <w:shd w:val="clear" w:color="auto" w:fill="FFFFFF"/>
          <w:lang w:val="fr-FR"/>
        </w:rPr>
        <w:t xml:space="preserve">Song Y, Li Y, Song W, Yee K, Lee KY, </w:t>
      </w:r>
      <w:proofErr w:type="spellStart"/>
      <w:r w:rsidR="00A774FC" w:rsidRPr="006662A1">
        <w:rPr>
          <w:rFonts w:ascii="Times New Roman" w:hAnsi="Times New Roman" w:cs="Times New Roman"/>
          <w:color w:val="222222"/>
          <w:sz w:val="24"/>
          <w:szCs w:val="24"/>
          <w:shd w:val="clear" w:color="auto" w:fill="FFFFFF"/>
          <w:lang w:val="fr-FR"/>
        </w:rPr>
        <w:t>Tagarielli</w:t>
      </w:r>
      <w:proofErr w:type="spellEnd"/>
      <w:r w:rsidR="00A774FC" w:rsidRPr="006662A1">
        <w:rPr>
          <w:rFonts w:ascii="Times New Roman" w:hAnsi="Times New Roman" w:cs="Times New Roman"/>
          <w:color w:val="222222"/>
          <w:sz w:val="24"/>
          <w:szCs w:val="24"/>
          <w:shd w:val="clear" w:color="auto" w:fill="FFFFFF"/>
          <w:lang w:val="fr-FR"/>
        </w:rPr>
        <w:t xml:space="preserve"> VL. </w:t>
      </w:r>
      <w:r w:rsidR="00A774FC" w:rsidRPr="00A774FC">
        <w:rPr>
          <w:rFonts w:ascii="Times New Roman" w:hAnsi="Times New Roman" w:cs="Times New Roman"/>
          <w:color w:val="222222"/>
          <w:sz w:val="24"/>
          <w:szCs w:val="24"/>
          <w:shd w:val="clear" w:color="auto" w:fill="FFFFFF"/>
        </w:rPr>
        <w:t xml:space="preserve">Measurements of the mechanical response of unidirectional 3D-printed PLA. </w:t>
      </w:r>
      <w:r w:rsidR="00A774FC" w:rsidRPr="00A774FC">
        <w:rPr>
          <w:rFonts w:ascii="Times New Roman" w:hAnsi="Times New Roman" w:cs="Times New Roman"/>
          <w:i/>
          <w:iCs/>
          <w:color w:val="222222"/>
          <w:sz w:val="24"/>
          <w:szCs w:val="24"/>
          <w:shd w:val="clear" w:color="auto" w:fill="FFFFFF"/>
        </w:rPr>
        <w:t>Materials &amp; Design.</w:t>
      </w:r>
      <w:r w:rsidR="00A774FC" w:rsidRPr="00A774FC">
        <w:rPr>
          <w:rFonts w:ascii="Times New Roman" w:hAnsi="Times New Roman" w:cs="Times New Roman"/>
          <w:color w:val="222222"/>
          <w:sz w:val="24"/>
          <w:szCs w:val="24"/>
          <w:shd w:val="clear" w:color="auto" w:fill="FFFFFF"/>
        </w:rPr>
        <w:t xml:space="preserve"> 2017; 123: 154-64.</w:t>
      </w:r>
    </w:p>
    <w:p w14:paraId="33D901FF" w14:textId="513446B5" w:rsidR="000E528C" w:rsidRPr="00A774FC" w:rsidRDefault="00344FAC" w:rsidP="00562B38">
      <w:pPr>
        <w:spacing w:line="276" w:lineRule="auto"/>
        <w:jc w:val="both"/>
        <w:rPr>
          <w:rFonts w:ascii="Times New Roman" w:hAnsi="Times New Roman" w:cs="Times New Roman"/>
          <w:color w:val="222222"/>
          <w:sz w:val="24"/>
          <w:szCs w:val="24"/>
          <w:shd w:val="clear" w:color="auto" w:fill="FFFFFF"/>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3</w:t>
      </w:r>
      <w:r w:rsidR="00F75C7C">
        <w:rPr>
          <w:rFonts w:ascii="Times New Roman" w:hAnsi="Times New Roman" w:cs="Times New Roman"/>
          <w:color w:val="222222"/>
          <w:sz w:val="24"/>
          <w:szCs w:val="24"/>
          <w:shd w:val="clear" w:color="auto" w:fill="FFFFFF"/>
        </w:rPr>
        <w:t>6</w:t>
      </w:r>
      <w:r w:rsidRPr="00A774FC">
        <w:rPr>
          <w:rFonts w:ascii="Times New Roman" w:hAnsi="Times New Roman" w:cs="Times New Roman"/>
          <w:color w:val="222222"/>
          <w:sz w:val="24"/>
          <w:szCs w:val="24"/>
          <w:shd w:val="clear" w:color="auto" w:fill="FFFFFF"/>
        </w:rPr>
        <w:t xml:space="preserve">] </w:t>
      </w:r>
      <w:r w:rsidR="00A774FC" w:rsidRPr="00A774FC">
        <w:rPr>
          <w:rFonts w:ascii="Times New Roman" w:hAnsi="Times New Roman" w:cs="Times New Roman"/>
          <w:color w:val="222222"/>
          <w:sz w:val="24"/>
          <w:szCs w:val="24"/>
          <w:shd w:val="clear" w:color="auto" w:fill="FFFFFF"/>
        </w:rPr>
        <w:t xml:space="preserve">Pei E, </w:t>
      </w:r>
      <w:proofErr w:type="spellStart"/>
      <w:r w:rsidR="00A774FC" w:rsidRPr="00A774FC">
        <w:rPr>
          <w:rFonts w:ascii="Times New Roman" w:hAnsi="Times New Roman" w:cs="Times New Roman"/>
          <w:color w:val="222222"/>
          <w:sz w:val="24"/>
          <w:szCs w:val="24"/>
          <w:shd w:val="clear" w:color="auto" w:fill="FFFFFF"/>
        </w:rPr>
        <w:t>Lanzotti</w:t>
      </w:r>
      <w:proofErr w:type="spellEnd"/>
      <w:r w:rsidR="00A774FC" w:rsidRPr="00A774FC">
        <w:rPr>
          <w:rFonts w:ascii="Times New Roman" w:hAnsi="Times New Roman" w:cs="Times New Roman"/>
          <w:color w:val="222222"/>
          <w:sz w:val="24"/>
          <w:szCs w:val="24"/>
          <w:shd w:val="clear" w:color="auto" w:fill="FFFFFF"/>
        </w:rPr>
        <w:t xml:space="preserve"> A, Grasso M, </w:t>
      </w:r>
      <w:proofErr w:type="spellStart"/>
      <w:r w:rsidR="00A774FC" w:rsidRPr="00A774FC">
        <w:rPr>
          <w:rFonts w:ascii="Times New Roman" w:hAnsi="Times New Roman" w:cs="Times New Roman"/>
          <w:color w:val="222222"/>
          <w:sz w:val="24"/>
          <w:szCs w:val="24"/>
          <w:shd w:val="clear" w:color="auto" w:fill="FFFFFF"/>
        </w:rPr>
        <w:t>Staiano</w:t>
      </w:r>
      <w:proofErr w:type="spellEnd"/>
      <w:r w:rsidR="00A774FC" w:rsidRPr="00A774FC">
        <w:rPr>
          <w:rFonts w:ascii="Times New Roman" w:hAnsi="Times New Roman" w:cs="Times New Roman"/>
          <w:color w:val="222222"/>
          <w:sz w:val="24"/>
          <w:szCs w:val="24"/>
          <w:shd w:val="clear" w:color="auto" w:fill="FFFFFF"/>
        </w:rPr>
        <w:t xml:space="preserve"> G, </w:t>
      </w:r>
      <w:proofErr w:type="spellStart"/>
      <w:r w:rsidR="00A774FC" w:rsidRPr="00A774FC">
        <w:rPr>
          <w:rFonts w:ascii="Times New Roman" w:hAnsi="Times New Roman" w:cs="Times New Roman"/>
          <w:color w:val="222222"/>
          <w:sz w:val="24"/>
          <w:szCs w:val="24"/>
          <w:shd w:val="clear" w:color="auto" w:fill="FFFFFF"/>
        </w:rPr>
        <w:t>Martorelli</w:t>
      </w:r>
      <w:proofErr w:type="spellEnd"/>
      <w:r w:rsidR="00A774FC" w:rsidRPr="00A774FC">
        <w:rPr>
          <w:rFonts w:ascii="Times New Roman" w:hAnsi="Times New Roman" w:cs="Times New Roman"/>
          <w:color w:val="222222"/>
          <w:sz w:val="24"/>
          <w:szCs w:val="24"/>
          <w:shd w:val="clear" w:color="auto" w:fill="FFFFFF"/>
        </w:rPr>
        <w:t xml:space="preserve"> M. The impact of process parameters on mechanical properties of parts fabricated in PLA with an open-source 3-D printer. </w:t>
      </w:r>
      <w:r w:rsidR="00A774FC" w:rsidRPr="00A774FC">
        <w:rPr>
          <w:rFonts w:ascii="Times New Roman" w:hAnsi="Times New Roman" w:cs="Times New Roman"/>
          <w:i/>
          <w:iCs/>
          <w:color w:val="222222"/>
          <w:sz w:val="24"/>
          <w:szCs w:val="24"/>
          <w:shd w:val="clear" w:color="auto" w:fill="FFFFFF"/>
        </w:rPr>
        <w:t>Rapid Prototyping Journal</w:t>
      </w:r>
      <w:r w:rsidR="00A774FC" w:rsidRPr="00A774FC">
        <w:rPr>
          <w:rFonts w:ascii="Times New Roman" w:hAnsi="Times New Roman" w:cs="Times New Roman"/>
          <w:color w:val="222222"/>
          <w:sz w:val="24"/>
          <w:szCs w:val="24"/>
          <w:shd w:val="clear" w:color="auto" w:fill="FFFFFF"/>
        </w:rPr>
        <w:t>. 2015.</w:t>
      </w:r>
    </w:p>
    <w:p w14:paraId="1E3554A9" w14:textId="5D897D78" w:rsidR="000E528C" w:rsidRPr="006662A1" w:rsidRDefault="000E528C" w:rsidP="000310E6">
      <w:pPr>
        <w:spacing w:line="276" w:lineRule="auto"/>
        <w:jc w:val="both"/>
        <w:rPr>
          <w:rFonts w:ascii="Times New Roman" w:hAnsi="Times New Roman" w:cs="Times New Roman"/>
          <w:color w:val="222222"/>
          <w:sz w:val="24"/>
          <w:szCs w:val="24"/>
          <w:shd w:val="clear" w:color="auto" w:fill="FFFFFF"/>
          <w:lang w:val="nl-NL"/>
        </w:rPr>
      </w:pPr>
      <w:r w:rsidRPr="00A774FC">
        <w:rPr>
          <w:rFonts w:ascii="Times New Roman" w:hAnsi="Times New Roman" w:cs="Times New Roman"/>
          <w:color w:val="222222"/>
          <w:sz w:val="24"/>
          <w:szCs w:val="24"/>
          <w:shd w:val="clear" w:color="auto" w:fill="FFFFFF"/>
        </w:rPr>
        <w:t>[</w:t>
      </w:r>
      <w:r w:rsidR="006F7E7E">
        <w:rPr>
          <w:rFonts w:ascii="Times New Roman" w:hAnsi="Times New Roman" w:cs="Times New Roman"/>
          <w:color w:val="222222"/>
          <w:sz w:val="24"/>
          <w:szCs w:val="24"/>
          <w:shd w:val="clear" w:color="auto" w:fill="FFFFFF"/>
        </w:rPr>
        <w:t>3</w:t>
      </w:r>
      <w:r w:rsidR="00F75C7C">
        <w:rPr>
          <w:rFonts w:ascii="Times New Roman" w:hAnsi="Times New Roman" w:cs="Times New Roman"/>
          <w:color w:val="222222"/>
          <w:sz w:val="24"/>
          <w:szCs w:val="24"/>
          <w:shd w:val="clear" w:color="auto" w:fill="FFFFFF"/>
        </w:rPr>
        <w:t>7</w:t>
      </w:r>
      <w:r w:rsidRPr="00A774FC">
        <w:rPr>
          <w:rFonts w:ascii="Times New Roman" w:hAnsi="Times New Roman" w:cs="Times New Roman"/>
          <w:color w:val="222222"/>
          <w:sz w:val="24"/>
          <w:szCs w:val="24"/>
          <w:shd w:val="clear" w:color="auto" w:fill="FFFFFF"/>
        </w:rPr>
        <w:t xml:space="preserve">] </w:t>
      </w:r>
      <w:proofErr w:type="spellStart"/>
      <w:r w:rsidR="00A774FC" w:rsidRPr="00A774FC">
        <w:rPr>
          <w:rFonts w:ascii="Times New Roman" w:hAnsi="Times New Roman" w:cs="Times New Roman"/>
          <w:color w:val="222222"/>
          <w:sz w:val="24"/>
          <w:szCs w:val="24"/>
          <w:shd w:val="clear" w:color="auto" w:fill="FFFFFF"/>
        </w:rPr>
        <w:t>Zurita</w:t>
      </w:r>
      <w:proofErr w:type="spellEnd"/>
      <w:r w:rsidR="00A774FC" w:rsidRPr="00A774FC">
        <w:rPr>
          <w:rFonts w:ascii="Times New Roman" w:hAnsi="Times New Roman" w:cs="Times New Roman"/>
          <w:color w:val="222222"/>
          <w:sz w:val="24"/>
          <w:szCs w:val="24"/>
          <w:shd w:val="clear" w:color="auto" w:fill="FFFFFF"/>
        </w:rPr>
        <w:t xml:space="preserve"> Hurtado OJ, Di </w:t>
      </w:r>
      <w:proofErr w:type="spellStart"/>
      <w:r w:rsidR="00A774FC" w:rsidRPr="00A774FC">
        <w:rPr>
          <w:rFonts w:ascii="Times New Roman" w:hAnsi="Times New Roman" w:cs="Times New Roman"/>
          <w:color w:val="222222"/>
          <w:sz w:val="24"/>
          <w:szCs w:val="24"/>
          <w:shd w:val="clear" w:color="auto" w:fill="FFFFFF"/>
        </w:rPr>
        <w:t>Graci</w:t>
      </w:r>
      <w:proofErr w:type="spellEnd"/>
      <w:r w:rsidR="00A774FC" w:rsidRPr="00A774FC">
        <w:rPr>
          <w:rFonts w:ascii="Times New Roman" w:hAnsi="Times New Roman" w:cs="Times New Roman"/>
          <w:color w:val="222222"/>
          <w:sz w:val="24"/>
          <w:szCs w:val="24"/>
          <w:shd w:val="clear" w:color="auto" w:fill="FFFFFF"/>
        </w:rPr>
        <w:t xml:space="preserve"> </w:t>
      </w:r>
      <w:proofErr w:type="spellStart"/>
      <w:r w:rsidR="00A774FC" w:rsidRPr="00A774FC">
        <w:rPr>
          <w:rFonts w:ascii="Times New Roman" w:hAnsi="Times New Roman" w:cs="Times New Roman"/>
          <w:color w:val="222222"/>
          <w:sz w:val="24"/>
          <w:szCs w:val="24"/>
          <w:shd w:val="clear" w:color="auto" w:fill="FFFFFF"/>
        </w:rPr>
        <w:t>Tiralongo</w:t>
      </w:r>
      <w:proofErr w:type="spellEnd"/>
      <w:r w:rsidR="00A774FC" w:rsidRPr="00A774FC">
        <w:rPr>
          <w:rFonts w:ascii="Times New Roman" w:hAnsi="Times New Roman" w:cs="Times New Roman"/>
          <w:color w:val="222222"/>
          <w:sz w:val="24"/>
          <w:szCs w:val="24"/>
          <w:shd w:val="clear" w:color="auto" w:fill="FFFFFF"/>
        </w:rPr>
        <w:t xml:space="preserve"> VC, Aguirre C, Cristina M. Effect of surface hardness and roughness produced by turning on the torsion mechanical properties of annealed AISI 1020 steel. </w:t>
      </w:r>
      <w:r w:rsidR="00A774FC" w:rsidRPr="006662A1">
        <w:rPr>
          <w:rFonts w:ascii="Times New Roman" w:hAnsi="Times New Roman" w:cs="Times New Roman"/>
          <w:i/>
          <w:iCs/>
          <w:color w:val="222222"/>
          <w:sz w:val="24"/>
          <w:szCs w:val="24"/>
          <w:shd w:val="clear" w:color="auto" w:fill="FFFFFF"/>
          <w:lang w:val="nl-NL"/>
        </w:rPr>
        <w:t>Revista Facultad de Ingeniería Universidad de Antioquia</w:t>
      </w:r>
      <w:r w:rsidR="00A774FC" w:rsidRPr="006662A1">
        <w:rPr>
          <w:rFonts w:ascii="Times New Roman" w:hAnsi="Times New Roman" w:cs="Times New Roman"/>
          <w:color w:val="222222"/>
          <w:sz w:val="24"/>
          <w:szCs w:val="24"/>
          <w:shd w:val="clear" w:color="auto" w:fill="FFFFFF"/>
          <w:lang w:val="nl-NL"/>
        </w:rPr>
        <w:t>. 2017; 84: 55-9.</w:t>
      </w:r>
    </w:p>
    <w:p w14:paraId="51DFDFDB" w14:textId="481E7CDA" w:rsidR="00B309D9" w:rsidRPr="000310E6" w:rsidRDefault="00167986" w:rsidP="00B309D9">
      <w:pPr>
        <w:spacing w:line="276" w:lineRule="auto"/>
        <w:jc w:val="both"/>
        <w:rPr>
          <w:rFonts w:ascii="Times New Roman" w:hAnsi="Times New Roman" w:cs="Times New Roman"/>
          <w:color w:val="222222"/>
          <w:sz w:val="24"/>
          <w:szCs w:val="24"/>
          <w:shd w:val="clear" w:color="auto" w:fill="FFFFFF"/>
        </w:rPr>
      </w:pPr>
      <w:r w:rsidRPr="006662A1">
        <w:rPr>
          <w:rFonts w:ascii="Times New Roman" w:hAnsi="Times New Roman" w:cs="Times New Roman"/>
          <w:color w:val="222222"/>
          <w:sz w:val="24"/>
          <w:szCs w:val="24"/>
          <w:shd w:val="clear" w:color="auto" w:fill="FFFFFF"/>
          <w:lang w:val="nl-NL"/>
        </w:rPr>
        <w:t>[</w:t>
      </w:r>
      <w:r w:rsidR="006F7E7E" w:rsidRPr="006662A1">
        <w:rPr>
          <w:rFonts w:ascii="Times New Roman" w:hAnsi="Times New Roman" w:cs="Times New Roman"/>
          <w:color w:val="222222"/>
          <w:sz w:val="24"/>
          <w:szCs w:val="24"/>
          <w:shd w:val="clear" w:color="auto" w:fill="FFFFFF"/>
          <w:lang w:val="nl-NL"/>
        </w:rPr>
        <w:t>3</w:t>
      </w:r>
      <w:r w:rsidR="00F75C7C" w:rsidRPr="006662A1">
        <w:rPr>
          <w:rFonts w:ascii="Times New Roman" w:hAnsi="Times New Roman" w:cs="Times New Roman"/>
          <w:color w:val="222222"/>
          <w:sz w:val="24"/>
          <w:szCs w:val="24"/>
          <w:shd w:val="clear" w:color="auto" w:fill="FFFFFF"/>
          <w:lang w:val="nl-NL"/>
        </w:rPr>
        <w:t>8</w:t>
      </w:r>
      <w:r w:rsidRPr="006662A1">
        <w:rPr>
          <w:rFonts w:ascii="Times New Roman" w:hAnsi="Times New Roman" w:cs="Times New Roman"/>
          <w:color w:val="222222"/>
          <w:sz w:val="24"/>
          <w:szCs w:val="24"/>
          <w:shd w:val="clear" w:color="auto" w:fill="FFFFFF"/>
          <w:lang w:val="nl-NL"/>
        </w:rPr>
        <w:t xml:space="preserve">] </w:t>
      </w:r>
      <w:r w:rsidR="00A774FC" w:rsidRPr="006662A1">
        <w:rPr>
          <w:rFonts w:ascii="Times New Roman" w:hAnsi="Times New Roman" w:cs="Times New Roman"/>
          <w:color w:val="222222"/>
          <w:sz w:val="24"/>
          <w:szCs w:val="24"/>
          <w:shd w:val="clear" w:color="auto" w:fill="FFFFFF"/>
          <w:lang w:val="nl-NL"/>
        </w:rPr>
        <w:t xml:space="preserve">Lawn BR, Howes VR. </w:t>
      </w:r>
      <w:r w:rsidR="00A774FC" w:rsidRPr="00A774FC">
        <w:rPr>
          <w:rFonts w:ascii="Times New Roman" w:hAnsi="Times New Roman" w:cs="Times New Roman"/>
          <w:color w:val="222222"/>
          <w:sz w:val="24"/>
          <w:szCs w:val="24"/>
          <w:shd w:val="clear" w:color="auto" w:fill="FFFFFF"/>
        </w:rPr>
        <w:t xml:space="preserve">Elastic recovery at hardness indentations. </w:t>
      </w:r>
      <w:r w:rsidR="00A774FC" w:rsidRPr="00A774FC">
        <w:rPr>
          <w:rFonts w:ascii="Times New Roman" w:hAnsi="Times New Roman" w:cs="Times New Roman"/>
          <w:i/>
          <w:iCs/>
          <w:color w:val="222222"/>
          <w:sz w:val="24"/>
          <w:szCs w:val="24"/>
          <w:shd w:val="clear" w:color="auto" w:fill="FFFFFF"/>
        </w:rPr>
        <w:t>J Mater Sci</w:t>
      </w:r>
      <w:r w:rsidR="00102220">
        <w:rPr>
          <w:rFonts w:ascii="Times New Roman" w:hAnsi="Times New Roman" w:cs="Times New Roman"/>
          <w:i/>
          <w:iCs/>
          <w:color w:val="222222"/>
          <w:sz w:val="24"/>
          <w:szCs w:val="24"/>
          <w:shd w:val="clear" w:color="auto" w:fill="FFFFFF"/>
        </w:rPr>
        <w:t xml:space="preserve"> </w:t>
      </w:r>
      <w:r w:rsidR="00A774FC" w:rsidRPr="00A774FC">
        <w:rPr>
          <w:rFonts w:ascii="Times New Roman" w:hAnsi="Times New Roman" w:cs="Times New Roman"/>
          <w:color w:val="222222"/>
          <w:sz w:val="24"/>
          <w:szCs w:val="24"/>
          <w:shd w:val="clear" w:color="auto" w:fill="FFFFFF"/>
        </w:rPr>
        <w:t>1981; 16(10): 2745-52.</w:t>
      </w:r>
    </w:p>
    <w:p w14:paraId="2A99C916" w14:textId="149BB080" w:rsidR="00B309D9" w:rsidRPr="00A774FC" w:rsidRDefault="00B309D9" w:rsidP="000310E6">
      <w:pPr>
        <w:spacing w:line="276" w:lineRule="auto"/>
        <w:jc w:val="both"/>
        <w:rPr>
          <w:rFonts w:ascii="Times New Roman" w:hAnsi="Times New Roman" w:cs="Times New Roman"/>
          <w:bCs/>
          <w:sz w:val="24"/>
          <w:szCs w:val="24"/>
        </w:rPr>
      </w:pPr>
    </w:p>
    <w:sectPr w:rsidR="00B309D9" w:rsidRPr="00A774FC">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19378" w14:textId="77777777" w:rsidR="00F84202" w:rsidRDefault="00F84202" w:rsidP="002F3C74">
      <w:pPr>
        <w:spacing w:after="0" w:line="240" w:lineRule="auto"/>
      </w:pPr>
      <w:r>
        <w:separator/>
      </w:r>
    </w:p>
  </w:endnote>
  <w:endnote w:type="continuationSeparator" w:id="0">
    <w:p w14:paraId="148DDA70" w14:textId="77777777" w:rsidR="00F84202" w:rsidRDefault="00F84202" w:rsidP="002F3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ndurance Pro">
    <w:altName w:val="Segoe Script"/>
    <w:charset w:val="00"/>
    <w:family w:val="swiss"/>
    <w:pitch w:val="variable"/>
    <w:sig w:usb0="00000001"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1864714"/>
      <w:docPartObj>
        <w:docPartGallery w:val="Page Numbers (Bottom of Page)"/>
        <w:docPartUnique/>
      </w:docPartObj>
    </w:sdtPr>
    <w:sdtEndPr>
      <w:rPr>
        <w:noProof/>
      </w:rPr>
    </w:sdtEndPr>
    <w:sdtContent>
      <w:p w14:paraId="4E6BBCEE" w14:textId="039221F2" w:rsidR="00ED2E62" w:rsidRDefault="00ED2E62">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533142B8" w14:textId="77777777" w:rsidR="00ED2E62" w:rsidRDefault="00ED2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EF8DD" w14:textId="77777777" w:rsidR="00F84202" w:rsidRDefault="00F84202" w:rsidP="002F3C74">
      <w:pPr>
        <w:spacing w:after="0" w:line="240" w:lineRule="auto"/>
      </w:pPr>
      <w:r>
        <w:separator/>
      </w:r>
    </w:p>
  </w:footnote>
  <w:footnote w:type="continuationSeparator" w:id="0">
    <w:p w14:paraId="572BA74A" w14:textId="77777777" w:rsidR="00F84202" w:rsidRDefault="00F84202" w:rsidP="002F3C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F47CF"/>
    <w:multiLevelType w:val="hybridMultilevel"/>
    <w:tmpl w:val="F22E6D36"/>
    <w:lvl w:ilvl="0" w:tplc="FC862398">
      <w:start w:val="73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9F5B43"/>
    <w:multiLevelType w:val="multilevel"/>
    <w:tmpl w:val="A1A813E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D4054E"/>
    <w:multiLevelType w:val="hybridMultilevel"/>
    <w:tmpl w:val="69705C52"/>
    <w:lvl w:ilvl="0" w:tplc="08090013">
      <w:start w:val="1"/>
      <w:numFmt w:val="upp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1FD27E25"/>
    <w:multiLevelType w:val="multilevel"/>
    <w:tmpl w:val="4EE28C3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46448F5"/>
    <w:multiLevelType w:val="hybridMultilevel"/>
    <w:tmpl w:val="69705C52"/>
    <w:lvl w:ilvl="0" w:tplc="08090013">
      <w:start w:val="1"/>
      <w:numFmt w:val="upp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start w:val="1"/>
      <w:numFmt w:val="lowerLetter"/>
      <w:lvlText w:val="%2."/>
      <w:lvlJc w:val="left"/>
      <w:pPr>
        <w:ind w:left="2149" w:hanging="360"/>
      </w:pPr>
    </w:lvl>
    <w:lvl w:ilvl="2" w:tplc="0807001B">
      <w:start w:val="1"/>
      <w:numFmt w:val="lowerRoman"/>
      <w:lvlText w:val="%3."/>
      <w:lvlJc w:val="right"/>
      <w:pPr>
        <w:ind w:left="2869" w:hanging="180"/>
      </w:pPr>
    </w:lvl>
    <w:lvl w:ilvl="3" w:tplc="0807000F">
      <w:start w:val="1"/>
      <w:numFmt w:val="decimal"/>
      <w:lvlText w:val="%4."/>
      <w:lvlJc w:val="left"/>
      <w:pPr>
        <w:ind w:left="3589" w:hanging="360"/>
      </w:pPr>
    </w:lvl>
    <w:lvl w:ilvl="4" w:tplc="08070019">
      <w:start w:val="1"/>
      <w:numFmt w:val="lowerLetter"/>
      <w:lvlText w:val="%5."/>
      <w:lvlJc w:val="left"/>
      <w:pPr>
        <w:ind w:left="4309" w:hanging="360"/>
      </w:pPr>
    </w:lvl>
    <w:lvl w:ilvl="5" w:tplc="0807001B">
      <w:start w:val="1"/>
      <w:numFmt w:val="lowerRoman"/>
      <w:lvlText w:val="%6."/>
      <w:lvlJc w:val="right"/>
      <w:pPr>
        <w:ind w:left="5029" w:hanging="180"/>
      </w:pPr>
    </w:lvl>
    <w:lvl w:ilvl="6" w:tplc="0807000F">
      <w:start w:val="1"/>
      <w:numFmt w:val="decimal"/>
      <w:lvlText w:val="%7."/>
      <w:lvlJc w:val="left"/>
      <w:pPr>
        <w:ind w:left="5749" w:hanging="360"/>
      </w:pPr>
    </w:lvl>
    <w:lvl w:ilvl="7" w:tplc="08070019">
      <w:start w:val="1"/>
      <w:numFmt w:val="lowerLetter"/>
      <w:lvlText w:val="%8."/>
      <w:lvlJc w:val="left"/>
      <w:pPr>
        <w:ind w:left="6469" w:hanging="360"/>
      </w:pPr>
    </w:lvl>
    <w:lvl w:ilvl="8" w:tplc="0807001B">
      <w:start w:val="1"/>
      <w:numFmt w:val="lowerRoman"/>
      <w:lvlText w:val="%9."/>
      <w:lvlJc w:val="right"/>
      <w:pPr>
        <w:ind w:left="7189" w:hanging="180"/>
      </w:pPr>
    </w:lvl>
  </w:abstractNum>
  <w:abstractNum w:abstractNumId="6" w15:restartNumberingAfterBreak="0">
    <w:nsid w:val="4E10100B"/>
    <w:multiLevelType w:val="hybridMultilevel"/>
    <w:tmpl w:val="D88C07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65678B"/>
    <w:multiLevelType w:val="hybridMultilevel"/>
    <w:tmpl w:val="94FE63EC"/>
    <w:lvl w:ilvl="0" w:tplc="0F6E6148">
      <w:start w:val="73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8C6107"/>
    <w:multiLevelType w:val="multilevel"/>
    <w:tmpl w:val="0C9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84364A"/>
    <w:multiLevelType w:val="hybridMultilevel"/>
    <w:tmpl w:val="47EA3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8B4395"/>
    <w:multiLevelType w:val="hybridMultilevel"/>
    <w:tmpl w:val="16563276"/>
    <w:lvl w:ilvl="0" w:tplc="8EBEA0D8">
      <w:start w:val="73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4B5CAC"/>
    <w:multiLevelType w:val="hybridMultilevel"/>
    <w:tmpl w:val="F924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1"/>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0"/>
  </w:num>
  <w:num w:numId="10">
    <w:abstractNumId w:val="2"/>
  </w:num>
  <w:num w:numId="11">
    <w:abstractNumId w:val="9"/>
  </w:num>
  <w:num w:numId="12">
    <w:abstractNumId w:val="3"/>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1MLGwMDc3MTA3MDFX0lEKTi0uzszPAykwMqsFAMOP7oUtAAAA"/>
  </w:docVars>
  <w:rsids>
    <w:rsidRoot w:val="005B3BC2"/>
    <w:rsid w:val="00007F1E"/>
    <w:rsid w:val="000104BB"/>
    <w:rsid w:val="00011D70"/>
    <w:rsid w:val="00021852"/>
    <w:rsid w:val="00022B28"/>
    <w:rsid w:val="00026D74"/>
    <w:rsid w:val="000310E6"/>
    <w:rsid w:val="00035562"/>
    <w:rsid w:val="00035615"/>
    <w:rsid w:val="000406C5"/>
    <w:rsid w:val="00053E7A"/>
    <w:rsid w:val="0005476F"/>
    <w:rsid w:val="0006525C"/>
    <w:rsid w:val="000832ED"/>
    <w:rsid w:val="00084093"/>
    <w:rsid w:val="00085225"/>
    <w:rsid w:val="00093A62"/>
    <w:rsid w:val="000970BC"/>
    <w:rsid w:val="00097561"/>
    <w:rsid w:val="000A2F3F"/>
    <w:rsid w:val="000B7D1D"/>
    <w:rsid w:val="000D2514"/>
    <w:rsid w:val="000D37BA"/>
    <w:rsid w:val="000E1AC6"/>
    <w:rsid w:val="000E36D9"/>
    <w:rsid w:val="000E4191"/>
    <w:rsid w:val="000E41EC"/>
    <w:rsid w:val="000E528C"/>
    <w:rsid w:val="000F56CC"/>
    <w:rsid w:val="000F7D17"/>
    <w:rsid w:val="001008CC"/>
    <w:rsid w:val="00102220"/>
    <w:rsid w:val="001027DD"/>
    <w:rsid w:val="00116DDE"/>
    <w:rsid w:val="001178A5"/>
    <w:rsid w:val="0012226C"/>
    <w:rsid w:val="00123414"/>
    <w:rsid w:val="00135B93"/>
    <w:rsid w:val="00136089"/>
    <w:rsid w:val="0013785C"/>
    <w:rsid w:val="00142DD2"/>
    <w:rsid w:val="00144A75"/>
    <w:rsid w:val="0015057A"/>
    <w:rsid w:val="00150EF7"/>
    <w:rsid w:val="00154312"/>
    <w:rsid w:val="0016548B"/>
    <w:rsid w:val="00167986"/>
    <w:rsid w:val="001709DB"/>
    <w:rsid w:val="00182EDE"/>
    <w:rsid w:val="00191512"/>
    <w:rsid w:val="00193B10"/>
    <w:rsid w:val="0019439A"/>
    <w:rsid w:val="00194D61"/>
    <w:rsid w:val="001A12C1"/>
    <w:rsid w:val="001A48F2"/>
    <w:rsid w:val="001A53E9"/>
    <w:rsid w:val="001B0195"/>
    <w:rsid w:val="001B0976"/>
    <w:rsid w:val="001B1C23"/>
    <w:rsid w:val="001B6A4B"/>
    <w:rsid w:val="001C05B6"/>
    <w:rsid w:val="001C669F"/>
    <w:rsid w:val="001C6D78"/>
    <w:rsid w:val="001D263D"/>
    <w:rsid w:val="001D6759"/>
    <w:rsid w:val="001E5D58"/>
    <w:rsid w:val="001F5DB7"/>
    <w:rsid w:val="00204241"/>
    <w:rsid w:val="0020532A"/>
    <w:rsid w:val="0020681D"/>
    <w:rsid w:val="002078F0"/>
    <w:rsid w:val="002160C7"/>
    <w:rsid w:val="00217245"/>
    <w:rsid w:val="002323D1"/>
    <w:rsid w:val="00232792"/>
    <w:rsid w:val="00240FCD"/>
    <w:rsid w:val="00245F40"/>
    <w:rsid w:val="00250091"/>
    <w:rsid w:val="00250942"/>
    <w:rsid w:val="0026168C"/>
    <w:rsid w:val="00267246"/>
    <w:rsid w:val="00270E1D"/>
    <w:rsid w:val="0027495E"/>
    <w:rsid w:val="00281488"/>
    <w:rsid w:val="00284CF6"/>
    <w:rsid w:val="00296A6B"/>
    <w:rsid w:val="002A020A"/>
    <w:rsid w:val="002A123B"/>
    <w:rsid w:val="002A5BF2"/>
    <w:rsid w:val="002A7B3C"/>
    <w:rsid w:val="002B4D83"/>
    <w:rsid w:val="002B7F4C"/>
    <w:rsid w:val="002C10C0"/>
    <w:rsid w:val="002C1188"/>
    <w:rsid w:val="002C3E7E"/>
    <w:rsid w:val="002C4995"/>
    <w:rsid w:val="002D0609"/>
    <w:rsid w:val="002F3C74"/>
    <w:rsid w:val="002F694F"/>
    <w:rsid w:val="003075DC"/>
    <w:rsid w:val="00320F6A"/>
    <w:rsid w:val="003210FC"/>
    <w:rsid w:val="00321BD5"/>
    <w:rsid w:val="00336540"/>
    <w:rsid w:val="00337960"/>
    <w:rsid w:val="00344FAC"/>
    <w:rsid w:val="00360590"/>
    <w:rsid w:val="0037237B"/>
    <w:rsid w:val="003732E5"/>
    <w:rsid w:val="00380224"/>
    <w:rsid w:val="00382009"/>
    <w:rsid w:val="00393AA2"/>
    <w:rsid w:val="0039780B"/>
    <w:rsid w:val="003A15C2"/>
    <w:rsid w:val="003A61D7"/>
    <w:rsid w:val="003C1517"/>
    <w:rsid w:val="003C617E"/>
    <w:rsid w:val="003F2828"/>
    <w:rsid w:val="003F469C"/>
    <w:rsid w:val="003F49D1"/>
    <w:rsid w:val="004005CF"/>
    <w:rsid w:val="0040283E"/>
    <w:rsid w:val="00412FE7"/>
    <w:rsid w:val="004134F0"/>
    <w:rsid w:val="00414571"/>
    <w:rsid w:val="00415043"/>
    <w:rsid w:val="00424408"/>
    <w:rsid w:val="00424791"/>
    <w:rsid w:val="004264D3"/>
    <w:rsid w:val="00427A11"/>
    <w:rsid w:val="004321AF"/>
    <w:rsid w:val="0043248D"/>
    <w:rsid w:val="004509F7"/>
    <w:rsid w:val="00455197"/>
    <w:rsid w:val="00457400"/>
    <w:rsid w:val="00457BDE"/>
    <w:rsid w:val="00461F79"/>
    <w:rsid w:val="00470F9F"/>
    <w:rsid w:val="004745C3"/>
    <w:rsid w:val="00477B3E"/>
    <w:rsid w:val="00485B05"/>
    <w:rsid w:val="004906DE"/>
    <w:rsid w:val="00490C5E"/>
    <w:rsid w:val="00492410"/>
    <w:rsid w:val="00493ABF"/>
    <w:rsid w:val="004A398E"/>
    <w:rsid w:val="004A4750"/>
    <w:rsid w:val="004B137E"/>
    <w:rsid w:val="004B1DB4"/>
    <w:rsid w:val="004B5616"/>
    <w:rsid w:val="004B6692"/>
    <w:rsid w:val="004C1B93"/>
    <w:rsid w:val="004C6A75"/>
    <w:rsid w:val="004D17DA"/>
    <w:rsid w:val="004E49A7"/>
    <w:rsid w:val="004E7BD2"/>
    <w:rsid w:val="005005BD"/>
    <w:rsid w:val="00502D09"/>
    <w:rsid w:val="005062FC"/>
    <w:rsid w:val="0051391D"/>
    <w:rsid w:val="0052096D"/>
    <w:rsid w:val="0052550C"/>
    <w:rsid w:val="00526A7A"/>
    <w:rsid w:val="005310BA"/>
    <w:rsid w:val="0053554A"/>
    <w:rsid w:val="0053611A"/>
    <w:rsid w:val="00536370"/>
    <w:rsid w:val="00542827"/>
    <w:rsid w:val="00545A3F"/>
    <w:rsid w:val="00545C37"/>
    <w:rsid w:val="00546A32"/>
    <w:rsid w:val="00547B34"/>
    <w:rsid w:val="00551F48"/>
    <w:rsid w:val="005526EF"/>
    <w:rsid w:val="0055347A"/>
    <w:rsid w:val="00554E93"/>
    <w:rsid w:val="00562B38"/>
    <w:rsid w:val="0057490B"/>
    <w:rsid w:val="005751AE"/>
    <w:rsid w:val="00576F73"/>
    <w:rsid w:val="0058044A"/>
    <w:rsid w:val="00595C94"/>
    <w:rsid w:val="00596F3F"/>
    <w:rsid w:val="00596FD8"/>
    <w:rsid w:val="00597932"/>
    <w:rsid w:val="00597B7D"/>
    <w:rsid w:val="005A39A1"/>
    <w:rsid w:val="005A5430"/>
    <w:rsid w:val="005B280B"/>
    <w:rsid w:val="005B3BC2"/>
    <w:rsid w:val="005B72D4"/>
    <w:rsid w:val="005C4078"/>
    <w:rsid w:val="005C49FF"/>
    <w:rsid w:val="005C67DA"/>
    <w:rsid w:val="005C7CDC"/>
    <w:rsid w:val="005D46EC"/>
    <w:rsid w:val="005D4D10"/>
    <w:rsid w:val="005F45D3"/>
    <w:rsid w:val="005F548A"/>
    <w:rsid w:val="00610D17"/>
    <w:rsid w:val="006140F7"/>
    <w:rsid w:val="00614A3F"/>
    <w:rsid w:val="00616C3A"/>
    <w:rsid w:val="00623394"/>
    <w:rsid w:val="00630D29"/>
    <w:rsid w:val="0064217B"/>
    <w:rsid w:val="00644A6A"/>
    <w:rsid w:val="0064714F"/>
    <w:rsid w:val="006476E7"/>
    <w:rsid w:val="00651CF8"/>
    <w:rsid w:val="006520EA"/>
    <w:rsid w:val="006662A1"/>
    <w:rsid w:val="0067651D"/>
    <w:rsid w:val="006773AF"/>
    <w:rsid w:val="006810B6"/>
    <w:rsid w:val="00687DA6"/>
    <w:rsid w:val="00696BD5"/>
    <w:rsid w:val="006972D9"/>
    <w:rsid w:val="006B4B7D"/>
    <w:rsid w:val="006C0150"/>
    <w:rsid w:val="006C0385"/>
    <w:rsid w:val="006C37F9"/>
    <w:rsid w:val="006C3847"/>
    <w:rsid w:val="006C47CF"/>
    <w:rsid w:val="006C5AC2"/>
    <w:rsid w:val="006D0B32"/>
    <w:rsid w:val="006D5ACA"/>
    <w:rsid w:val="006D7A78"/>
    <w:rsid w:val="006E1ABE"/>
    <w:rsid w:val="006E26B7"/>
    <w:rsid w:val="006E3077"/>
    <w:rsid w:val="006E6ACF"/>
    <w:rsid w:val="006F003D"/>
    <w:rsid w:val="006F7E7E"/>
    <w:rsid w:val="00702E49"/>
    <w:rsid w:val="007048F6"/>
    <w:rsid w:val="0070780E"/>
    <w:rsid w:val="00710852"/>
    <w:rsid w:val="00710C5A"/>
    <w:rsid w:val="00710D29"/>
    <w:rsid w:val="00723B5A"/>
    <w:rsid w:val="00734E2D"/>
    <w:rsid w:val="00735D32"/>
    <w:rsid w:val="0073647A"/>
    <w:rsid w:val="00737DF9"/>
    <w:rsid w:val="007439D2"/>
    <w:rsid w:val="00743EB0"/>
    <w:rsid w:val="007513E3"/>
    <w:rsid w:val="00753597"/>
    <w:rsid w:val="00754A5A"/>
    <w:rsid w:val="00761658"/>
    <w:rsid w:val="0076674D"/>
    <w:rsid w:val="00771CD5"/>
    <w:rsid w:val="007772AC"/>
    <w:rsid w:val="00787FBF"/>
    <w:rsid w:val="00794212"/>
    <w:rsid w:val="00797A24"/>
    <w:rsid w:val="007A3569"/>
    <w:rsid w:val="007B6746"/>
    <w:rsid w:val="007B6F43"/>
    <w:rsid w:val="007C2B90"/>
    <w:rsid w:val="007D0439"/>
    <w:rsid w:val="007D1B25"/>
    <w:rsid w:val="007D408F"/>
    <w:rsid w:val="007D4C04"/>
    <w:rsid w:val="007D67F9"/>
    <w:rsid w:val="007E2C81"/>
    <w:rsid w:val="007F2FD4"/>
    <w:rsid w:val="007F58C9"/>
    <w:rsid w:val="007F6EEF"/>
    <w:rsid w:val="007F713F"/>
    <w:rsid w:val="007F7889"/>
    <w:rsid w:val="0080452F"/>
    <w:rsid w:val="00820E30"/>
    <w:rsid w:val="0082570D"/>
    <w:rsid w:val="00826ADD"/>
    <w:rsid w:val="00833C9F"/>
    <w:rsid w:val="008429E0"/>
    <w:rsid w:val="00850044"/>
    <w:rsid w:val="00856C58"/>
    <w:rsid w:val="008577DD"/>
    <w:rsid w:val="00865F4E"/>
    <w:rsid w:val="00866DEC"/>
    <w:rsid w:val="00867958"/>
    <w:rsid w:val="00871596"/>
    <w:rsid w:val="008735DE"/>
    <w:rsid w:val="00875D37"/>
    <w:rsid w:val="0087658D"/>
    <w:rsid w:val="00877EC3"/>
    <w:rsid w:val="00880510"/>
    <w:rsid w:val="008948E6"/>
    <w:rsid w:val="008B48D3"/>
    <w:rsid w:val="008C0D46"/>
    <w:rsid w:val="008C1C5A"/>
    <w:rsid w:val="008C51A4"/>
    <w:rsid w:val="008D2E35"/>
    <w:rsid w:val="008D4534"/>
    <w:rsid w:val="008D5F38"/>
    <w:rsid w:val="008E03BE"/>
    <w:rsid w:val="008E44E0"/>
    <w:rsid w:val="008E4DFD"/>
    <w:rsid w:val="008E5CFB"/>
    <w:rsid w:val="008E6B7E"/>
    <w:rsid w:val="008F219F"/>
    <w:rsid w:val="00901BB9"/>
    <w:rsid w:val="00904200"/>
    <w:rsid w:val="0091245E"/>
    <w:rsid w:val="009166D1"/>
    <w:rsid w:val="009254B6"/>
    <w:rsid w:val="00930E59"/>
    <w:rsid w:val="00937CAD"/>
    <w:rsid w:val="00937DF8"/>
    <w:rsid w:val="009445FF"/>
    <w:rsid w:val="0094604E"/>
    <w:rsid w:val="00953377"/>
    <w:rsid w:val="00965765"/>
    <w:rsid w:val="009729B1"/>
    <w:rsid w:val="009770A3"/>
    <w:rsid w:val="00977BEB"/>
    <w:rsid w:val="0098196D"/>
    <w:rsid w:val="00982F11"/>
    <w:rsid w:val="00983409"/>
    <w:rsid w:val="009847A4"/>
    <w:rsid w:val="0098548B"/>
    <w:rsid w:val="00985E57"/>
    <w:rsid w:val="00991CB2"/>
    <w:rsid w:val="00994284"/>
    <w:rsid w:val="009A0168"/>
    <w:rsid w:val="009A149D"/>
    <w:rsid w:val="009A1B12"/>
    <w:rsid w:val="009A6372"/>
    <w:rsid w:val="009A6CEC"/>
    <w:rsid w:val="009A7E07"/>
    <w:rsid w:val="009B0A7D"/>
    <w:rsid w:val="009B169E"/>
    <w:rsid w:val="009B7C38"/>
    <w:rsid w:val="009D2622"/>
    <w:rsid w:val="009E3135"/>
    <w:rsid w:val="009F23B1"/>
    <w:rsid w:val="009F7287"/>
    <w:rsid w:val="00A132AA"/>
    <w:rsid w:val="00A249E9"/>
    <w:rsid w:val="00A24D74"/>
    <w:rsid w:val="00A31693"/>
    <w:rsid w:val="00A3513E"/>
    <w:rsid w:val="00A36FC0"/>
    <w:rsid w:val="00A37DA4"/>
    <w:rsid w:val="00A56DFF"/>
    <w:rsid w:val="00A7248F"/>
    <w:rsid w:val="00A72EC6"/>
    <w:rsid w:val="00A774FC"/>
    <w:rsid w:val="00A77DD4"/>
    <w:rsid w:val="00A80ED7"/>
    <w:rsid w:val="00A829EC"/>
    <w:rsid w:val="00A949EF"/>
    <w:rsid w:val="00A96BD4"/>
    <w:rsid w:val="00AA4D3E"/>
    <w:rsid w:val="00AB7F73"/>
    <w:rsid w:val="00AC02C9"/>
    <w:rsid w:val="00AC6AE0"/>
    <w:rsid w:val="00AD07AB"/>
    <w:rsid w:val="00AD0EA6"/>
    <w:rsid w:val="00AE6ED7"/>
    <w:rsid w:val="00AF19FF"/>
    <w:rsid w:val="00B00E97"/>
    <w:rsid w:val="00B059E9"/>
    <w:rsid w:val="00B103EE"/>
    <w:rsid w:val="00B13319"/>
    <w:rsid w:val="00B13D24"/>
    <w:rsid w:val="00B21BFB"/>
    <w:rsid w:val="00B26073"/>
    <w:rsid w:val="00B309D9"/>
    <w:rsid w:val="00B344BF"/>
    <w:rsid w:val="00B36EE8"/>
    <w:rsid w:val="00B43758"/>
    <w:rsid w:val="00B445FF"/>
    <w:rsid w:val="00B51457"/>
    <w:rsid w:val="00B52020"/>
    <w:rsid w:val="00B5222B"/>
    <w:rsid w:val="00B62D41"/>
    <w:rsid w:val="00B6550D"/>
    <w:rsid w:val="00B670E4"/>
    <w:rsid w:val="00B72A07"/>
    <w:rsid w:val="00B80D12"/>
    <w:rsid w:val="00B82B6E"/>
    <w:rsid w:val="00B84683"/>
    <w:rsid w:val="00B900B7"/>
    <w:rsid w:val="00B921F4"/>
    <w:rsid w:val="00B94B2D"/>
    <w:rsid w:val="00B965EC"/>
    <w:rsid w:val="00BA55AF"/>
    <w:rsid w:val="00BC1C37"/>
    <w:rsid w:val="00BC22FE"/>
    <w:rsid w:val="00BC30E1"/>
    <w:rsid w:val="00BC6890"/>
    <w:rsid w:val="00BD630A"/>
    <w:rsid w:val="00BD6475"/>
    <w:rsid w:val="00BF51F1"/>
    <w:rsid w:val="00C024E8"/>
    <w:rsid w:val="00C1611A"/>
    <w:rsid w:val="00C2037C"/>
    <w:rsid w:val="00C23F6B"/>
    <w:rsid w:val="00C254EA"/>
    <w:rsid w:val="00C422AF"/>
    <w:rsid w:val="00C42A47"/>
    <w:rsid w:val="00C463AB"/>
    <w:rsid w:val="00C52249"/>
    <w:rsid w:val="00C53B6F"/>
    <w:rsid w:val="00C65AD8"/>
    <w:rsid w:val="00C70250"/>
    <w:rsid w:val="00C70DBF"/>
    <w:rsid w:val="00C75AAA"/>
    <w:rsid w:val="00C75C37"/>
    <w:rsid w:val="00C77E91"/>
    <w:rsid w:val="00C806ED"/>
    <w:rsid w:val="00C80E6D"/>
    <w:rsid w:val="00C95968"/>
    <w:rsid w:val="00C96C92"/>
    <w:rsid w:val="00C97F4B"/>
    <w:rsid w:val="00CA4ECF"/>
    <w:rsid w:val="00CB3466"/>
    <w:rsid w:val="00CB64FA"/>
    <w:rsid w:val="00CC5C8C"/>
    <w:rsid w:val="00CC652A"/>
    <w:rsid w:val="00CD1C8C"/>
    <w:rsid w:val="00CD3D1A"/>
    <w:rsid w:val="00CD3F1D"/>
    <w:rsid w:val="00CD5945"/>
    <w:rsid w:val="00CD6744"/>
    <w:rsid w:val="00CD6813"/>
    <w:rsid w:val="00CE0919"/>
    <w:rsid w:val="00CE18A8"/>
    <w:rsid w:val="00CE695A"/>
    <w:rsid w:val="00CF26AD"/>
    <w:rsid w:val="00CF658C"/>
    <w:rsid w:val="00D02963"/>
    <w:rsid w:val="00D05C8E"/>
    <w:rsid w:val="00D071B0"/>
    <w:rsid w:val="00D1087E"/>
    <w:rsid w:val="00D1097A"/>
    <w:rsid w:val="00D1188D"/>
    <w:rsid w:val="00D1508C"/>
    <w:rsid w:val="00D23113"/>
    <w:rsid w:val="00D23A4C"/>
    <w:rsid w:val="00D25C41"/>
    <w:rsid w:val="00D279B7"/>
    <w:rsid w:val="00D3357E"/>
    <w:rsid w:val="00D405D9"/>
    <w:rsid w:val="00D4271F"/>
    <w:rsid w:val="00D44CEA"/>
    <w:rsid w:val="00D454B3"/>
    <w:rsid w:val="00D45725"/>
    <w:rsid w:val="00D53D3F"/>
    <w:rsid w:val="00D61466"/>
    <w:rsid w:val="00D65823"/>
    <w:rsid w:val="00D74A25"/>
    <w:rsid w:val="00D86059"/>
    <w:rsid w:val="00D95421"/>
    <w:rsid w:val="00D964A7"/>
    <w:rsid w:val="00DA4DB1"/>
    <w:rsid w:val="00DB4F6D"/>
    <w:rsid w:val="00DB77C4"/>
    <w:rsid w:val="00DC0D28"/>
    <w:rsid w:val="00DC349A"/>
    <w:rsid w:val="00DC52F3"/>
    <w:rsid w:val="00DC7268"/>
    <w:rsid w:val="00DD0BD5"/>
    <w:rsid w:val="00DD370D"/>
    <w:rsid w:val="00DE3491"/>
    <w:rsid w:val="00DE7416"/>
    <w:rsid w:val="00DF65FC"/>
    <w:rsid w:val="00E007C4"/>
    <w:rsid w:val="00E114C8"/>
    <w:rsid w:val="00E20A1A"/>
    <w:rsid w:val="00E225D1"/>
    <w:rsid w:val="00E273E8"/>
    <w:rsid w:val="00E3053C"/>
    <w:rsid w:val="00E313A0"/>
    <w:rsid w:val="00E40E96"/>
    <w:rsid w:val="00E46B10"/>
    <w:rsid w:val="00E46FED"/>
    <w:rsid w:val="00E5281B"/>
    <w:rsid w:val="00E54221"/>
    <w:rsid w:val="00E544A2"/>
    <w:rsid w:val="00E56ECB"/>
    <w:rsid w:val="00E847D1"/>
    <w:rsid w:val="00E86B69"/>
    <w:rsid w:val="00E929BE"/>
    <w:rsid w:val="00E93529"/>
    <w:rsid w:val="00E943A8"/>
    <w:rsid w:val="00E9571D"/>
    <w:rsid w:val="00EA09F0"/>
    <w:rsid w:val="00EA65AA"/>
    <w:rsid w:val="00EA7E4B"/>
    <w:rsid w:val="00EB4ADA"/>
    <w:rsid w:val="00EB5879"/>
    <w:rsid w:val="00EB592A"/>
    <w:rsid w:val="00EB726F"/>
    <w:rsid w:val="00EC0073"/>
    <w:rsid w:val="00EC4BE2"/>
    <w:rsid w:val="00EC5CA0"/>
    <w:rsid w:val="00ED1144"/>
    <w:rsid w:val="00ED2E62"/>
    <w:rsid w:val="00ED7CD1"/>
    <w:rsid w:val="00EE1B8C"/>
    <w:rsid w:val="00EE1F54"/>
    <w:rsid w:val="00EE6659"/>
    <w:rsid w:val="00EE6A50"/>
    <w:rsid w:val="00EF3088"/>
    <w:rsid w:val="00EF4F9C"/>
    <w:rsid w:val="00EF6EAF"/>
    <w:rsid w:val="00EF795F"/>
    <w:rsid w:val="00F0037D"/>
    <w:rsid w:val="00F0155E"/>
    <w:rsid w:val="00F10BCF"/>
    <w:rsid w:val="00F15069"/>
    <w:rsid w:val="00F21F81"/>
    <w:rsid w:val="00F2346C"/>
    <w:rsid w:val="00F25E51"/>
    <w:rsid w:val="00F271BE"/>
    <w:rsid w:val="00F41F56"/>
    <w:rsid w:val="00F43F99"/>
    <w:rsid w:val="00F505DD"/>
    <w:rsid w:val="00F5554C"/>
    <w:rsid w:val="00F559C0"/>
    <w:rsid w:val="00F642E5"/>
    <w:rsid w:val="00F66147"/>
    <w:rsid w:val="00F74FFA"/>
    <w:rsid w:val="00F75354"/>
    <w:rsid w:val="00F75C7C"/>
    <w:rsid w:val="00F76C0D"/>
    <w:rsid w:val="00F84202"/>
    <w:rsid w:val="00F869C6"/>
    <w:rsid w:val="00F86FAE"/>
    <w:rsid w:val="00F900E1"/>
    <w:rsid w:val="00F9070A"/>
    <w:rsid w:val="00F91B9E"/>
    <w:rsid w:val="00F93AE2"/>
    <w:rsid w:val="00F93E5C"/>
    <w:rsid w:val="00F946AD"/>
    <w:rsid w:val="00F97C49"/>
    <w:rsid w:val="00FA3ED7"/>
    <w:rsid w:val="00FA5062"/>
    <w:rsid w:val="00FA5A31"/>
    <w:rsid w:val="00FB5380"/>
    <w:rsid w:val="00FB7853"/>
    <w:rsid w:val="00FB7B68"/>
    <w:rsid w:val="00FC0CD0"/>
    <w:rsid w:val="00FC222F"/>
    <w:rsid w:val="00FC79F9"/>
    <w:rsid w:val="00FD2120"/>
    <w:rsid w:val="00FD3C8B"/>
    <w:rsid w:val="00FD3FB2"/>
    <w:rsid w:val="00FD75C9"/>
    <w:rsid w:val="00FE0A3D"/>
    <w:rsid w:val="00FE12E9"/>
    <w:rsid w:val="00FF0C24"/>
    <w:rsid w:val="00FF15DA"/>
    <w:rsid w:val="00FF5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6B75D"/>
  <w15:chartTrackingRefBased/>
  <w15:docId w15:val="{0D5996F1-5AFC-47C5-A8D3-95243986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50C"/>
    <w:pPr>
      <w:keepNext/>
      <w:spacing w:before="240" w:after="60" w:line="276" w:lineRule="auto"/>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52550C"/>
    <w:pPr>
      <w:keepNext/>
      <w:spacing w:before="240" w:after="60" w:line="276"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C8C"/>
    <w:rPr>
      <w:color w:val="0563C1" w:themeColor="hyperlink"/>
      <w:u w:val="single"/>
    </w:rPr>
  </w:style>
  <w:style w:type="character" w:customStyle="1" w:styleId="UnresolvedMention1">
    <w:name w:val="Unresolved Mention1"/>
    <w:basedOn w:val="DefaultParagraphFont"/>
    <w:uiPriority w:val="99"/>
    <w:semiHidden/>
    <w:unhideWhenUsed/>
    <w:rsid w:val="00CC5C8C"/>
    <w:rPr>
      <w:color w:val="605E5C"/>
      <w:shd w:val="clear" w:color="auto" w:fill="E1DFDD"/>
    </w:rPr>
  </w:style>
  <w:style w:type="character" w:customStyle="1" w:styleId="Heading1Char">
    <w:name w:val="Heading 1 Char"/>
    <w:basedOn w:val="DefaultParagraphFont"/>
    <w:link w:val="Heading1"/>
    <w:uiPriority w:val="9"/>
    <w:rsid w:val="0052550C"/>
    <w:rPr>
      <w:rFonts w:ascii="Arial" w:hAnsi="Arial" w:cs="Arial"/>
      <w:b/>
      <w:bCs/>
      <w:kern w:val="32"/>
      <w:sz w:val="32"/>
      <w:szCs w:val="32"/>
    </w:rPr>
  </w:style>
  <w:style w:type="character" w:customStyle="1" w:styleId="Heading2Char">
    <w:name w:val="Heading 2 Char"/>
    <w:basedOn w:val="DefaultParagraphFont"/>
    <w:link w:val="Heading2"/>
    <w:uiPriority w:val="9"/>
    <w:rsid w:val="0052550C"/>
    <w:rPr>
      <w:rFonts w:ascii="Arial" w:hAnsi="Arial" w:cs="Arial"/>
      <w:b/>
      <w:bCs/>
      <w:i/>
      <w:iCs/>
      <w:sz w:val="28"/>
      <w:szCs w:val="28"/>
    </w:rPr>
  </w:style>
  <w:style w:type="paragraph" w:styleId="Caption">
    <w:name w:val="caption"/>
    <w:basedOn w:val="Normal"/>
    <w:next w:val="Normal"/>
    <w:uiPriority w:val="35"/>
    <w:unhideWhenUsed/>
    <w:qFormat/>
    <w:rsid w:val="0052550C"/>
    <w:pPr>
      <w:spacing w:after="200" w:line="240" w:lineRule="auto"/>
    </w:pPr>
    <w:rPr>
      <w:b/>
      <w:bCs/>
      <w:color w:val="4472C4" w:themeColor="accent1"/>
      <w:sz w:val="18"/>
      <w:szCs w:val="18"/>
    </w:rPr>
  </w:style>
  <w:style w:type="paragraph" w:customStyle="1" w:styleId="Default">
    <w:name w:val="Default"/>
    <w:rsid w:val="0052550C"/>
    <w:pPr>
      <w:autoSpaceDE w:val="0"/>
      <w:autoSpaceDN w:val="0"/>
      <w:adjustRightInd w:val="0"/>
      <w:spacing w:after="0" w:line="240" w:lineRule="auto"/>
    </w:pPr>
    <w:rPr>
      <w:rFonts w:ascii="Endurance Pro" w:eastAsiaTheme="minorEastAsia" w:hAnsi="Endurance Pro" w:cs="Endurance Pro"/>
      <w:color w:val="000000"/>
      <w:sz w:val="24"/>
      <w:szCs w:val="24"/>
      <w:lang w:eastAsia="en-GB"/>
    </w:rPr>
  </w:style>
  <w:style w:type="paragraph" w:styleId="ListParagraph">
    <w:name w:val="List Paragraph"/>
    <w:basedOn w:val="Normal"/>
    <w:uiPriority w:val="34"/>
    <w:qFormat/>
    <w:rsid w:val="0052550C"/>
    <w:pPr>
      <w:spacing w:after="200" w:line="276" w:lineRule="auto"/>
      <w:ind w:left="720"/>
      <w:contextualSpacing/>
    </w:pPr>
  </w:style>
  <w:style w:type="table" w:styleId="TableGrid">
    <w:name w:val="Table Grid"/>
    <w:basedOn w:val="TableNormal"/>
    <w:uiPriority w:val="39"/>
    <w:rsid w:val="00525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2550C"/>
  </w:style>
  <w:style w:type="paragraph" w:styleId="BalloonText">
    <w:name w:val="Balloon Text"/>
    <w:basedOn w:val="Normal"/>
    <w:link w:val="BalloonTextChar"/>
    <w:uiPriority w:val="99"/>
    <w:semiHidden/>
    <w:unhideWhenUsed/>
    <w:rsid w:val="00413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4F0"/>
    <w:rPr>
      <w:rFonts w:ascii="Segoe UI" w:hAnsi="Segoe UI" w:cs="Segoe UI"/>
      <w:sz w:val="18"/>
      <w:szCs w:val="18"/>
    </w:rPr>
  </w:style>
  <w:style w:type="paragraph" w:styleId="Header">
    <w:name w:val="header"/>
    <w:basedOn w:val="Normal"/>
    <w:link w:val="HeaderChar"/>
    <w:uiPriority w:val="99"/>
    <w:unhideWhenUsed/>
    <w:rsid w:val="002F3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C74"/>
  </w:style>
  <w:style w:type="paragraph" w:styleId="Footer">
    <w:name w:val="footer"/>
    <w:basedOn w:val="Normal"/>
    <w:link w:val="FooterChar"/>
    <w:uiPriority w:val="99"/>
    <w:unhideWhenUsed/>
    <w:rsid w:val="002F3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C74"/>
  </w:style>
  <w:style w:type="paragraph" w:customStyle="1" w:styleId="MDPI37itemize">
    <w:name w:val="MDPI_3.7_itemize"/>
    <w:basedOn w:val="Normal"/>
    <w:qFormat/>
    <w:rsid w:val="00FE0A3D"/>
    <w:pPr>
      <w:numPr>
        <w:numId w:val="6"/>
      </w:numPr>
      <w:adjustRightInd w:val="0"/>
      <w:snapToGrid w:val="0"/>
      <w:spacing w:after="0" w:line="260" w:lineRule="atLeast"/>
      <w:jc w:val="both"/>
    </w:pPr>
    <w:rPr>
      <w:rFonts w:ascii="Palatino Linotype" w:eastAsia="Times New Roman" w:hAnsi="Palatino Linotype" w:cs="Times New Roman"/>
      <w:color w:val="000000"/>
      <w:sz w:val="20"/>
      <w:lang w:val="en-US" w:eastAsia="de-DE" w:bidi="en-US"/>
    </w:rPr>
  </w:style>
  <w:style w:type="character" w:styleId="Strong">
    <w:name w:val="Strong"/>
    <w:basedOn w:val="DefaultParagraphFont"/>
    <w:uiPriority w:val="22"/>
    <w:qFormat/>
    <w:rsid w:val="0027495E"/>
    <w:rPr>
      <w:b/>
      <w:bCs/>
    </w:rPr>
  </w:style>
  <w:style w:type="character" w:styleId="PlaceholderText">
    <w:name w:val="Placeholder Text"/>
    <w:basedOn w:val="DefaultParagraphFont"/>
    <w:uiPriority w:val="99"/>
    <w:semiHidden/>
    <w:rsid w:val="001C669F"/>
    <w:rPr>
      <w:color w:val="808080"/>
    </w:rPr>
  </w:style>
  <w:style w:type="paragraph" w:customStyle="1" w:styleId="MDPI62Acknowledgments">
    <w:name w:val="MDPI_6.2_Acknowledgments"/>
    <w:qFormat/>
    <w:rsid w:val="00296A6B"/>
    <w:pPr>
      <w:adjustRightInd w:val="0"/>
      <w:snapToGrid w:val="0"/>
      <w:spacing w:before="120" w:after="0" w:line="200" w:lineRule="atLeast"/>
      <w:jc w:val="both"/>
    </w:pPr>
    <w:rPr>
      <w:rFonts w:ascii="Palatino Linotype" w:eastAsia="Times New Roman" w:hAnsi="Palatino Linotype" w:cs="Times New Roman"/>
      <w:snapToGrid w:val="0"/>
      <w:color w:val="000000"/>
      <w:sz w:val="20"/>
      <w:szCs w:val="20"/>
      <w:lang w:val="en-US" w:eastAsia="de-DE" w:bidi="en-US"/>
    </w:rPr>
  </w:style>
  <w:style w:type="character" w:customStyle="1" w:styleId="UnresolvedMention2">
    <w:name w:val="Unresolved Mention2"/>
    <w:basedOn w:val="DefaultParagraphFont"/>
    <w:uiPriority w:val="99"/>
    <w:semiHidden/>
    <w:unhideWhenUsed/>
    <w:rsid w:val="00117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97063">
      <w:bodyDiv w:val="1"/>
      <w:marLeft w:val="0"/>
      <w:marRight w:val="0"/>
      <w:marTop w:val="0"/>
      <w:marBottom w:val="0"/>
      <w:divBdr>
        <w:top w:val="none" w:sz="0" w:space="0" w:color="auto"/>
        <w:left w:val="none" w:sz="0" w:space="0" w:color="auto"/>
        <w:bottom w:val="none" w:sz="0" w:space="0" w:color="auto"/>
        <w:right w:val="none" w:sz="0" w:space="0" w:color="auto"/>
      </w:divBdr>
      <w:divsChild>
        <w:div w:id="1807312235">
          <w:marLeft w:val="0"/>
          <w:marRight w:val="0"/>
          <w:marTop w:val="0"/>
          <w:marBottom w:val="0"/>
          <w:divBdr>
            <w:top w:val="none" w:sz="0" w:space="0" w:color="auto"/>
            <w:left w:val="none" w:sz="0" w:space="0" w:color="auto"/>
            <w:bottom w:val="none" w:sz="0" w:space="0" w:color="auto"/>
            <w:right w:val="none" w:sz="0" w:space="0" w:color="auto"/>
          </w:divBdr>
        </w:div>
      </w:divsChild>
    </w:div>
    <w:div w:id="228660064">
      <w:bodyDiv w:val="1"/>
      <w:marLeft w:val="0"/>
      <w:marRight w:val="0"/>
      <w:marTop w:val="0"/>
      <w:marBottom w:val="0"/>
      <w:divBdr>
        <w:top w:val="none" w:sz="0" w:space="0" w:color="auto"/>
        <w:left w:val="none" w:sz="0" w:space="0" w:color="auto"/>
        <w:bottom w:val="none" w:sz="0" w:space="0" w:color="auto"/>
        <w:right w:val="none" w:sz="0" w:space="0" w:color="auto"/>
      </w:divBdr>
    </w:div>
    <w:div w:id="232399562">
      <w:bodyDiv w:val="1"/>
      <w:marLeft w:val="0"/>
      <w:marRight w:val="0"/>
      <w:marTop w:val="0"/>
      <w:marBottom w:val="0"/>
      <w:divBdr>
        <w:top w:val="none" w:sz="0" w:space="0" w:color="auto"/>
        <w:left w:val="none" w:sz="0" w:space="0" w:color="auto"/>
        <w:bottom w:val="none" w:sz="0" w:space="0" w:color="auto"/>
        <w:right w:val="none" w:sz="0" w:space="0" w:color="auto"/>
      </w:divBdr>
      <w:divsChild>
        <w:div w:id="1285230380">
          <w:marLeft w:val="0"/>
          <w:marRight w:val="0"/>
          <w:marTop w:val="0"/>
          <w:marBottom w:val="0"/>
          <w:divBdr>
            <w:top w:val="none" w:sz="0" w:space="0" w:color="auto"/>
            <w:left w:val="none" w:sz="0" w:space="0" w:color="auto"/>
            <w:bottom w:val="none" w:sz="0" w:space="0" w:color="auto"/>
            <w:right w:val="none" w:sz="0" w:space="0" w:color="auto"/>
          </w:divBdr>
        </w:div>
        <w:div w:id="532767014">
          <w:marLeft w:val="0"/>
          <w:marRight w:val="0"/>
          <w:marTop w:val="0"/>
          <w:marBottom w:val="0"/>
          <w:divBdr>
            <w:top w:val="none" w:sz="0" w:space="0" w:color="auto"/>
            <w:left w:val="none" w:sz="0" w:space="0" w:color="auto"/>
            <w:bottom w:val="none" w:sz="0" w:space="0" w:color="auto"/>
            <w:right w:val="none" w:sz="0" w:space="0" w:color="auto"/>
          </w:divBdr>
        </w:div>
      </w:divsChild>
    </w:div>
    <w:div w:id="239753183">
      <w:bodyDiv w:val="1"/>
      <w:marLeft w:val="0"/>
      <w:marRight w:val="0"/>
      <w:marTop w:val="0"/>
      <w:marBottom w:val="0"/>
      <w:divBdr>
        <w:top w:val="none" w:sz="0" w:space="0" w:color="auto"/>
        <w:left w:val="none" w:sz="0" w:space="0" w:color="auto"/>
        <w:bottom w:val="none" w:sz="0" w:space="0" w:color="auto"/>
        <w:right w:val="none" w:sz="0" w:space="0" w:color="auto"/>
      </w:divBdr>
      <w:divsChild>
        <w:div w:id="1075542582">
          <w:marLeft w:val="0"/>
          <w:marRight w:val="0"/>
          <w:marTop w:val="0"/>
          <w:marBottom w:val="0"/>
          <w:divBdr>
            <w:top w:val="none" w:sz="0" w:space="0" w:color="auto"/>
            <w:left w:val="none" w:sz="0" w:space="0" w:color="auto"/>
            <w:bottom w:val="none" w:sz="0" w:space="0" w:color="auto"/>
            <w:right w:val="none" w:sz="0" w:space="0" w:color="auto"/>
          </w:divBdr>
        </w:div>
        <w:div w:id="441417207">
          <w:marLeft w:val="0"/>
          <w:marRight w:val="0"/>
          <w:marTop w:val="0"/>
          <w:marBottom w:val="0"/>
          <w:divBdr>
            <w:top w:val="none" w:sz="0" w:space="0" w:color="auto"/>
            <w:left w:val="none" w:sz="0" w:space="0" w:color="auto"/>
            <w:bottom w:val="none" w:sz="0" w:space="0" w:color="auto"/>
            <w:right w:val="none" w:sz="0" w:space="0" w:color="auto"/>
          </w:divBdr>
        </w:div>
      </w:divsChild>
    </w:div>
    <w:div w:id="304890513">
      <w:bodyDiv w:val="1"/>
      <w:marLeft w:val="0"/>
      <w:marRight w:val="0"/>
      <w:marTop w:val="0"/>
      <w:marBottom w:val="0"/>
      <w:divBdr>
        <w:top w:val="none" w:sz="0" w:space="0" w:color="auto"/>
        <w:left w:val="none" w:sz="0" w:space="0" w:color="auto"/>
        <w:bottom w:val="none" w:sz="0" w:space="0" w:color="auto"/>
        <w:right w:val="none" w:sz="0" w:space="0" w:color="auto"/>
      </w:divBdr>
    </w:div>
    <w:div w:id="312758707">
      <w:bodyDiv w:val="1"/>
      <w:marLeft w:val="0"/>
      <w:marRight w:val="0"/>
      <w:marTop w:val="0"/>
      <w:marBottom w:val="0"/>
      <w:divBdr>
        <w:top w:val="none" w:sz="0" w:space="0" w:color="auto"/>
        <w:left w:val="none" w:sz="0" w:space="0" w:color="auto"/>
        <w:bottom w:val="none" w:sz="0" w:space="0" w:color="auto"/>
        <w:right w:val="none" w:sz="0" w:space="0" w:color="auto"/>
      </w:divBdr>
    </w:div>
    <w:div w:id="342051939">
      <w:bodyDiv w:val="1"/>
      <w:marLeft w:val="0"/>
      <w:marRight w:val="0"/>
      <w:marTop w:val="0"/>
      <w:marBottom w:val="0"/>
      <w:divBdr>
        <w:top w:val="none" w:sz="0" w:space="0" w:color="auto"/>
        <w:left w:val="none" w:sz="0" w:space="0" w:color="auto"/>
        <w:bottom w:val="none" w:sz="0" w:space="0" w:color="auto"/>
        <w:right w:val="none" w:sz="0" w:space="0" w:color="auto"/>
      </w:divBdr>
    </w:div>
    <w:div w:id="520702544">
      <w:bodyDiv w:val="1"/>
      <w:marLeft w:val="0"/>
      <w:marRight w:val="0"/>
      <w:marTop w:val="0"/>
      <w:marBottom w:val="0"/>
      <w:divBdr>
        <w:top w:val="none" w:sz="0" w:space="0" w:color="auto"/>
        <w:left w:val="none" w:sz="0" w:space="0" w:color="auto"/>
        <w:bottom w:val="none" w:sz="0" w:space="0" w:color="auto"/>
        <w:right w:val="none" w:sz="0" w:space="0" w:color="auto"/>
      </w:divBdr>
      <w:divsChild>
        <w:div w:id="576592896">
          <w:marLeft w:val="0"/>
          <w:marRight w:val="0"/>
          <w:marTop w:val="0"/>
          <w:marBottom w:val="225"/>
          <w:divBdr>
            <w:top w:val="none" w:sz="0" w:space="0" w:color="auto"/>
            <w:left w:val="none" w:sz="0" w:space="0" w:color="auto"/>
            <w:bottom w:val="none" w:sz="0" w:space="0" w:color="auto"/>
            <w:right w:val="none" w:sz="0" w:space="0" w:color="auto"/>
          </w:divBdr>
        </w:div>
        <w:div w:id="931007793">
          <w:marLeft w:val="0"/>
          <w:marRight w:val="0"/>
          <w:marTop w:val="0"/>
          <w:marBottom w:val="225"/>
          <w:divBdr>
            <w:top w:val="none" w:sz="0" w:space="0" w:color="auto"/>
            <w:left w:val="none" w:sz="0" w:space="0" w:color="auto"/>
            <w:bottom w:val="none" w:sz="0" w:space="0" w:color="auto"/>
            <w:right w:val="none" w:sz="0" w:space="0" w:color="auto"/>
          </w:divBdr>
        </w:div>
      </w:divsChild>
    </w:div>
    <w:div w:id="1033119002">
      <w:bodyDiv w:val="1"/>
      <w:marLeft w:val="0"/>
      <w:marRight w:val="0"/>
      <w:marTop w:val="0"/>
      <w:marBottom w:val="0"/>
      <w:divBdr>
        <w:top w:val="none" w:sz="0" w:space="0" w:color="auto"/>
        <w:left w:val="none" w:sz="0" w:space="0" w:color="auto"/>
        <w:bottom w:val="none" w:sz="0" w:space="0" w:color="auto"/>
        <w:right w:val="none" w:sz="0" w:space="0" w:color="auto"/>
      </w:divBdr>
      <w:divsChild>
        <w:div w:id="1938825030">
          <w:marLeft w:val="0"/>
          <w:marRight w:val="0"/>
          <w:marTop w:val="0"/>
          <w:marBottom w:val="0"/>
          <w:divBdr>
            <w:top w:val="none" w:sz="0" w:space="0" w:color="auto"/>
            <w:left w:val="none" w:sz="0" w:space="0" w:color="auto"/>
            <w:bottom w:val="none" w:sz="0" w:space="0" w:color="auto"/>
            <w:right w:val="none" w:sz="0" w:space="0" w:color="auto"/>
          </w:divBdr>
        </w:div>
      </w:divsChild>
    </w:div>
    <w:div w:id="1118180341">
      <w:bodyDiv w:val="1"/>
      <w:marLeft w:val="0"/>
      <w:marRight w:val="0"/>
      <w:marTop w:val="0"/>
      <w:marBottom w:val="0"/>
      <w:divBdr>
        <w:top w:val="none" w:sz="0" w:space="0" w:color="auto"/>
        <w:left w:val="none" w:sz="0" w:space="0" w:color="auto"/>
        <w:bottom w:val="none" w:sz="0" w:space="0" w:color="auto"/>
        <w:right w:val="none" w:sz="0" w:space="0" w:color="auto"/>
      </w:divBdr>
    </w:div>
    <w:div w:id="1312171530">
      <w:bodyDiv w:val="1"/>
      <w:marLeft w:val="0"/>
      <w:marRight w:val="0"/>
      <w:marTop w:val="0"/>
      <w:marBottom w:val="0"/>
      <w:divBdr>
        <w:top w:val="none" w:sz="0" w:space="0" w:color="auto"/>
        <w:left w:val="none" w:sz="0" w:space="0" w:color="auto"/>
        <w:bottom w:val="none" w:sz="0" w:space="0" w:color="auto"/>
        <w:right w:val="none" w:sz="0" w:space="0" w:color="auto"/>
      </w:divBdr>
    </w:div>
    <w:div w:id="1508012490">
      <w:bodyDiv w:val="1"/>
      <w:marLeft w:val="0"/>
      <w:marRight w:val="0"/>
      <w:marTop w:val="0"/>
      <w:marBottom w:val="0"/>
      <w:divBdr>
        <w:top w:val="none" w:sz="0" w:space="0" w:color="auto"/>
        <w:left w:val="none" w:sz="0" w:space="0" w:color="auto"/>
        <w:bottom w:val="none" w:sz="0" w:space="0" w:color="auto"/>
        <w:right w:val="none" w:sz="0" w:space="0" w:color="auto"/>
      </w:divBdr>
    </w:div>
    <w:div w:id="1724862749">
      <w:bodyDiv w:val="1"/>
      <w:marLeft w:val="0"/>
      <w:marRight w:val="0"/>
      <w:marTop w:val="0"/>
      <w:marBottom w:val="0"/>
      <w:divBdr>
        <w:top w:val="none" w:sz="0" w:space="0" w:color="auto"/>
        <w:left w:val="none" w:sz="0" w:space="0" w:color="auto"/>
        <w:bottom w:val="none" w:sz="0" w:space="0" w:color="auto"/>
        <w:right w:val="none" w:sz="0" w:space="0" w:color="auto"/>
      </w:divBdr>
      <w:divsChild>
        <w:div w:id="1813518554">
          <w:marLeft w:val="0"/>
          <w:marRight w:val="0"/>
          <w:marTop w:val="0"/>
          <w:marBottom w:val="0"/>
          <w:divBdr>
            <w:top w:val="none" w:sz="0" w:space="0" w:color="auto"/>
            <w:left w:val="none" w:sz="0" w:space="0" w:color="auto"/>
            <w:bottom w:val="none" w:sz="0" w:space="0" w:color="auto"/>
            <w:right w:val="none" w:sz="0" w:space="0" w:color="auto"/>
          </w:divBdr>
        </w:div>
        <w:div w:id="2092120316">
          <w:marLeft w:val="0"/>
          <w:marRight w:val="0"/>
          <w:marTop w:val="0"/>
          <w:marBottom w:val="0"/>
          <w:divBdr>
            <w:top w:val="none" w:sz="0" w:space="0" w:color="auto"/>
            <w:left w:val="none" w:sz="0" w:space="0" w:color="auto"/>
            <w:bottom w:val="none" w:sz="0" w:space="0" w:color="auto"/>
            <w:right w:val="none" w:sz="0" w:space="0" w:color="auto"/>
          </w:divBdr>
        </w:div>
        <w:div w:id="933241820">
          <w:marLeft w:val="0"/>
          <w:marRight w:val="0"/>
          <w:marTop w:val="0"/>
          <w:marBottom w:val="0"/>
          <w:divBdr>
            <w:top w:val="none" w:sz="0" w:space="0" w:color="auto"/>
            <w:left w:val="none" w:sz="0" w:space="0" w:color="auto"/>
            <w:bottom w:val="none" w:sz="0" w:space="0" w:color="auto"/>
            <w:right w:val="none" w:sz="0" w:space="0" w:color="auto"/>
          </w:divBdr>
        </w:div>
        <w:div w:id="784497996">
          <w:marLeft w:val="0"/>
          <w:marRight w:val="0"/>
          <w:marTop w:val="0"/>
          <w:marBottom w:val="0"/>
          <w:divBdr>
            <w:top w:val="none" w:sz="0" w:space="0" w:color="auto"/>
            <w:left w:val="none" w:sz="0" w:space="0" w:color="auto"/>
            <w:bottom w:val="none" w:sz="0" w:space="0" w:color="auto"/>
            <w:right w:val="none" w:sz="0" w:space="0" w:color="auto"/>
          </w:divBdr>
        </w:div>
        <w:div w:id="50352972">
          <w:marLeft w:val="0"/>
          <w:marRight w:val="0"/>
          <w:marTop w:val="0"/>
          <w:marBottom w:val="0"/>
          <w:divBdr>
            <w:top w:val="none" w:sz="0" w:space="0" w:color="auto"/>
            <w:left w:val="none" w:sz="0" w:space="0" w:color="auto"/>
            <w:bottom w:val="none" w:sz="0" w:space="0" w:color="auto"/>
            <w:right w:val="none" w:sz="0" w:space="0" w:color="auto"/>
          </w:divBdr>
        </w:div>
        <w:div w:id="552154186">
          <w:marLeft w:val="0"/>
          <w:marRight w:val="0"/>
          <w:marTop w:val="0"/>
          <w:marBottom w:val="0"/>
          <w:divBdr>
            <w:top w:val="none" w:sz="0" w:space="0" w:color="auto"/>
            <w:left w:val="none" w:sz="0" w:space="0" w:color="auto"/>
            <w:bottom w:val="none" w:sz="0" w:space="0" w:color="auto"/>
            <w:right w:val="none" w:sz="0" w:space="0" w:color="auto"/>
          </w:divBdr>
        </w:div>
        <w:div w:id="356077179">
          <w:marLeft w:val="0"/>
          <w:marRight w:val="0"/>
          <w:marTop w:val="0"/>
          <w:marBottom w:val="0"/>
          <w:divBdr>
            <w:top w:val="none" w:sz="0" w:space="0" w:color="auto"/>
            <w:left w:val="none" w:sz="0" w:space="0" w:color="auto"/>
            <w:bottom w:val="none" w:sz="0" w:space="0" w:color="auto"/>
            <w:right w:val="none" w:sz="0" w:space="0" w:color="auto"/>
          </w:divBdr>
        </w:div>
        <w:div w:id="1861312248">
          <w:marLeft w:val="0"/>
          <w:marRight w:val="0"/>
          <w:marTop w:val="0"/>
          <w:marBottom w:val="0"/>
          <w:divBdr>
            <w:top w:val="none" w:sz="0" w:space="0" w:color="auto"/>
            <w:left w:val="none" w:sz="0" w:space="0" w:color="auto"/>
            <w:bottom w:val="none" w:sz="0" w:space="0" w:color="auto"/>
            <w:right w:val="none" w:sz="0" w:space="0" w:color="auto"/>
          </w:divBdr>
        </w:div>
      </w:divsChild>
    </w:div>
    <w:div w:id="1868057528">
      <w:bodyDiv w:val="1"/>
      <w:marLeft w:val="0"/>
      <w:marRight w:val="0"/>
      <w:marTop w:val="0"/>
      <w:marBottom w:val="0"/>
      <w:divBdr>
        <w:top w:val="none" w:sz="0" w:space="0" w:color="auto"/>
        <w:left w:val="none" w:sz="0" w:space="0" w:color="auto"/>
        <w:bottom w:val="none" w:sz="0" w:space="0" w:color="auto"/>
        <w:right w:val="none" w:sz="0" w:space="0" w:color="auto"/>
      </w:divBdr>
      <w:divsChild>
        <w:div w:id="1162162091">
          <w:marLeft w:val="0"/>
          <w:marRight w:val="0"/>
          <w:marTop w:val="0"/>
          <w:marBottom w:val="0"/>
          <w:divBdr>
            <w:top w:val="none" w:sz="0" w:space="0" w:color="auto"/>
            <w:left w:val="none" w:sz="0" w:space="0" w:color="auto"/>
            <w:bottom w:val="none" w:sz="0" w:space="0" w:color="auto"/>
            <w:right w:val="none" w:sz="0" w:space="0" w:color="auto"/>
          </w:divBdr>
        </w:div>
        <w:div w:id="948200858">
          <w:marLeft w:val="0"/>
          <w:marRight w:val="0"/>
          <w:marTop w:val="0"/>
          <w:marBottom w:val="0"/>
          <w:divBdr>
            <w:top w:val="none" w:sz="0" w:space="0" w:color="auto"/>
            <w:left w:val="none" w:sz="0" w:space="0" w:color="auto"/>
            <w:bottom w:val="none" w:sz="0" w:space="0" w:color="auto"/>
            <w:right w:val="none" w:sz="0" w:space="0" w:color="auto"/>
          </w:divBdr>
        </w:div>
        <w:div w:id="2086297966">
          <w:marLeft w:val="0"/>
          <w:marRight w:val="0"/>
          <w:marTop w:val="0"/>
          <w:marBottom w:val="0"/>
          <w:divBdr>
            <w:top w:val="none" w:sz="0" w:space="0" w:color="auto"/>
            <w:left w:val="none" w:sz="0" w:space="0" w:color="auto"/>
            <w:bottom w:val="none" w:sz="0" w:space="0" w:color="auto"/>
            <w:right w:val="none" w:sz="0" w:space="0" w:color="auto"/>
          </w:divBdr>
        </w:div>
      </w:divsChild>
    </w:div>
    <w:div w:id="2021540915">
      <w:bodyDiv w:val="1"/>
      <w:marLeft w:val="0"/>
      <w:marRight w:val="0"/>
      <w:marTop w:val="0"/>
      <w:marBottom w:val="0"/>
      <w:divBdr>
        <w:top w:val="none" w:sz="0" w:space="0" w:color="auto"/>
        <w:left w:val="none" w:sz="0" w:space="0" w:color="auto"/>
        <w:bottom w:val="none" w:sz="0" w:space="0" w:color="auto"/>
        <w:right w:val="none" w:sz="0" w:space="0" w:color="auto"/>
      </w:divBdr>
      <w:divsChild>
        <w:div w:id="1725134190">
          <w:marLeft w:val="0"/>
          <w:marRight w:val="0"/>
          <w:marTop w:val="0"/>
          <w:marBottom w:val="0"/>
          <w:divBdr>
            <w:top w:val="none" w:sz="0" w:space="0" w:color="auto"/>
            <w:left w:val="none" w:sz="0" w:space="0" w:color="auto"/>
            <w:bottom w:val="none" w:sz="0" w:space="0" w:color="auto"/>
            <w:right w:val="none" w:sz="0" w:space="0" w:color="auto"/>
          </w:divBdr>
        </w:div>
      </w:divsChild>
    </w:div>
    <w:div w:id="2056002954">
      <w:bodyDiv w:val="1"/>
      <w:marLeft w:val="0"/>
      <w:marRight w:val="0"/>
      <w:marTop w:val="0"/>
      <w:marBottom w:val="0"/>
      <w:divBdr>
        <w:top w:val="none" w:sz="0" w:space="0" w:color="auto"/>
        <w:left w:val="none" w:sz="0" w:space="0" w:color="auto"/>
        <w:bottom w:val="none" w:sz="0" w:space="0" w:color="auto"/>
        <w:right w:val="none" w:sz="0" w:space="0" w:color="auto"/>
      </w:divBdr>
      <w:divsChild>
        <w:div w:id="1147090211">
          <w:marLeft w:val="0"/>
          <w:marRight w:val="0"/>
          <w:marTop w:val="0"/>
          <w:marBottom w:val="0"/>
          <w:divBdr>
            <w:top w:val="none" w:sz="0" w:space="0" w:color="auto"/>
            <w:left w:val="none" w:sz="0" w:space="0" w:color="auto"/>
            <w:bottom w:val="none" w:sz="0" w:space="0" w:color="auto"/>
            <w:right w:val="none" w:sz="0" w:space="0" w:color="auto"/>
          </w:divBdr>
        </w:div>
        <w:div w:id="619341547">
          <w:marLeft w:val="0"/>
          <w:marRight w:val="0"/>
          <w:marTop w:val="0"/>
          <w:marBottom w:val="0"/>
          <w:divBdr>
            <w:top w:val="none" w:sz="0" w:space="0" w:color="auto"/>
            <w:left w:val="none" w:sz="0" w:space="0" w:color="auto"/>
            <w:bottom w:val="none" w:sz="0" w:space="0" w:color="auto"/>
            <w:right w:val="none" w:sz="0" w:space="0" w:color="auto"/>
          </w:divBdr>
        </w:div>
        <w:div w:id="1925718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mmad.ghorabian@anglia.ac.uk" TargetMode="Externa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chart" Target="charts/chart5.xml"/><Relationship Id="rId40" Type="http://schemas.openxmlformats.org/officeDocument/2006/relationships/image" Target="media/image23.png"/><Relationship Id="rId45"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mailto:shabnam.sadeghi-esfahlani@anglia.ac.uk" TargetMode="External"/><Relationship Id="rId19" Type="http://schemas.openxmlformats.org/officeDocument/2006/relationships/image" Target="media/image7.png"/><Relationship Id="rId31" Type="http://schemas.openxmlformats.org/officeDocument/2006/relationships/chart" Target="charts/chart3.xm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peter.oxford@anglia.ac.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hyperlink" Target="mailto:javaid.butt@anglia.ac.uk" TargetMode="External"/><Relationship Id="rId3" Type="http://schemas.openxmlformats.org/officeDocument/2006/relationships/styles" Target="styles.xml"/><Relationship Id="rId12" Type="http://schemas.openxmlformats.org/officeDocument/2006/relationships/hyperlink" Target="mailto:hassan.shirvani@anglia.ac.uk"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vai\Desktop\Hybrid%20Paper\Hybrid\cuttoutt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vai\Desktop\Hybrid%20Paper\Hybrid\HP.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Staff%20JB\Publications\Hybrid%20Paperr\Desktop\HP.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vai\Desktop\Hybrid%20Paper\Hybrid\HP.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vai\Desktop\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ai\Desktop\Under%20Review\AJSE_Oct%2019_2019\Hardness%20PLA%20Copper%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vai\Desktop\Under%20Review\AJSE_Oct%2019_2019\Hardness%20PLA%20Copper%20dat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1389260304726"/>
          <c:y val="3.8903625110521665E-2"/>
          <c:w val="0.8614552897868899"/>
          <c:h val="0.80473304232196441"/>
        </c:manualLayout>
      </c:layout>
      <c:scatterChart>
        <c:scatterStyle val="lineMarker"/>
        <c:varyColors val="0"/>
        <c:ser>
          <c:idx val="3"/>
          <c:order val="0"/>
          <c:tx>
            <c:v>C-PLA</c:v>
          </c:tx>
          <c:spPr>
            <a:ln w="19050" cap="rnd">
              <a:solidFill>
                <a:schemeClr val="accent4"/>
              </a:solidFill>
              <a:round/>
            </a:ln>
            <a:effectLst/>
          </c:spPr>
          <c:marker>
            <c:symbol val="none"/>
          </c:marker>
          <c:xVal>
            <c:numRef>
              <c:f>'Qmat Curves1'!$G$8:$G$869</c:f>
              <c:numCache>
                <c:formatCode>General</c:formatCode>
                <c:ptCount val="862"/>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numCache>
            </c:numRef>
          </c:xVal>
          <c:yVal>
            <c:numRef>
              <c:f>'Qmat Curves1'!$H$8:$H$820</c:f>
              <c:numCache>
                <c:formatCode>General</c:formatCode>
                <c:ptCount val="813"/>
                <c:pt idx="0">
                  <c:v>15.5</c:v>
                </c:pt>
                <c:pt idx="1">
                  <c:v>17.5</c:v>
                </c:pt>
                <c:pt idx="2">
                  <c:v>19.5</c:v>
                </c:pt>
                <c:pt idx="3">
                  <c:v>21.5</c:v>
                </c:pt>
                <c:pt idx="4">
                  <c:v>23.5</c:v>
                </c:pt>
                <c:pt idx="5">
                  <c:v>25</c:v>
                </c:pt>
                <c:pt idx="6">
                  <c:v>26.5</c:v>
                </c:pt>
                <c:pt idx="7">
                  <c:v>28</c:v>
                </c:pt>
                <c:pt idx="8">
                  <c:v>29</c:v>
                </c:pt>
                <c:pt idx="9">
                  <c:v>30.5</c:v>
                </c:pt>
                <c:pt idx="10">
                  <c:v>32</c:v>
                </c:pt>
                <c:pt idx="11">
                  <c:v>33.5</c:v>
                </c:pt>
                <c:pt idx="12">
                  <c:v>34.5</c:v>
                </c:pt>
                <c:pt idx="13">
                  <c:v>35</c:v>
                </c:pt>
                <c:pt idx="14">
                  <c:v>36</c:v>
                </c:pt>
                <c:pt idx="15">
                  <c:v>37</c:v>
                </c:pt>
                <c:pt idx="16">
                  <c:v>37.5</c:v>
                </c:pt>
                <c:pt idx="17">
                  <c:v>38.5</c:v>
                </c:pt>
                <c:pt idx="18">
                  <c:v>39</c:v>
                </c:pt>
                <c:pt idx="19">
                  <c:v>40</c:v>
                </c:pt>
                <c:pt idx="20">
                  <c:v>40.5</c:v>
                </c:pt>
                <c:pt idx="21">
                  <c:v>40.5</c:v>
                </c:pt>
                <c:pt idx="22">
                  <c:v>41</c:v>
                </c:pt>
                <c:pt idx="23">
                  <c:v>41.5</c:v>
                </c:pt>
                <c:pt idx="24">
                  <c:v>41.5</c:v>
                </c:pt>
                <c:pt idx="25">
                  <c:v>42</c:v>
                </c:pt>
                <c:pt idx="26">
                  <c:v>42.5</c:v>
                </c:pt>
                <c:pt idx="27">
                  <c:v>43</c:v>
                </c:pt>
                <c:pt idx="28">
                  <c:v>43</c:v>
                </c:pt>
                <c:pt idx="29">
                  <c:v>43.5</c:v>
                </c:pt>
                <c:pt idx="30">
                  <c:v>44</c:v>
                </c:pt>
                <c:pt idx="31">
                  <c:v>44</c:v>
                </c:pt>
                <c:pt idx="32">
                  <c:v>44.5</c:v>
                </c:pt>
                <c:pt idx="33">
                  <c:v>45</c:v>
                </c:pt>
                <c:pt idx="34">
                  <c:v>45.5</c:v>
                </c:pt>
                <c:pt idx="35">
                  <c:v>46</c:v>
                </c:pt>
                <c:pt idx="36">
                  <c:v>46</c:v>
                </c:pt>
                <c:pt idx="37">
                  <c:v>46.5</c:v>
                </c:pt>
                <c:pt idx="38">
                  <c:v>46.5</c:v>
                </c:pt>
                <c:pt idx="39">
                  <c:v>46.5</c:v>
                </c:pt>
                <c:pt idx="40">
                  <c:v>46.5</c:v>
                </c:pt>
                <c:pt idx="41">
                  <c:v>46.5</c:v>
                </c:pt>
                <c:pt idx="42">
                  <c:v>46.5</c:v>
                </c:pt>
                <c:pt idx="43">
                  <c:v>46.5</c:v>
                </c:pt>
                <c:pt idx="44">
                  <c:v>46.5</c:v>
                </c:pt>
                <c:pt idx="45">
                  <c:v>46.5</c:v>
                </c:pt>
                <c:pt idx="46">
                  <c:v>46.5</c:v>
                </c:pt>
                <c:pt idx="47">
                  <c:v>46.5</c:v>
                </c:pt>
                <c:pt idx="48">
                  <c:v>46.5</c:v>
                </c:pt>
                <c:pt idx="49">
                  <c:v>46.5</c:v>
                </c:pt>
                <c:pt idx="50">
                  <c:v>48</c:v>
                </c:pt>
                <c:pt idx="51">
                  <c:v>49.5</c:v>
                </c:pt>
                <c:pt idx="52">
                  <c:v>50.5</c:v>
                </c:pt>
                <c:pt idx="53">
                  <c:v>52</c:v>
                </c:pt>
                <c:pt idx="54">
                  <c:v>53.5</c:v>
                </c:pt>
                <c:pt idx="55">
                  <c:v>54.5</c:v>
                </c:pt>
                <c:pt idx="56">
                  <c:v>55.5</c:v>
                </c:pt>
                <c:pt idx="57">
                  <c:v>56.5</c:v>
                </c:pt>
                <c:pt idx="58">
                  <c:v>57</c:v>
                </c:pt>
                <c:pt idx="59">
                  <c:v>58</c:v>
                </c:pt>
                <c:pt idx="60">
                  <c:v>59</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60.5</c:v>
                </c:pt>
                <c:pt idx="76">
                  <c:v>61.5</c:v>
                </c:pt>
                <c:pt idx="77">
                  <c:v>62</c:v>
                </c:pt>
                <c:pt idx="78">
                  <c:v>63</c:v>
                </c:pt>
                <c:pt idx="79">
                  <c:v>63.5</c:v>
                </c:pt>
                <c:pt idx="80">
                  <c:v>63.5</c:v>
                </c:pt>
                <c:pt idx="81">
                  <c:v>64</c:v>
                </c:pt>
                <c:pt idx="82">
                  <c:v>64</c:v>
                </c:pt>
                <c:pt idx="83">
                  <c:v>64</c:v>
                </c:pt>
                <c:pt idx="84">
                  <c:v>64.5</c:v>
                </c:pt>
                <c:pt idx="85">
                  <c:v>64.5</c:v>
                </c:pt>
                <c:pt idx="86">
                  <c:v>65</c:v>
                </c:pt>
                <c:pt idx="87">
                  <c:v>65</c:v>
                </c:pt>
                <c:pt idx="88">
                  <c:v>66</c:v>
                </c:pt>
                <c:pt idx="89">
                  <c:v>67.5</c:v>
                </c:pt>
                <c:pt idx="90">
                  <c:v>68.5</c:v>
                </c:pt>
                <c:pt idx="91">
                  <c:v>70</c:v>
                </c:pt>
                <c:pt idx="92">
                  <c:v>71</c:v>
                </c:pt>
                <c:pt idx="93">
                  <c:v>72.5</c:v>
                </c:pt>
                <c:pt idx="94">
                  <c:v>73.5</c:v>
                </c:pt>
                <c:pt idx="95">
                  <c:v>74</c:v>
                </c:pt>
                <c:pt idx="96">
                  <c:v>74</c:v>
                </c:pt>
                <c:pt idx="97">
                  <c:v>74.5</c:v>
                </c:pt>
                <c:pt idx="98">
                  <c:v>74.5</c:v>
                </c:pt>
                <c:pt idx="99">
                  <c:v>75</c:v>
                </c:pt>
                <c:pt idx="100">
                  <c:v>76.5</c:v>
                </c:pt>
                <c:pt idx="101">
                  <c:v>78.5</c:v>
                </c:pt>
                <c:pt idx="102">
                  <c:v>80</c:v>
                </c:pt>
                <c:pt idx="103">
                  <c:v>82</c:v>
                </c:pt>
                <c:pt idx="104">
                  <c:v>83.5</c:v>
                </c:pt>
                <c:pt idx="105">
                  <c:v>85</c:v>
                </c:pt>
                <c:pt idx="106">
                  <c:v>87</c:v>
                </c:pt>
                <c:pt idx="107">
                  <c:v>88.5</c:v>
                </c:pt>
                <c:pt idx="108">
                  <c:v>90</c:v>
                </c:pt>
                <c:pt idx="109">
                  <c:v>91.5</c:v>
                </c:pt>
                <c:pt idx="110">
                  <c:v>93.5</c:v>
                </c:pt>
                <c:pt idx="111">
                  <c:v>95</c:v>
                </c:pt>
                <c:pt idx="112">
                  <c:v>96</c:v>
                </c:pt>
                <c:pt idx="113">
                  <c:v>97.5</c:v>
                </c:pt>
                <c:pt idx="114">
                  <c:v>99</c:v>
                </c:pt>
                <c:pt idx="115">
                  <c:v>100</c:v>
                </c:pt>
                <c:pt idx="116">
                  <c:v>101</c:v>
                </c:pt>
                <c:pt idx="117">
                  <c:v>102.5</c:v>
                </c:pt>
                <c:pt idx="118">
                  <c:v>104</c:v>
                </c:pt>
                <c:pt idx="119">
                  <c:v>105</c:v>
                </c:pt>
                <c:pt idx="120">
                  <c:v>107</c:v>
                </c:pt>
                <c:pt idx="121">
                  <c:v>109</c:v>
                </c:pt>
                <c:pt idx="122">
                  <c:v>111</c:v>
                </c:pt>
                <c:pt idx="123">
                  <c:v>113</c:v>
                </c:pt>
                <c:pt idx="124">
                  <c:v>115</c:v>
                </c:pt>
                <c:pt idx="125">
                  <c:v>115.5</c:v>
                </c:pt>
                <c:pt idx="126">
                  <c:v>115.5</c:v>
                </c:pt>
                <c:pt idx="127">
                  <c:v>116</c:v>
                </c:pt>
                <c:pt idx="128">
                  <c:v>116</c:v>
                </c:pt>
                <c:pt idx="129">
                  <c:v>116.5</c:v>
                </c:pt>
                <c:pt idx="130">
                  <c:v>117.5</c:v>
                </c:pt>
                <c:pt idx="131">
                  <c:v>118.5</c:v>
                </c:pt>
                <c:pt idx="132">
                  <c:v>119.5</c:v>
                </c:pt>
                <c:pt idx="133">
                  <c:v>121</c:v>
                </c:pt>
                <c:pt idx="134">
                  <c:v>122</c:v>
                </c:pt>
                <c:pt idx="135">
                  <c:v>123</c:v>
                </c:pt>
                <c:pt idx="136">
                  <c:v>124</c:v>
                </c:pt>
                <c:pt idx="137">
                  <c:v>125</c:v>
                </c:pt>
                <c:pt idx="138">
                  <c:v>126.5</c:v>
                </c:pt>
                <c:pt idx="139">
                  <c:v>128</c:v>
                </c:pt>
                <c:pt idx="140">
                  <c:v>129.5</c:v>
                </c:pt>
                <c:pt idx="141">
                  <c:v>130.5</c:v>
                </c:pt>
                <c:pt idx="142">
                  <c:v>132</c:v>
                </c:pt>
                <c:pt idx="143">
                  <c:v>133.5</c:v>
                </c:pt>
                <c:pt idx="144">
                  <c:v>135</c:v>
                </c:pt>
                <c:pt idx="145">
                  <c:v>137</c:v>
                </c:pt>
                <c:pt idx="146">
                  <c:v>139</c:v>
                </c:pt>
                <c:pt idx="147">
                  <c:v>141</c:v>
                </c:pt>
                <c:pt idx="148">
                  <c:v>143</c:v>
                </c:pt>
                <c:pt idx="149">
                  <c:v>145</c:v>
                </c:pt>
                <c:pt idx="150">
                  <c:v>145.5</c:v>
                </c:pt>
                <c:pt idx="151">
                  <c:v>145.5</c:v>
                </c:pt>
                <c:pt idx="152">
                  <c:v>146</c:v>
                </c:pt>
                <c:pt idx="153">
                  <c:v>146</c:v>
                </c:pt>
                <c:pt idx="154">
                  <c:v>146.5</c:v>
                </c:pt>
                <c:pt idx="155">
                  <c:v>148</c:v>
                </c:pt>
                <c:pt idx="156">
                  <c:v>149.5</c:v>
                </c:pt>
                <c:pt idx="157">
                  <c:v>151</c:v>
                </c:pt>
                <c:pt idx="158">
                  <c:v>152</c:v>
                </c:pt>
                <c:pt idx="159">
                  <c:v>153.5</c:v>
                </c:pt>
                <c:pt idx="160">
                  <c:v>155</c:v>
                </c:pt>
                <c:pt idx="161">
                  <c:v>156.5</c:v>
                </c:pt>
                <c:pt idx="162">
                  <c:v>157.5</c:v>
                </c:pt>
                <c:pt idx="163">
                  <c:v>158.5</c:v>
                </c:pt>
                <c:pt idx="164">
                  <c:v>159.5</c:v>
                </c:pt>
                <c:pt idx="165">
                  <c:v>161</c:v>
                </c:pt>
                <c:pt idx="166">
                  <c:v>162</c:v>
                </c:pt>
                <c:pt idx="167">
                  <c:v>163</c:v>
                </c:pt>
                <c:pt idx="168">
                  <c:v>164</c:v>
                </c:pt>
                <c:pt idx="169">
                  <c:v>165</c:v>
                </c:pt>
                <c:pt idx="170">
                  <c:v>167</c:v>
                </c:pt>
                <c:pt idx="171">
                  <c:v>169</c:v>
                </c:pt>
                <c:pt idx="172">
                  <c:v>171</c:v>
                </c:pt>
                <c:pt idx="173">
                  <c:v>173</c:v>
                </c:pt>
                <c:pt idx="174">
                  <c:v>175</c:v>
                </c:pt>
                <c:pt idx="175">
                  <c:v>175.5</c:v>
                </c:pt>
                <c:pt idx="176">
                  <c:v>175.5</c:v>
                </c:pt>
                <c:pt idx="177">
                  <c:v>176</c:v>
                </c:pt>
                <c:pt idx="178">
                  <c:v>176</c:v>
                </c:pt>
                <c:pt idx="179">
                  <c:v>176.5</c:v>
                </c:pt>
                <c:pt idx="180">
                  <c:v>177.5</c:v>
                </c:pt>
                <c:pt idx="181">
                  <c:v>178.5</c:v>
                </c:pt>
                <c:pt idx="182">
                  <c:v>179.5</c:v>
                </c:pt>
                <c:pt idx="183">
                  <c:v>181</c:v>
                </c:pt>
                <c:pt idx="184">
                  <c:v>182</c:v>
                </c:pt>
                <c:pt idx="185">
                  <c:v>183</c:v>
                </c:pt>
                <c:pt idx="186">
                  <c:v>184</c:v>
                </c:pt>
                <c:pt idx="187">
                  <c:v>185</c:v>
                </c:pt>
                <c:pt idx="188">
                  <c:v>186</c:v>
                </c:pt>
                <c:pt idx="189">
                  <c:v>187.5</c:v>
                </c:pt>
                <c:pt idx="190">
                  <c:v>188.5</c:v>
                </c:pt>
                <c:pt idx="191">
                  <c:v>190</c:v>
                </c:pt>
                <c:pt idx="192">
                  <c:v>191</c:v>
                </c:pt>
                <c:pt idx="193">
                  <c:v>192.5</c:v>
                </c:pt>
                <c:pt idx="194">
                  <c:v>193.5</c:v>
                </c:pt>
                <c:pt idx="195">
                  <c:v>195.5</c:v>
                </c:pt>
                <c:pt idx="196">
                  <c:v>197.5</c:v>
                </c:pt>
                <c:pt idx="197">
                  <c:v>199.5</c:v>
                </c:pt>
                <c:pt idx="198">
                  <c:v>201.5</c:v>
                </c:pt>
                <c:pt idx="199">
                  <c:v>203.5</c:v>
                </c:pt>
                <c:pt idx="200">
                  <c:v>205</c:v>
                </c:pt>
                <c:pt idx="201">
                  <c:v>206</c:v>
                </c:pt>
                <c:pt idx="202">
                  <c:v>207.5</c:v>
                </c:pt>
                <c:pt idx="203">
                  <c:v>208.5</c:v>
                </c:pt>
                <c:pt idx="204">
                  <c:v>210</c:v>
                </c:pt>
                <c:pt idx="205">
                  <c:v>211.5</c:v>
                </c:pt>
                <c:pt idx="206">
                  <c:v>213</c:v>
                </c:pt>
                <c:pt idx="207">
                  <c:v>214.5</c:v>
                </c:pt>
                <c:pt idx="208">
                  <c:v>215.5</c:v>
                </c:pt>
                <c:pt idx="209">
                  <c:v>217</c:v>
                </c:pt>
                <c:pt idx="210">
                  <c:v>218.5</c:v>
                </c:pt>
                <c:pt idx="211">
                  <c:v>220</c:v>
                </c:pt>
                <c:pt idx="212">
                  <c:v>221</c:v>
                </c:pt>
                <c:pt idx="213">
                  <c:v>221.5</c:v>
                </c:pt>
                <c:pt idx="214">
                  <c:v>222.5</c:v>
                </c:pt>
                <c:pt idx="215">
                  <c:v>223</c:v>
                </c:pt>
                <c:pt idx="216">
                  <c:v>224</c:v>
                </c:pt>
                <c:pt idx="217">
                  <c:v>225</c:v>
                </c:pt>
                <c:pt idx="218">
                  <c:v>225.5</c:v>
                </c:pt>
                <c:pt idx="219">
                  <c:v>226.5</c:v>
                </c:pt>
                <c:pt idx="220">
                  <c:v>226.5</c:v>
                </c:pt>
                <c:pt idx="221">
                  <c:v>226.5</c:v>
                </c:pt>
                <c:pt idx="222">
                  <c:v>226.5</c:v>
                </c:pt>
                <c:pt idx="223">
                  <c:v>226.5</c:v>
                </c:pt>
                <c:pt idx="224">
                  <c:v>226.5</c:v>
                </c:pt>
                <c:pt idx="225">
                  <c:v>228</c:v>
                </c:pt>
                <c:pt idx="226">
                  <c:v>230</c:v>
                </c:pt>
                <c:pt idx="227">
                  <c:v>231.5</c:v>
                </c:pt>
                <c:pt idx="228">
                  <c:v>233.5</c:v>
                </c:pt>
                <c:pt idx="229">
                  <c:v>235</c:v>
                </c:pt>
                <c:pt idx="230">
                  <c:v>236</c:v>
                </c:pt>
                <c:pt idx="231">
                  <c:v>237</c:v>
                </c:pt>
                <c:pt idx="232">
                  <c:v>238</c:v>
                </c:pt>
                <c:pt idx="233">
                  <c:v>239</c:v>
                </c:pt>
                <c:pt idx="234">
                  <c:v>240.5</c:v>
                </c:pt>
                <c:pt idx="235">
                  <c:v>241.5</c:v>
                </c:pt>
                <c:pt idx="236">
                  <c:v>242.5</c:v>
                </c:pt>
                <c:pt idx="237">
                  <c:v>243.5</c:v>
                </c:pt>
                <c:pt idx="238">
                  <c:v>243.5</c:v>
                </c:pt>
                <c:pt idx="239">
                  <c:v>243.5</c:v>
                </c:pt>
                <c:pt idx="240">
                  <c:v>243.5</c:v>
                </c:pt>
                <c:pt idx="241">
                  <c:v>243.5</c:v>
                </c:pt>
                <c:pt idx="242">
                  <c:v>243.5</c:v>
                </c:pt>
                <c:pt idx="243">
                  <c:v>243.5</c:v>
                </c:pt>
                <c:pt idx="244">
                  <c:v>243.5</c:v>
                </c:pt>
                <c:pt idx="245">
                  <c:v>245</c:v>
                </c:pt>
                <c:pt idx="246">
                  <c:v>246</c:v>
                </c:pt>
                <c:pt idx="247">
                  <c:v>247.5</c:v>
                </c:pt>
                <c:pt idx="248">
                  <c:v>248.5</c:v>
                </c:pt>
                <c:pt idx="249">
                  <c:v>250</c:v>
                </c:pt>
                <c:pt idx="250">
                  <c:v>252</c:v>
                </c:pt>
                <c:pt idx="251">
                  <c:v>254</c:v>
                </c:pt>
                <c:pt idx="252">
                  <c:v>256</c:v>
                </c:pt>
                <c:pt idx="253">
                  <c:v>258</c:v>
                </c:pt>
                <c:pt idx="254">
                  <c:v>260</c:v>
                </c:pt>
                <c:pt idx="255">
                  <c:v>260.5</c:v>
                </c:pt>
                <c:pt idx="256">
                  <c:v>261.5</c:v>
                </c:pt>
                <c:pt idx="257">
                  <c:v>262</c:v>
                </c:pt>
                <c:pt idx="258">
                  <c:v>263</c:v>
                </c:pt>
                <c:pt idx="259">
                  <c:v>263.5</c:v>
                </c:pt>
                <c:pt idx="260">
                  <c:v>264.5</c:v>
                </c:pt>
                <c:pt idx="261">
                  <c:v>265</c:v>
                </c:pt>
                <c:pt idx="262">
                  <c:v>266</c:v>
                </c:pt>
                <c:pt idx="263">
                  <c:v>267</c:v>
                </c:pt>
                <c:pt idx="264">
                  <c:v>268</c:v>
                </c:pt>
                <c:pt idx="265">
                  <c:v>269</c:v>
                </c:pt>
                <c:pt idx="266">
                  <c:v>270.5</c:v>
                </c:pt>
                <c:pt idx="267">
                  <c:v>271.5</c:v>
                </c:pt>
                <c:pt idx="268">
                  <c:v>272.5</c:v>
                </c:pt>
                <c:pt idx="269">
                  <c:v>273.5</c:v>
                </c:pt>
                <c:pt idx="270">
                  <c:v>273.5</c:v>
                </c:pt>
                <c:pt idx="271">
                  <c:v>273.5</c:v>
                </c:pt>
                <c:pt idx="272">
                  <c:v>273.5</c:v>
                </c:pt>
                <c:pt idx="273">
                  <c:v>273.5</c:v>
                </c:pt>
                <c:pt idx="274">
                  <c:v>273.5</c:v>
                </c:pt>
                <c:pt idx="275">
                  <c:v>275</c:v>
                </c:pt>
                <c:pt idx="276">
                  <c:v>276</c:v>
                </c:pt>
                <c:pt idx="277">
                  <c:v>277.5</c:v>
                </c:pt>
                <c:pt idx="278">
                  <c:v>278.5</c:v>
                </c:pt>
                <c:pt idx="279">
                  <c:v>280</c:v>
                </c:pt>
                <c:pt idx="280">
                  <c:v>281</c:v>
                </c:pt>
                <c:pt idx="281">
                  <c:v>281.5</c:v>
                </c:pt>
                <c:pt idx="282">
                  <c:v>282.5</c:v>
                </c:pt>
                <c:pt idx="283">
                  <c:v>283</c:v>
                </c:pt>
                <c:pt idx="284">
                  <c:v>284</c:v>
                </c:pt>
                <c:pt idx="285">
                  <c:v>285</c:v>
                </c:pt>
                <c:pt idx="286">
                  <c:v>285.5</c:v>
                </c:pt>
                <c:pt idx="287">
                  <c:v>286.5</c:v>
                </c:pt>
                <c:pt idx="288">
                  <c:v>287.5</c:v>
                </c:pt>
                <c:pt idx="289">
                  <c:v>288.5</c:v>
                </c:pt>
                <c:pt idx="290">
                  <c:v>289.5</c:v>
                </c:pt>
                <c:pt idx="291">
                  <c:v>290.5</c:v>
                </c:pt>
                <c:pt idx="292">
                  <c:v>291.5</c:v>
                </c:pt>
                <c:pt idx="293">
                  <c:v>292.5</c:v>
                </c:pt>
                <c:pt idx="294">
                  <c:v>293.5</c:v>
                </c:pt>
                <c:pt idx="295">
                  <c:v>293.5</c:v>
                </c:pt>
                <c:pt idx="296">
                  <c:v>293.5</c:v>
                </c:pt>
                <c:pt idx="297">
                  <c:v>293.5</c:v>
                </c:pt>
                <c:pt idx="298">
                  <c:v>293.5</c:v>
                </c:pt>
                <c:pt idx="299">
                  <c:v>293.5</c:v>
                </c:pt>
                <c:pt idx="300">
                  <c:v>295</c:v>
                </c:pt>
                <c:pt idx="301">
                  <c:v>296</c:v>
                </c:pt>
                <c:pt idx="302">
                  <c:v>297.5</c:v>
                </c:pt>
                <c:pt idx="303">
                  <c:v>298.5</c:v>
                </c:pt>
                <c:pt idx="304">
                  <c:v>300</c:v>
                </c:pt>
                <c:pt idx="305">
                  <c:v>300.5</c:v>
                </c:pt>
                <c:pt idx="306">
                  <c:v>301.5</c:v>
                </c:pt>
                <c:pt idx="307">
                  <c:v>302</c:v>
                </c:pt>
                <c:pt idx="308">
                  <c:v>303</c:v>
                </c:pt>
                <c:pt idx="309">
                  <c:v>303.5</c:v>
                </c:pt>
                <c:pt idx="310">
                  <c:v>304.5</c:v>
                </c:pt>
                <c:pt idx="311">
                  <c:v>305</c:v>
                </c:pt>
                <c:pt idx="312">
                  <c:v>306</c:v>
                </c:pt>
                <c:pt idx="313">
                  <c:v>307</c:v>
                </c:pt>
                <c:pt idx="314">
                  <c:v>308</c:v>
                </c:pt>
                <c:pt idx="315">
                  <c:v>309</c:v>
                </c:pt>
                <c:pt idx="316">
                  <c:v>310.5</c:v>
                </c:pt>
                <c:pt idx="317">
                  <c:v>311.5</c:v>
                </c:pt>
                <c:pt idx="318">
                  <c:v>312.5</c:v>
                </c:pt>
                <c:pt idx="319">
                  <c:v>313.5</c:v>
                </c:pt>
                <c:pt idx="320">
                  <c:v>314</c:v>
                </c:pt>
                <c:pt idx="321">
                  <c:v>314.5</c:v>
                </c:pt>
                <c:pt idx="322">
                  <c:v>315.5</c:v>
                </c:pt>
                <c:pt idx="323">
                  <c:v>316</c:v>
                </c:pt>
                <c:pt idx="324">
                  <c:v>316.5</c:v>
                </c:pt>
                <c:pt idx="325">
                  <c:v>316.5</c:v>
                </c:pt>
                <c:pt idx="326">
                  <c:v>316.5</c:v>
                </c:pt>
                <c:pt idx="327">
                  <c:v>316.5</c:v>
                </c:pt>
                <c:pt idx="328">
                  <c:v>316.5</c:v>
                </c:pt>
                <c:pt idx="329">
                  <c:v>316.5</c:v>
                </c:pt>
                <c:pt idx="330">
                  <c:v>317.5</c:v>
                </c:pt>
                <c:pt idx="331">
                  <c:v>318</c:v>
                </c:pt>
                <c:pt idx="332">
                  <c:v>319</c:v>
                </c:pt>
                <c:pt idx="333">
                  <c:v>320</c:v>
                </c:pt>
                <c:pt idx="334">
                  <c:v>321</c:v>
                </c:pt>
                <c:pt idx="335">
                  <c:v>322</c:v>
                </c:pt>
                <c:pt idx="336">
                  <c:v>322.5</c:v>
                </c:pt>
                <c:pt idx="337">
                  <c:v>323.5</c:v>
                </c:pt>
                <c:pt idx="338">
                  <c:v>323.5</c:v>
                </c:pt>
                <c:pt idx="339">
                  <c:v>324</c:v>
                </c:pt>
                <c:pt idx="340">
                  <c:v>324</c:v>
                </c:pt>
                <c:pt idx="341">
                  <c:v>324.5</c:v>
                </c:pt>
                <c:pt idx="342">
                  <c:v>324.5</c:v>
                </c:pt>
                <c:pt idx="343">
                  <c:v>325</c:v>
                </c:pt>
                <c:pt idx="344">
                  <c:v>325</c:v>
                </c:pt>
                <c:pt idx="345">
                  <c:v>326.5</c:v>
                </c:pt>
                <c:pt idx="346">
                  <c:v>328.5</c:v>
                </c:pt>
                <c:pt idx="347">
                  <c:v>330</c:v>
                </c:pt>
                <c:pt idx="348">
                  <c:v>332</c:v>
                </c:pt>
                <c:pt idx="349">
                  <c:v>333.5</c:v>
                </c:pt>
                <c:pt idx="350">
                  <c:v>334</c:v>
                </c:pt>
                <c:pt idx="351">
                  <c:v>334</c:v>
                </c:pt>
                <c:pt idx="352">
                  <c:v>334.5</c:v>
                </c:pt>
                <c:pt idx="353">
                  <c:v>334.5</c:v>
                </c:pt>
                <c:pt idx="354">
                  <c:v>335</c:v>
                </c:pt>
                <c:pt idx="355">
                  <c:v>335</c:v>
                </c:pt>
                <c:pt idx="356">
                  <c:v>335.5</c:v>
                </c:pt>
                <c:pt idx="357">
                  <c:v>335.5</c:v>
                </c:pt>
                <c:pt idx="358">
                  <c:v>336</c:v>
                </c:pt>
                <c:pt idx="359">
                  <c:v>336</c:v>
                </c:pt>
                <c:pt idx="360">
                  <c:v>336.5</c:v>
                </c:pt>
                <c:pt idx="361">
                  <c:v>336.5</c:v>
                </c:pt>
                <c:pt idx="362">
                  <c:v>337</c:v>
                </c:pt>
                <c:pt idx="363">
                  <c:v>337.5</c:v>
                </c:pt>
                <c:pt idx="364">
                  <c:v>338</c:v>
                </c:pt>
                <c:pt idx="365">
                  <c:v>338</c:v>
                </c:pt>
                <c:pt idx="366">
                  <c:v>338.5</c:v>
                </c:pt>
                <c:pt idx="367">
                  <c:v>339</c:v>
                </c:pt>
                <c:pt idx="368">
                  <c:v>339.5</c:v>
                </c:pt>
                <c:pt idx="369">
                  <c:v>340</c:v>
                </c:pt>
                <c:pt idx="370">
                  <c:v>341</c:v>
                </c:pt>
                <c:pt idx="371">
                  <c:v>342</c:v>
                </c:pt>
                <c:pt idx="372">
                  <c:v>342</c:v>
                </c:pt>
                <c:pt idx="373">
                  <c:v>342</c:v>
                </c:pt>
                <c:pt idx="374">
                  <c:v>342</c:v>
                </c:pt>
                <c:pt idx="375">
                  <c:v>342</c:v>
                </c:pt>
                <c:pt idx="376">
                  <c:v>342</c:v>
                </c:pt>
                <c:pt idx="377">
                  <c:v>342</c:v>
                </c:pt>
                <c:pt idx="378">
                  <c:v>342</c:v>
                </c:pt>
                <c:pt idx="379">
                  <c:v>342.5</c:v>
                </c:pt>
                <c:pt idx="380">
                  <c:v>342.5</c:v>
                </c:pt>
                <c:pt idx="381">
                  <c:v>342.5</c:v>
                </c:pt>
                <c:pt idx="382">
                  <c:v>342.5</c:v>
                </c:pt>
                <c:pt idx="383">
                  <c:v>342.5</c:v>
                </c:pt>
                <c:pt idx="384">
                  <c:v>342.5</c:v>
                </c:pt>
                <c:pt idx="385">
                  <c:v>342.5</c:v>
                </c:pt>
                <c:pt idx="386">
                  <c:v>341.5</c:v>
                </c:pt>
                <c:pt idx="387">
                  <c:v>341</c:v>
                </c:pt>
                <c:pt idx="388">
                  <c:v>340</c:v>
                </c:pt>
                <c:pt idx="389">
                  <c:v>336</c:v>
                </c:pt>
                <c:pt idx="390">
                  <c:v>332.5</c:v>
                </c:pt>
                <c:pt idx="391">
                  <c:v>328.5</c:v>
                </c:pt>
                <c:pt idx="392">
                  <c:v>325</c:v>
                </c:pt>
                <c:pt idx="393">
                  <c:v>321</c:v>
                </c:pt>
                <c:pt idx="394">
                  <c:v>317.5</c:v>
                </c:pt>
                <c:pt idx="395">
                  <c:v>313.5</c:v>
                </c:pt>
                <c:pt idx="396">
                  <c:v>306</c:v>
                </c:pt>
                <c:pt idx="397">
                  <c:v>298.5</c:v>
                </c:pt>
                <c:pt idx="398">
                  <c:v>291.5</c:v>
                </c:pt>
                <c:pt idx="399">
                  <c:v>284</c:v>
                </c:pt>
                <c:pt idx="400">
                  <c:v>276.5</c:v>
                </c:pt>
                <c:pt idx="401">
                  <c:v>276.5</c:v>
                </c:pt>
                <c:pt idx="402">
                  <c:v>276.5</c:v>
                </c:pt>
                <c:pt idx="403">
                  <c:v>276.5</c:v>
                </c:pt>
                <c:pt idx="404">
                  <c:v>276.5</c:v>
                </c:pt>
                <c:pt idx="405">
                  <c:v>276.5</c:v>
                </c:pt>
                <c:pt idx="406">
                  <c:v>270.5</c:v>
                </c:pt>
                <c:pt idx="407">
                  <c:v>264</c:v>
                </c:pt>
                <c:pt idx="408">
                  <c:v>258</c:v>
                </c:pt>
                <c:pt idx="409">
                  <c:v>252</c:v>
                </c:pt>
                <c:pt idx="410">
                  <c:v>246</c:v>
                </c:pt>
                <c:pt idx="411">
                  <c:v>239.5</c:v>
                </c:pt>
                <c:pt idx="412">
                  <c:v>233.5</c:v>
                </c:pt>
                <c:pt idx="413">
                  <c:v>230</c:v>
                </c:pt>
                <c:pt idx="414">
                  <c:v>226</c:v>
                </c:pt>
                <c:pt idx="415">
                  <c:v>222</c:v>
                </c:pt>
                <c:pt idx="416">
                  <c:v>218.5</c:v>
                </c:pt>
                <c:pt idx="417">
                  <c:v>215</c:v>
                </c:pt>
                <c:pt idx="418">
                  <c:v>211</c:v>
                </c:pt>
                <c:pt idx="419">
                  <c:v>207</c:v>
                </c:pt>
                <c:pt idx="420">
                  <c:v>203.5</c:v>
                </c:pt>
                <c:pt idx="421">
                  <c:v>202</c:v>
                </c:pt>
                <c:pt idx="422">
                  <c:v>200.5</c:v>
                </c:pt>
                <c:pt idx="423">
                  <c:v>199.5</c:v>
                </c:pt>
                <c:pt idx="424">
                  <c:v>198</c:v>
                </c:pt>
                <c:pt idx="425">
                  <c:v>196.5</c:v>
                </c:pt>
                <c:pt idx="426">
                  <c:v>196</c:v>
                </c:pt>
                <c:pt idx="427">
                  <c:v>196</c:v>
                </c:pt>
                <c:pt idx="428">
                  <c:v>195.5</c:v>
                </c:pt>
                <c:pt idx="429">
                  <c:v>195.5</c:v>
                </c:pt>
              </c:numCache>
            </c:numRef>
          </c:yVal>
          <c:smooth val="0"/>
          <c:extLst>
            <c:ext xmlns:c16="http://schemas.microsoft.com/office/drawing/2014/chart" uri="{C3380CC4-5D6E-409C-BE32-E72D297353CC}">
              <c16:uniqueId val="{00000000-FF51-4261-A50A-486654BDD4E7}"/>
            </c:ext>
          </c:extLst>
        </c:ser>
        <c:ser>
          <c:idx val="2"/>
          <c:order val="1"/>
          <c:tx>
            <c:v>Cu/PLA1</c:v>
          </c:tx>
          <c:spPr>
            <a:ln w="19050" cap="rnd">
              <a:solidFill>
                <a:schemeClr val="accent3"/>
              </a:solidFill>
              <a:round/>
            </a:ln>
            <a:effectLst/>
          </c:spPr>
          <c:marker>
            <c:symbol val="none"/>
          </c:marker>
          <c:xVal>
            <c:numRef>
              <c:f>'Qmat Curves1'!$E$8:$E$824</c:f>
              <c:numCache>
                <c:formatCode>General</c:formatCode>
                <c:ptCount val="817"/>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pt idx="430">
                  <c:v>1.724</c:v>
                </c:pt>
                <c:pt idx="431">
                  <c:v>1.728</c:v>
                </c:pt>
                <c:pt idx="432">
                  <c:v>1.732</c:v>
                </c:pt>
                <c:pt idx="433">
                  <c:v>1.736</c:v>
                </c:pt>
                <c:pt idx="434">
                  <c:v>1.74</c:v>
                </c:pt>
                <c:pt idx="435">
                  <c:v>1.744</c:v>
                </c:pt>
                <c:pt idx="436">
                  <c:v>1.748</c:v>
                </c:pt>
                <c:pt idx="437">
                  <c:v>1.752</c:v>
                </c:pt>
                <c:pt idx="438">
                  <c:v>1.756</c:v>
                </c:pt>
                <c:pt idx="439">
                  <c:v>1.76</c:v>
                </c:pt>
                <c:pt idx="440">
                  <c:v>1.764</c:v>
                </c:pt>
                <c:pt idx="441">
                  <c:v>1.768</c:v>
                </c:pt>
                <c:pt idx="442">
                  <c:v>1.772</c:v>
                </c:pt>
                <c:pt idx="443">
                  <c:v>1.776</c:v>
                </c:pt>
                <c:pt idx="444">
                  <c:v>1.78</c:v>
                </c:pt>
                <c:pt idx="445">
                  <c:v>1.784</c:v>
                </c:pt>
                <c:pt idx="446">
                  <c:v>1.788</c:v>
                </c:pt>
                <c:pt idx="447">
                  <c:v>1.792</c:v>
                </c:pt>
                <c:pt idx="448">
                  <c:v>1.796</c:v>
                </c:pt>
                <c:pt idx="449">
                  <c:v>1.8</c:v>
                </c:pt>
                <c:pt idx="450">
                  <c:v>1.804</c:v>
                </c:pt>
                <c:pt idx="451">
                  <c:v>1.8080000000000001</c:v>
                </c:pt>
                <c:pt idx="452">
                  <c:v>1.8120000000000001</c:v>
                </c:pt>
                <c:pt idx="453">
                  <c:v>1.8160000000000001</c:v>
                </c:pt>
                <c:pt idx="454">
                  <c:v>1.82</c:v>
                </c:pt>
                <c:pt idx="455">
                  <c:v>1.8240000000000001</c:v>
                </c:pt>
                <c:pt idx="456">
                  <c:v>1.8280000000000001</c:v>
                </c:pt>
                <c:pt idx="457">
                  <c:v>1.8320000000000001</c:v>
                </c:pt>
                <c:pt idx="458">
                  <c:v>1.8360000000000001</c:v>
                </c:pt>
                <c:pt idx="459">
                  <c:v>1.84</c:v>
                </c:pt>
                <c:pt idx="460">
                  <c:v>1.8440000000000001</c:v>
                </c:pt>
                <c:pt idx="461">
                  <c:v>1.8480000000000001</c:v>
                </c:pt>
                <c:pt idx="462">
                  <c:v>1.8520000000000001</c:v>
                </c:pt>
                <c:pt idx="463">
                  <c:v>1.8560000000000001</c:v>
                </c:pt>
                <c:pt idx="464">
                  <c:v>1.86</c:v>
                </c:pt>
                <c:pt idx="465">
                  <c:v>1.8640000000000001</c:v>
                </c:pt>
                <c:pt idx="466">
                  <c:v>1.8680000000000001</c:v>
                </c:pt>
                <c:pt idx="467">
                  <c:v>1.8720000000000001</c:v>
                </c:pt>
                <c:pt idx="468">
                  <c:v>1.8759999999999999</c:v>
                </c:pt>
                <c:pt idx="469">
                  <c:v>1.88</c:v>
                </c:pt>
                <c:pt idx="470">
                  <c:v>1.8839999999999999</c:v>
                </c:pt>
                <c:pt idx="471">
                  <c:v>1.8879999999999999</c:v>
                </c:pt>
                <c:pt idx="472">
                  <c:v>1.8919999999999999</c:v>
                </c:pt>
                <c:pt idx="473">
                  <c:v>1.8959999999999999</c:v>
                </c:pt>
                <c:pt idx="474">
                  <c:v>1.9</c:v>
                </c:pt>
                <c:pt idx="475">
                  <c:v>1.9039999999999999</c:v>
                </c:pt>
                <c:pt idx="476">
                  <c:v>1.9079999999999999</c:v>
                </c:pt>
                <c:pt idx="477">
                  <c:v>1.9119999999999999</c:v>
                </c:pt>
                <c:pt idx="478">
                  <c:v>1.9159999999999999</c:v>
                </c:pt>
                <c:pt idx="479">
                  <c:v>1.92</c:v>
                </c:pt>
                <c:pt idx="480">
                  <c:v>1.9239999999999999</c:v>
                </c:pt>
                <c:pt idx="481">
                  <c:v>1.9279999999999999</c:v>
                </c:pt>
                <c:pt idx="482">
                  <c:v>1.9319999999999999</c:v>
                </c:pt>
                <c:pt idx="483">
                  <c:v>1.9359999999999999</c:v>
                </c:pt>
                <c:pt idx="484">
                  <c:v>1.94</c:v>
                </c:pt>
                <c:pt idx="485">
                  <c:v>1.944</c:v>
                </c:pt>
                <c:pt idx="486">
                  <c:v>1.948</c:v>
                </c:pt>
                <c:pt idx="487">
                  <c:v>1.952</c:v>
                </c:pt>
                <c:pt idx="488">
                  <c:v>1.956</c:v>
                </c:pt>
                <c:pt idx="489">
                  <c:v>1.96</c:v>
                </c:pt>
                <c:pt idx="490">
                  <c:v>1.964</c:v>
                </c:pt>
                <c:pt idx="491">
                  <c:v>1.968</c:v>
                </c:pt>
                <c:pt idx="492">
                  <c:v>1.972</c:v>
                </c:pt>
                <c:pt idx="493">
                  <c:v>1.976</c:v>
                </c:pt>
                <c:pt idx="494">
                  <c:v>1.98</c:v>
                </c:pt>
                <c:pt idx="495">
                  <c:v>1.984</c:v>
                </c:pt>
                <c:pt idx="496">
                  <c:v>1.988</c:v>
                </c:pt>
                <c:pt idx="497">
                  <c:v>1.992</c:v>
                </c:pt>
                <c:pt idx="498">
                  <c:v>1.996</c:v>
                </c:pt>
                <c:pt idx="499">
                  <c:v>2</c:v>
                </c:pt>
                <c:pt idx="500">
                  <c:v>2.004</c:v>
                </c:pt>
                <c:pt idx="501">
                  <c:v>2.008</c:v>
                </c:pt>
                <c:pt idx="502">
                  <c:v>2.012</c:v>
                </c:pt>
                <c:pt idx="503">
                  <c:v>2.016</c:v>
                </c:pt>
                <c:pt idx="504">
                  <c:v>2.02</c:v>
                </c:pt>
                <c:pt idx="505">
                  <c:v>2.024</c:v>
                </c:pt>
                <c:pt idx="506">
                  <c:v>2.028</c:v>
                </c:pt>
                <c:pt idx="507">
                  <c:v>2.032</c:v>
                </c:pt>
                <c:pt idx="508">
                  <c:v>2.036</c:v>
                </c:pt>
                <c:pt idx="509">
                  <c:v>2.04</c:v>
                </c:pt>
                <c:pt idx="510">
                  <c:v>2.044</c:v>
                </c:pt>
                <c:pt idx="511">
                  <c:v>2.048</c:v>
                </c:pt>
                <c:pt idx="512">
                  <c:v>2.052</c:v>
                </c:pt>
                <c:pt idx="513">
                  <c:v>2.056</c:v>
                </c:pt>
                <c:pt idx="514">
                  <c:v>2.06</c:v>
                </c:pt>
                <c:pt idx="515">
                  <c:v>2.0640000000000001</c:v>
                </c:pt>
                <c:pt idx="516">
                  <c:v>2.0680000000000001</c:v>
                </c:pt>
                <c:pt idx="517">
                  <c:v>2.0720000000000001</c:v>
                </c:pt>
                <c:pt idx="518">
                  <c:v>2.0760000000000001</c:v>
                </c:pt>
                <c:pt idx="519">
                  <c:v>2.08</c:v>
                </c:pt>
                <c:pt idx="520">
                  <c:v>2.0840000000000001</c:v>
                </c:pt>
                <c:pt idx="521">
                  <c:v>2.0880000000000001</c:v>
                </c:pt>
                <c:pt idx="522">
                  <c:v>2.0920000000000001</c:v>
                </c:pt>
                <c:pt idx="523">
                  <c:v>2.0960000000000001</c:v>
                </c:pt>
                <c:pt idx="524">
                  <c:v>2.1</c:v>
                </c:pt>
                <c:pt idx="525">
                  <c:v>2.105</c:v>
                </c:pt>
                <c:pt idx="526">
                  <c:v>2.11</c:v>
                </c:pt>
                <c:pt idx="527">
                  <c:v>2.1150000000000002</c:v>
                </c:pt>
                <c:pt idx="528">
                  <c:v>2.12</c:v>
                </c:pt>
                <c:pt idx="529">
                  <c:v>2.125</c:v>
                </c:pt>
                <c:pt idx="530">
                  <c:v>2.13</c:v>
                </c:pt>
                <c:pt idx="531">
                  <c:v>2.1349999999999998</c:v>
                </c:pt>
                <c:pt idx="532">
                  <c:v>2.14</c:v>
                </c:pt>
                <c:pt idx="533">
                  <c:v>2.145</c:v>
                </c:pt>
                <c:pt idx="534">
                  <c:v>2.15</c:v>
                </c:pt>
                <c:pt idx="535">
                  <c:v>2.1549999999999998</c:v>
                </c:pt>
                <c:pt idx="536">
                  <c:v>2.16</c:v>
                </c:pt>
                <c:pt idx="537">
                  <c:v>2.165</c:v>
                </c:pt>
                <c:pt idx="538">
                  <c:v>2.17</c:v>
                </c:pt>
                <c:pt idx="539">
                  <c:v>2.1749999999999998</c:v>
                </c:pt>
                <c:pt idx="540">
                  <c:v>2.1800000000000002</c:v>
                </c:pt>
                <c:pt idx="541">
                  <c:v>2.1850000000000001</c:v>
                </c:pt>
                <c:pt idx="542">
                  <c:v>2.19</c:v>
                </c:pt>
                <c:pt idx="543">
                  <c:v>2.1949999999999998</c:v>
                </c:pt>
                <c:pt idx="544">
                  <c:v>2.2000000000000002</c:v>
                </c:pt>
                <c:pt idx="545">
                  <c:v>2.2050000000000001</c:v>
                </c:pt>
                <c:pt idx="546">
                  <c:v>2.21</c:v>
                </c:pt>
                <c:pt idx="547">
                  <c:v>2.2149999999999999</c:v>
                </c:pt>
                <c:pt idx="548">
                  <c:v>2.2200000000000002</c:v>
                </c:pt>
                <c:pt idx="549">
                  <c:v>2.2250000000000001</c:v>
                </c:pt>
                <c:pt idx="550">
                  <c:v>2.23</c:v>
                </c:pt>
                <c:pt idx="551">
                  <c:v>2.2349999999999999</c:v>
                </c:pt>
                <c:pt idx="552">
                  <c:v>2.2400000000000002</c:v>
                </c:pt>
                <c:pt idx="553">
                  <c:v>2.2450000000000001</c:v>
                </c:pt>
                <c:pt idx="554">
                  <c:v>2.25</c:v>
                </c:pt>
                <c:pt idx="555">
                  <c:v>2.2549999999999999</c:v>
                </c:pt>
                <c:pt idx="556">
                  <c:v>2.2599999999999998</c:v>
                </c:pt>
                <c:pt idx="557">
                  <c:v>2.2650000000000001</c:v>
                </c:pt>
                <c:pt idx="558">
                  <c:v>2.27</c:v>
                </c:pt>
                <c:pt idx="559">
                  <c:v>2.2749999999999999</c:v>
                </c:pt>
                <c:pt idx="560">
                  <c:v>2.2799999999999998</c:v>
                </c:pt>
                <c:pt idx="561">
                  <c:v>2.2850000000000001</c:v>
                </c:pt>
                <c:pt idx="562">
                  <c:v>2.29</c:v>
                </c:pt>
                <c:pt idx="563">
                  <c:v>2.2949999999999999</c:v>
                </c:pt>
                <c:pt idx="564">
                  <c:v>2.2999999999999998</c:v>
                </c:pt>
                <c:pt idx="565">
                  <c:v>2.3050000000000002</c:v>
                </c:pt>
                <c:pt idx="566">
                  <c:v>2.31</c:v>
                </c:pt>
                <c:pt idx="567">
                  <c:v>2.3149999999999999</c:v>
                </c:pt>
                <c:pt idx="568">
                  <c:v>2.3199999999999998</c:v>
                </c:pt>
                <c:pt idx="569">
                  <c:v>2.3250000000000002</c:v>
                </c:pt>
                <c:pt idx="570">
                  <c:v>2.33</c:v>
                </c:pt>
                <c:pt idx="571">
                  <c:v>2.335</c:v>
                </c:pt>
                <c:pt idx="572">
                  <c:v>2.34</c:v>
                </c:pt>
                <c:pt idx="573">
                  <c:v>2.3450000000000002</c:v>
                </c:pt>
                <c:pt idx="574">
                  <c:v>2.35</c:v>
                </c:pt>
                <c:pt idx="575">
                  <c:v>2.355</c:v>
                </c:pt>
                <c:pt idx="576">
                  <c:v>2.36</c:v>
                </c:pt>
                <c:pt idx="577">
                  <c:v>2.3650000000000002</c:v>
                </c:pt>
                <c:pt idx="578">
                  <c:v>2.37</c:v>
                </c:pt>
                <c:pt idx="579">
                  <c:v>2.375</c:v>
                </c:pt>
                <c:pt idx="580">
                  <c:v>2.38</c:v>
                </c:pt>
                <c:pt idx="581">
                  <c:v>2.3849999999999998</c:v>
                </c:pt>
                <c:pt idx="582">
                  <c:v>2.39</c:v>
                </c:pt>
                <c:pt idx="583">
                  <c:v>2.395</c:v>
                </c:pt>
                <c:pt idx="584">
                  <c:v>2.4</c:v>
                </c:pt>
                <c:pt idx="585">
                  <c:v>2.4049999999999998</c:v>
                </c:pt>
                <c:pt idx="586">
                  <c:v>2.41</c:v>
                </c:pt>
                <c:pt idx="587">
                  <c:v>2.415</c:v>
                </c:pt>
                <c:pt idx="588">
                  <c:v>2.42</c:v>
                </c:pt>
                <c:pt idx="589">
                  <c:v>2.4249999999999998</c:v>
                </c:pt>
                <c:pt idx="590">
                  <c:v>2.4300000000000002</c:v>
                </c:pt>
                <c:pt idx="591">
                  <c:v>2.4350000000000001</c:v>
                </c:pt>
                <c:pt idx="592">
                  <c:v>2.44</c:v>
                </c:pt>
                <c:pt idx="593">
                  <c:v>2.4449999999999998</c:v>
                </c:pt>
                <c:pt idx="594">
                  <c:v>2.4500000000000002</c:v>
                </c:pt>
                <c:pt idx="595">
                  <c:v>2.4550000000000001</c:v>
                </c:pt>
                <c:pt idx="596">
                  <c:v>2.46</c:v>
                </c:pt>
                <c:pt idx="597">
                  <c:v>2.4649999999999999</c:v>
                </c:pt>
                <c:pt idx="598">
                  <c:v>2.4700000000000002</c:v>
                </c:pt>
                <c:pt idx="599">
                  <c:v>2.4750000000000001</c:v>
                </c:pt>
                <c:pt idx="600">
                  <c:v>2.48</c:v>
                </c:pt>
                <c:pt idx="601">
                  <c:v>2.4849999999999999</c:v>
                </c:pt>
                <c:pt idx="602">
                  <c:v>2.4900000000000002</c:v>
                </c:pt>
                <c:pt idx="603">
                  <c:v>2.4950000000000001</c:v>
                </c:pt>
                <c:pt idx="604">
                  <c:v>2.5</c:v>
                </c:pt>
                <c:pt idx="605">
                  <c:v>2.5049999999999999</c:v>
                </c:pt>
                <c:pt idx="606">
                  <c:v>2.5099999999999998</c:v>
                </c:pt>
                <c:pt idx="607">
                  <c:v>2.5150000000000001</c:v>
                </c:pt>
                <c:pt idx="608">
                  <c:v>2.52</c:v>
                </c:pt>
                <c:pt idx="609">
                  <c:v>2.5249999999999999</c:v>
                </c:pt>
                <c:pt idx="610">
                  <c:v>2.5299999999999998</c:v>
                </c:pt>
                <c:pt idx="611">
                  <c:v>2.5350000000000001</c:v>
                </c:pt>
                <c:pt idx="612">
                  <c:v>2.54</c:v>
                </c:pt>
                <c:pt idx="613">
                  <c:v>2.5449999999999999</c:v>
                </c:pt>
                <c:pt idx="614">
                  <c:v>2.5499999999999998</c:v>
                </c:pt>
                <c:pt idx="615">
                  <c:v>2.5550000000000002</c:v>
                </c:pt>
                <c:pt idx="616">
                  <c:v>2.56</c:v>
                </c:pt>
                <c:pt idx="617">
                  <c:v>2.5649999999999999</c:v>
                </c:pt>
                <c:pt idx="618">
                  <c:v>2.57</c:v>
                </c:pt>
                <c:pt idx="619">
                  <c:v>2.5750000000000002</c:v>
                </c:pt>
                <c:pt idx="620">
                  <c:v>2.58</c:v>
                </c:pt>
                <c:pt idx="621">
                  <c:v>2.585</c:v>
                </c:pt>
                <c:pt idx="622">
                  <c:v>2.59</c:v>
                </c:pt>
                <c:pt idx="623">
                  <c:v>2.5950000000000002</c:v>
                </c:pt>
                <c:pt idx="624">
                  <c:v>2.6</c:v>
                </c:pt>
                <c:pt idx="625">
                  <c:v>2.605</c:v>
                </c:pt>
                <c:pt idx="626">
                  <c:v>2.61</c:v>
                </c:pt>
                <c:pt idx="627">
                  <c:v>2.6150000000000002</c:v>
                </c:pt>
                <c:pt idx="628">
                  <c:v>2.62</c:v>
                </c:pt>
                <c:pt idx="629">
                  <c:v>2.625</c:v>
                </c:pt>
                <c:pt idx="630">
                  <c:v>2.63</c:v>
                </c:pt>
                <c:pt idx="631">
                  <c:v>2.6349999999999998</c:v>
                </c:pt>
                <c:pt idx="632">
                  <c:v>2.64</c:v>
                </c:pt>
                <c:pt idx="633">
                  <c:v>2.645</c:v>
                </c:pt>
                <c:pt idx="634">
                  <c:v>2.65</c:v>
                </c:pt>
                <c:pt idx="635">
                  <c:v>2.6549999999999998</c:v>
                </c:pt>
                <c:pt idx="636">
                  <c:v>2.66</c:v>
                </c:pt>
                <c:pt idx="637">
                  <c:v>2.665</c:v>
                </c:pt>
                <c:pt idx="638">
                  <c:v>2.67</c:v>
                </c:pt>
                <c:pt idx="639">
                  <c:v>2.6749999999999998</c:v>
                </c:pt>
                <c:pt idx="640">
                  <c:v>2.68</c:v>
                </c:pt>
                <c:pt idx="641">
                  <c:v>2.6850000000000001</c:v>
                </c:pt>
                <c:pt idx="642">
                  <c:v>2.69</c:v>
                </c:pt>
                <c:pt idx="643">
                  <c:v>2.6949999999999998</c:v>
                </c:pt>
                <c:pt idx="644">
                  <c:v>2.7</c:v>
                </c:pt>
                <c:pt idx="645">
                  <c:v>2.7050000000000001</c:v>
                </c:pt>
                <c:pt idx="646">
                  <c:v>2.71</c:v>
                </c:pt>
                <c:pt idx="647">
                  <c:v>2.7149999999999999</c:v>
                </c:pt>
                <c:pt idx="648">
                  <c:v>2.72</c:v>
                </c:pt>
                <c:pt idx="649">
                  <c:v>2.7250000000000001</c:v>
                </c:pt>
                <c:pt idx="650">
                  <c:v>2.73</c:v>
                </c:pt>
                <c:pt idx="651">
                  <c:v>2.7349999999999999</c:v>
                </c:pt>
                <c:pt idx="652">
                  <c:v>2.74</c:v>
                </c:pt>
                <c:pt idx="653">
                  <c:v>2.7450000000000001</c:v>
                </c:pt>
                <c:pt idx="654">
                  <c:v>2.75</c:v>
                </c:pt>
                <c:pt idx="655">
                  <c:v>2.7549999999999999</c:v>
                </c:pt>
                <c:pt idx="656">
                  <c:v>2.76</c:v>
                </c:pt>
                <c:pt idx="657">
                  <c:v>2.7650000000000001</c:v>
                </c:pt>
                <c:pt idx="658">
                  <c:v>2.77</c:v>
                </c:pt>
                <c:pt idx="659">
                  <c:v>2.7749999999999999</c:v>
                </c:pt>
                <c:pt idx="660">
                  <c:v>2.78</c:v>
                </c:pt>
                <c:pt idx="661">
                  <c:v>2.7850000000000001</c:v>
                </c:pt>
                <c:pt idx="662">
                  <c:v>2.79</c:v>
                </c:pt>
                <c:pt idx="663">
                  <c:v>2.7949999999999999</c:v>
                </c:pt>
                <c:pt idx="664">
                  <c:v>2.8</c:v>
                </c:pt>
                <c:pt idx="665">
                  <c:v>2.8050000000000002</c:v>
                </c:pt>
                <c:pt idx="666">
                  <c:v>2.81</c:v>
                </c:pt>
                <c:pt idx="667">
                  <c:v>2.8149999999999999</c:v>
                </c:pt>
                <c:pt idx="668">
                  <c:v>2.82</c:v>
                </c:pt>
                <c:pt idx="669">
                  <c:v>2.8250000000000002</c:v>
                </c:pt>
                <c:pt idx="670">
                  <c:v>2.83</c:v>
                </c:pt>
                <c:pt idx="671">
                  <c:v>2.835</c:v>
                </c:pt>
                <c:pt idx="672">
                  <c:v>2.84</c:v>
                </c:pt>
                <c:pt idx="673">
                  <c:v>2.8450000000000002</c:v>
                </c:pt>
                <c:pt idx="674">
                  <c:v>2.85</c:v>
                </c:pt>
                <c:pt idx="675">
                  <c:v>2.855</c:v>
                </c:pt>
                <c:pt idx="676">
                  <c:v>2.86</c:v>
                </c:pt>
                <c:pt idx="677">
                  <c:v>2.8650000000000002</c:v>
                </c:pt>
                <c:pt idx="678">
                  <c:v>2.87</c:v>
                </c:pt>
                <c:pt idx="679">
                  <c:v>2.875</c:v>
                </c:pt>
                <c:pt idx="680">
                  <c:v>2.88</c:v>
                </c:pt>
                <c:pt idx="681">
                  <c:v>2.8849999999999998</c:v>
                </c:pt>
                <c:pt idx="682">
                  <c:v>2.89</c:v>
                </c:pt>
                <c:pt idx="683">
                  <c:v>2.895</c:v>
                </c:pt>
                <c:pt idx="684">
                  <c:v>2.9</c:v>
                </c:pt>
                <c:pt idx="685">
                  <c:v>2.9049999999999998</c:v>
                </c:pt>
                <c:pt idx="686">
                  <c:v>2.91</c:v>
                </c:pt>
                <c:pt idx="687">
                  <c:v>2.915</c:v>
                </c:pt>
                <c:pt idx="688">
                  <c:v>2.92</c:v>
                </c:pt>
                <c:pt idx="689">
                  <c:v>2.9249999999999998</c:v>
                </c:pt>
                <c:pt idx="690">
                  <c:v>2.93</c:v>
                </c:pt>
                <c:pt idx="691">
                  <c:v>2.9350000000000001</c:v>
                </c:pt>
                <c:pt idx="692">
                  <c:v>2.94</c:v>
                </c:pt>
                <c:pt idx="693">
                  <c:v>2.9449999999999998</c:v>
                </c:pt>
                <c:pt idx="694">
                  <c:v>2.95</c:v>
                </c:pt>
                <c:pt idx="695">
                  <c:v>2.9550000000000001</c:v>
                </c:pt>
                <c:pt idx="696">
                  <c:v>2.96</c:v>
                </c:pt>
                <c:pt idx="697">
                  <c:v>2.9649999999999999</c:v>
                </c:pt>
                <c:pt idx="698">
                  <c:v>2.97</c:v>
                </c:pt>
                <c:pt idx="699">
                  <c:v>2.9750000000000001</c:v>
                </c:pt>
                <c:pt idx="700">
                  <c:v>2.98</c:v>
                </c:pt>
                <c:pt idx="701">
                  <c:v>2.9849999999999999</c:v>
                </c:pt>
                <c:pt idx="702">
                  <c:v>2.99</c:v>
                </c:pt>
                <c:pt idx="703">
                  <c:v>2.9950000000000001</c:v>
                </c:pt>
                <c:pt idx="704">
                  <c:v>3</c:v>
                </c:pt>
                <c:pt idx="705">
                  <c:v>3.0049999999999999</c:v>
                </c:pt>
                <c:pt idx="706">
                  <c:v>3.01</c:v>
                </c:pt>
                <c:pt idx="707">
                  <c:v>3.0150000000000001</c:v>
                </c:pt>
                <c:pt idx="708">
                  <c:v>3.02</c:v>
                </c:pt>
                <c:pt idx="709">
                  <c:v>3.0249999999999999</c:v>
                </c:pt>
                <c:pt idx="710">
                  <c:v>3.03</c:v>
                </c:pt>
                <c:pt idx="711">
                  <c:v>3.0350000000000001</c:v>
                </c:pt>
                <c:pt idx="712">
                  <c:v>3.04</c:v>
                </c:pt>
                <c:pt idx="713">
                  <c:v>3.0449999999999999</c:v>
                </c:pt>
                <c:pt idx="714">
                  <c:v>3.05</c:v>
                </c:pt>
                <c:pt idx="715">
                  <c:v>3.0550000000000002</c:v>
                </c:pt>
                <c:pt idx="716">
                  <c:v>3.06</c:v>
                </c:pt>
                <c:pt idx="717">
                  <c:v>3.0649999999999999</c:v>
                </c:pt>
                <c:pt idx="718">
                  <c:v>3.07</c:v>
                </c:pt>
                <c:pt idx="719">
                  <c:v>3.0750000000000002</c:v>
                </c:pt>
                <c:pt idx="720">
                  <c:v>3.08</c:v>
                </c:pt>
                <c:pt idx="721">
                  <c:v>3.085</c:v>
                </c:pt>
                <c:pt idx="722">
                  <c:v>3.09</c:v>
                </c:pt>
                <c:pt idx="723">
                  <c:v>3.0950000000000002</c:v>
                </c:pt>
                <c:pt idx="724">
                  <c:v>3.1</c:v>
                </c:pt>
                <c:pt idx="725">
                  <c:v>3.105</c:v>
                </c:pt>
                <c:pt idx="726">
                  <c:v>3.11</c:v>
                </c:pt>
                <c:pt idx="727">
                  <c:v>3.1150000000000002</c:v>
                </c:pt>
                <c:pt idx="728">
                  <c:v>3.12</c:v>
                </c:pt>
                <c:pt idx="729">
                  <c:v>3.125</c:v>
                </c:pt>
                <c:pt idx="730">
                  <c:v>3.13</c:v>
                </c:pt>
                <c:pt idx="731">
                  <c:v>3.1349999999999998</c:v>
                </c:pt>
                <c:pt idx="732">
                  <c:v>3.14</c:v>
                </c:pt>
                <c:pt idx="733">
                  <c:v>3.145</c:v>
                </c:pt>
                <c:pt idx="734">
                  <c:v>3.15</c:v>
                </c:pt>
                <c:pt idx="735">
                  <c:v>3.1549999999999998</c:v>
                </c:pt>
                <c:pt idx="736">
                  <c:v>3.16</c:v>
                </c:pt>
                <c:pt idx="737">
                  <c:v>3.165</c:v>
                </c:pt>
                <c:pt idx="738">
                  <c:v>3.17</c:v>
                </c:pt>
                <c:pt idx="739">
                  <c:v>3.1749999999999998</c:v>
                </c:pt>
                <c:pt idx="740">
                  <c:v>3.18</c:v>
                </c:pt>
                <c:pt idx="741">
                  <c:v>3.1850000000000001</c:v>
                </c:pt>
                <c:pt idx="742">
                  <c:v>3.19</c:v>
                </c:pt>
                <c:pt idx="743">
                  <c:v>3.1949999999999998</c:v>
                </c:pt>
                <c:pt idx="744">
                  <c:v>3.2</c:v>
                </c:pt>
                <c:pt idx="745">
                  <c:v>3.2050000000000001</c:v>
                </c:pt>
                <c:pt idx="746">
                  <c:v>3.21</c:v>
                </c:pt>
                <c:pt idx="747">
                  <c:v>3.2149999999999999</c:v>
                </c:pt>
                <c:pt idx="748">
                  <c:v>3.22</c:v>
                </c:pt>
                <c:pt idx="749">
                  <c:v>3.2250000000000001</c:v>
                </c:pt>
                <c:pt idx="750">
                  <c:v>3.23</c:v>
                </c:pt>
                <c:pt idx="751">
                  <c:v>3.2349999999999999</c:v>
                </c:pt>
                <c:pt idx="752">
                  <c:v>3.24</c:v>
                </c:pt>
                <c:pt idx="753">
                  <c:v>3.2450000000000001</c:v>
                </c:pt>
                <c:pt idx="754">
                  <c:v>3.25</c:v>
                </c:pt>
                <c:pt idx="755">
                  <c:v>3.2549999999999999</c:v>
                </c:pt>
                <c:pt idx="756">
                  <c:v>3.26</c:v>
                </c:pt>
                <c:pt idx="757">
                  <c:v>3.2650000000000001</c:v>
                </c:pt>
                <c:pt idx="758">
                  <c:v>3.27</c:v>
                </c:pt>
                <c:pt idx="759">
                  <c:v>3.2749999999999999</c:v>
                </c:pt>
                <c:pt idx="760">
                  <c:v>3.28</c:v>
                </c:pt>
                <c:pt idx="761">
                  <c:v>3.2850000000000001</c:v>
                </c:pt>
                <c:pt idx="762">
                  <c:v>3.29</c:v>
                </c:pt>
                <c:pt idx="763">
                  <c:v>3.2949999999999999</c:v>
                </c:pt>
                <c:pt idx="764">
                  <c:v>3.3</c:v>
                </c:pt>
                <c:pt idx="765">
                  <c:v>3.3050000000000002</c:v>
                </c:pt>
                <c:pt idx="766">
                  <c:v>3.31</c:v>
                </c:pt>
                <c:pt idx="767">
                  <c:v>3.3149999999999999</c:v>
                </c:pt>
                <c:pt idx="768">
                  <c:v>3.32</c:v>
                </c:pt>
                <c:pt idx="769">
                  <c:v>3.3250000000000002</c:v>
                </c:pt>
                <c:pt idx="770">
                  <c:v>3.33</c:v>
                </c:pt>
                <c:pt idx="771">
                  <c:v>3.335</c:v>
                </c:pt>
                <c:pt idx="772">
                  <c:v>3.34</c:v>
                </c:pt>
                <c:pt idx="773">
                  <c:v>3.3450000000000002</c:v>
                </c:pt>
                <c:pt idx="774">
                  <c:v>3.35</c:v>
                </c:pt>
                <c:pt idx="775">
                  <c:v>3.355</c:v>
                </c:pt>
                <c:pt idx="776">
                  <c:v>3.36</c:v>
                </c:pt>
                <c:pt idx="777">
                  <c:v>3.3650000000000002</c:v>
                </c:pt>
                <c:pt idx="778">
                  <c:v>3.37</c:v>
                </c:pt>
                <c:pt idx="779">
                  <c:v>3.375</c:v>
                </c:pt>
                <c:pt idx="780">
                  <c:v>3.38</c:v>
                </c:pt>
                <c:pt idx="781">
                  <c:v>3.3849999999999998</c:v>
                </c:pt>
                <c:pt idx="782">
                  <c:v>3.39</c:v>
                </c:pt>
                <c:pt idx="783">
                  <c:v>3.395</c:v>
                </c:pt>
                <c:pt idx="784">
                  <c:v>3.4</c:v>
                </c:pt>
                <c:pt idx="785">
                  <c:v>3.4049999999999998</c:v>
                </c:pt>
                <c:pt idx="786">
                  <c:v>3.41</c:v>
                </c:pt>
                <c:pt idx="787">
                  <c:v>3.415</c:v>
                </c:pt>
                <c:pt idx="788">
                  <c:v>3.42</c:v>
                </c:pt>
                <c:pt idx="789">
                  <c:v>3.4249999999999998</c:v>
                </c:pt>
                <c:pt idx="790">
                  <c:v>3.43</c:v>
                </c:pt>
                <c:pt idx="791">
                  <c:v>3.4350000000000001</c:v>
                </c:pt>
                <c:pt idx="792">
                  <c:v>3.44</c:v>
                </c:pt>
                <c:pt idx="793">
                  <c:v>3.4449999999999998</c:v>
                </c:pt>
                <c:pt idx="794">
                  <c:v>3.45</c:v>
                </c:pt>
                <c:pt idx="795">
                  <c:v>3.4550000000000001</c:v>
                </c:pt>
              </c:numCache>
            </c:numRef>
          </c:xVal>
          <c:yVal>
            <c:numRef>
              <c:f>'Qmat Curves1'!$F$8:$F$901</c:f>
              <c:numCache>
                <c:formatCode>General</c:formatCode>
                <c:ptCount val="894"/>
                <c:pt idx="0">
                  <c:v>17.5</c:v>
                </c:pt>
                <c:pt idx="1">
                  <c:v>19.5</c:v>
                </c:pt>
                <c:pt idx="2">
                  <c:v>22</c:v>
                </c:pt>
                <c:pt idx="3">
                  <c:v>24</c:v>
                </c:pt>
                <c:pt idx="4">
                  <c:v>26.5</c:v>
                </c:pt>
                <c:pt idx="5">
                  <c:v>28</c:v>
                </c:pt>
                <c:pt idx="6">
                  <c:v>29.5</c:v>
                </c:pt>
                <c:pt idx="7">
                  <c:v>31</c:v>
                </c:pt>
                <c:pt idx="8">
                  <c:v>32</c:v>
                </c:pt>
                <c:pt idx="9">
                  <c:v>33.5</c:v>
                </c:pt>
                <c:pt idx="10">
                  <c:v>35</c:v>
                </c:pt>
                <c:pt idx="11">
                  <c:v>36.5</c:v>
                </c:pt>
                <c:pt idx="12">
                  <c:v>38</c:v>
                </c:pt>
                <c:pt idx="13">
                  <c:v>39</c:v>
                </c:pt>
                <c:pt idx="14">
                  <c:v>40</c:v>
                </c:pt>
                <c:pt idx="15">
                  <c:v>41.5</c:v>
                </c:pt>
                <c:pt idx="16">
                  <c:v>43</c:v>
                </c:pt>
                <c:pt idx="17">
                  <c:v>44</c:v>
                </c:pt>
                <c:pt idx="18">
                  <c:v>45</c:v>
                </c:pt>
                <c:pt idx="19">
                  <c:v>46.5</c:v>
                </c:pt>
                <c:pt idx="20">
                  <c:v>47</c:v>
                </c:pt>
                <c:pt idx="21">
                  <c:v>48</c:v>
                </c:pt>
                <c:pt idx="22">
                  <c:v>48.5</c:v>
                </c:pt>
                <c:pt idx="23">
                  <c:v>49.5</c:v>
                </c:pt>
                <c:pt idx="24">
                  <c:v>50</c:v>
                </c:pt>
                <c:pt idx="25">
                  <c:v>51.5</c:v>
                </c:pt>
                <c:pt idx="26">
                  <c:v>52.5</c:v>
                </c:pt>
                <c:pt idx="27">
                  <c:v>54</c:v>
                </c:pt>
                <c:pt idx="28">
                  <c:v>55</c:v>
                </c:pt>
                <c:pt idx="29">
                  <c:v>56.5</c:v>
                </c:pt>
                <c:pt idx="30">
                  <c:v>58</c:v>
                </c:pt>
                <c:pt idx="31">
                  <c:v>60</c:v>
                </c:pt>
                <c:pt idx="32">
                  <c:v>61.5</c:v>
                </c:pt>
                <c:pt idx="33">
                  <c:v>63</c:v>
                </c:pt>
                <c:pt idx="34">
                  <c:v>65</c:v>
                </c:pt>
                <c:pt idx="35">
                  <c:v>66.5</c:v>
                </c:pt>
                <c:pt idx="36">
                  <c:v>68.5</c:v>
                </c:pt>
                <c:pt idx="37">
                  <c:v>70</c:v>
                </c:pt>
                <c:pt idx="38">
                  <c:v>70</c:v>
                </c:pt>
                <c:pt idx="39">
                  <c:v>70</c:v>
                </c:pt>
                <c:pt idx="40">
                  <c:v>70</c:v>
                </c:pt>
                <c:pt idx="41">
                  <c:v>70</c:v>
                </c:pt>
                <c:pt idx="42">
                  <c:v>70</c:v>
                </c:pt>
                <c:pt idx="43">
                  <c:v>70</c:v>
                </c:pt>
                <c:pt idx="44">
                  <c:v>70</c:v>
                </c:pt>
                <c:pt idx="45">
                  <c:v>72</c:v>
                </c:pt>
                <c:pt idx="46">
                  <c:v>74</c:v>
                </c:pt>
                <c:pt idx="47">
                  <c:v>76</c:v>
                </c:pt>
                <c:pt idx="48">
                  <c:v>78</c:v>
                </c:pt>
                <c:pt idx="49">
                  <c:v>80</c:v>
                </c:pt>
                <c:pt idx="50">
                  <c:v>81.5</c:v>
                </c:pt>
                <c:pt idx="51">
                  <c:v>82.5</c:v>
                </c:pt>
                <c:pt idx="52">
                  <c:v>84</c:v>
                </c:pt>
                <c:pt idx="53">
                  <c:v>85</c:v>
                </c:pt>
                <c:pt idx="54">
                  <c:v>86.5</c:v>
                </c:pt>
                <c:pt idx="55">
                  <c:v>88</c:v>
                </c:pt>
                <c:pt idx="56">
                  <c:v>89.5</c:v>
                </c:pt>
                <c:pt idx="57">
                  <c:v>91</c:v>
                </c:pt>
                <c:pt idx="58">
                  <c:v>92</c:v>
                </c:pt>
                <c:pt idx="59">
                  <c:v>93.5</c:v>
                </c:pt>
                <c:pt idx="60">
                  <c:v>95</c:v>
                </c:pt>
                <c:pt idx="61">
                  <c:v>96.5</c:v>
                </c:pt>
                <c:pt idx="62">
                  <c:v>96.5</c:v>
                </c:pt>
                <c:pt idx="63">
                  <c:v>96.5</c:v>
                </c:pt>
                <c:pt idx="64">
                  <c:v>96.5</c:v>
                </c:pt>
                <c:pt idx="65">
                  <c:v>96.5</c:v>
                </c:pt>
                <c:pt idx="66">
                  <c:v>96.5</c:v>
                </c:pt>
                <c:pt idx="67">
                  <c:v>96.5</c:v>
                </c:pt>
                <c:pt idx="68">
                  <c:v>96.5</c:v>
                </c:pt>
                <c:pt idx="69">
                  <c:v>96.5</c:v>
                </c:pt>
                <c:pt idx="70">
                  <c:v>98</c:v>
                </c:pt>
                <c:pt idx="71">
                  <c:v>100</c:v>
                </c:pt>
                <c:pt idx="72">
                  <c:v>101.5</c:v>
                </c:pt>
                <c:pt idx="73">
                  <c:v>103.5</c:v>
                </c:pt>
                <c:pt idx="74">
                  <c:v>105</c:v>
                </c:pt>
                <c:pt idx="75">
                  <c:v>106.5</c:v>
                </c:pt>
                <c:pt idx="76">
                  <c:v>108.5</c:v>
                </c:pt>
                <c:pt idx="77">
                  <c:v>110</c:v>
                </c:pt>
                <c:pt idx="78">
                  <c:v>112</c:v>
                </c:pt>
                <c:pt idx="79">
                  <c:v>113.5</c:v>
                </c:pt>
                <c:pt idx="80">
                  <c:v>114</c:v>
                </c:pt>
                <c:pt idx="81">
                  <c:v>114</c:v>
                </c:pt>
                <c:pt idx="82">
                  <c:v>114.5</c:v>
                </c:pt>
                <c:pt idx="83">
                  <c:v>115</c:v>
                </c:pt>
                <c:pt idx="84">
                  <c:v>115.5</c:v>
                </c:pt>
                <c:pt idx="85">
                  <c:v>116</c:v>
                </c:pt>
                <c:pt idx="86">
                  <c:v>116</c:v>
                </c:pt>
                <c:pt idx="87">
                  <c:v>116.5</c:v>
                </c:pt>
                <c:pt idx="88">
                  <c:v>117</c:v>
                </c:pt>
                <c:pt idx="89">
                  <c:v>117.5</c:v>
                </c:pt>
                <c:pt idx="90">
                  <c:v>118</c:v>
                </c:pt>
                <c:pt idx="91">
                  <c:v>118.5</c:v>
                </c:pt>
                <c:pt idx="92">
                  <c:v>119</c:v>
                </c:pt>
                <c:pt idx="93">
                  <c:v>119.5</c:v>
                </c:pt>
                <c:pt idx="94">
                  <c:v>120</c:v>
                </c:pt>
                <c:pt idx="95">
                  <c:v>121</c:v>
                </c:pt>
                <c:pt idx="96">
                  <c:v>122</c:v>
                </c:pt>
                <c:pt idx="97">
                  <c:v>123</c:v>
                </c:pt>
                <c:pt idx="98">
                  <c:v>124</c:v>
                </c:pt>
                <c:pt idx="99">
                  <c:v>125</c:v>
                </c:pt>
                <c:pt idx="100">
                  <c:v>127</c:v>
                </c:pt>
                <c:pt idx="101">
                  <c:v>129</c:v>
                </c:pt>
                <c:pt idx="102">
                  <c:v>131</c:v>
                </c:pt>
                <c:pt idx="103">
                  <c:v>133</c:v>
                </c:pt>
                <c:pt idx="104">
                  <c:v>135</c:v>
                </c:pt>
                <c:pt idx="105">
                  <c:v>136</c:v>
                </c:pt>
                <c:pt idx="106">
                  <c:v>137.5</c:v>
                </c:pt>
                <c:pt idx="107">
                  <c:v>138.5</c:v>
                </c:pt>
                <c:pt idx="108">
                  <c:v>140</c:v>
                </c:pt>
                <c:pt idx="109">
                  <c:v>141</c:v>
                </c:pt>
                <c:pt idx="110">
                  <c:v>142.5</c:v>
                </c:pt>
                <c:pt idx="111">
                  <c:v>143.5</c:v>
                </c:pt>
                <c:pt idx="112">
                  <c:v>144.5</c:v>
                </c:pt>
                <c:pt idx="113">
                  <c:v>145</c:v>
                </c:pt>
                <c:pt idx="114">
                  <c:v>146</c:v>
                </c:pt>
                <c:pt idx="115">
                  <c:v>147</c:v>
                </c:pt>
                <c:pt idx="116">
                  <c:v>147.5</c:v>
                </c:pt>
                <c:pt idx="117">
                  <c:v>148.5</c:v>
                </c:pt>
                <c:pt idx="118">
                  <c:v>149</c:v>
                </c:pt>
                <c:pt idx="119">
                  <c:v>150</c:v>
                </c:pt>
                <c:pt idx="120">
                  <c:v>150</c:v>
                </c:pt>
                <c:pt idx="121">
                  <c:v>150</c:v>
                </c:pt>
                <c:pt idx="122">
                  <c:v>150</c:v>
                </c:pt>
                <c:pt idx="123">
                  <c:v>150</c:v>
                </c:pt>
                <c:pt idx="124">
                  <c:v>150</c:v>
                </c:pt>
                <c:pt idx="125">
                  <c:v>151.5</c:v>
                </c:pt>
                <c:pt idx="126">
                  <c:v>152.5</c:v>
                </c:pt>
                <c:pt idx="127">
                  <c:v>154</c:v>
                </c:pt>
                <c:pt idx="128">
                  <c:v>155</c:v>
                </c:pt>
                <c:pt idx="129">
                  <c:v>156.5</c:v>
                </c:pt>
                <c:pt idx="130">
                  <c:v>157.5</c:v>
                </c:pt>
                <c:pt idx="131">
                  <c:v>158</c:v>
                </c:pt>
                <c:pt idx="132">
                  <c:v>159</c:v>
                </c:pt>
                <c:pt idx="133">
                  <c:v>160</c:v>
                </c:pt>
                <c:pt idx="134">
                  <c:v>161</c:v>
                </c:pt>
                <c:pt idx="135">
                  <c:v>162</c:v>
                </c:pt>
                <c:pt idx="136">
                  <c:v>162.5</c:v>
                </c:pt>
                <c:pt idx="137">
                  <c:v>163.5</c:v>
                </c:pt>
                <c:pt idx="138">
                  <c:v>164.5</c:v>
                </c:pt>
                <c:pt idx="139">
                  <c:v>165.5</c:v>
                </c:pt>
                <c:pt idx="140">
                  <c:v>166.5</c:v>
                </c:pt>
                <c:pt idx="141">
                  <c:v>167</c:v>
                </c:pt>
                <c:pt idx="142">
                  <c:v>168</c:v>
                </c:pt>
                <c:pt idx="143">
                  <c:v>169</c:v>
                </c:pt>
                <c:pt idx="144">
                  <c:v>170</c:v>
                </c:pt>
                <c:pt idx="145">
                  <c:v>170</c:v>
                </c:pt>
                <c:pt idx="146">
                  <c:v>170</c:v>
                </c:pt>
                <c:pt idx="147">
                  <c:v>170</c:v>
                </c:pt>
                <c:pt idx="148">
                  <c:v>170</c:v>
                </c:pt>
                <c:pt idx="149">
                  <c:v>170</c:v>
                </c:pt>
                <c:pt idx="150">
                  <c:v>171.5</c:v>
                </c:pt>
                <c:pt idx="151">
                  <c:v>172.5</c:v>
                </c:pt>
                <c:pt idx="152">
                  <c:v>174</c:v>
                </c:pt>
                <c:pt idx="153">
                  <c:v>175</c:v>
                </c:pt>
                <c:pt idx="154">
                  <c:v>176.5</c:v>
                </c:pt>
                <c:pt idx="155">
                  <c:v>177.5</c:v>
                </c:pt>
                <c:pt idx="156">
                  <c:v>179</c:v>
                </c:pt>
                <c:pt idx="157">
                  <c:v>180</c:v>
                </c:pt>
                <c:pt idx="158">
                  <c:v>181.5</c:v>
                </c:pt>
                <c:pt idx="159">
                  <c:v>182.5</c:v>
                </c:pt>
                <c:pt idx="160">
                  <c:v>184</c:v>
                </c:pt>
                <c:pt idx="161">
                  <c:v>185</c:v>
                </c:pt>
                <c:pt idx="162">
                  <c:v>186</c:v>
                </c:pt>
                <c:pt idx="163">
                  <c:v>187</c:v>
                </c:pt>
                <c:pt idx="164">
                  <c:v>188</c:v>
                </c:pt>
                <c:pt idx="165">
                  <c:v>189</c:v>
                </c:pt>
                <c:pt idx="166">
                  <c:v>190.5</c:v>
                </c:pt>
                <c:pt idx="167">
                  <c:v>191.5</c:v>
                </c:pt>
                <c:pt idx="168">
                  <c:v>192.5</c:v>
                </c:pt>
                <c:pt idx="169">
                  <c:v>193.5</c:v>
                </c:pt>
                <c:pt idx="170">
                  <c:v>194</c:v>
                </c:pt>
                <c:pt idx="171">
                  <c:v>194.5</c:v>
                </c:pt>
                <c:pt idx="172">
                  <c:v>195.5</c:v>
                </c:pt>
                <c:pt idx="173">
                  <c:v>196</c:v>
                </c:pt>
                <c:pt idx="174">
                  <c:v>196.5</c:v>
                </c:pt>
                <c:pt idx="175">
                  <c:v>196.5</c:v>
                </c:pt>
                <c:pt idx="176">
                  <c:v>196.5</c:v>
                </c:pt>
                <c:pt idx="177">
                  <c:v>196.5</c:v>
                </c:pt>
                <c:pt idx="178">
                  <c:v>196.5</c:v>
                </c:pt>
                <c:pt idx="179">
                  <c:v>196.5</c:v>
                </c:pt>
                <c:pt idx="180">
                  <c:v>197</c:v>
                </c:pt>
                <c:pt idx="181">
                  <c:v>197.5</c:v>
                </c:pt>
                <c:pt idx="182">
                  <c:v>198</c:v>
                </c:pt>
                <c:pt idx="183">
                  <c:v>198</c:v>
                </c:pt>
                <c:pt idx="184">
                  <c:v>198.5</c:v>
                </c:pt>
                <c:pt idx="185">
                  <c:v>199</c:v>
                </c:pt>
                <c:pt idx="186">
                  <c:v>199.5</c:v>
                </c:pt>
                <c:pt idx="187">
                  <c:v>200</c:v>
                </c:pt>
                <c:pt idx="188">
                  <c:v>199.5</c:v>
                </c:pt>
                <c:pt idx="189">
                  <c:v>198.5</c:v>
                </c:pt>
                <c:pt idx="190">
                  <c:v>198</c:v>
                </c:pt>
                <c:pt idx="191">
                  <c:v>197</c:v>
                </c:pt>
                <c:pt idx="192">
                  <c:v>196.5</c:v>
                </c:pt>
                <c:pt idx="193">
                  <c:v>195.5</c:v>
                </c:pt>
                <c:pt idx="194">
                  <c:v>195</c:v>
                </c:pt>
                <c:pt idx="195">
                  <c:v>197</c:v>
                </c:pt>
                <c:pt idx="196">
                  <c:v>199</c:v>
                </c:pt>
                <c:pt idx="197">
                  <c:v>201</c:v>
                </c:pt>
                <c:pt idx="198">
                  <c:v>203</c:v>
                </c:pt>
                <c:pt idx="199">
                  <c:v>205</c:v>
                </c:pt>
                <c:pt idx="200">
                  <c:v>206.5</c:v>
                </c:pt>
                <c:pt idx="201">
                  <c:v>208.5</c:v>
                </c:pt>
                <c:pt idx="202">
                  <c:v>210</c:v>
                </c:pt>
                <c:pt idx="203">
                  <c:v>212</c:v>
                </c:pt>
                <c:pt idx="204">
                  <c:v>213.5</c:v>
                </c:pt>
                <c:pt idx="205">
                  <c:v>214.5</c:v>
                </c:pt>
                <c:pt idx="206">
                  <c:v>215.5</c:v>
                </c:pt>
                <c:pt idx="207">
                  <c:v>216.5</c:v>
                </c:pt>
                <c:pt idx="208">
                  <c:v>217</c:v>
                </c:pt>
                <c:pt idx="209">
                  <c:v>218</c:v>
                </c:pt>
                <c:pt idx="210">
                  <c:v>219</c:v>
                </c:pt>
                <c:pt idx="211">
                  <c:v>220</c:v>
                </c:pt>
                <c:pt idx="212">
                  <c:v>220</c:v>
                </c:pt>
                <c:pt idx="213">
                  <c:v>220</c:v>
                </c:pt>
                <c:pt idx="214">
                  <c:v>220</c:v>
                </c:pt>
                <c:pt idx="215">
                  <c:v>220</c:v>
                </c:pt>
                <c:pt idx="216">
                  <c:v>220</c:v>
                </c:pt>
                <c:pt idx="217">
                  <c:v>220</c:v>
                </c:pt>
                <c:pt idx="218">
                  <c:v>220</c:v>
                </c:pt>
                <c:pt idx="219">
                  <c:v>220</c:v>
                </c:pt>
                <c:pt idx="220">
                  <c:v>221</c:v>
                </c:pt>
                <c:pt idx="221">
                  <c:v>222</c:v>
                </c:pt>
                <c:pt idx="222">
                  <c:v>223</c:v>
                </c:pt>
                <c:pt idx="223">
                  <c:v>224</c:v>
                </c:pt>
                <c:pt idx="224">
                  <c:v>225</c:v>
                </c:pt>
                <c:pt idx="225">
                  <c:v>226.5</c:v>
                </c:pt>
                <c:pt idx="226">
                  <c:v>228.5</c:v>
                </c:pt>
                <c:pt idx="227">
                  <c:v>230</c:v>
                </c:pt>
                <c:pt idx="228">
                  <c:v>232</c:v>
                </c:pt>
                <c:pt idx="229">
                  <c:v>233.5</c:v>
                </c:pt>
                <c:pt idx="230">
                  <c:v>234</c:v>
                </c:pt>
                <c:pt idx="231">
                  <c:v>234</c:v>
                </c:pt>
                <c:pt idx="232">
                  <c:v>234.5</c:v>
                </c:pt>
                <c:pt idx="233">
                  <c:v>235</c:v>
                </c:pt>
                <c:pt idx="234">
                  <c:v>235.5</c:v>
                </c:pt>
                <c:pt idx="235">
                  <c:v>236</c:v>
                </c:pt>
                <c:pt idx="236">
                  <c:v>236</c:v>
                </c:pt>
                <c:pt idx="237">
                  <c:v>236.5</c:v>
                </c:pt>
                <c:pt idx="238">
                  <c:v>237</c:v>
                </c:pt>
                <c:pt idx="239">
                  <c:v>237.5</c:v>
                </c:pt>
                <c:pt idx="240">
                  <c:v>238</c:v>
                </c:pt>
                <c:pt idx="241">
                  <c:v>238.5</c:v>
                </c:pt>
                <c:pt idx="242">
                  <c:v>239</c:v>
                </c:pt>
                <c:pt idx="243">
                  <c:v>239.5</c:v>
                </c:pt>
                <c:pt idx="244">
                  <c:v>240</c:v>
                </c:pt>
                <c:pt idx="245">
                  <c:v>240.5</c:v>
                </c:pt>
                <c:pt idx="246">
                  <c:v>241.5</c:v>
                </c:pt>
                <c:pt idx="247">
                  <c:v>242</c:v>
                </c:pt>
                <c:pt idx="248">
                  <c:v>243</c:v>
                </c:pt>
                <c:pt idx="249">
                  <c:v>243.5</c:v>
                </c:pt>
                <c:pt idx="250">
                  <c:v>245</c:v>
                </c:pt>
                <c:pt idx="251">
                  <c:v>246</c:v>
                </c:pt>
                <c:pt idx="252">
                  <c:v>247.5</c:v>
                </c:pt>
                <c:pt idx="253">
                  <c:v>248.5</c:v>
                </c:pt>
                <c:pt idx="254">
                  <c:v>250</c:v>
                </c:pt>
                <c:pt idx="255">
                  <c:v>250.5</c:v>
                </c:pt>
                <c:pt idx="256">
                  <c:v>251.5</c:v>
                </c:pt>
                <c:pt idx="257">
                  <c:v>252</c:v>
                </c:pt>
                <c:pt idx="258">
                  <c:v>253</c:v>
                </c:pt>
                <c:pt idx="259">
                  <c:v>253.5</c:v>
                </c:pt>
                <c:pt idx="260">
                  <c:v>254.5</c:v>
                </c:pt>
                <c:pt idx="261">
                  <c:v>255</c:v>
                </c:pt>
                <c:pt idx="262">
                  <c:v>255</c:v>
                </c:pt>
                <c:pt idx="263">
                  <c:v>255.5</c:v>
                </c:pt>
                <c:pt idx="264">
                  <c:v>255.5</c:v>
                </c:pt>
                <c:pt idx="265">
                  <c:v>256</c:v>
                </c:pt>
                <c:pt idx="266">
                  <c:v>256</c:v>
                </c:pt>
                <c:pt idx="267">
                  <c:v>256</c:v>
                </c:pt>
                <c:pt idx="268">
                  <c:v>256.5</c:v>
                </c:pt>
                <c:pt idx="269">
                  <c:v>256.5</c:v>
                </c:pt>
                <c:pt idx="270">
                  <c:v>257</c:v>
                </c:pt>
                <c:pt idx="271">
                  <c:v>258</c:v>
                </c:pt>
                <c:pt idx="272">
                  <c:v>258.5</c:v>
                </c:pt>
                <c:pt idx="273">
                  <c:v>259.5</c:v>
                </c:pt>
                <c:pt idx="274">
                  <c:v>260</c:v>
                </c:pt>
                <c:pt idx="275">
                  <c:v>261</c:v>
                </c:pt>
                <c:pt idx="276">
                  <c:v>262</c:v>
                </c:pt>
                <c:pt idx="277">
                  <c:v>263</c:v>
                </c:pt>
                <c:pt idx="278">
                  <c:v>264</c:v>
                </c:pt>
                <c:pt idx="279">
                  <c:v>265</c:v>
                </c:pt>
                <c:pt idx="280">
                  <c:v>265.5</c:v>
                </c:pt>
                <c:pt idx="281">
                  <c:v>266</c:v>
                </c:pt>
                <c:pt idx="282">
                  <c:v>267</c:v>
                </c:pt>
                <c:pt idx="283">
                  <c:v>267.5</c:v>
                </c:pt>
                <c:pt idx="284">
                  <c:v>268</c:v>
                </c:pt>
                <c:pt idx="285">
                  <c:v>269</c:v>
                </c:pt>
                <c:pt idx="286">
                  <c:v>269.5</c:v>
                </c:pt>
                <c:pt idx="287">
                  <c:v>270</c:v>
                </c:pt>
                <c:pt idx="288">
                  <c:v>270.5</c:v>
                </c:pt>
                <c:pt idx="289">
                  <c:v>271.5</c:v>
                </c:pt>
                <c:pt idx="290">
                  <c:v>272</c:v>
                </c:pt>
                <c:pt idx="291">
                  <c:v>273</c:v>
                </c:pt>
                <c:pt idx="292">
                  <c:v>273.5</c:v>
                </c:pt>
                <c:pt idx="293">
                  <c:v>274.5</c:v>
                </c:pt>
                <c:pt idx="294">
                  <c:v>275</c:v>
                </c:pt>
                <c:pt idx="295">
                  <c:v>275</c:v>
                </c:pt>
                <c:pt idx="296">
                  <c:v>275</c:v>
                </c:pt>
                <c:pt idx="297">
                  <c:v>275</c:v>
                </c:pt>
                <c:pt idx="298">
                  <c:v>275</c:v>
                </c:pt>
                <c:pt idx="299">
                  <c:v>275</c:v>
                </c:pt>
                <c:pt idx="300">
                  <c:v>276</c:v>
                </c:pt>
                <c:pt idx="301">
                  <c:v>277</c:v>
                </c:pt>
                <c:pt idx="302">
                  <c:v>278</c:v>
                </c:pt>
                <c:pt idx="303">
                  <c:v>279</c:v>
                </c:pt>
                <c:pt idx="304">
                  <c:v>280</c:v>
                </c:pt>
                <c:pt idx="305">
                  <c:v>280.5</c:v>
                </c:pt>
                <c:pt idx="306">
                  <c:v>281.5</c:v>
                </c:pt>
                <c:pt idx="307">
                  <c:v>282</c:v>
                </c:pt>
                <c:pt idx="308">
                  <c:v>283</c:v>
                </c:pt>
                <c:pt idx="309">
                  <c:v>283.5</c:v>
                </c:pt>
                <c:pt idx="310">
                  <c:v>284.5</c:v>
                </c:pt>
                <c:pt idx="311">
                  <c:v>285</c:v>
                </c:pt>
                <c:pt idx="312">
                  <c:v>285.5</c:v>
                </c:pt>
                <c:pt idx="313">
                  <c:v>286</c:v>
                </c:pt>
                <c:pt idx="314">
                  <c:v>287</c:v>
                </c:pt>
                <c:pt idx="315">
                  <c:v>287.5</c:v>
                </c:pt>
                <c:pt idx="316">
                  <c:v>288</c:v>
                </c:pt>
                <c:pt idx="317">
                  <c:v>289</c:v>
                </c:pt>
                <c:pt idx="318">
                  <c:v>289.5</c:v>
                </c:pt>
                <c:pt idx="319">
                  <c:v>290</c:v>
                </c:pt>
                <c:pt idx="320">
                  <c:v>291</c:v>
                </c:pt>
                <c:pt idx="321">
                  <c:v>292</c:v>
                </c:pt>
                <c:pt idx="322">
                  <c:v>293</c:v>
                </c:pt>
                <c:pt idx="323">
                  <c:v>294</c:v>
                </c:pt>
                <c:pt idx="324">
                  <c:v>295</c:v>
                </c:pt>
                <c:pt idx="325">
                  <c:v>295</c:v>
                </c:pt>
                <c:pt idx="326">
                  <c:v>295</c:v>
                </c:pt>
                <c:pt idx="327">
                  <c:v>295</c:v>
                </c:pt>
                <c:pt idx="328">
                  <c:v>295</c:v>
                </c:pt>
                <c:pt idx="329">
                  <c:v>295</c:v>
                </c:pt>
                <c:pt idx="330">
                  <c:v>295</c:v>
                </c:pt>
                <c:pt idx="331">
                  <c:v>295.5</c:v>
                </c:pt>
                <c:pt idx="332">
                  <c:v>295.5</c:v>
                </c:pt>
                <c:pt idx="333">
                  <c:v>296</c:v>
                </c:pt>
                <c:pt idx="334">
                  <c:v>296</c:v>
                </c:pt>
                <c:pt idx="335">
                  <c:v>296</c:v>
                </c:pt>
                <c:pt idx="336">
                  <c:v>296.5</c:v>
                </c:pt>
                <c:pt idx="337">
                  <c:v>296.5</c:v>
                </c:pt>
                <c:pt idx="338">
                  <c:v>297.5</c:v>
                </c:pt>
                <c:pt idx="339">
                  <c:v>298.5</c:v>
                </c:pt>
                <c:pt idx="340">
                  <c:v>299.5</c:v>
                </c:pt>
                <c:pt idx="341">
                  <c:v>300.5</c:v>
                </c:pt>
                <c:pt idx="342">
                  <c:v>301.5</c:v>
                </c:pt>
                <c:pt idx="343">
                  <c:v>302.5</c:v>
                </c:pt>
                <c:pt idx="344">
                  <c:v>303.5</c:v>
                </c:pt>
                <c:pt idx="345">
                  <c:v>304</c:v>
                </c:pt>
                <c:pt idx="346">
                  <c:v>304.5</c:v>
                </c:pt>
                <c:pt idx="347">
                  <c:v>305.5</c:v>
                </c:pt>
                <c:pt idx="348">
                  <c:v>306</c:v>
                </c:pt>
                <c:pt idx="349">
                  <c:v>306.5</c:v>
                </c:pt>
                <c:pt idx="350">
                  <c:v>307</c:v>
                </c:pt>
                <c:pt idx="351">
                  <c:v>308</c:v>
                </c:pt>
                <c:pt idx="352">
                  <c:v>308.5</c:v>
                </c:pt>
                <c:pt idx="353">
                  <c:v>309.5</c:v>
                </c:pt>
                <c:pt idx="354">
                  <c:v>310</c:v>
                </c:pt>
                <c:pt idx="355">
                  <c:v>310.5</c:v>
                </c:pt>
                <c:pt idx="356">
                  <c:v>311</c:v>
                </c:pt>
                <c:pt idx="357">
                  <c:v>311.5</c:v>
                </c:pt>
                <c:pt idx="358">
                  <c:v>312</c:v>
                </c:pt>
                <c:pt idx="359">
                  <c:v>312.5</c:v>
                </c:pt>
                <c:pt idx="360">
                  <c:v>313</c:v>
                </c:pt>
                <c:pt idx="361">
                  <c:v>313.5</c:v>
                </c:pt>
                <c:pt idx="362">
                  <c:v>313.5</c:v>
                </c:pt>
                <c:pt idx="363">
                  <c:v>314</c:v>
                </c:pt>
                <c:pt idx="364">
                  <c:v>314</c:v>
                </c:pt>
                <c:pt idx="365">
                  <c:v>314</c:v>
                </c:pt>
                <c:pt idx="366">
                  <c:v>314.5</c:v>
                </c:pt>
                <c:pt idx="367">
                  <c:v>314.5</c:v>
                </c:pt>
                <c:pt idx="368">
                  <c:v>315</c:v>
                </c:pt>
                <c:pt idx="369">
                  <c:v>315</c:v>
                </c:pt>
                <c:pt idx="370">
                  <c:v>316</c:v>
                </c:pt>
                <c:pt idx="371">
                  <c:v>317</c:v>
                </c:pt>
                <c:pt idx="372">
                  <c:v>318</c:v>
                </c:pt>
                <c:pt idx="373">
                  <c:v>319</c:v>
                </c:pt>
                <c:pt idx="374">
                  <c:v>320</c:v>
                </c:pt>
                <c:pt idx="375">
                  <c:v>320.5</c:v>
                </c:pt>
                <c:pt idx="376">
                  <c:v>321.5</c:v>
                </c:pt>
                <c:pt idx="377">
                  <c:v>322</c:v>
                </c:pt>
                <c:pt idx="378">
                  <c:v>323</c:v>
                </c:pt>
                <c:pt idx="379">
                  <c:v>323.5</c:v>
                </c:pt>
                <c:pt idx="380">
                  <c:v>323.5</c:v>
                </c:pt>
                <c:pt idx="381">
                  <c:v>324</c:v>
                </c:pt>
                <c:pt idx="382">
                  <c:v>324</c:v>
                </c:pt>
                <c:pt idx="383">
                  <c:v>324</c:v>
                </c:pt>
                <c:pt idx="384">
                  <c:v>324.5</c:v>
                </c:pt>
                <c:pt idx="385">
                  <c:v>324.5</c:v>
                </c:pt>
                <c:pt idx="386">
                  <c:v>325</c:v>
                </c:pt>
                <c:pt idx="387">
                  <c:v>325</c:v>
                </c:pt>
                <c:pt idx="388">
                  <c:v>325</c:v>
                </c:pt>
                <c:pt idx="389">
                  <c:v>325</c:v>
                </c:pt>
                <c:pt idx="390">
                  <c:v>325</c:v>
                </c:pt>
                <c:pt idx="391">
                  <c:v>325</c:v>
                </c:pt>
                <c:pt idx="392">
                  <c:v>325</c:v>
                </c:pt>
                <c:pt idx="393">
                  <c:v>325</c:v>
                </c:pt>
                <c:pt idx="394">
                  <c:v>325</c:v>
                </c:pt>
                <c:pt idx="395">
                  <c:v>326</c:v>
                </c:pt>
                <c:pt idx="396">
                  <c:v>327</c:v>
                </c:pt>
                <c:pt idx="397">
                  <c:v>328</c:v>
                </c:pt>
                <c:pt idx="398">
                  <c:v>329</c:v>
                </c:pt>
                <c:pt idx="399">
                  <c:v>330</c:v>
                </c:pt>
                <c:pt idx="400">
                  <c:v>331</c:v>
                </c:pt>
                <c:pt idx="401">
                  <c:v>332</c:v>
                </c:pt>
                <c:pt idx="402">
                  <c:v>333</c:v>
                </c:pt>
                <c:pt idx="403">
                  <c:v>334</c:v>
                </c:pt>
                <c:pt idx="404">
                  <c:v>335</c:v>
                </c:pt>
                <c:pt idx="405">
                  <c:v>335</c:v>
                </c:pt>
                <c:pt idx="406">
                  <c:v>335.5</c:v>
                </c:pt>
                <c:pt idx="407">
                  <c:v>335.5</c:v>
                </c:pt>
                <c:pt idx="408">
                  <c:v>336</c:v>
                </c:pt>
                <c:pt idx="409">
                  <c:v>336</c:v>
                </c:pt>
                <c:pt idx="410">
                  <c:v>336.5</c:v>
                </c:pt>
                <c:pt idx="411">
                  <c:v>336.5</c:v>
                </c:pt>
                <c:pt idx="412">
                  <c:v>337.5</c:v>
                </c:pt>
                <c:pt idx="413">
                  <c:v>338</c:v>
                </c:pt>
                <c:pt idx="414">
                  <c:v>339</c:v>
                </c:pt>
                <c:pt idx="415">
                  <c:v>340</c:v>
                </c:pt>
                <c:pt idx="416">
                  <c:v>341</c:v>
                </c:pt>
                <c:pt idx="417">
                  <c:v>342</c:v>
                </c:pt>
                <c:pt idx="418">
                  <c:v>342.5</c:v>
                </c:pt>
                <c:pt idx="419">
                  <c:v>343.5</c:v>
                </c:pt>
                <c:pt idx="420">
                  <c:v>344</c:v>
                </c:pt>
                <c:pt idx="421">
                  <c:v>344</c:v>
                </c:pt>
                <c:pt idx="422">
                  <c:v>344.5</c:v>
                </c:pt>
                <c:pt idx="423">
                  <c:v>344.5</c:v>
                </c:pt>
                <c:pt idx="424">
                  <c:v>345</c:v>
                </c:pt>
                <c:pt idx="425">
                  <c:v>345</c:v>
                </c:pt>
                <c:pt idx="426">
                  <c:v>345</c:v>
                </c:pt>
                <c:pt idx="427">
                  <c:v>345</c:v>
                </c:pt>
                <c:pt idx="428">
                  <c:v>345</c:v>
                </c:pt>
                <c:pt idx="429">
                  <c:v>345</c:v>
                </c:pt>
                <c:pt idx="430">
                  <c:v>345</c:v>
                </c:pt>
                <c:pt idx="431">
                  <c:v>345.5</c:v>
                </c:pt>
                <c:pt idx="432">
                  <c:v>345.5</c:v>
                </c:pt>
                <c:pt idx="433">
                  <c:v>346</c:v>
                </c:pt>
                <c:pt idx="434">
                  <c:v>346</c:v>
                </c:pt>
                <c:pt idx="435">
                  <c:v>346</c:v>
                </c:pt>
                <c:pt idx="436">
                  <c:v>346.5</c:v>
                </c:pt>
                <c:pt idx="437">
                  <c:v>346.5</c:v>
                </c:pt>
                <c:pt idx="438">
                  <c:v>347</c:v>
                </c:pt>
                <c:pt idx="439">
                  <c:v>347.5</c:v>
                </c:pt>
                <c:pt idx="440">
                  <c:v>348</c:v>
                </c:pt>
                <c:pt idx="441">
                  <c:v>348.5</c:v>
                </c:pt>
                <c:pt idx="442">
                  <c:v>349</c:v>
                </c:pt>
                <c:pt idx="443">
                  <c:v>349.5</c:v>
                </c:pt>
                <c:pt idx="444">
                  <c:v>350</c:v>
                </c:pt>
                <c:pt idx="445">
                  <c:v>350.5</c:v>
                </c:pt>
                <c:pt idx="446">
                  <c:v>351.5</c:v>
                </c:pt>
                <c:pt idx="447">
                  <c:v>352</c:v>
                </c:pt>
                <c:pt idx="448">
                  <c:v>353</c:v>
                </c:pt>
                <c:pt idx="449">
                  <c:v>353.5</c:v>
                </c:pt>
                <c:pt idx="450">
                  <c:v>353.5</c:v>
                </c:pt>
                <c:pt idx="451">
                  <c:v>353.5</c:v>
                </c:pt>
                <c:pt idx="452">
                  <c:v>353.5</c:v>
                </c:pt>
                <c:pt idx="453">
                  <c:v>353.5</c:v>
                </c:pt>
                <c:pt idx="454">
                  <c:v>353.5</c:v>
                </c:pt>
                <c:pt idx="455">
                  <c:v>353.5</c:v>
                </c:pt>
                <c:pt idx="456">
                  <c:v>354</c:v>
                </c:pt>
                <c:pt idx="457">
                  <c:v>354</c:v>
                </c:pt>
                <c:pt idx="458">
                  <c:v>354.5</c:v>
                </c:pt>
                <c:pt idx="459">
                  <c:v>354.5</c:v>
                </c:pt>
                <c:pt idx="460">
                  <c:v>355</c:v>
                </c:pt>
                <c:pt idx="461">
                  <c:v>355</c:v>
                </c:pt>
                <c:pt idx="462">
                  <c:v>355</c:v>
                </c:pt>
                <c:pt idx="463">
                  <c:v>355.5</c:v>
                </c:pt>
                <c:pt idx="464">
                  <c:v>355.5</c:v>
                </c:pt>
                <c:pt idx="465">
                  <c:v>356</c:v>
                </c:pt>
                <c:pt idx="466">
                  <c:v>356</c:v>
                </c:pt>
                <c:pt idx="467">
                  <c:v>356</c:v>
                </c:pt>
                <c:pt idx="468">
                  <c:v>356.5</c:v>
                </c:pt>
                <c:pt idx="469">
                  <c:v>356.5</c:v>
                </c:pt>
                <c:pt idx="470">
                  <c:v>356.5</c:v>
                </c:pt>
                <c:pt idx="471">
                  <c:v>356.5</c:v>
                </c:pt>
                <c:pt idx="472">
                  <c:v>356.5</c:v>
                </c:pt>
                <c:pt idx="473">
                  <c:v>356.5</c:v>
                </c:pt>
                <c:pt idx="474">
                  <c:v>356.5</c:v>
                </c:pt>
                <c:pt idx="475">
                  <c:v>356.5</c:v>
                </c:pt>
                <c:pt idx="476">
                  <c:v>356.5</c:v>
                </c:pt>
                <c:pt idx="477">
                  <c:v>357</c:v>
                </c:pt>
                <c:pt idx="478">
                  <c:v>357</c:v>
                </c:pt>
                <c:pt idx="479">
                  <c:v>357</c:v>
                </c:pt>
                <c:pt idx="480">
                  <c:v>357</c:v>
                </c:pt>
                <c:pt idx="481">
                  <c:v>357</c:v>
                </c:pt>
                <c:pt idx="482">
                  <c:v>357</c:v>
                </c:pt>
                <c:pt idx="483">
                  <c:v>357</c:v>
                </c:pt>
                <c:pt idx="484">
                  <c:v>357</c:v>
                </c:pt>
                <c:pt idx="485">
                  <c:v>357</c:v>
                </c:pt>
                <c:pt idx="486">
                  <c:v>357</c:v>
                </c:pt>
                <c:pt idx="487">
                  <c:v>357</c:v>
                </c:pt>
                <c:pt idx="488">
                  <c:v>357</c:v>
                </c:pt>
                <c:pt idx="489">
                  <c:v>358.5</c:v>
                </c:pt>
                <c:pt idx="490">
                  <c:v>358.5</c:v>
                </c:pt>
                <c:pt idx="491">
                  <c:v>358.5</c:v>
                </c:pt>
                <c:pt idx="492">
                  <c:v>358.5</c:v>
                </c:pt>
                <c:pt idx="493">
                  <c:v>358.5</c:v>
                </c:pt>
                <c:pt idx="494">
                  <c:v>358.5</c:v>
                </c:pt>
                <c:pt idx="495">
                  <c:v>358.5</c:v>
                </c:pt>
                <c:pt idx="496">
                  <c:v>358.5</c:v>
                </c:pt>
                <c:pt idx="497">
                  <c:v>358.5</c:v>
                </c:pt>
                <c:pt idx="498">
                  <c:v>358.5</c:v>
                </c:pt>
                <c:pt idx="499">
                  <c:v>358.5</c:v>
                </c:pt>
                <c:pt idx="500">
                  <c:v>358.5</c:v>
                </c:pt>
                <c:pt idx="501">
                  <c:v>358.5</c:v>
                </c:pt>
                <c:pt idx="502">
                  <c:v>358.5</c:v>
                </c:pt>
                <c:pt idx="503">
                  <c:v>358</c:v>
                </c:pt>
                <c:pt idx="504">
                  <c:v>358</c:v>
                </c:pt>
                <c:pt idx="505">
                  <c:v>358</c:v>
                </c:pt>
                <c:pt idx="506">
                  <c:v>358</c:v>
                </c:pt>
                <c:pt idx="507">
                  <c:v>358</c:v>
                </c:pt>
                <c:pt idx="508">
                  <c:v>358</c:v>
                </c:pt>
                <c:pt idx="509">
                  <c:v>357</c:v>
                </c:pt>
                <c:pt idx="510">
                  <c:v>356.5</c:v>
                </c:pt>
                <c:pt idx="511">
                  <c:v>356</c:v>
                </c:pt>
                <c:pt idx="512">
                  <c:v>356</c:v>
                </c:pt>
                <c:pt idx="513">
                  <c:v>355.5</c:v>
                </c:pt>
                <c:pt idx="514">
                  <c:v>355</c:v>
                </c:pt>
                <c:pt idx="515">
                  <c:v>355</c:v>
                </c:pt>
                <c:pt idx="516">
                  <c:v>355</c:v>
                </c:pt>
                <c:pt idx="517">
                  <c:v>355</c:v>
                </c:pt>
                <c:pt idx="518">
                  <c:v>355</c:v>
                </c:pt>
                <c:pt idx="519">
                  <c:v>355</c:v>
                </c:pt>
                <c:pt idx="520">
                  <c:v>354.5</c:v>
                </c:pt>
                <c:pt idx="521">
                  <c:v>354</c:v>
                </c:pt>
                <c:pt idx="522">
                  <c:v>354</c:v>
                </c:pt>
                <c:pt idx="523">
                  <c:v>354</c:v>
                </c:pt>
                <c:pt idx="524">
                  <c:v>353.5</c:v>
                </c:pt>
                <c:pt idx="525">
                  <c:v>352.5</c:v>
                </c:pt>
                <c:pt idx="526">
                  <c:v>351</c:v>
                </c:pt>
                <c:pt idx="527">
                  <c:v>350</c:v>
                </c:pt>
                <c:pt idx="528">
                  <c:v>349</c:v>
                </c:pt>
                <c:pt idx="529">
                  <c:v>347.5</c:v>
                </c:pt>
                <c:pt idx="530">
                  <c:v>346.5</c:v>
                </c:pt>
                <c:pt idx="531">
                  <c:v>346</c:v>
                </c:pt>
                <c:pt idx="532">
                  <c:v>346</c:v>
                </c:pt>
                <c:pt idx="533">
                  <c:v>345.5</c:v>
                </c:pt>
                <c:pt idx="534">
                  <c:v>345</c:v>
                </c:pt>
                <c:pt idx="535">
                  <c:v>344.5</c:v>
                </c:pt>
                <c:pt idx="536">
                  <c:v>344</c:v>
                </c:pt>
                <c:pt idx="537">
                  <c:v>344</c:v>
                </c:pt>
                <c:pt idx="538">
                  <c:v>343.5</c:v>
                </c:pt>
                <c:pt idx="539">
                  <c:v>343.5</c:v>
                </c:pt>
                <c:pt idx="540">
                  <c:v>343.5</c:v>
                </c:pt>
                <c:pt idx="541">
                  <c:v>343.5</c:v>
                </c:pt>
                <c:pt idx="542">
                  <c:v>343.5</c:v>
                </c:pt>
                <c:pt idx="543">
                  <c:v>343.5</c:v>
                </c:pt>
                <c:pt idx="544">
                  <c:v>343.5</c:v>
                </c:pt>
                <c:pt idx="545">
                  <c:v>343</c:v>
                </c:pt>
                <c:pt idx="546">
                  <c:v>342.5</c:v>
                </c:pt>
                <c:pt idx="547">
                  <c:v>342</c:v>
                </c:pt>
                <c:pt idx="548">
                  <c:v>341</c:v>
                </c:pt>
                <c:pt idx="549">
                  <c:v>340.5</c:v>
                </c:pt>
                <c:pt idx="550">
                  <c:v>340</c:v>
                </c:pt>
                <c:pt idx="551">
                  <c:v>339</c:v>
                </c:pt>
                <c:pt idx="552">
                  <c:v>338</c:v>
                </c:pt>
                <c:pt idx="553">
                  <c:v>337.5</c:v>
                </c:pt>
                <c:pt idx="554">
                  <c:v>336.5</c:v>
                </c:pt>
                <c:pt idx="555">
                  <c:v>336.5</c:v>
                </c:pt>
                <c:pt idx="556">
                  <c:v>336.5</c:v>
                </c:pt>
                <c:pt idx="557">
                  <c:v>336.5</c:v>
                </c:pt>
                <c:pt idx="558">
                  <c:v>336.5</c:v>
                </c:pt>
                <c:pt idx="559">
                  <c:v>336</c:v>
                </c:pt>
                <c:pt idx="560">
                  <c:v>336</c:v>
                </c:pt>
                <c:pt idx="561">
                  <c:v>336</c:v>
                </c:pt>
                <c:pt idx="562">
                  <c:v>335.5</c:v>
                </c:pt>
                <c:pt idx="563">
                  <c:v>335</c:v>
                </c:pt>
                <c:pt idx="564">
                  <c:v>335</c:v>
                </c:pt>
                <c:pt idx="565">
                  <c:v>335</c:v>
                </c:pt>
                <c:pt idx="566">
                  <c:v>335</c:v>
                </c:pt>
                <c:pt idx="567">
                  <c:v>335</c:v>
                </c:pt>
                <c:pt idx="568">
                  <c:v>334.5</c:v>
                </c:pt>
                <c:pt idx="569">
                  <c:v>334</c:v>
                </c:pt>
                <c:pt idx="570">
                  <c:v>334</c:v>
                </c:pt>
                <c:pt idx="571">
                  <c:v>333.5</c:v>
                </c:pt>
                <c:pt idx="572">
                  <c:v>333.5</c:v>
                </c:pt>
                <c:pt idx="573">
                  <c:v>332</c:v>
                </c:pt>
                <c:pt idx="574">
                  <c:v>331</c:v>
                </c:pt>
                <c:pt idx="575">
                  <c:v>330.5</c:v>
                </c:pt>
                <c:pt idx="576">
                  <c:v>330</c:v>
                </c:pt>
                <c:pt idx="577">
                  <c:v>329</c:v>
                </c:pt>
                <c:pt idx="578">
                  <c:v>328</c:v>
                </c:pt>
                <c:pt idx="579">
                  <c:v>327.5</c:v>
                </c:pt>
                <c:pt idx="580">
                  <c:v>326.5</c:v>
                </c:pt>
                <c:pt idx="581">
                  <c:v>326.5</c:v>
                </c:pt>
                <c:pt idx="582">
                  <c:v>326</c:v>
                </c:pt>
                <c:pt idx="583">
                  <c:v>326</c:v>
                </c:pt>
                <c:pt idx="584">
                  <c:v>326</c:v>
                </c:pt>
                <c:pt idx="585">
                  <c:v>325.5</c:v>
                </c:pt>
                <c:pt idx="586">
                  <c:v>325.5</c:v>
                </c:pt>
                <c:pt idx="587">
                  <c:v>325.5</c:v>
                </c:pt>
                <c:pt idx="588">
                  <c:v>325.5</c:v>
                </c:pt>
                <c:pt idx="589">
                  <c:v>325</c:v>
                </c:pt>
                <c:pt idx="590">
                  <c:v>325</c:v>
                </c:pt>
                <c:pt idx="591">
                  <c:v>325</c:v>
                </c:pt>
                <c:pt idx="592">
                  <c:v>324.5</c:v>
                </c:pt>
                <c:pt idx="593">
                  <c:v>324</c:v>
                </c:pt>
                <c:pt idx="594">
                  <c:v>324</c:v>
                </c:pt>
                <c:pt idx="595">
                  <c:v>324</c:v>
                </c:pt>
                <c:pt idx="596">
                  <c:v>323.5</c:v>
                </c:pt>
                <c:pt idx="597">
                  <c:v>322.5</c:v>
                </c:pt>
                <c:pt idx="598">
                  <c:v>322</c:v>
                </c:pt>
                <c:pt idx="599">
                  <c:v>321</c:v>
                </c:pt>
                <c:pt idx="600">
                  <c:v>320</c:v>
                </c:pt>
                <c:pt idx="601">
                  <c:v>319</c:v>
                </c:pt>
                <c:pt idx="602">
                  <c:v>318</c:v>
                </c:pt>
                <c:pt idx="603">
                  <c:v>317.5</c:v>
                </c:pt>
                <c:pt idx="604">
                  <c:v>316.5</c:v>
                </c:pt>
                <c:pt idx="605">
                  <c:v>315.5</c:v>
                </c:pt>
                <c:pt idx="606">
                  <c:v>315</c:v>
                </c:pt>
                <c:pt idx="607">
                  <c:v>314.5</c:v>
                </c:pt>
                <c:pt idx="608">
                  <c:v>314</c:v>
                </c:pt>
                <c:pt idx="609">
                  <c:v>313.5</c:v>
                </c:pt>
                <c:pt idx="610">
                  <c:v>312.5</c:v>
                </c:pt>
                <c:pt idx="611">
                  <c:v>312</c:v>
                </c:pt>
                <c:pt idx="612">
                  <c:v>311</c:v>
                </c:pt>
                <c:pt idx="613">
                  <c:v>310</c:v>
                </c:pt>
                <c:pt idx="614">
                  <c:v>309</c:v>
                </c:pt>
                <c:pt idx="615">
                  <c:v>308</c:v>
                </c:pt>
                <c:pt idx="616">
                  <c:v>307.5</c:v>
                </c:pt>
                <c:pt idx="617">
                  <c:v>306.5</c:v>
                </c:pt>
                <c:pt idx="618">
                  <c:v>306</c:v>
                </c:pt>
                <c:pt idx="619">
                  <c:v>306</c:v>
                </c:pt>
                <c:pt idx="620">
                  <c:v>306</c:v>
                </c:pt>
                <c:pt idx="621">
                  <c:v>305.5</c:v>
                </c:pt>
                <c:pt idx="622">
                  <c:v>305</c:v>
                </c:pt>
                <c:pt idx="623">
                  <c:v>305</c:v>
                </c:pt>
                <c:pt idx="624">
                  <c:v>304.5</c:v>
                </c:pt>
                <c:pt idx="625">
                  <c:v>304</c:v>
                </c:pt>
                <c:pt idx="626">
                  <c:v>304</c:v>
                </c:pt>
                <c:pt idx="627">
                  <c:v>303.5</c:v>
                </c:pt>
                <c:pt idx="628">
                  <c:v>303.5</c:v>
                </c:pt>
                <c:pt idx="629">
                  <c:v>303.5</c:v>
                </c:pt>
                <c:pt idx="630">
                  <c:v>303.5</c:v>
                </c:pt>
                <c:pt idx="631">
                  <c:v>303.5</c:v>
                </c:pt>
                <c:pt idx="632">
                  <c:v>303</c:v>
                </c:pt>
                <c:pt idx="633">
                  <c:v>302.5</c:v>
                </c:pt>
                <c:pt idx="634">
                  <c:v>302</c:v>
                </c:pt>
                <c:pt idx="635">
                  <c:v>301</c:v>
                </c:pt>
                <c:pt idx="636">
                  <c:v>300.5</c:v>
                </c:pt>
                <c:pt idx="637">
                  <c:v>300</c:v>
                </c:pt>
                <c:pt idx="638">
                  <c:v>299.5</c:v>
                </c:pt>
                <c:pt idx="639">
                  <c:v>299</c:v>
                </c:pt>
                <c:pt idx="640">
                  <c:v>298.5</c:v>
                </c:pt>
                <c:pt idx="641">
                  <c:v>297.5</c:v>
                </c:pt>
                <c:pt idx="642">
                  <c:v>297</c:v>
                </c:pt>
                <c:pt idx="643">
                  <c:v>296.5</c:v>
                </c:pt>
                <c:pt idx="644">
                  <c:v>296</c:v>
                </c:pt>
                <c:pt idx="645">
                  <c:v>296</c:v>
                </c:pt>
                <c:pt idx="646">
                  <c:v>295.5</c:v>
                </c:pt>
                <c:pt idx="647">
                  <c:v>295</c:v>
                </c:pt>
                <c:pt idx="648">
                  <c:v>295</c:v>
                </c:pt>
                <c:pt idx="649">
                  <c:v>295</c:v>
                </c:pt>
                <c:pt idx="650">
                  <c:v>295</c:v>
                </c:pt>
                <c:pt idx="651">
                  <c:v>295</c:v>
                </c:pt>
                <c:pt idx="652">
                  <c:v>295</c:v>
                </c:pt>
                <c:pt idx="653">
                  <c:v>294.5</c:v>
                </c:pt>
                <c:pt idx="654">
                  <c:v>294</c:v>
                </c:pt>
                <c:pt idx="655">
                  <c:v>294</c:v>
                </c:pt>
                <c:pt idx="656">
                  <c:v>294</c:v>
                </c:pt>
                <c:pt idx="657">
                  <c:v>293.5</c:v>
                </c:pt>
                <c:pt idx="658">
                  <c:v>293</c:v>
                </c:pt>
                <c:pt idx="659">
                  <c:v>292.5</c:v>
                </c:pt>
                <c:pt idx="660">
                  <c:v>292</c:v>
                </c:pt>
                <c:pt idx="661">
                  <c:v>291</c:v>
                </c:pt>
                <c:pt idx="662">
                  <c:v>290.5</c:v>
                </c:pt>
                <c:pt idx="663">
                  <c:v>290</c:v>
                </c:pt>
                <c:pt idx="664">
                  <c:v>287.5</c:v>
                </c:pt>
                <c:pt idx="665">
                  <c:v>285</c:v>
                </c:pt>
                <c:pt idx="666">
                  <c:v>282.5</c:v>
                </c:pt>
                <c:pt idx="667">
                  <c:v>280</c:v>
                </c:pt>
                <c:pt idx="668">
                  <c:v>280</c:v>
                </c:pt>
                <c:pt idx="669">
                  <c:v>280</c:v>
                </c:pt>
                <c:pt idx="670">
                  <c:v>280</c:v>
                </c:pt>
                <c:pt idx="671">
                  <c:v>280</c:v>
                </c:pt>
                <c:pt idx="672">
                  <c:v>279</c:v>
                </c:pt>
                <c:pt idx="673">
                  <c:v>278.5</c:v>
                </c:pt>
                <c:pt idx="674">
                  <c:v>277.5</c:v>
                </c:pt>
                <c:pt idx="675">
                  <c:v>276.5</c:v>
                </c:pt>
                <c:pt idx="676">
                  <c:v>276</c:v>
                </c:pt>
                <c:pt idx="677">
                  <c:v>275</c:v>
                </c:pt>
                <c:pt idx="678">
                  <c:v>275</c:v>
                </c:pt>
                <c:pt idx="679">
                  <c:v>274.5</c:v>
                </c:pt>
                <c:pt idx="680">
                  <c:v>274</c:v>
                </c:pt>
                <c:pt idx="681">
                  <c:v>274</c:v>
                </c:pt>
                <c:pt idx="682">
                  <c:v>274</c:v>
                </c:pt>
                <c:pt idx="683">
                  <c:v>273.5</c:v>
                </c:pt>
                <c:pt idx="684">
                  <c:v>272.5</c:v>
                </c:pt>
                <c:pt idx="685">
                  <c:v>272</c:v>
                </c:pt>
                <c:pt idx="686">
                  <c:v>271</c:v>
                </c:pt>
                <c:pt idx="687">
                  <c:v>270</c:v>
                </c:pt>
                <c:pt idx="688">
                  <c:v>270</c:v>
                </c:pt>
                <c:pt idx="689">
                  <c:v>270</c:v>
                </c:pt>
                <c:pt idx="690">
                  <c:v>270</c:v>
                </c:pt>
                <c:pt idx="691">
                  <c:v>270</c:v>
                </c:pt>
                <c:pt idx="692">
                  <c:v>269.5</c:v>
                </c:pt>
                <c:pt idx="693">
                  <c:v>269</c:v>
                </c:pt>
                <c:pt idx="694">
                  <c:v>268.5</c:v>
                </c:pt>
                <c:pt idx="695">
                  <c:v>267.5</c:v>
                </c:pt>
                <c:pt idx="696">
                  <c:v>267</c:v>
                </c:pt>
                <c:pt idx="697">
                  <c:v>266.5</c:v>
                </c:pt>
                <c:pt idx="698">
                  <c:v>266.5</c:v>
                </c:pt>
                <c:pt idx="699">
                  <c:v>265</c:v>
                </c:pt>
                <c:pt idx="700">
                  <c:v>265</c:v>
                </c:pt>
                <c:pt idx="701">
                  <c:v>265</c:v>
                </c:pt>
                <c:pt idx="702">
                  <c:v>264.5</c:v>
                </c:pt>
                <c:pt idx="703">
                  <c:v>264</c:v>
                </c:pt>
                <c:pt idx="704">
                  <c:v>264</c:v>
                </c:pt>
                <c:pt idx="705">
                  <c:v>264</c:v>
                </c:pt>
                <c:pt idx="706">
                  <c:v>263.5</c:v>
                </c:pt>
                <c:pt idx="707">
                  <c:v>263.5</c:v>
                </c:pt>
                <c:pt idx="708">
                  <c:v>263.5</c:v>
                </c:pt>
                <c:pt idx="709">
                  <c:v>263.5</c:v>
                </c:pt>
                <c:pt idx="710">
                  <c:v>263.5</c:v>
                </c:pt>
                <c:pt idx="711">
                  <c:v>263.5</c:v>
                </c:pt>
                <c:pt idx="712">
                  <c:v>263.5</c:v>
                </c:pt>
                <c:pt idx="713">
                  <c:v>263.5</c:v>
                </c:pt>
                <c:pt idx="714">
                  <c:v>263.5</c:v>
                </c:pt>
                <c:pt idx="715">
                  <c:v>263.5</c:v>
                </c:pt>
                <c:pt idx="716">
                  <c:v>263.5</c:v>
                </c:pt>
                <c:pt idx="717">
                  <c:v>263.5</c:v>
                </c:pt>
                <c:pt idx="718">
                  <c:v>263.5</c:v>
                </c:pt>
                <c:pt idx="719">
                  <c:v>263</c:v>
                </c:pt>
                <c:pt idx="720">
                  <c:v>262.5</c:v>
                </c:pt>
                <c:pt idx="721">
                  <c:v>262</c:v>
                </c:pt>
                <c:pt idx="722">
                  <c:v>261</c:v>
                </c:pt>
                <c:pt idx="723">
                  <c:v>260.5</c:v>
                </c:pt>
                <c:pt idx="724">
                  <c:v>260</c:v>
                </c:pt>
                <c:pt idx="725">
                  <c:v>259.5</c:v>
                </c:pt>
                <c:pt idx="726">
                  <c:v>259</c:v>
                </c:pt>
                <c:pt idx="727">
                  <c:v>258.5</c:v>
                </c:pt>
                <c:pt idx="728">
                  <c:v>257.5</c:v>
                </c:pt>
                <c:pt idx="729">
                  <c:v>257</c:v>
                </c:pt>
                <c:pt idx="730">
                  <c:v>257</c:v>
                </c:pt>
                <c:pt idx="731">
                  <c:v>257</c:v>
                </c:pt>
                <c:pt idx="732">
                  <c:v>257</c:v>
                </c:pt>
                <c:pt idx="733">
                  <c:v>257</c:v>
                </c:pt>
                <c:pt idx="734">
                  <c:v>257</c:v>
                </c:pt>
                <c:pt idx="735">
                  <c:v>257</c:v>
                </c:pt>
                <c:pt idx="736">
                  <c:v>257</c:v>
                </c:pt>
                <c:pt idx="737">
                  <c:v>257</c:v>
                </c:pt>
                <c:pt idx="738">
                  <c:v>257</c:v>
                </c:pt>
                <c:pt idx="739">
                  <c:v>257</c:v>
                </c:pt>
                <c:pt idx="740">
                  <c:v>257</c:v>
                </c:pt>
                <c:pt idx="741">
                  <c:v>257</c:v>
                </c:pt>
                <c:pt idx="742">
                  <c:v>257</c:v>
                </c:pt>
                <c:pt idx="743">
                  <c:v>257</c:v>
                </c:pt>
                <c:pt idx="744">
                  <c:v>257</c:v>
                </c:pt>
                <c:pt idx="745">
                  <c:v>257</c:v>
                </c:pt>
                <c:pt idx="746">
                  <c:v>257</c:v>
                </c:pt>
                <c:pt idx="747">
                  <c:v>257</c:v>
                </c:pt>
                <c:pt idx="748">
                  <c:v>257</c:v>
                </c:pt>
                <c:pt idx="749">
                  <c:v>257</c:v>
                </c:pt>
                <c:pt idx="750">
                  <c:v>257</c:v>
                </c:pt>
                <c:pt idx="751">
                  <c:v>257</c:v>
                </c:pt>
                <c:pt idx="752">
                  <c:v>257</c:v>
                </c:pt>
                <c:pt idx="753">
                  <c:v>256</c:v>
                </c:pt>
                <c:pt idx="754">
                  <c:v>256</c:v>
                </c:pt>
                <c:pt idx="755">
                  <c:v>256</c:v>
                </c:pt>
                <c:pt idx="756">
                  <c:v>256</c:v>
                </c:pt>
                <c:pt idx="757">
                  <c:v>256</c:v>
                </c:pt>
                <c:pt idx="758">
                  <c:v>255</c:v>
                </c:pt>
                <c:pt idx="759">
                  <c:v>255</c:v>
                </c:pt>
                <c:pt idx="760">
                  <c:v>254.5</c:v>
                </c:pt>
                <c:pt idx="761">
                  <c:v>254</c:v>
                </c:pt>
                <c:pt idx="762">
                  <c:v>254</c:v>
                </c:pt>
                <c:pt idx="763">
                  <c:v>254</c:v>
                </c:pt>
                <c:pt idx="764">
                  <c:v>253.5</c:v>
                </c:pt>
                <c:pt idx="765">
                  <c:v>253</c:v>
                </c:pt>
                <c:pt idx="766">
                  <c:v>252.5</c:v>
                </c:pt>
                <c:pt idx="767">
                  <c:v>252</c:v>
                </c:pt>
                <c:pt idx="768">
                  <c:v>251</c:v>
                </c:pt>
                <c:pt idx="769">
                  <c:v>250.5</c:v>
                </c:pt>
                <c:pt idx="770">
                  <c:v>250</c:v>
                </c:pt>
                <c:pt idx="771">
                  <c:v>250</c:v>
                </c:pt>
                <c:pt idx="772">
                  <c:v>250</c:v>
                </c:pt>
                <c:pt idx="773">
                  <c:v>250</c:v>
                </c:pt>
                <c:pt idx="774">
                  <c:v>250</c:v>
                </c:pt>
                <c:pt idx="775">
                  <c:v>249</c:v>
                </c:pt>
                <c:pt idx="776">
                  <c:v>248</c:v>
                </c:pt>
                <c:pt idx="777">
                  <c:v>247.5</c:v>
                </c:pt>
                <c:pt idx="778">
                  <c:v>246.5</c:v>
                </c:pt>
                <c:pt idx="779">
                  <c:v>246</c:v>
                </c:pt>
                <c:pt idx="780">
                  <c:v>245.5</c:v>
                </c:pt>
                <c:pt idx="781">
                  <c:v>245</c:v>
                </c:pt>
                <c:pt idx="782">
                  <c:v>245</c:v>
                </c:pt>
                <c:pt idx="783">
                  <c:v>244.5</c:v>
                </c:pt>
                <c:pt idx="784">
                  <c:v>244</c:v>
                </c:pt>
                <c:pt idx="785">
                  <c:v>244</c:v>
                </c:pt>
                <c:pt idx="786">
                  <c:v>243.5</c:v>
                </c:pt>
                <c:pt idx="787">
                  <c:v>242.5</c:v>
                </c:pt>
                <c:pt idx="788">
                  <c:v>242</c:v>
                </c:pt>
                <c:pt idx="789">
                  <c:v>241</c:v>
                </c:pt>
                <c:pt idx="790">
                  <c:v>240</c:v>
                </c:pt>
                <c:pt idx="791">
                  <c:v>239.5</c:v>
                </c:pt>
                <c:pt idx="792">
                  <c:v>239</c:v>
                </c:pt>
                <c:pt idx="793">
                  <c:v>238.5</c:v>
                </c:pt>
                <c:pt idx="794">
                  <c:v>237.5</c:v>
                </c:pt>
                <c:pt idx="795">
                  <c:v>237</c:v>
                </c:pt>
              </c:numCache>
            </c:numRef>
          </c:yVal>
          <c:smooth val="0"/>
          <c:extLst>
            <c:ext xmlns:c16="http://schemas.microsoft.com/office/drawing/2014/chart" uri="{C3380CC4-5D6E-409C-BE32-E72D297353CC}">
              <c16:uniqueId val="{00000001-FF51-4261-A50A-486654BDD4E7}"/>
            </c:ext>
          </c:extLst>
        </c:ser>
        <c:ser>
          <c:idx val="0"/>
          <c:order val="2"/>
          <c:tx>
            <c:v>Cu/PLA2</c:v>
          </c:tx>
          <c:spPr>
            <a:ln w="19050" cap="rnd">
              <a:solidFill>
                <a:schemeClr val="accent1"/>
              </a:solidFill>
              <a:round/>
            </a:ln>
            <a:effectLst/>
          </c:spPr>
          <c:marker>
            <c:symbol val="none"/>
          </c:marker>
          <c:xVal>
            <c:numRef>
              <c:f>'Qmat Curves1'!$A$8:$A$908</c:f>
              <c:numCache>
                <c:formatCode>General</c:formatCode>
                <c:ptCount val="901"/>
                <c:pt idx="0">
                  <c:v>5.0000000000000001E-3</c:v>
                </c:pt>
                <c:pt idx="1">
                  <c:v>0.01</c:v>
                </c:pt>
                <c:pt idx="2">
                  <c:v>1.4999999999999999E-2</c:v>
                </c:pt>
                <c:pt idx="3">
                  <c:v>0.02</c:v>
                </c:pt>
                <c:pt idx="4">
                  <c:v>2.5000000000000001E-2</c:v>
                </c:pt>
                <c:pt idx="5">
                  <c:v>0.03</c:v>
                </c:pt>
                <c:pt idx="6">
                  <c:v>3.5000000000000003E-2</c:v>
                </c:pt>
                <c:pt idx="7">
                  <c:v>0.04</c:v>
                </c:pt>
                <c:pt idx="8">
                  <c:v>4.4999999999999998E-2</c:v>
                </c:pt>
                <c:pt idx="9">
                  <c:v>0.05</c:v>
                </c:pt>
                <c:pt idx="10">
                  <c:v>5.5E-2</c:v>
                </c:pt>
                <c:pt idx="11">
                  <c:v>0.06</c:v>
                </c:pt>
                <c:pt idx="12">
                  <c:v>6.5000000000000002E-2</c:v>
                </c:pt>
                <c:pt idx="13">
                  <c:v>7.0000000000000007E-2</c:v>
                </c:pt>
                <c:pt idx="14">
                  <c:v>7.4999999999999997E-2</c:v>
                </c:pt>
                <c:pt idx="15">
                  <c:v>0.08</c:v>
                </c:pt>
                <c:pt idx="16">
                  <c:v>8.5000000000000006E-2</c:v>
                </c:pt>
                <c:pt idx="17">
                  <c:v>0.09</c:v>
                </c:pt>
                <c:pt idx="18">
                  <c:v>9.5000000000000001E-2</c:v>
                </c:pt>
                <c:pt idx="19">
                  <c:v>0.1</c:v>
                </c:pt>
                <c:pt idx="20">
                  <c:v>0.105</c:v>
                </c:pt>
                <c:pt idx="21">
                  <c:v>0.11</c:v>
                </c:pt>
                <c:pt idx="22">
                  <c:v>0.115</c:v>
                </c:pt>
                <c:pt idx="23">
                  <c:v>0.12</c:v>
                </c:pt>
                <c:pt idx="24">
                  <c:v>0.125</c:v>
                </c:pt>
                <c:pt idx="25">
                  <c:v>0.13</c:v>
                </c:pt>
                <c:pt idx="26">
                  <c:v>0.13500000000000001</c:v>
                </c:pt>
                <c:pt idx="27">
                  <c:v>0.14000000000000001</c:v>
                </c:pt>
                <c:pt idx="28">
                  <c:v>0.14499999999999999</c:v>
                </c:pt>
                <c:pt idx="29">
                  <c:v>0.15</c:v>
                </c:pt>
                <c:pt idx="30">
                  <c:v>0.155</c:v>
                </c:pt>
                <c:pt idx="31">
                  <c:v>0.16</c:v>
                </c:pt>
                <c:pt idx="32">
                  <c:v>0.16500000000000001</c:v>
                </c:pt>
                <c:pt idx="33">
                  <c:v>0.17</c:v>
                </c:pt>
                <c:pt idx="34">
                  <c:v>0.17499999999999999</c:v>
                </c:pt>
                <c:pt idx="35">
                  <c:v>0.18</c:v>
                </c:pt>
                <c:pt idx="36">
                  <c:v>0.185</c:v>
                </c:pt>
                <c:pt idx="37">
                  <c:v>0.19</c:v>
                </c:pt>
                <c:pt idx="38">
                  <c:v>0.19500000000000001</c:v>
                </c:pt>
                <c:pt idx="39">
                  <c:v>0.2</c:v>
                </c:pt>
                <c:pt idx="40">
                  <c:v>0.20499999999999999</c:v>
                </c:pt>
                <c:pt idx="41">
                  <c:v>0.21</c:v>
                </c:pt>
                <c:pt idx="42">
                  <c:v>0.215</c:v>
                </c:pt>
                <c:pt idx="43">
                  <c:v>0.22</c:v>
                </c:pt>
                <c:pt idx="44">
                  <c:v>0.22500000000000001</c:v>
                </c:pt>
                <c:pt idx="45">
                  <c:v>0.23</c:v>
                </c:pt>
                <c:pt idx="46">
                  <c:v>0.23499999999999999</c:v>
                </c:pt>
                <c:pt idx="47">
                  <c:v>0.24</c:v>
                </c:pt>
                <c:pt idx="48">
                  <c:v>0.245</c:v>
                </c:pt>
                <c:pt idx="49">
                  <c:v>0.25</c:v>
                </c:pt>
                <c:pt idx="50">
                  <c:v>0.255</c:v>
                </c:pt>
                <c:pt idx="51">
                  <c:v>0.26</c:v>
                </c:pt>
                <c:pt idx="52">
                  <c:v>0.26500000000000001</c:v>
                </c:pt>
                <c:pt idx="53">
                  <c:v>0.27</c:v>
                </c:pt>
                <c:pt idx="54">
                  <c:v>0.27500000000000002</c:v>
                </c:pt>
                <c:pt idx="55">
                  <c:v>0.28000000000000003</c:v>
                </c:pt>
                <c:pt idx="56">
                  <c:v>0.28499999999999998</c:v>
                </c:pt>
                <c:pt idx="57">
                  <c:v>0.28999999999999998</c:v>
                </c:pt>
                <c:pt idx="58">
                  <c:v>0.29499999999999998</c:v>
                </c:pt>
                <c:pt idx="59">
                  <c:v>0.3</c:v>
                </c:pt>
                <c:pt idx="60">
                  <c:v>0.30499999999999999</c:v>
                </c:pt>
                <c:pt idx="61">
                  <c:v>0.31</c:v>
                </c:pt>
                <c:pt idx="62">
                  <c:v>0.315</c:v>
                </c:pt>
                <c:pt idx="63">
                  <c:v>0.32</c:v>
                </c:pt>
                <c:pt idx="64">
                  <c:v>0.32500000000000001</c:v>
                </c:pt>
                <c:pt idx="65">
                  <c:v>0.33</c:v>
                </c:pt>
                <c:pt idx="66">
                  <c:v>0.33500000000000002</c:v>
                </c:pt>
                <c:pt idx="67">
                  <c:v>0.34</c:v>
                </c:pt>
                <c:pt idx="68">
                  <c:v>0.34499999999999997</c:v>
                </c:pt>
                <c:pt idx="69">
                  <c:v>0.35</c:v>
                </c:pt>
                <c:pt idx="70">
                  <c:v>0.35499999999999998</c:v>
                </c:pt>
                <c:pt idx="71">
                  <c:v>0.36</c:v>
                </c:pt>
                <c:pt idx="72">
                  <c:v>0.36499999999999999</c:v>
                </c:pt>
                <c:pt idx="73">
                  <c:v>0.37</c:v>
                </c:pt>
                <c:pt idx="74">
                  <c:v>0.375</c:v>
                </c:pt>
                <c:pt idx="75">
                  <c:v>0.38</c:v>
                </c:pt>
                <c:pt idx="76">
                  <c:v>0.38500000000000001</c:v>
                </c:pt>
                <c:pt idx="77">
                  <c:v>0.39</c:v>
                </c:pt>
                <c:pt idx="78">
                  <c:v>0.39500000000000002</c:v>
                </c:pt>
                <c:pt idx="79">
                  <c:v>0.4</c:v>
                </c:pt>
                <c:pt idx="80">
                  <c:v>0.40500000000000003</c:v>
                </c:pt>
                <c:pt idx="81">
                  <c:v>0.41</c:v>
                </c:pt>
                <c:pt idx="82">
                  <c:v>0.41499999999999998</c:v>
                </c:pt>
                <c:pt idx="83">
                  <c:v>0.42</c:v>
                </c:pt>
                <c:pt idx="84">
                  <c:v>0.42499999999999999</c:v>
                </c:pt>
                <c:pt idx="85">
                  <c:v>0.43</c:v>
                </c:pt>
                <c:pt idx="86">
                  <c:v>0.435</c:v>
                </c:pt>
                <c:pt idx="87">
                  <c:v>0.44</c:v>
                </c:pt>
                <c:pt idx="88">
                  <c:v>0.44500000000000001</c:v>
                </c:pt>
                <c:pt idx="89">
                  <c:v>0.45</c:v>
                </c:pt>
                <c:pt idx="90">
                  <c:v>0.45500000000000002</c:v>
                </c:pt>
                <c:pt idx="91">
                  <c:v>0.46</c:v>
                </c:pt>
                <c:pt idx="92">
                  <c:v>0.46500000000000002</c:v>
                </c:pt>
                <c:pt idx="93">
                  <c:v>0.47</c:v>
                </c:pt>
                <c:pt idx="94">
                  <c:v>0.47499999999999998</c:v>
                </c:pt>
                <c:pt idx="95">
                  <c:v>0.48</c:v>
                </c:pt>
                <c:pt idx="96">
                  <c:v>0.48499999999999999</c:v>
                </c:pt>
                <c:pt idx="97">
                  <c:v>0.49</c:v>
                </c:pt>
                <c:pt idx="98">
                  <c:v>0.495</c:v>
                </c:pt>
                <c:pt idx="99">
                  <c:v>0.5</c:v>
                </c:pt>
                <c:pt idx="100">
                  <c:v>0.505</c:v>
                </c:pt>
                <c:pt idx="101">
                  <c:v>0.51</c:v>
                </c:pt>
                <c:pt idx="102">
                  <c:v>0.51500000000000001</c:v>
                </c:pt>
                <c:pt idx="103">
                  <c:v>0.52</c:v>
                </c:pt>
                <c:pt idx="104">
                  <c:v>0.52500000000000002</c:v>
                </c:pt>
                <c:pt idx="105">
                  <c:v>0.53</c:v>
                </c:pt>
                <c:pt idx="106">
                  <c:v>0.53500000000000003</c:v>
                </c:pt>
                <c:pt idx="107">
                  <c:v>0.54</c:v>
                </c:pt>
                <c:pt idx="108">
                  <c:v>0.54500000000000004</c:v>
                </c:pt>
                <c:pt idx="109">
                  <c:v>0.55000000000000004</c:v>
                </c:pt>
                <c:pt idx="110">
                  <c:v>0.55500000000000005</c:v>
                </c:pt>
                <c:pt idx="111">
                  <c:v>0.56000000000000005</c:v>
                </c:pt>
                <c:pt idx="112">
                  <c:v>0.56499999999999995</c:v>
                </c:pt>
                <c:pt idx="113">
                  <c:v>0.56999999999999995</c:v>
                </c:pt>
                <c:pt idx="114">
                  <c:v>0.57499999999999996</c:v>
                </c:pt>
                <c:pt idx="115">
                  <c:v>0.57999999999999996</c:v>
                </c:pt>
                <c:pt idx="116">
                  <c:v>0.58499999999999996</c:v>
                </c:pt>
                <c:pt idx="117">
                  <c:v>0.59</c:v>
                </c:pt>
                <c:pt idx="118">
                  <c:v>0.59499999999999997</c:v>
                </c:pt>
                <c:pt idx="119">
                  <c:v>0.6</c:v>
                </c:pt>
                <c:pt idx="120">
                  <c:v>0.60499999999999998</c:v>
                </c:pt>
                <c:pt idx="121">
                  <c:v>0.61</c:v>
                </c:pt>
                <c:pt idx="122">
                  <c:v>0.61499999999999999</c:v>
                </c:pt>
                <c:pt idx="123">
                  <c:v>0.62</c:v>
                </c:pt>
                <c:pt idx="124">
                  <c:v>0.625</c:v>
                </c:pt>
                <c:pt idx="125">
                  <c:v>0.63</c:v>
                </c:pt>
                <c:pt idx="126">
                  <c:v>0.63500000000000001</c:v>
                </c:pt>
                <c:pt idx="127">
                  <c:v>0.64</c:v>
                </c:pt>
                <c:pt idx="128">
                  <c:v>0.64500000000000002</c:v>
                </c:pt>
                <c:pt idx="129">
                  <c:v>0.65</c:v>
                </c:pt>
                <c:pt idx="130">
                  <c:v>0.65500000000000003</c:v>
                </c:pt>
                <c:pt idx="131">
                  <c:v>0.66</c:v>
                </c:pt>
                <c:pt idx="132">
                  <c:v>0.66500000000000004</c:v>
                </c:pt>
                <c:pt idx="133">
                  <c:v>0.67</c:v>
                </c:pt>
                <c:pt idx="134">
                  <c:v>0.67500000000000004</c:v>
                </c:pt>
                <c:pt idx="135">
                  <c:v>0.68</c:v>
                </c:pt>
                <c:pt idx="136">
                  <c:v>0.68500000000000005</c:v>
                </c:pt>
                <c:pt idx="137">
                  <c:v>0.69</c:v>
                </c:pt>
                <c:pt idx="138">
                  <c:v>0.69499999999999995</c:v>
                </c:pt>
                <c:pt idx="139">
                  <c:v>0.7</c:v>
                </c:pt>
                <c:pt idx="140">
                  <c:v>0.70499999999999996</c:v>
                </c:pt>
                <c:pt idx="141">
                  <c:v>0.71</c:v>
                </c:pt>
                <c:pt idx="142">
                  <c:v>0.71499999999999997</c:v>
                </c:pt>
                <c:pt idx="143">
                  <c:v>0.72</c:v>
                </c:pt>
                <c:pt idx="144">
                  <c:v>0.72499999999999998</c:v>
                </c:pt>
                <c:pt idx="145">
                  <c:v>0.73</c:v>
                </c:pt>
                <c:pt idx="146">
                  <c:v>0.73499999999999999</c:v>
                </c:pt>
                <c:pt idx="147">
                  <c:v>0.74</c:v>
                </c:pt>
                <c:pt idx="148">
                  <c:v>0.745</c:v>
                </c:pt>
                <c:pt idx="149">
                  <c:v>0.75</c:v>
                </c:pt>
                <c:pt idx="150">
                  <c:v>0.755</c:v>
                </c:pt>
                <c:pt idx="151">
                  <c:v>0.76</c:v>
                </c:pt>
                <c:pt idx="152">
                  <c:v>0.76500000000000001</c:v>
                </c:pt>
                <c:pt idx="153">
                  <c:v>0.77</c:v>
                </c:pt>
                <c:pt idx="154">
                  <c:v>0.77500000000000002</c:v>
                </c:pt>
                <c:pt idx="155">
                  <c:v>0.78</c:v>
                </c:pt>
                <c:pt idx="156">
                  <c:v>0.78500000000000003</c:v>
                </c:pt>
                <c:pt idx="157">
                  <c:v>0.79</c:v>
                </c:pt>
                <c:pt idx="158">
                  <c:v>0.79500000000000004</c:v>
                </c:pt>
                <c:pt idx="159">
                  <c:v>0.8</c:v>
                </c:pt>
                <c:pt idx="160">
                  <c:v>0.80500000000000005</c:v>
                </c:pt>
                <c:pt idx="161">
                  <c:v>0.81</c:v>
                </c:pt>
                <c:pt idx="162">
                  <c:v>0.81499999999999995</c:v>
                </c:pt>
                <c:pt idx="163">
                  <c:v>0.82</c:v>
                </c:pt>
                <c:pt idx="164">
                  <c:v>0.82499999999999996</c:v>
                </c:pt>
                <c:pt idx="165">
                  <c:v>0.83</c:v>
                </c:pt>
                <c:pt idx="166">
                  <c:v>0.83499999999999996</c:v>
                </c:pt>
                <c:pt idx="167">
                  <c:v>0.84</c:v>
                </c:pt>
                <c:pt idx="168">
                  <c:v>0.84499999999999997</c:v>
                </c:pt>
                <c:pt idx="169">
                  <c:v>0.85</c:v>
                </c:pt>
                <c:pt idx="170">
                  <c:v>0.85499999999999998</c:v>
                </c:pt>
                <c:pt idx="171">
                  <c:v>0.86</c:v>
                </c:pt>
                <c:pt idx="172">
                  <c:v>0.86499999999999999</c:v>
                </c:pt>
                <c:pt idx="173">
                  <c:v>0.87</c:v>
                </c:pt>
                <c:pt idx="174">
                  <c:v>0.875</c:v>
                </c:pt>
                <c:pt idx="175">
                  <c:v>0.88</c:v>
                </c:pt>
                <c:pt idx="176">
                  <c:v>0.88500000000000001</c:v>
                </c:pt>
                <c:pt idx="177">
                  <c:v>0.89</c:v>
                </c:pt>
                <c:pt idx="178">
                  <c:v>0.89500000000000002</c:v>
                </c:pt>
                <c:pt idx="179">
                  <c:v>0.9</c:v>
                </c:pt>
                <c:pt idx="180">
                  <c:v>0.90500000000000003</c:v>
                </c:pt>
                <c:pt idx="181">
                  <c:v>0.91</c:v>
                </c:pt>
                <c:pt idx="182">
                  <c:v>0.91500000000000004</c:v>
                </c:pt>
                <c:pt idx="183">
                  <c:v>0.92</c:v>
                </c:pt>
                <c:pt idx="184">
                  <c:v>0.92500000000000004</c:v>
                </c:pt>
                <c:pt idx="185">
                  <c:v>0.93</c:v>
                </c:pt>
                <c:pt idx="186">
                  <c:v>0.93500000000000005</c:v>
                </c:pt>
                <c:pt idx="187">
                  <c:v>0.94</c:v>
                </c:pt>
                <c:pt idx="188">
                  <c:v>0.94499999999999995</c:v>
                </c:pt>
                <c:pt idx="189">
                  <c:v>0.95</c:v>
                </c:pt>
                <c:pt idx="190">
                  <c:v>0.95499999999999996</c:v>
                </c:pt>
                <c:pt idx="191">
                  <c:v>0.96</c:v>
                </c:pt>
                <c:pt idx="192">
                  <c:v>0.96499999999999997</c:v>
                </c:pt>
                <c:pt idx="193">
                  <c:v>0.97</c:v>
                </c:pt>
                <c:pt idx="194">
                  <c:v>0.97499999999999998</c:v>
                </c:pt>
                <c:pt idx="195">
                  <c:v>0.98</c:v>
                </c:pt>
                <c:pt idx="196">
                  <c:v>0.98499999999999999</c:v>
                </c:pt>
                <c:pt idx="197">
                  <c:v>0.99</c:v>
                </c:pt>
                <c:pt idx="198">
                  <c:v>0.995</c:v>
                </c:pt>
                <c:pt idx="199">
                  <c:v>1</c:v>
                </c:pt>
                <c:pt idx="200">
                  <c:v>1.0049999999999999</c:v>
                </c:pt>
                <c:pt idx="201">
                  <c:v>1.01</c:v>
                </c:pt>
                <c:pt idx="202">
                  <c:v>1.0149999999999999</c:v>
                </c:pt>
                <c:pt idx="203">
                  <c:v>1.02</c:v>
                </c:pt>
                <c:pt idx="204">
                  <c:v>1.0249999999999999</c:v>
                </c:pt>
                <c:pt idx="205">
                  <c:v>1.03</c:v>
                </c:pt>
                <c:pt idx="206">
                  <c:v>1.0349999999999999</c:v>
                </c:pt>
                <c:pt idx="207">
                  <c:v>1.04</c:v>
                </c:pt>
                <c:pt idx="208">
                  <c:v>1.0449999999999999</c:v>
                </c:pt>
                <c:pt idx="209">
                  <c:v>1.05</c:v>
                </c:pt>
                <c:pt idx="210">
                  <c:v>1.0549999999999999</c:v>
                </c:pt>
                <c:pt idx="211">
                  <c:v>1.06</c:v>
                </c:pt>
                <c:pt idx="212">
                  <c:v>1.0649999999999999</c:v>
                </c:pt>
                <c:pt idx="213">
                  <c:v>1.07</c:v>
                </c:pt>
                <c:pt idx="214">
                  <c:v>1.075</c:v>
                </c:pt>
                <c:pt idx="215">
                  <c:v>1.08</c:v>
                </c:pt>
                <c:pt idx="216">
                  <c:v>1.085</c:v>
                </c:pt>
                <c:pt idx="217">
                  <c:v>1.0900000000000001</c:v>
                </c:pt>
                <c:pt idx="218">
                  <c:v>1.095</c:v>
                </c:pt>
                <c:pt idx="219">
                  <c:v>1.1000000000000001</c:v>
                </c:pt>
                <c:pt idx="220">
                  <c:v>1.105</c:v>
                </c:pt>
                <c:pt idx="221">
                  <c:v>1.1100000000000001</c:v>
                </c:pt>
                <c:pt idx="222">
                  <c:v>1.115</c:v>
                </c:pt>
                <c:pt idx="223">
                  <c:v>1.1200000000000001</c:v>
                </c:pt>
                <c:pt idx="224">
                  <c:v>1.125</c:v>
                </c:pt>
                <c:pt idx="225">
                  <c:v>1.1299999999999999</c:v>
                </c:pt>
                <c:pt idx="226">
                  <c:v>1.135</c:v>
                </c:pt>
                <c:pt idx="227">
                  <c:v>1.1399999999999999</c:v>
                </c:pt>
                <c:pt idx="228">
                  <c:v>1.145</c:v>
                </c:pt>
                <c:pt idx="229">
                  <c:v>1.1499999999999999</c:v>
                </c:pt>
                <c:pt idx="230">
                  <c:v>1.155</c:v>
                </c:pt>
                <c:pt idx="231">
                  <c:v>1.1599999999999999</c:v>
                </c:pt>
                <c:pt idx="232">
                  <c:v>1.165</c:v>
                </c:pt>
                <c:pt idx="233">
                  <c:v>1.17</c:v>
                </c:pt>
                <c:pt idx="234">
                  <c:v>1.175</c:v>
                </c:pt>
                <c:pt idx="235">
                  <c:v>1.18</c:v>
                </c:pt>
                <c:pt idx="236">
                  <c:v>1.1850000000000001</c:v>
                </c:pt>
                <c:pt idx="237">
                  <c:v>1.19</c:v>
                </c:pt>
                <c:pt idx="238">
                  <c:v>1.1950000000000001</c:v>
                </c:pt>
                <c:pt idx="239">
                  <c:v>1.2</c:v>
                </c:pt>
                <c:pt idx="240">
                  <c:v>1.2050000000000001</c:v>
                </c:pt>
                <c:pt idx="241">
                  <c:v>1.21</c:v>
                </c:pt>
                <c:pt idx="242">
                  <c:v>1.2150000000000001</c:v>
                </c:pt>
                <c:pt idx="243">
                  <c:v>1.22</c:v>
                </c:pt>
                <c:pt idx="244">
                  <c:v>1.2250000000000001</c:v>
                </c:pt>
                <c:pt idx="245">
                  <c:v>1.23</c:v>
                </c:pt>
                <c:pt idx="246">
                  <c:v>1.2350000000000001</c:v>
                </c:pt>
                <c:pt idx="247">
                  <c:v>1.24</c:v>
                </c:pt>
                <c:pt idx="248">
                  <c:v>1.2450000000000001</c:v>
                </c:pt>
                <c:pt idx="249">
                  <c:v>1.25</c:v>
                </c:pt>
                <c:pt idx="250">
                  <c:v>1.2549999999999999</c:v>
                </c:pt>
                <c:pt idx="251">
                  <c:v>1.26</c:v>
                </c:pt>
                <c:pt idx="252">
                  <c:v>1.2649999999999999</c:v>
                </c:pt>
                <c:pt idx="253">
                  <c:v>1.27</c:v>
                </c:pt>
                <c:pt idx="254">
                  <c:v>1.2749999999999999</c:v>
                </c:pt>
                <c:pt idx="255">
                  <c:v>1.28</c:v>
                </c:pt>
                <c:pt idx="256">
                  <c:v>1.2849999999999999</c:v>
                </c:pt>
                <c:pt idx="257">
                  <c:v>1.29</c:v>
                </c:pt>
                <c:pt idx="258">
                  <c:v>1.2949999999999999</c:v>
                </c:pt>
                <c:pt idx="259">
                  <c:v>1.3</c:v>
                </c:pt>
                <c:pt idx="260">
                  <c:v>1.3049999999999999</c:v>
                </c:pt>
                <c:pt idx="261">
                  <c:v>1.31</c:v>
                </c:pt>
                <c:pt idx="262">
                  <c:v>1.3149999999999999</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1.4350000000000001</c:v>
                </c:pt>
                <c:pt idx="287">
                  <c:v>1.44</c:v>
                </c:pt>
                <c:pt idx="288">
                  <c:v>1.4450000000000001</c:v>
                </c:pt>
                <c:pt idx="289">
                  <c:v>1.45</c:v>
                </c:pt>
                <c:pt idx="290">
                  <c:v>1.4550000000000001</c:v>
                </c:pt>
                <c:pt idx="291">
                  <c:v>1.46</c:v>
                </c:pt>
                <c:pt idx="292">
                  <c:v>1.4650000000000001</c:v>
                </c:pt>
                <c:pt idx="293">
                  <c:v>1.47</c:v>
                </c:pt>
                <c:pt idx="294">
                  <c:v>1.4750000000000001</c:v>
                </c:pt>
                <c:pt idx="295">
                  <c:v>1.48</c:v>
                </c:pt>
                <c:pt idx="296">
                  <c:v>1.4850000000000001</c:v>
                </c:pt>
                <c:pt idx="297">
                  <c:v>1.49</c:v>
                </c:pt>
                <c:pt idx="298">
                  <c:v>1.4950000000000001</c:v>
                </c:pt>
                <c:pt idx="299">
                  <c:v>1.5</c:v>
                </c:pt>
                <c:pt idx="300">
                  <c:v>1.5049999999999999</c:v>
                </c:pt>
                <c:pt idx="301">
                  <c:v>1.51</c:v>
                </c:pt>
                <c:pt idx="302">
                  <c:v>1.5149999999999999</c:v>
                </c:pt>
                <c:pt idx="303">
                  <c:v>1.52</c:v>
                </c:pt>
                <c:pt idx="304">
                  <c:v>1.5249999999999999</c:v>
                </c:pt>
                <c:pt idx="305">
                  <c:v>1.53</c:v>
                </c:pt>
                <c:pt idx="306">
                  <c:v>1.5349999999999999</c:v>
                </c:pt>
                <c:pt idx="307">
                  <c:v>1.54</c:v>
                </c:pt>
                <c:pt idx="308">
                  <c:v>1.5449999999999999</c:v>
                </c:pt>
                <c:pt idx="309">
                  <c:v>1.55</c:v>
                </c:pt>
                <c:pt idx="310">
                  <c:v>1.5549999999999999</c:v>
                </c:pt>
                <c:pt idx="311">
                  <c:v>1.56</c:v>
                </c:pt>
                <c:pt idx="312">
                  <c:v>1.5649999999999999</c:v>
                </c:pt>
                <c:pt idx="313">
                  <c:v>1.57</c:v>
                </c:pt>
                <c:pt idx="314">
                  <c:v>1.575</c:v>
                </c:pt>
                <c:pt idx="315">
                  <c:v>1.58</c:v>
                </c:pt>
                <c:pt idx="316">
                  <c:v>1.585</c:v>
                </c:pt>
                <c:pt idx="317">
                  <c:v>1.59</c:v>
                </c:pt>
                <c:pt idx="318">
                  <c:v>1.595</c:v>
                </c:pt>
                <c:pt idx="319">
                  <c:v>1.6</c:v>
                </c:pt>
                <c:pt idx="320">
                  <c:v>1.605</c:v>
                </c:pt>
                <c:pt idx="321">
                  <c:v>1.61</c:v>
                </c:pt>
                <c:pt idx="322">
                  <c:v>1.615</c:v>
                </c:pt>
                <c:pt idx="323">
                  <c:v>1.62</c:v>
                </c:pt>
                <c:pt idx="324">
                  <c:v>1.625</c:v>
                </c:pt>
                <c:pt idx="325">
                  <c:v>1.63</c:v>
                </c:pt>
                <c:pt idx="326">
                  <c:v>1.635</c:v>
                </c:pt>
                <c:pt idx="327">
                  <c:v>1.64</c:v>
                </c:pt>
                <c:pt idx="328">
                  <c:v>1.645</c:v>
                </c:pt>
                <c:pt idx="329">
                  <c:v>1.65</c:v>
                </c:pt>
                <c:pt idx="330">
                  <c:v>1.655</c:v>
                </c:pt>
                <c:pt idx="331">
                  <c:v>1.66</c:v>
                </c:pt>
                <c:pt idx="332">
                  <c:v>1.665</c:v>
                </c:pt>
                <c:pt idx="333">
                  <c:v>1.67</c:v>
                </c:pt>
                <c:pt idx="334">
                  <c:v>1.675</c:v>
                </c:pt>
                <c:pt idx="335">
                  <c:v>1.68</c:v>
                </c:pt>
                <c:pt idx="336">
                  <c:v>1.6850000000000001</c:v>
                </c:pt>
                <c:pt idx="337">
                  <c:v>1.69</c:v>
                </c:pt>
                <c:pt idx="338">
                  <c:v>1.6950000000000001</c:v>
                </c:pt>
                <c:pt idx="339">
                  <c:v>1.7</c:v>
                </c:pt>
                <c:pt idx="340">
                  <c:v>1.7050000000000001</c:v>
                </c:pt>
                <c:pt idx="341">
                  <c:v>1.71</c:v>
                </c:pt>
                <c:pt idx="342">
                  <c:v>1.7150000000000001</c:v>
                </c:pt>
                <c:pt idx="343">
                  <c:v>1.72</c:v>
                </c:pt>
                <c:pt idx="344">
                  <c:v>1.7250000000000001</c:v>
                </c:pt>
                <c:pt idx="345">
                  <c:v>1.73</c:v>
                </c:pt>
                <c:pt idx="346">
                  <c:v>1.7350000000000001</c:v>
                </c:pt>
                <c:pt idx="347">
                  <c:v>1.74</c:v>
                </c:pt>
                <c:pt idx="348">
                  <c:v>1.7450000000000001</c:v>
                </c:pt>
                <c:pt idx="349">
                  <c:v>1.75</c:v>
                </c:pt>
                <c:pt idx="350">
                  <c:v>1.7549999999999999</c:v>
                </c:pt>
                <c:pt idx="351">
                  <c:v>1.76</c:v>
                </c:pt>
                <c:pt idx="352">
                  <c:v>1.7649999999999999</c:v>
                </c:pt>
                <c:pt idx="353">
                  <c:v>1.77</c:v>
                </c:pt>
                <c:pt idx="354">
                  <c:v>1.7749999999999999</c:v>
                </c:pt>
                <c:pt idx="355">
                  <c:v>1.78</c:v>
                </c:pt>
                <c:pt idx="356">
                  <c:v>1.7849999999999999</c:v>
                </c:pt>
                <c:pt idx="357">
                  <c:v>1.79</c:v>
                </c:pt>
                <c:pt idx="358">
                  <c:v>1.7949999999999999</c:v>
                </c:pt>
                <c:pt idx="359">
                  <c:v>1.8</c:v>
                </c:pt>
                <c:pt idx="360">
                  <c:v>1.8049999999999999</c:v>
                </c:pt>
                <c:pt idx="361">
                  <c:v>1.81</c:v>
                </c:pt>
                <c:pt idx="362">
                  <c:v>1.8149999999999999</c:v>
                </c:pt>
                <c:pt idx="363">
                  <c:v>1.82</c:v>
                </c:pt>
                <c:pt idx="364">
                  <c:v>1.825</c:v>
                </c:pt>
                <c:pt idx="365">
                  <c:v>1.83</c:v>
                </c:pt>
                <c:pt idx="366">
                  <c:v>1.835</c:v>
                </c:pt>
                <c:pt idx="367">
                  <c:v>1.84</c:v>
                </c:pt>
                <c:pt idx="368">
                  <c:v>1.845</c:v>
                </c:pt>
                <c:pt idx="369">
                  <c:v>1.85</c:v>
                </c:pt>
                <c:pt idx="370">
                  <c:v>1.855</c:v>
                </c:pt>
                <c:pt idx="371">
                  <c:v>1.86</c:v>
                </c:pt>
                <c:pt idx="372">
                  <c:v>1.865</c:v>
                </c:pt>
                <c:pt idx="373">
                  <c:v>1.87</c:v>
                </c:pt>
                <c:pt idx="374">
                  <c:v>1.875</c:v>
                </c:pt>
                <c:pt idx="375">
                  <c:v>1.88</c:v>
                </c:pt>
                <c:pt idx="376">
                  <c:v>1.885</c:v>
                </c:pt>
                <c:pt idx="377">
                  <c:v>1.89</c:v>
                </c:pt>
                <c:pt idx="378">
                  <c:v>1.895</c:v>
                </c:pt>
                <c:pt idx="379">
                  <c:v>1.9</c:v>
                </c:pt>
                <c:pt idx="380">
                  <c:v>1.905</c:v>
                </c:pt>
                <c:pt idx="381">
                  <c:v>1.91</c:v>
                </c:pt>
                <c:pt idx="382">
                  <c:v>1.915</c:v>
                </c:pt>
                <c:pt idx="383">
                  <c:v>1.92</c:v>
                </c:pt>
                <c:pt idx="384">
                  <c:v>1.925</c:v>
                </c:pt>
                <c:pt idx="385">
                  <c:v>1.93</c:v>
                </c:pt>
                <c:pt idx="386">
                  <c:v>1.9350000000000001</c:v>
                </c:pt>
                <c:pt idx="387">
                  <c:v>1.94</c:v>
                </c:pt>
                <c:pt idx="388">
                  <c:v>1.9450000000000001</c:v>
                </c:pt>
                <c:pt idx="389">
                  <c:v>1.95</c:v>
                </c:pt>
                <c:pt idx="390">
                  <c:v>1.9550000000000001</c:v>
                </c:pt>
                <c:pt idx="391">
                  <c:v>1.96</c:v>
                </c:pt>
                <c:pt idx="392">
                  <c:v>1.9650000000000001</c:v>
                </c:pt>
                <c:pt idx="393">
                  <c:v>1.97</c:v>
                </c:pt>
                <c:pt idx="394">
                  <c:v>1.9750000000000001</c:v>
                </c:pt>
                <c:pt idx="395">
                  <c:v>1.98</c:v>
                </c:pt>
                <c:pt idx="396">
                  <c:v>1.9850000000000001</c:v>
                </c:pt>
                <c:pt idx="397">
                  <c:v>1.99</c:v>
                </c:pt>
                <c:pt idx="398">
                  <c:v>1.9950000000000001</c:v>
                </c:pt>
                <c:pt idx="399">
                  <c:v>2</c:v>
                </c:pt>
                <c:pt idx="400">
                  <c:v>2.0049999999999999</c:v>
                </c:pt>
                <c:pt idx="401">
                  <c:v>2.0099999999999998</c:v>
                </c:pt>
                <c:pt idx="402">
                  <c:v>2.0150000000000001</c:v>
                </c:pt>
                <c:pt idx="403">
                  <c:v>2.02</c:v>
                </c:pt>
                <c:pt idx="404">
                  <c:v>2.0249999999999999</c:v>
                </c:pt>
                <c:pt idx="405">
                  <c:v>2.0299999999999998</c:v>
                </c:pt>
                <c:pt idx="406">
                  <c:v>2.0350000000000001</c:v>
                </c:pt>
                <c:pt idx="407">
                  <c:v>2.04</c:v>
                </c:pt>
                <c:pt idx="408">
                  <c:v>2.0449999999999999</c:v>
                </c:pt>
                <c:pt idx="409">
                  <c:v>2.0499999999999998</c:v>
                </c:pt>
                <c:pt idx="410">
                  <c:v>2.0550000000000002</c:v>
                </c:pt>
                <c:pt idx="411">
                  <c:v>2.06</c:v>
                </c:pt>
                <c:pt idx="412">
                  <c:v>2.0649999999999999</c:v>
                </c:pt>
                <c:pt idx="413">
                  <c:v>2.0699999999999998</c:v>
                </c:pt>
                <c:pt idx="414">
                  <c:v>2.0750000000000002</c:v>
                </c:pt>
                <c:pt idx="415">
                  <c:v>2.08</c:v>
                </c:pt>
                <c:pt idx="416">
                  <c:v>2.085</c:v>
                </c:pt>
                <c:pt idx="417">
                  <c:v>2.09</c:v>
                </c:pt>
                <c:pt idx="418">
                  <c:v>2.0950000000000002</c:v>
                </c:pt>
                <c:pt idx="419">
                  <c:v>2.1</c:v>
                </c:pt>
                <c:pt idx="420">
                  <c:v>2.105</c:v>
                </c:pt>
                <c:pt idx="421">
                  <c:v>2.11</c:v>
                </c:pt>
                <c:pt idx="422">
                  <c:v>2.1150000000000002</c:v>
                </c:pt>
                <c:pt idx="423">
                  <c:v>2.12</c:v>
                </c:pt>
                <c:pt idx="424">
                  <c:v>2.125</c:v>
                </c:pt>
                <c:pt idx="425">
                  <c:v>2.13</c:v>
                </c:pt>
                <c:pt idx="426">
                  <c:v>2.1349999999999998</c:v>
                </c:pt>
                <c:pt idx="427">
                  <c:v>2.14</c:v>
                </c:pt>
                <c:pt idx="428">
                  <c:v>2.145</c:v>
                </c:pt>
                <c:pt idx="429">
                  <c:v>2.15</c:v>
                </c:pt>
                <c:pt idx="430">
                  <c:v>2.1549999999999998</c:v>
                </c:pt>
                <c:pt idx="431">
                  <c:v>2.16</c:v>
                </c:pt>
                <c:pt idx="432">
                  <c:v>2.165</c:v>
                </c:pt>
                <c:pt idx="433">
                  <c:v>2.17</c:v>
                </c:pt>
                <c:pt idx="434">
                  <c:v>2.1749999999999998</c:v>
                </c:pt>
                <c:pt idx="435">
                  <c:v>2.1800000000000002</c:v>
                </c:pt>
                <c:pt idx="436">
                  <c:v>2.1850000000000001</c:v>
                </c:pt>
                <c:pt idx="437">
                  <c:v>2.19</c:v>
                </c:pt>
                <c:pt idx="438">
                  <c:v>2.1949999999999998</c:v>
                </c:pt>
                <c:pt idx="439">
                  <c:v>2.2000000000000002</c:v>
                </c:pt>
                <c:pt idx="440">
                  <c:v>2.2050000000000001</c:v>
                </c:pt>
                <c:pt idx="441">
                  <c:v>2.21</c:v>
                </c:pt>
                <c:pt idx="442">
                  <c:v>2.2149999999999999</c:v>
                </c:pt>
                <c:pt idx="443">
                  <c:v>2.2200000000000002</c:v>
                </c:pt>
                <c:pt idx="444">
                  <c:v>2.2250000000000001</c:v>
                </c:pt>
                <c:pt idx="445">
                  <c:v>2.23</c:v>
                </c:pt>
                <c:pt idx="446">
                  <c:v>2.2349999999999999</c:v>
                </c:pt>
                <c:pt idx="447">
                  <c:v>2.2400000000000002</c:v>
                </c:pt>
                <c:pt idx="448">
                  <c:v>2.2450000000000001</c:v>
                </c:pt>
                <c:pt idx="449">
                  <c:v>2.25</c:v>
                </c:pt>
                <c:pt idx="450">
                  <c:v>2.2549999999999999</c:v>
                </c:pt>
                <c:pt idx="451">
                  <c:v>2.2599999999999998</c:v>
                </c:pt>
                <c:pt idx="452">
                  <c:v>2.2650000000000001</c:v>
                </c:pt>
                <c:pt idx="453">
                  <c:v>2.27</c:v>
                </c:pt>
                <c:pt idx="454">
                  <c:v>2.2749999999999999</c:v>
                </c:pt>
                <c:pt idx="455">
                  <c:v>2.2799999999999998</c:v>
                </c:pt>
                <c:pt idx="456">
                  <c:v>2.2850000000000001</c:v>
                </c:pt>
                <c:pt idx="457">
                  <c:v>2.29</c:v>
                </c:pt>
                <c:pt idx="458">
                  <c:v>2.2949999999999999</c:v>
                </c:pt>
                <c:pt idx="459">
                  <c:v>2.2999999999999998</c:v>
                </c:pt>
                <c:pt idx="460">
                  <c:v>2.3050000000000002</c:v>
                </c:pt>
                <c:pt idx="461">
                  <c:v>2.31</c:v>
                </c:pt>
                <c:pt idx="462">
                  <c:v>2.3149999999999999</c:v>
                </c:pt>
                <c:pt idx="463">
                  <c:v>2.3199999999999998</c:v>
                </c:pt>
                <c:pt idx="464">
                  <c:v>2.3250000000000002</c:v>
                </c:pt>
                <c:pt idx="465">
                  <c:v>2.33</c:v>
                </c:pt>
                <c:pt idx="466">
                  <c:v>2.335</c:v>
                </c:pt>
                <c:pt idx="467">
                  <c:v>2.34</c:v>
                </c:pt>
                <c:pt idx="468">
                  <c:v>2.3450000000000002</c:v>
                </c:pt>
                <c:pt idx="469">
                  <c:v>2.35</c:v>
                </c:pt>
                <c:pt idx="470">
                  <c:v>2.355</c:v>
                </c:pt>
                <c:pt idx="471">
                  <c:v>2.36</c:v>
                </c:pt>
                <c:pt idx="472">
                  <c:v>2.3650000000000002</c:v>
                </c:pt>
                <c:pt idx="473">
                  <c:v>2.37</c:v>
                </c:pt>
                <c:pt idx="474">
                  <c:v>2.375</c:v>
                </c:pt>
                <c:pt idx="475">
                  <c:v>2.38</c:v>
                </c:pt>
                <c:pt idx="476">
                  <c:v>2.3849999999999998</c:v>
                </c:pt>
                <c:pt idx="477">
                  <c:v>2.39</c:v>
                </c:pt>
                <c:pt idx="478">
                  <c:v>2.395</c:v>
                </c:pt>
                <c:pt idx="479">
                  <c:v>2.4</c:v>
                </c:pt>
                <c:pt idx="480">
                  <c:v>2.4049999999999998</c:v>
                </c:pt>
                <c:pt idx="481">
                  <c:v>2.41</c:v>
                </c:pt>
                <c:pt idx="482">
                  <c:v>2.415</c:v>
                </c:pt>
                <c:pt idx="483">
                  <c:v>2.42</c:v>
                </c:pt>
                <c:pt idx="484">
                  <c:v>2.4249999999999998</c:v>
                </c:pt>
                <c:pt idx="485">
                  <c:v>2.4300000000000002</c:v>
                </c:pt>
                <c:pt idx="486">
                  <c:v>2.4350000000000001</c:v>
                </c:pt>
                <c:pt idx="487">
                  <c:v>2.44</c:v>
                </c:pt>
                <c:pt idx="488">
                  <c:v>2.4449999999999998</c:v>
                </c:pt>
                <c:pt idx="489">
                  <c:v>2.4500000000000002</c:v>
                </c:pt>
                <c:pt idx="490">
                  <c:v>2.4550000000000001</c:v>
                </c:pt>
                <c:pt idx="491">
                  <c:v>2.46</c:v>
                </c:pt>
                <c:pt idx="492">
                  <c:v>2.4649999999999999</c:v>
                </c:pt>
                <c:pt idx="493">
                  <c:v>2.4700000000000002</c:v>
                </c:pt>
                <c:pt idx="494">
                  <c:v>2.4750000000000001</c:v>
                </c:pt>
                <c:pt idx="495">
                  <c:v>2.48</c:v>
                </c:pt>
                <c:pt idx="496">
                  <c:v>2.4849999999999999</c:v>
                </c:pt>
                <c:pt idx="497">
                  <c:v>2.4900000000000002</c:v>
                </c:pt>
                <c:pt idx="498">
                  <c:v>2.4950000000000001</c:v>
                </c:pt>
                <c:pt idx="499">
                  <c:v>2.5</c:v>
                </c:pt>
                <c:pt idx="500">
                  <c:v>2.5049999999999999</c:v>
                </c:pt>
                <c:pt idx="501">
                  <c:v>2.5099999999999998</c:v>
                </c:pt>
                <c:pt idx="502">
                  <c:v>2.5150000000000001</c:v>
                </c:pt>
                <c:pt idx="503">
                  <c:v>2.52</c:v>
                </c:pt>
                <c:pt idx="504">
                  <c:v>2.5249999999999999</c:v>
                </c:pt>
                <c:pt idx="505">
                  <c:v>2.5299999999999998</c:v>
                </c:pt>
                <c:pt idx="506">
                  <c:v>2.5350000000000001</c:v>
                </c:pt>
                <c:pt idx="507">
                  <c:v>2.54</c:v>
                </c:pt>
                <c:pt idx="508">
                  <c:v>2.5449999999999999</c:v>
                </c:pt>
                <c:pt idx="509">
                  <c:v>2.5499999999999998</c:v>
                </c:pt>
                <c:pt idx="510">
                  <c:v>2.5550000000000002</c:v>
                </c:pt>
                <c:pt idx="511">
                  <c:v>2.56</c:v>
                </c:pt>
                <c:pt idx="512">
                  <c:v>2.5649999999999999</c:v>
                </c:pt>
                <c:pt idx="513">
                  <c:v>2.57</c:v>
                </c:pt>
                <c:pt idx="514">
                  <c:v>2.5750000000000002</c:v>
                </c:pt>
                <c:pt idx="515">
                  <c:v>2.58</c:v>
                </c:pt>
                <c:pt idx="516">
                  <c:v>2.585</c:v>
                </c:pt>
                <c:pt idx="517">
                  <c:v>2.59</c:v>
                </c:pt>
                <c:pt idx="518">
                  <c:v>2.5950000000000002</c:v>
                </c:pt>
                <c:pt idx="519">
                  <c:v>2.6</c:v>
                </c:pt>
                <c:pt idx="520">
                  <c:v>2.605</c:v>
                </c:pt>
                <c:pt idx="521">
                  <c:v>2.61</c:v>
                </c:pt>
                <c:pt idx="522">
                  <c:v>2.6150000000000002</c:v>
                </c:pt>
                <c:pt idx="523">
                  <c:v>2.62</c:v>
                </c:pt>
                <c:pt idx="524">
                  <c:v>2.625</c:v>
                </c:pt>
                <c:pt idx="525">
                  <c:v>2.63</c:v>
                </c:pt>
                <c:pt idx="526">
                  <c:v>2.6349999999999998</c:v>
                </c:pt>
                <c:pt idx="527">
                  <c:v>2.64</c:v>
                </c:pt>
                <c:pt idx="528">
                  <c:v>2.645</c:v>
                </c:pt>
                <c:pt idx="529">
                  <c:v>2.65</c:v>
                </c:pt>
                <c:pt idx="530">
                  <c:v>2.6549999999999998</c:v>
                </c:pt>
                <c:pt idx="531">
                  <c:v>2.66</c:v>
                </c:pt>
                <c:pt idx="532">
                  <c:v>2.665</c:v>
                </c:pt>
                <c:pt idx="533">
                  <c:v>2.67</c:v>
                </c:pt>
                <c:pt idx="534">
                  <c:v>2.6749999999999998</c:v>
                </c:pt>
                <c:pt idx="535">
                  <c:v>2.68</c:v>
                </c:pt>
                <c:pt idx="536">
                  <c:v>2.6850000000000001</c:v>
                </c:pt>
                <c:pt idx="537">
                  <c:v>2.69</c:v>
                </c:pt>
                <c:pt idx="538">
                  <c:v>2.6949999999999998</c:v>
                </c:pt>
                <c:pt idx="539">
                  <c:v>2.7</c:v>
                </c:pt>
                <c:pt idx="540">
                  <c:v>2.7050000000000001</c:v>
                </c:pt>
                <c:pt idx="541">
                  <c:v>2.71</c:v>
                </c:pt>
                <c:pt idx="542">
                  <c:v>2.7149999999999999</c:v>
                </c:pt>
                <c:pt idx="543">
                  <c:v>2.72</c:v>
                </c:pt>
                <c:pt idx="544">
                  <c:v>2.7250000000000001</c:v>
                </c:pt>
                <c:pt idx="545">
                  <c:v>2.73</c:v>
                </c:pt>
                <c:pt idx="546">
                  <c:v>2.7349999999999999</c:v>
                </c:pt>
                <c:pt idx="547">
                  <c:v>2.74</c:v>
                </c:pt>
                <c:pt idx="548">
                  <c:v>2.7450000000000001</c:v>
                </c:pt>
                <c:pt idx="549">
                  <c:v>2.75</c:v>
                </c:pt>
                <c:pt idx="550">
                  <c:v>2.7549999999999999</c:v>
                </c:pt>
                <c:pt idx="551">
                  <c:v>2.76</c:v>
                </c:pt>
                <c:pt idx="552">
                  <c:v>2.7650000000000001</c:v>
                </c:pt>
                <c:pt idx="553">
                  <c:v>2.77</c:v>
                </c:pt>
                <c:pt idx="554">
                  <c:v>2.7749999999999999</c:v>
                </c:pt>
                <c:pt idx="555">
                  <c:v>2.78</c:v>
                </c:pt>
                <c:pt idx="556">
                  <c:v>2.7850000000000001</c:v>
                </c:pt>
                <c:pt idx="557">
                  <c:v>2.79</c:v>
                </c:pt>
                <c:pt idx="558">
                  <c:v>2.7949999999999999</c:v>
                </c:pt>
                <c:pt idx="559">
                  <c:v>2.8</c:v>
                </c:pt>
                <c:pt idx="560">
                  <c:v>2.8050000000000002</c:v>
                </c:pt>
                <c:pt idx="561">
                  <c:v>2.81</c:v>
                </c:pt>
                <c:pt idx="562">
                  <c:v>2.8149999999999999</c:v>
                </c:pt>
                <c:pt idx="563">
                  <c:v>2.82</c:v>
                </c:pt>
                <c:pt idx="564">
                  <c:v>2.8250000000000002</c:v>
                </c:pt>
                <c:pt idx="565">
                  <c:v>2.83</c:v>
                </c:pt>
                <c:pt idx="566">
                  <c:v>2.835</c:v>
                </c:pt>
                <c:pt idx="567">
                  <c:v>2.84</c:v>
                </c:pt>
                <c:pt idx="568">
                  <c:v>2.8450000000000002</c:v>
                </c:pt>
                <c:pt idx="569">
                  <c:v>2.85</c:v>
                </c:pt>
                <c:pt idx="570">
                  <c:v>2.855</c:v>
                </c:pt>
                <c:pt idx="571">
                  <c:v>2.86</c:v>
                </c:pt>
                <c:pt idx="572">
                  <c:v>2.8650000000000002</c:v>
                </c:pt>
                <c:pt idx="573">
                  <c:v>2.87</c:v>
                </c:pt>
                <c:pt idx="574">
                  <c:v>2.875</c:v>
                </c:pt>
                <c:pt idx="575">
                  <c:v>2.88</c:v>
                </c:pt>
                <c:pt idx="576">
                  <c:v>2.8849999999999998</c:v>
                </c:pt>
                <c:pt idx="577">
                  <c:v>2.89</c:v>
                </c:pt>
                <c:pt idx="578">
                  <c:v>2.895</c:v>
                </c:pt>
                <c:pt idx="579">
                  <c:v>2.9</c:v>
                </c:pt>
                <c:pt idx="580">
                  <c:v>2.9049999999999998</c:v>
                </c:pt>
                <c:pt idx="581">
                  <c:v>2.91</c:v>
                </c:pt>
                <c:pt idx="582">
                  <c:v>2.915</c:v>
                </c:pt>
                <c:pt idx="583">
                  <c:v>2.92</c:v>
                </c:pt>
                <c:pt idx="584">
                  <c:v>2.9249999999999998</c:v>
                </c:pt>
                <c:pt idx="585">
                  <c:v>2.93</c:v>
                </c:pt>
                <c:pt idx="586">
                  <c:v>2.9350000000000001</c:v>
                </c:pt>
                <c:pt idx="587">
                  <c:v>2.94</c:v>
                </c:pt>
                <c:pt idx="588">
                  <c:v>2.9449999999999998</c:v>
                </c:pt>
                <c:pt idx="589">
                  <c:v>2.95</c:v>
                </c:pt>
                <c:pt idx="590">
                  <c:v>2.9550000000000001</c:v>
                </c:pt>
                <c:pt idx="591">
                  <c:v>2.96</c:v>
                </c:pt>
                <c:pt idx="592">
                  <c:v>2.9649999999999999</c:v>
                </c:pt>
                <c:pt idx="593">
                  <c:v>2.97</c:v>
                </c:pt>
                <c:pt idx="594">
                  <c:v>2.9750000000000001</c:v>
                </c:pt>
                <c:pt idx="595">
                  <c:v>2.98</c:v>
                </c:pt>
                <c:pt idx="596">
                  <c:v>2.9849999999999999</c:v>
                </c:pt>
                <c:pt idx="597">
                  <c:v>2.99</c:v>
                </c:pt>
                <c:pt idx="598">
                  <c:v>2.9950000000000001</c:v>
                </c:pt>
                <c:pt idx="599">
                  <c:v>3</c:v>
                </c:pt>
                <c:pt idx="600">
                  <c:v>3.0049999999999999</c:v>
                </c:pt>
                <c:pt idx="601">
                  <c:v>3.01</c:v>
                </c:pt>
                <c:pt idx="602">
                  <c:v>3.0150000000000001</c:v>
                </c:pt>
                <c:pt idx="603">
                  <c:v>3.02</c:v>
                </c:pt>
                <c:pt idx="604">
                  <c:v>3.0249999999999999</c:v>
                </c:pt>
                <c:pt idx="605">
                  <c:v>3.03</c:v>
                </c:pt>
                <c:pt idx="606">
                  <c:v>3.0350000000000001</c:v>
                </c:pt>
                <c:pt idx="607">
                  <c:v>3.04</c:v>
                </c:pt>
                <c:pt idx="608">
                  <c:v>3.0449999999999999</c:v>
                </c:pt>
                <c:pt idx="609">
                  <c:v>3.05</c:v>
                </c:pt>
                <c:pt idx="610">
                  <c:v>3.0550000000000002</c:v>
                </c:pt>
                <c:pt idx="611">
                  <c:v>3.06</c:v>
                </c:pt>
                <c:pt idx="612">
                  <c:v>3.0649999999999999</c:v>
                </c:pt>
                <c:pt idx="613">
                  <c:v>3.07</c:v>
                </c:pt>
                <c:pt idx="614">
                  <c:v>3.0750000000000002</c:v>
                </c:pt>
                <c:pt idx="615">
                  <c:v>3.08</c:v>
                </c:pt>
                <c:pt idx="616">
                  <c:v>3.085</c:v>
                </c:pt>
                <c:pt idx="617">
                  <c:v>3.09</c:v>
                </c:pt>
                <c:pt idx="618">
                  <c:v>3.0950000000000002</c:v>
                </c:pt>
                <c:pt idx="619">
                  <c:v>3.1</c:v>
                </c:pt>
                <c:pt idx="620">
                  <c:v>3.105</c:v>
                </c:pt>
                <c:pt idx="621">
                  <c:v>3.11</c:v>
                </c:pt>
                <c:pt idx="622">
                  <c:v>3.1150000000000002</c:v>
                </c:pt>
                <c:pt idx="623">
                  <c:v>3.12</c:v>
                </c:pt>
                <c:pt idx="624">
                  <c:v>3.125</c:v>
                </c:pt>
                <c:pt idx="625">
                  <c:v>3.13</c:v>
                </c:pt>
                <c:pt idx="626">
                  <c:v>3.1349999999999998</c:v>
                </c:pt>
                <c:pt idx="627">
                  <c:v>3.14</c:v>
                </c:pt>
                <c:pt idx="628">
                  <c:v>3.145</c:v>
                </c:pt>
                <c:pt idx="629">
                  <c:v>3.15</c:v>
                </c:pt>
                <c:pt idx="630">
                  <c:v>3.1549999999999998</c:v>
                </c:pt>
                <c:pt idx="631">
                  <c:v>3.16</c:v>
                </c:pt>
                <c:pt idx="632">
                  <c:v>3.165</c:v>
                </c:pt>
                <c:pt idx="633">
                  <c:v>3.17</c:v>
                </c:pt>
                <c:pt idx="634">
                  <c:v>3.1749999999999998</c:v>
                </c:pt>
                <c:pt idx="635">
                  <c:v>3.18</c:v>
                </c:pt>
                <c:pt idx="636">
                  <c:v>3.1850000000000001</c:v>
                </c:pt>
                <c:pt idx="637">
                  <c:v>3.19</c:v>
                </c:pt>
                <c:pt idx="638">
                  <c:v>3.1949999999999998</c:v>
                </c:pt>
                <c:pt idx="639">
                  <c:v>3.2</c:v>
                </c:pt>
                <c:pt idx="640">
                  <c:v>3.2050000000000001</c:v>
                </c:pt>
                <c:pt idx="641">
                  <c:v>3.21</c:v>
                </c:pt>
                <c:pt idx="642">
                  <c:v>3.2149999999999999</c:v>
                </c:pt>
                <c:pt idx="643">
                  <c:v>3.22</c:v>
                </c:pt>
                <c:pt idx="644">
                  <c:v>3.2250000000000001</c:v>
                </c:pt>
                <c:pt idx="645">
                  <c:v>3.23</c:v>
                </c:pt>
                <c:pt idx="646">
                  <c:v>3.2349999999999999</c:v>
                </c:pt>
                <c:pt idx="647">
                  <c:v>3.24</c:v>
                </c:pt>
                <c:pt idx="648">
                  <c:v>3.2450000000000001</c:v>
                </c:pt>
                <c:pt idx="649">
                  <c:v>3.25</c:v>
                </c:pt>
                <c:pt idx="650">
                  <c:v>3.2549999999999999</c:v>
                </c:pt>
                <c:pt idx="651">
                  <c:v>3.26</c:v>
                </c:pt>
                <c:pt idx="652">
                  <c:v>3.2650000000000001</c:v>
                </c:pt>
                <c:pt idx="653">
                  <c:v>3.27</c:v>
                </c:pt>
                <c:pt idx="654">
                  <c:v>3.2749999999999999</c:v>
                </c:pt>
                <c:pt idx="655">
                  <c:v>3.28</c:v>
                </c:pt>
                <c:pt idx="656">
                  <c:v>3.2850000000000001</c:v>
                </c:pt>
                <c:pt idx="657">
                  <c:v>3.29</c:v>
                </c:pt>
                <c:pt idx="658">
                  <c:v>3.2949999999999999</c:v>
                </c:pt>
                <c:pt idx="659">
                  <c:v>3.3</c:v>
                </c:pt>
                <c:pt idx="660">
                  <c:v>3.3050000000000002</c:v>
                </c:pt>
                <c:pt idx="661">
                  <c:v>3.31</c:v>
                </c:pt>
                <c:pt idx="662">
                  <c:v>3.3149999999999999</c:v>
                </c:pt>
                <c:pt idx="663">
                  <c:v>3.32</c:v>
                </c:pt>
                <c:pt idx="664">
                  <c:v>3.3250000000000002</c:v>
                </c:pt>
                <c:pt idx="665">
                  <c:v>3.33</c:v>
                </c:pt>
                <c:pt idx="666">
                  <c:v>3.335</c:v>
                </c:pt>
                <c:pt idx="667">
                  <c:v>3.34</c:v>
                </c:pt>
                <c:pt idx="668">
                  <c:v>3.3450000000000002</c:v>
                </c:pt>
                <c:pt idx="669">
                  <c:v>3.35</c:v>
                </c:pt>
                <c:pt idx="670">
                  <c:v>3.355</c:v>
                </c:pt>
                <c:pt idx="671">
                  <c:v>3.36</c:v>
                </c:pt>
                <c:pt idx="672">
                  <c:v>3.3650000000000002</c:v>
                </c:pt>
                <c:pt idx="673">
                  <c:v>3.37</c:v>
                </c:pt>
                <c:pt idx="674">
                  <c:v>3.375</c:v>
                </c:pt>
                <c:pt idx="675">
                  <c:v>3.38</c:v>
                </c:pt>
                <c:pt idx="676">
                  <c:v>3.3849999999999998</c:v>
                </c:pt>
                <c:pt idx="677">
                  <c:v>3.39</c:v>
                </c:pt>
                <c:pt idx="678">
                  <c:v>3.395</c:v>
                </c:pt>
                <c:pt idx="679">
                  <c:v>3.4</c:v>
                </c:pt>
                <c:pt idx="680">
                  <c:v>3.4049999999999998</c:v>
                </c:pt>
                <c:pt idx="681">
                  <c:v>3.41</c:v>
                </c:pt>
                <c:pt idx="682">
                  <c:v>3.415</c:v>
                </c:pt>
                <c:pt idx="683">
                  <c:v>3.42</c:v>
                </c:pt>
                <c:pt idx="684">
                  <c:v>3.4249999999999998</c:v>
                </c:pt>
                <c:pt idx="685">
                  <c:v>3.43</c:v>
                </c:pt>
                <c:pt idx="686">
                  <c:v>3.4350000000000001</c:v>
                </c:pt>
                <c:pt idx="687">
                  <c:v>3.44</c:v>
                </c:pt>
                <c:pt idx="688">
                  <c:v>3.4449999999999998</c:v>
                </c:pt>
                <c:pt idx="689">
                  <c:v>3.45</c:v>
                </c:pt>
                <c:pt idx="690">
                  <c:v>3.4550000000000001</c:v>
                </c:pt>
                <c:pt idx="691">
                  <c:v>3.46</c:v>
                </c:pt>
                <c:pt idx="692">
                  <c:v>3.4649999999999999</c:v>
                </c:pt>
                <c:pt idx="693">
                  <c:v>3.47</c:v>
                </c:pt>
                <c:pt idx="694">
                  <c:v>3.4750000000000001</c:v>
                </c:pt>
                <c:pt idx="695">
                  <c:v>3.48</c:v>
                </c:pt>
                <c:pt idx="696">
                  <c:v>3.4849999999999999</c:v>
                </c:pt>
                <c:pt idx="697">
                  <c:v>3.49</c:v>
                </c:pt>
                <c:pt idx="698">
                  <c:v>3.4950000000000001</c:v>
                </c:pt>
                <c:pt idx="699">
                  <c:v>3.5</c:v>
                </c:pt>
                <c:pt idx="700">
                  <c:v>3.5049999999999999</c:v>
                </c:pt>
                <c:pt idx="701">
                  <c:v>3.51</c:v>
                </c:pt>
                <c:pt idx="702">
                  <c:v>3.5150000000000001</c:v>
                </c:pt>
                <c:pt idx="703">
                  <c:v>3.52</c:v>
                </c:pt>
                <c:pt idx="704">
                  <c:v>3.5249999999999999</c:v>
                </c:pt>
                <c:pt idx="705">
                  <c:v>3.53</c:v>
                </c:pt>
                <c:pt idx="706">
                  <c:v>3.5350000000000001</c:v>
                </c:pt>
                <c:pt idx="707">
                  <c:v>3.54</c:v>
                </c:pt>
                <c:pt idx="708">
                  <c:v>3.5449999999999999</c:v>
                </c:pt>
              </c:numCache>
            </c:numRef>
          </c:xVal>
          <c:yVal>
            <c:numRef>
              <c:f>'Qmat Curves1'!$B$8:$B$908</c:f>
              <c:numCache>
                <c:formatCode>General</c:formatCode>
                <c:ptCount val="901"/>
                <c:pt idx="0">
                  <c:v>18</c:v>
                </c:pt>
                <c:pt idx="1">
                  <c:v>21</c:v>
                </c:pt>
                <c:pt idx="2">
                  <c:v>23.5</c:v>
                </c:pt>
                <c:pt idx="3">
                  <c:v>26.5</c:v>
                </c:pt>
                <c:pt idx="4">
                  <c:v>28</c:v>
                </c:pt>
                <c:pt idx="5">
                  <c:v>29.5</c:v>
                </c:pt>
                <c:pt idx="6">
                  <c:v>30.5</c:v>
                </c:pt>
                <c:pt idx="7">
                  <c:v>32</c:v>
                </c:pt>
                <c:pt idx="8">
                  <c:v>33.5</c:v>
                </c:pt>
                <c:pt idx="9">
                  <c:v>35</c:v>
                </c:pt>
                <c:pt idx="10">
                  <c:v>36.5</c:v>
                </c:pt>
                <c:pt idx="11">
                  <c:v>38.5</c:v>
                </c:pt>
                <c:pt idx="12">
                  <c:v>40</c:v>
                </c:pt>
                <c:pt idx="13">
                  <c:v>41.5</c:v>
                </c:pt>
                <c:pt idx="14">
                  <c:v>43.5</c:v>
                </c:pt>
                <c:pt idx="15">
                  <c:v>45</c:v>
                </c:pt>
                <c:pt idx="16">
                  <c:v>45</c:v>
                </c:pt>
                <c:pt idx="17">
                  <c:v>45</c:v>
                </c:pt>
                <c:pt idx="18">
                  <c:v>45</c:v>
                </c:pt>
                <c:pt idx="19">
                  <c:v>45</c:v>
                </c:pt>
                <c:pt idx="20">
                  <c:v>47</c:v>
                </c:pt>
                <c:pt idx="21">
                  <c:v>49</c:v>
                </c:pt>
                <c:pt idx="22">
                  <c:v>51.5</c:v>
                </c:pt>
                <c:pt idx="23">
                  <c:v>53.5</c:v>
                </c:pt>
                <c:pt idx="24">
                  <c:v>54</c:v>
                </c:pt>
                <c:pt idx="25">
                  <c:v>54.5</c:v>
                </c:pt>
                <c:pt idx="26">
                  <c:v>55</c:v>
                </c:pt>
                <c:pt idx="27">
                  <c:v>55.5</c:v>
                </c:pt>
                <c:pt idx="28">
                  <c:v>56</c:v>
                </c:pt>
                <c:pt idx="29">
                  <c:v>56.5</c:v>
                </c:pt>
                <c:pt idx="30">
                  <c:v>56.5</c:v>
                </c:pt>
                <c:pt idx="31">
                  <c:v>56.5</c:v>
                </c:pt>
                <c:pt idx="32">
                  <c:v>56.5</c:v>
                </c:pt>
                <c:pt idx="33">
                  <c:v>56.5</c:v>
                </c:pt>
                <c:pt idx="34">
                  <c:v>56.5</c:v>
                </c:pt>
                <c:pt idx="35">
                  <c:v>56.5</c:v>
                </c:pt>
                <c:pt idx="36">
                  <c:v>59</c:v>
                </c:pt>
                <c:pt idx="37">
                  <c:v>61.5</c:v>
                </c:pt>
                <c:pt idx="38">
                  <c:v>64</c:v>
                </c:pt>
                <c:pt idx="39">
                  <c:v>66.5</c:v>
                </c:pt>
                <c:pt idx="40">
                  <c:v>68.5</c:v>
                </c:pt>
                <c:pt idx="41">
                  <c:v>71</c:v>
                </c:pt>
                <c:pt idx="42">
                  <c:v>73</c:v>
                </c:pt>
                <c:pt idx="43">
                  <c:v>75</c:v>
                </c:pt>
                <c:pt idx="44">
                  <c:v>75</c:v>
                </c:pt>
                <c:pt idx="45">
                  <c:v>75.5</c:v>
                </c:pt>
                <c:pt idx="46">
                  <c:v>76</c:v>
                </c:pt>
                <c:pt idx="47">
                  <c:v>76</c:v>
                </c:pt>
                <c:pt idx="48">
                  <c:v>76</c:v>
                </c:pt>
                <c:pt idx="49">
                  <c:v>76.5</c:v>
                </c:pt>
                <c:pt idx="50">
                  <c:v>78</c:v>
                </c:pt>
                <c:pt idx="51">
                  <c:v>80</c:v>
                </c:pt>
                <c:pt idx="52">
                  <c:v>81.5</c:v>
                </c:pt>
                <c:pt idx="53">
                  <c:v>83</c:v>
                </c:pt>
                <c:pt idx="54">
                  <c:v>85</c:v>
                </c:pt>
                <c:pt idx="55">
                  <c:v>86.5</c:v>
                </c:pt>
                <c:pt idx="56">
                  <c:v>87.5</c:v>
                </c:pt>
                <c:pt idx="57">
                  <c:v>88</c:v>
                </c:pt>
                <c:pt idx="58">
                  <c:v>89</c:v>
                </c:pt>
                <c:pt idx="59">
                  <c:v>90</c:v>
                </c:pt>
                <c:pt idx="60">
                  <c:v>91</c:v>
                </c:pt>
                <c:pt idx="61">
                  <c:v>92</c:v>
                </c:pt>
                <c:pt idx="62">
                  <c:v>92.5</c:v>
                </c:pt>
                <c:pt idx="63">
                  <c:v>93.5</c:v>
                </c:pt>
                <c:pt idx="64">
                  <c:v>90</c:v>
                </c:pt>
                <c:pt idx="65">
                  <c:v>87</c:v>
                </c:pt>
                <c:pt idx="66">
                  <c:v>83.5</c:v>
                </c:pt>
                <c:pt idx="67">
                  <c:v>80</c:v>
                </c:pt>
                <c:pt idx="68">
                  <c:v>77</c:v>
                </c:pt>
                <c:pt idx="69">
                  <c:v>73.5</c:v>
                </c:pt>
                <c:pt idx="70">
                  <c:v>74</c:v>
                </c:pt>
                <c:pt idx="71">
                  <c:v>74</c:v>
                </c:pt>
                <c:pt idx="72">
                  <c:v>74</c:v>
                </c:pt>
                <c:pt idx="73">
                  <c:v>74.5</c:v>
                </c:pt>
                <c:pt idx="74">
                  <c:v>75</c:v>
                </c:pt>
                <c:pt idx="75">
                  <c:v>75</c:v>
                </c:pt>
                <c:pt idx="76">
                  <c:v>79.5</c:v>
                </c:pt>
                <c:pt idx="77">
                  <c:v>84</c:v>
                </c:pt>
                <c:pt idx="78">
                  <c:v>89</c:v>
                </c:pt>
                <c:pt idx="79">
                  <c:v>93.5</c:v>
                </c:pt>
                <c:pt idx="80">
                  <c:v>97</c:v>
                </c:pt>
                <c:pt idx="81">
                  <c:v>100</c:v>
                </c:pt>
                <c:pt idx="82">
                  <c:v>103</c:v>
                </c:pt>
                <c:pt idx="83">
                  <c:v>106.5</c:v>
                </c:pt>
                <c:pt idx="84">
                  <c:v>109</c:v>
                </c:pt>
                <c:pt idx="85">
                  <c:v>111</c:v>
                </c:pt>
                <c:pt idx="86">
                  <c:v>113</c:v>
                </c:pt>
                <c:pt idx="87">
                  <c:v>115.5</c:v>
                </c:pt>
                <c:pt idx="88">
                  <c:v>118</c:v>
                </c:pt>
                <c:pt idx="89">
                  <c:v>120</c:v>
                </c:pt>
                <c:pt idx="90">
                  <c:v>121.5</c:v>
                </c:pt>
                <c:pt idx="91">
                  <c:v>123.5</c:v>
                </c:pt>
                <c:pt idx="92">
                  <c:v>125</c:v>
                </c:pt>
                <c:pt idx="93">
                  <c:v>126.5</c:v>
                </c:pt>
                <c:pt idx="94">
                  <c:v>128.5</c:v>
                </c:pt>
                <c:pt idx="95">
                  <c:v>130</c:v>
                </c:pt>
                <c:pt idx="96">
                  <c:v>133.5</c:v>
                </c:pt>
                <c:pt idx="97">
                  <c:v>137</c:v>
                </c:pt>
                <c:pt idx="98">
                  <c:v>140</c:v>
                </c:pt>
                <c:pt idx="99">
                  <c:v>143.5</c:v>
                </c:pt>
                <c:pt idx="100">
                  <c:v>142.5</c:v>
                </c:pt>
                <c:pt idx="101">
                  <c:v>142</c:v>
                </c:pt>
                <c:pt idx="102">
                  <c:v>141</c:v>
                </c:pt>
                <c:pt idx="103">
                  <c:v>140</c:v>
                </c:pt>
                <c:pt idx="104">
                  <c:v>142</c:v>
                </c:pt>
                <c:pt idx="105">
                  <c:v>144.5</c:v>
                </c:pt>
                <c:pt idx="106">
                  <c:v>147</c:v>
                </c:pt>
                <c:pt idx="107">
                  <c:v>149</c:v>
                </c:pt>
                <c:pt idx="108">
                  <c:v>151</c:v>
                </c:pt>
                <c:pt idx="109">
                  <c:v>153.5</c:v>
                </c:pt>
                <c:pt idx="110">
                  <c:v>155</c:v>
                </c:pt>
                <c:pt idx="111">
                  <c:v>157</c:v>
                </c:pt>
                <c:pt idx="112">
                  <c:v>158.5</c:v>
                </c:pt>
                <c:pt idx="113">
                  <c:v>160</c:v>
                </c:pt>
                <c:pt idx="114">
                  <c:v>162</c:v>
                </c:pt>
                <c:pt idx="115">
                  <c:v>163.5</c:v>
                </c:pt>
                <c:pt idx="116">
                  <c:v>166</c:v>
                </c:pt>
                <c:pt idx="117">
                  <c:v>168.5</c:v>
                </c:pt>
                <c:pt idx="118">
                  <c:v>171</c:v>
                </c:pt>
                <c:pt idx="119">
                  <c:v>173.5</c:v>
                </c:pt>
                <c:pt idx="120">
                  <c:v>174</c:v>
                </c:pt>
                <c:pt idx="121">
                  <c:v>174</c:v>
                </c:pt>
                <c:pt idx="122">
                  <c:v>174.5</c:v>
                </c:pt>
                <c:pt idx="123">
                  <c:v>175</c:v>
                </c:pt>
                <c:pt idx="124">
                  <c:v>176.5</c:v>
                </c:pt>
                <c:pt idx="125">
                  <c:v>178.5</c:v>
                </c:pt>
                <c:pt idx="126">
                  <c:v>180</c:v>
                </c:pt>
                <c:pt idx="127">
                  <c:v>181.5</c:v>
                </c:pt>
                <c:pt idx="128">
                  <c:v>183.5</c:v>
                </c:pt>
                <c:pt idx="129">
                  <c:v>185</c:v>
                </c:pt>
                <c:pt idx="130">
                  <c:v>186.5</c:v>
                </c:pt>
                <c:pt idx="131">
                  <c:v>188.5</c:v>
                </c:pt>
                <c:pt idx="132">
                  <c:v>190</c:v>
                </c:pt>
                <c:pt idx="133">
                  <c:v>191.5</c:v>
                </c:pt>
                <c:pt idx="134">
                  <c:v>193.5</c:v>
                </c:pt>
                <c:pt idx="135">
                  <c:v>195</c:v>
                </c:pt>
                <c:pt idx="136">
                  <c:v>197.5</c:v>
                </c:pt>
                <c:pt idx="137">
                  <c:v>200</c:v>
                </c:pt>
                <c:pt idx="138">
                  <c:v>202.5</c:v>
                </c:pt>
                <c:pt idx="139">
                  <c:v>205</c:v>
                </c:pt>
                <c:pt idx="140">
                  <c:v>205</c:v>
                </c:pt>
                <c:pt idx="141">
                  <c:v>205</c:v>
                </c:pt>
                <c:pt idx="142">
                  <c:v>205</c:v>
                </c:pt>
                <c:pt idx="143">
                  <c:v>205</c:v>
                </c:pt>
                <c:pt idx="144">
                  <c:v>206.5</c:v>
                </c:pt>
                <c:pt idx="145">
                  <c:v>208.5</c:v>
                </c:pt>
                <c:pt idx="146">
                  <c:v>210</c:v>
                </c:pt>
                <c:pt idx="147">
                  <c:v>211.5</c:v>
                </c:pt>
                <c:pt idx="148">
                  <c:v>213.5</c:v>
                </c:pt>
                <c:pt idx="149">
                  <c:v>215</c:v>
                </c:pt>
                <c:pt idx="150">
                  <c:v>216.5</c:v>
                </c:pt>
                <c:pt idx="151">
                  <c:v>218.5</c:v>
                </c:pt>
                <c:pt idx="152">
                  <c:v>220</c:v>
                </c:pt>
                <c:pt idx="153">
                  <c:v>221.5</c:v>
                </c:pt>
                <c:pt idx="154">
                  <c:v>223.5</c:v>
                </c:pt>
                <c:pt idx="155">
                  <c:v>225</c:v>
                </c:pt>
                <c:pt idx="156">
                  <c:v>227.5</c:v>
                </c:pt>
                <c:pt idx="157">
                  <c:v>230</c:v>
                </c:pt>
                <c:pt idx="158">
                  <c:v>232.5</c:v>
                </c:pt>
                <c:pt idx="159">
                  <c:v>235</c:v>
                </c:pt>
                <c:pt idx="160">
                  <c:v>237</c:v>
                </c:pt>
                <c:pt idx="161">
                  <c:v>239</c:v>
                </c:pt>
                <c:pt idx="162">
                  <c:v>241.5</c:v>
                </c:pt>
                <c:pt idx="163">
                  <c:v>243.5</c:v>
                </c:pt>
                <c:pt idx="164">
                  <c:v>244.5</c:v>
                </c:pt>
                <c:pt idx="165">
                  <c:v>245.5</c:v>
                </c:pt>
                <c:pt idx="166">
                  <c:v>247</c:v>
                </c:pt>
                <c:pt idx="167">
                  <c:v>248</c:v>
                </c:pt>
                <c:pt idx="168">
                  <c:v>249</c:v>
                </c:pt>
                <c:pt idx="169">
                  <c:v>250</c:v>
                </c:pt>
                <c:pt idx="170">
                  <c:v>251</c:v>
                </c:pt>
                <c:pt idx="171">
                  <c:v>252</c:v>
                </c:pt>
                <c:pt idx="172">
                  <c:v>253.5</c:v>
                </c:pt>
                <c:pt idx="173">
                  <c:v>254.5</c:v>
                </c:pt>
                <c:pt idx="174">
                  <c:v>255.5</c:v>
                </c:pt>
                <c:pt idx="175">
                  <c:v>256.5</c:v>
                </c:pt>
                <c:pt idx="176">
                  <c:v>257.5</c:v>
                </c:pt>
                <c:pt idx="177">
                  <c:v>258</c:v>
                </c:pt>
                <c:pt idx="178">
                  <c:v>259</c:v>
                </c:pt>
                <c:pt idx="179">
                  <c:v>260</c:v>
                </c:pt>
                <c:pt idx="180">
                  <c:v>261.5</c:v>
                </c:pt>
                <c:pt idx="181">
                  <c:v>263</c:v>
                </c:pt>
                <c:pt idx="182">
                  <c:v>265</c:v>
                </c:pt>
                <c:pt idx="183">
                  <c:v>266.5</c:v>
                </c:pt>
                <c:pt idx="184">
                  <c:v>268</c:v>
                </c:pt>
                <c:pt idx="185">
                  <c:v>269.5</c:v>
                </c:pt>
                <c:pt idx="186">
                  <c:v>270.5</c:v>
                </c:pt>
                <c:pt idx="187">
                  <c:v>272</c:v>
                </c:pt>
                <c:pt idx="188">
                  <c:v>273.5</c:v>
                </c:pt>
                <c:pt idx="189">
                  <c:v>275</c:v>
                </c:pt>
                <c:pt idx="190">
                  <c:v>275</c:v>
                </c:pt>
                <c:pt idx="191">
                  <c:v>275</c:v>
                </c:pt>
                <c:pt idx="192">
                  <c:v>275</c:v>
                </c:pt>
                <c:pt idx="193">
                  <c:v>275</c:v>
                </c:pt>
                <c:pt idx="194">
                  <c:v>275</c:v>
                </c:pt>
                <c:pt idx="195">
                  <c:v>275</c:v>
                </c:pt>
                <c:pt idx="196">
                  <c:v>277</c:v>
                </c:pt>
                <c:pt idx="197">
                  <c:v>279</c:v>
                </c:pt>
                <c:pt idx="198">
                  <c:v>281.5</c:v>
                </c:pt>
                <c:pt idx="199">
                  <c:v>283.5</c:v>
                </c:pt>
                <c:pt idx="200">
                  <c:v>285</c:v>
                </c:pt>
                <c:pt idx="201">
                  <c:v>287</c:v>
                </c:pt>
                <c:pt idx="202">
                  <c:v>288.5</c:v>
                </c:pt>
                <c:pt idx="203">
                  <c:v>290</c:v>
                </c:pt>
                <c:pt idx="204">
                  <c:v>291</c:v>
                </c:pt>
                <c:pt idx="205">
                  <c:v>292</c:v>
                </c:pt>
                <c:pt idx="206">
                  <c:v>293.5</c:v>
                </c:pt>
                <c:pt idx="207">
                  <c:v>294.5</c:v>
                </c:pt>
                <c:pt idx="208">
                  <c:v>295.5</c:v>
                </c:pt>
                <c:pt idx="209">
                  <c:v>296.5</c:v>
                </c:pt>
                <c:pt idx="210">
                  <c:v>297.5</c:v>
                </c:pt>
                <c:pt idx="211">
                  <c:v>299</c:v>
                </c:pt>
                <c:pt idx="212">
                  <c:v>300</c:v>
                </c:pt>
                <c:pt idx="213">
                  <c:v>301</c:v>
                </c:pt>
                <c:pt idx="214">
                  <c:v>302.5</c:v>
                </c:pt>
                <c:pt idx="215">
                  <c:v>303.5</c:v>
                </c:pt>
                <c:pt idx="216">
                  <c:v>303.5</c:v>
                </c:pt>
                <c:pt idx="217">
                  <c:v>303.5</c:v>
                </c:pt>
                <c:pt idx="218">
                  <c:v>303.5</c:v>
                </c:pt>
                <c:pt idx="219">
                  <c:v>303.5</c:v>
                </c:pt>
                <c:pt idx="220">
                  <c:v>304</c:v>
                </c:pt>
                <c:pt idx="221">
                  <c:v>305</c:v>
                </c:pt>
                <c:pt idx="222">
                  <c:v>306</c:v>
                </c:pt>
                <c:pt idx="223">
                  <c:v>306.5</c:v>
                </c:pt>
                <c:pt idx="224">
                  <c:v>308</c:v>
                </c:pt>
                <c:pt idx="225">
                  <c:v>309.5</c:v>
                </c:pt>
                <c:pt idx="226">
                  <c:v>310.5</c:v>
                </c:pt>
                <c:pt idx="227">
                  <c:v>312</c:v>
                </c:pt>
                <c:pt idx="228">
                  <c:v>313.5</c:v>
                </c:pt>
                <c:pt idx="229">
                  <c:v>315</c:v>
                </c:pt>
                <c:pt idx="230">
                  <c:v>316</c:v>
                </c:pt>
                <c:pt idx="231">
                  <c:v>316.5</c:v>
                </c:pt>
                <c:pt idx="232">
                  <c:v>317.5</c:v>
                </c:pt>
                <c:pt idx="233">
                  <c:v>318.5</c:v>
                </c:pt>
                <c:pt idx="234">
                  <c:v>319</c:v>
                </c:pt>
                <c:pt idx="235">
                  <c:v>320</c:v>
                </c:pt>
                <c:pt idx="236">
                  <c:v>320</c:v>
                </c:pt>
                <c:pt idx="237">
                  <c:v>320</c:v>
                </c:pt>
                <c:pt idx="238">
                  <c:v>320</c:v>
                </c:pt>
                <c:pt idx="239">
                  <c:v>320</c:v>
                </c:pt>
                <c:pt idx="240">
                  <c:v>321</c:v>
                </c:pt>
                <c:pt idx="241">
                  <c:v>322.5</c:v>
                </c:pt>
                <c:pt idx="242">
                  <c:v>324</c:v>
                </c:pt>
                <c:pt idx="243">
                  <c:v>325</c:v>
                </c:pt>
                <c:pt idx="244">
                  <c:v>326.5</c:v>
                </c:pt>
                <c:pt idx="245">
                  <c:v>328</c:v>
                </c:pt>
                <c:pt idx="246">
                  <c:v>329</c:v>
                </c:pt>
                <c:pt idx="247">
                  <c:v>330.5</c:v>
                </c:pt>
                <c:pt idx="248">
                  <c:v>332</c:v>
                </c:pt>
                <c:pt idx="249">
                  <c:v>333.5</c:v>
                </c:pt>
                <c:pt idx="250">
                  <c:v>334</c:v>
                </c:pt>
                <c:pt idx="251">
                  <c:v>334.5</c:v>
                </c:pt>
                <c:pt idx="252">
                  <c:v>335</c:v>
                </c:pt>
                <c:pt idx="253">
                  <c:v>335.5</c:v>
                </c:pt>
                <c:pt idx="254">
                  <c:v>336</c:v>
                </c:pt>
                <c:pt idx="255">
                  <c:v>336.5</c:v>
                </c:pt>
                <c:pt idx="256">
                  <c:v>337.5</c:v>
                </c:pt>
                <c:pt idx="257">
                  <c:v>338</c:v>
                </c:pt>
                <c:pt idx="258">
                  <c:v>339</c:v>
                </c:pt>
                <c:pt idx="259">
                  <c:v>340</c:v>
                </c:pt>
                <c:pt idx="260">
                  <c:v>340</c:v>
                </c:pt>
                <c:pt idx="261">
                  <c:v>340</c:v>
                </c:pt>
                <c:pt idx="262">
                  <c:v>340</c:v>
                </c:pt>
                <c:pt idx="263">
                  <c:v>340</c:v>
                </c:pt>
                <c:pt idx="264">
                  <c:v>340</c:v>
                </c:pt>
                <c:pt idx="265">
                  <c:v>340</c:v>
                </c:pt>
                <c:pt idx="266">
                  <c:v>340</c:v>
                </c:pt>
                <c:pt idx="267">
                  <c:v>340</c:v>
                </c:pt>
                <c:pt idx="268">
                  <c:v>340</c:v>
                </c:pt>
                <c:pt idx="269">
                  <c:v>340</c:v>
                </c:pt>
                <c:pt idx="270">
                  <c:v>340.5</c:v>
                </c:pt>
                <c:pt idx="271">
                  <c:v>341</c:v>
                </c:pt>
                <c:pt idx="272">
                  <c:v>341.5</c:v>
                </c:pt>
                <c:pt idx="273">
                  <c:v>342.5</c:v>
                </c:pt>
                <c:pt idx="274">
                  <c:v>343</c:v>
                </c:pt>
                <c:pt idx="275">
                  <c:v>343.5</c:v>
                </c:pt>
                <c:pt idx="276">
                  <c:v>344</c:v>
                </c:pt>
                <c:pt idx="277">
                  <c:v>344</c:v>
                </c:pt>
                <c:pt idx="278">
                  <c:v>344.5</c:v>
                </c:pt>
                <c:pt idx="279">
                  <c:v>345</c:v>
                </c:pt>
                <c:pt idx="280">
                  <c:v>345</c:v>
                </c:pt>
                <c:pt idx="281">
                  <c:v>345</c:v>
                </c:pt>
                <c:pt idx="282">
                  <c:v>345</c:v>
                </c:pt>
                <c:pt idx="283">
                  <c:v>345</c:v>
                </c:pt>
                <c:pt idx="284">
                  <c:v>345</c:v>
                </c:pt>
                <c:pt idx="285">
                  <c:v>345</c:v>
                </c:pt>
                <c:pt idx="286">
                  <c:v>345</c:v>
                </c:pt>
                <c:pt idx="287">
                  <c:v>345</c:v>
                </c:pt>
                <c:pt idx="288">
                  <c:v>345</c:v>
                </c:pt>
                <c:pt idx="289">
                  <c:v>345</c:v>
                </c:pt>
                <c:pt idx="290">
                  <c:v>345</c:v>
                </c:pt>
                <c:pt idx="291">
                  <c:v>344.5</c:v>
                </c:pt>
                <c:pt idx="292">
                  <c:v>344</c:v>
                </c:pt>
                <c:pt idx="293">
                  <c:v>344</c:v>
                </c:pt>
                <c:pt idx="294">
                  <c:v>344</c:v>
                </c:pt>
                <c:pt idx="295">
                  <c:v>343.5</c:v>
                </c:pt>
                <c:pt idx="296">
                  <c:v>343.5</c:v>
                </c:pt>
                <c:pt idx="297">
                  <c:v>343.5</c:v>
                </c:pt>
                <c:pt idx="298">
                  <c:v>343.5</c:v>
                </c:pt>
                <c:pt idx="299">
                  <c:v>343.5</c:v>
                </c:pt>
                <c:pt idx="300">
                  <c:v>344</c:v>
                </c:pt>
                <c:pt idx="301">
                  <c:v>344</c:v>
                </c:pt>
                <c:pt idx="302">
                  <c:v>344.5</c:v>
                </c:pt>
                <c:pt idx="303">
                  <c:v>345</c:v>
                </c:pt>
                <c:pt idx="304">
                  <c:v>345</c:v>
                </c:pt>
                <c:pt idx="305">
                  <c:v>345</c:v>
                </c:pt>
                <c:pt idx="306">
                  <c:v>345</c:v>
                </c:pt>
                <c:pt idx="307">
                  <c:v>345</c:v>
                </c:pt>
                <c:pt idx="308">
                  <c:v>345</c:v>
                </c:pt>
                <c:pt idx="309">
                  <c:v>345</c:v>
                </c:pt>
                <c:pt idx="310">
                  <c:v>345</c:v>
                </c:pt>
                <c:pt idx="311">
                  <c:v>345.5</c:v>
                </c:pt>
                <c:pt idx="312">
                  <c:v>346</c:v>
                </c:pt>
                <c:pt idx="313">
                  <c:v>346</c:v>
                </c:pt>
                <c:pt idx="314">
                  <c:v>346</c:v>
                </c:pt>
                <c:pt idx="315">
                  <c:v>346.5</c:v>
                </c:pt>
                <c:pt idx="316">
                  <c:v>347.5</c:v>
                </c:pt>
                <c:pt idx="317">
                  <c:v>348</c:v>
                </c:pt>
                <c:pt idx="318">
                  <c:v>349</c:v>
                </c:pt>
                <c:pt idx="319">
                  <c:v>350</c:v>
                </c:pt>
                <c:pt idx="320">
                  <c:v>351</c:v>
                </c:pt>
                <c:pt idx="321">
                  <c:v>352</c:v>
                </c:pt>
                <c:pt idx="322">
                  <c:v>352.5</c:v>
                </c:pt>
                <c:pt idx="323">
                  <c:v>353.5</c:v>
                </c:pt>
                <c:pt idx="324">
                  <c:v>353.5</c:v>
                </c:pt>
                <c:pt idx="325">
                  <c:v>353.5</c:v>
                </c:pt>
                <c:pt idx="326">
                  <c:v>353.5</c:v>
                </c:pt>
                <c:pt idx="327">
                  <c:v>353.5</c:v>
                </c:pt>
                <c:pt idx="328">
                  <c:v>353.5</c:v>
                </c:pt>
                <c:pt idx="329">
                  <c:v>353.5</c:v>
                </c:pt>
                <c:pt idx="330">
                  <c:v>354</c:v>
                </c:pt>
                <c:pt idx="331">
                  <c:v>354.5</c:v>
                </c:pt>
                <c:pt idx="332">
                  <c:v>355</c:v>
                </c:pt>
                <c:pt idx="333">
                  <c:v>355.5</c:v>
                </c:pt>
                <c:pt idx="334">
                  <c:v>356</c:v>
                </c:pt>
                <c:pt idx="335">
                  <c:v>356.5</c:v>
                </c:pt>
                <c:pt idx="336">
                  <c:v>357.5</c:v>
                </c:pt>
                <c:pt idx="337">
                  <c:v>358</c:v>
                </c:pt>
                <c:pt idx="338">
                  <c:v>359</c:v>
                </c:pt>
                <c:pt idx="339">
                  <c:v>360</c:v>
                </c:pt>
                <c:pt idx="340">
                  <c:v>360</c:v>
                </c:pt>
                <c:pt idx="341">
                  <c:v>360</c:v>
                </c:pt>
                <c:pt idx="342">
                  <c:v>360</c:v>
                </c:pt>
                <c:pt idx="343">
                  <c:v>360</c:v>
                </c:pt>
                <c:pt idx="344">
                  <c:v>360</c:v>
                </c:pt>
                <c:pt idx="345">
                  <c:v>360</c:v>
                </c:pt>
                <c:pt idx="346">
                  <c:v>360</c:v>
                </c:pt>
                <c:pt idx="347">
                  <c:v>360</c:v>
                </c:pt>
                <c:pt idx="348">
                  <c:v>360</c:v>
                </c:pt>
                <c:pt idx="349">
                  <c:v>360</c:v>
                </c:pt>
                <c:pt idx="350">
                  <c:v>360.5</c:v>
                </c:pt>
                <c:pt idx="351">
                  <c:v>361</c:v>
                </c:pt>
                <c:pt idx="352">
                  <c:v>361.5</c:v>
                </c:pt>
                <c:pt idx="353">
                  <c:v>362.5</c:v>
                </c:pt>
                <c:pt idx="354">
                  <c:v>363</c:v>
                </c:pt>
                <c:pt idx="355">
                  <c:v>363.5</c:v>
                </c:pt>
                <c:pt idx="356">
                  <c:v>363.5</c:v>
                </c:pt>
                <c:pt idx="357">
                  <c:v>363.5</c:v>
                </c:pt>
                <c:pt idx="358">
                  <c:v>363.5</c:v>
                </c:pt>
                <c:pt idx="359">
                  <c:v>363.5</c:v>
                </c:pt>
                <c:pt idx="360">
                  <c:v>363.5</c:v>
                </c:pt>
                <c:pt idx="361">
                  <c:v>363.5</c:v>
                </c:pt>
                <c:pt idx="362">
                  <c:v>363.5</c:v>
                </c:pt>
                <c:pt idx="363">
                  <c:v>363.5</c:v>
                </c:pt>
                <c:pt idx="364">
                  <c:v>363.5</c:v>
                </c:pt>
                <c:pt idx="365">
                  <c:v>363.5</c:v>
                </c:pt>
                <c:pt idx="366">
                  <c:v>363.5</c:v>
                </c:pt>
                <c:pt idx="367">
                  <c:v>363.5</c:v>
                </c:pt>
                <c:pt idx="368">
                  <c:v>363.5</c:v>
                </c:pt>
                <c:pt idx="369">
                  <c:v>363.5</c:v>
                </c:pt>
                <c:pt idx="370">
                  <c:v>363.5</c:v>
                </c:pt>
                <c:pt idx="371">
                  <c:v>363.5</c:v>
                </c:pt>
                <c:pt idx="372">
                  <c:v>363.5</c:v>
                </c:pt>
                <c:pt idx="373">
                  <c:v>363.5</c:v>
                </c:pt>
                <c:pt idx="374">
                  <c:v>363.5</c:v>
                </c:pt>
                <c:pt idx="375">
                  <c:v>363.5</c:v>
                </c:pt>
                <c:pt idx="376">
                  <c:v>363.5</c:v>
                </c:pt>
                <c:pt idx="377">
                  <c:v>363.5</c:v>
                </c:pt>
                <c:pt idx="378">
                  <c:v>363.5</c:v>
                </c:pt>
                <c:pt idx="379">
                  <c:v>363.5</c:v>
                </c:pt>
                <c:pt idx="380">
                  <c:v>363.5</c:v>
                </c:pt>
                <c:pt idx="381">
                  <c:v>363.5</c:v>
                </c:pt>
                <c:pt idx="382">
                  <c:v>363.5</c:v>
                </c:pt>
                <c:pt idx="383">
                  <c:v>363.5</c:v>
                </c:pt>
                <c:pt idx="384">
                  <c:v>364</c:v>
                </c:pt>
                <c:pt idx="385">
                  <c:v>364</c:v>
                </c:pt>
                <c:pt idx="386">
                  <c:v>364</c:v>
                </c:pt>
                <c:pt idx="387">
                  <c:v>364.5</c:v>
                </c:pt>
                <c:pt idx="388">
                  <c:v>365</c:v>
                </c:pt>
                <c:pt idx="389">
                  <c:v>365</c:v>
                </c:pt>
                <c:pt idx="390">
                  <c:v>365</c:v>
                </c:pt>
                <c:pt idx="391">
                  <c:v>365</c:v>
                </c:pt>
                <c:pt idx="392">
                  <c:v>365</c:v>
                </c:pt>
                <c:pt idx="393">
                  <c:v>365</c:v>
                </c:pt>
                <c:pt idx="394">
                  <c:v>365</c:v>
                </c:pt>
                <c:pt idx="395">
                  <c:v>365</c:v>
                </c:pt>
                <c:pt idx="396">
                  <c:v>365.5</c:v>
                </c:pt>
                <c:pt idx="397">
                  <c:v>366</c:v>
                </c:pt>
                <c:pt idx="398">
                  <c:v>366</c:v>
                </c:pt>
                <c:pt idx="399">
                  <c:v>366.5</c:v>
                </c:pt>
                <c:pt idx="400">
                  <c:v>366.5</c:v>
                </c:pt>
                <c:pt idx="401">
                  <c:v>366.5</c:v>
                </c:pt>
                <c:pt idx="402">
                  <c:v>366.5</c:v>
                </c:pt>
                <c:pt idx="403">
                  <c:v>366.5</c:v>
                </c:pt>
                <c:pt idx="404">
                  <c:v>366.5</c:v>
                </c:pt>
                <c:pt idx="405">
                  <c:v>366.5</c:v>
                </c:pt>
                <c:pt idx="406">
                  <c:v>366.5</c:v>
                </c:pt>
                <c:pt idx="407">
                  <c:v>366.5</c:v>
                </c:pt>
                <c:pt idx="408">
                  <c:v>366.5</c:v>
                </c:pt>
                <c:pt idx="409">
                  <c:v>366.5</c:v>
                </c:pt>
                <c:pt idx="410">
                  <c:v>366.5</c:v>
                </c:pt>
                <c:pt idx="411">
                  <c:v>366.5</c:v>
                </c:pt>
                <c:pt idx="412">
                  <c:v>366.5</c:v>
                </c:pt>
                <c:pt idx="413">
                  <c:v>366.5</c:v>
                </c:pt>
                <c:pt idx="414">
                  <c:v>366.5</c:v>
                </c:pt>
                <c:pt idx="415">
                  <c:v>366.5</c:v>
                </c:pt>
                <c:pt idx="416">
                  <c:v>366.5</c:v>
                </c:pt>
                <c:pt idx="417">
                  <c:v>366.5</c:v>
                </c:pt>
                <c:pt idx="418">
                  <c:v>366.5</c:v>
                </c:pt>
                <c:pt idx="419">
                  <c:v>366.5</c:v>
                </c:pt>
                <c:pt idx="420">
                  <c:v>366</c:v>
                </c:pt>
                <c:pt idx="421">
                  <c:v>366</c:v>
                </c:pt>
                <c:pt idx="422">
                  <c:v>365.5</c:v>
                </c:pt>
                <c:pt idx="423">
                  <c:v>365</c:v>
                </c:pt>
                <c:pt idx="424">
                  <c:v>365</c:v>
                </c:pt>
                <c:pt idx="425">
                  <c:v>365</c:v>
                </c:pt>
                <c:pt idx="426">
                  <c:v>365</c:v>
                </c:pt>
                <c:pt idx="427">
                  <c:v>365</c:v>
                </c:pt>
                <c:pt idx="428">
                  <c:v>365</c:v>
                </c:pt>
                <c:pt idx="429">
                  <c:v>365</c:v>
                </c:pt>
                <c:pt idx="430">
                  <c:v>365</c:v>
                </c:pt>
                <c:pt idx="431">
                  <c:v>365</c:v>
                </c:pt>
                <c:pt idx="432">
                  <c:v>365</c:v>
                </c:pt>
                <c:pt idx="433">
                  <c:v>365</c:v>
                </c:pt>
                <c:pt idx="434">
                  <c:v>365</c:v>
                </c:pt>
                <c:pt idx="435">
                  <c:v>365</c:v>
                </c:pt>
                <c:pt idx="436">
                  <c:v>365</c:v>
                </c:pt>
                <c:pt idx="437">
                  <c:v>365</c:v>
                </c:pt>
                <c:pt idx="438">
                  <c:v>365</c:v>
                </c:pt>
                <c:pt idx="439">
                  <c:v>365</c:v>
                </c:pt>
                <c:pt idx="440">
                  <c:v>365</c:v>
                </c:pt>
                <c:pt idx="441">
                  <c:v>365</c:v>
                </c:pt>
                <c:pt idx="442">
                  <c:v>365</c:v>
                </c:pt>
                <c:pt idx="443">
                  <c:v>365</c:v>
                </c:pt>
                <c:pt idx="444">
                  <c:v>365</c:v>
                </c:pt>
                <c:pt idx="445">
                  <c:v>365</c:v>
                </c:pt>
                <c:pt idx="446">
                  <c:v>365</c:v>
                </c:pt>
                <c:pt idx="447">
                  <c:v>365</c:v>
                </c:pt>
                <c:pt idx="448">
                  <c:v>365</c:v>
                </c:pt>
                <c:pt idx="449">
                  <c:v>365</c:v>
                </c:pt>
                <c:pt idx="450">
                  <c:v>365</c:v>
                </c:pt>
                <c:pt idx="451">
                  <c:v>364.5</c:v>
                </c:pt>
                <c:pt idx="452">
                  <c:v>364</c:v>
                </c:pt>
                <c:pt idx="453">
                  <c:v>364</c:v>
                </c:pt>
                <c:pt idx="454">
                  <c:v>364</c:v>
                </c:pt>
                <c:pt idx="455">
                  <c:v>363.5</c:v>
                </c:pt>
                <c:pt idx="456">
                  <c:v>363.5</c:v>
                </c:pt>
                <c:pt idx="457">
                  <c:v>363.5</c:v>
                </c:pt>
                <c:pt idx="458">
                  <c:v>363.5</c:v>
                </c:pt>
                <c:pt idx="459">
                  <c:v>363.5</c:v>
                </c:pt>
                <c:pt idx="460">
                  <c:v>363.5</c:v>
                </c:pt>
                <c:pt idx="461">
                  <c:v>363.5</c:v>
                </c:pt>
                <c:pt idx="462">
                  <c:v>363.5</c:v>
                </c:pt>
                <c:pt idx="463">
                  <c:v>363.5</c:v>
                </c:pt>
                <c:pt idx="464">
                  <c:v>363</c:v>
                </c:pt>
                <c:pt idx="465">
                  <c:v>362.5</c:v>
                </c:pt>
                <c:pt idx="466">
                  <c:v>362</c:v>
                </c:pt>
                <c:pt idx="467">
                  <c:v>361</c:v>
                </c:pt>
                <c:pt idx="468">
                  <c:v>360.5</c:v>
                </c:pt>
                <c:pt idx="469">
                  <c:v>360</c:v>
                </c:pt>
                <c:pt idx="470">
                  <c:v>359.5</c:v>
                </c:pt>
                <c:pt idx="471">
                  <c:v>359</c:v>
                </c:pt>
                <c:pt idx="472">
                  <c:v>358.5</c:v>
                </c:pt>
                <c:pt idx="473">
                  <c:v>357.5</c:v>
                </c:pt>
                <c:pt idx="474">
                  <c:v>357</c:v>
                </c:pt>
                <c:pt idx="475">
                  <c:v>356.5</c:v>
                </c:pt>
                <c:pt idx="476">
                  <c:v>356</c:v>
                </c:pt>
                <c:pt idx="477">
                  <c:v>356</c:v>
                </c:pt>
                <c:pt idx="478">
                  <c:v>355.5</c:v>
                </c:pt>
                <c:pt idx="479">
                  <c:v>355</c:v>
                </c:pt>
                <c:pt idx="480">
                  <c:v>355</c:v>
                </c:pt>
                <c:pt idx="481">
                  <c:v>355</c:v>
                </c:pt>
                <c:pt idx="482">
                  <c:v>355</c:v>
                </c:pt>
                <c:pt idx="483">
                  <c:v>355</c:v>
                </c:pt>
                <c:pt idx="484">
                  <c:v>355</c:v>
                </c:pt>
                <c:pt idx="485">
                  <c:v>354.5</c:v>
                </c:pt>
                <c:pt idx="486">
                  <c:v>354</c:v>
                </c:pt>
                <c:pt idx="487">
                  <c:v>354</c:v>
                </c:pt>
                <c:pt idx="488">
                  <c:v>354</c:v>
                </c:pt>
                <c:pt idx="489">
                  <c:v>353.5</c:v>
                </c:pt>
                <c:pt idx="490">
                  <c:v>352.5</c:v>
                </c:pt>
                <c:pt idx="491">
                  <c:v>351</c:v>
                </c:pt>
                <c:pt idx="492">
                  <c:v>350</c:v>
                </c:pt>
                <c:pt idx="493">
                  <c:v>349</c:v>
                </c:pt>
                <c:pt idx="494">
                  <c:v>347.5</c:v>
                </c:pt>
                <c:pt idx="495">
                  <c:v>346.5</c:v>
                </c:pt>
                <c:pt idx="496">
                  <c:v>346</c:v>
                </c:pt>
                <c:pt idx="497">
                  <c:v>346</c:v>
                </c:pt>
                <c:pt idx="498">
                  <c:v>345.5</c:v>
                </c:pt>
                <c:pt idx="499">
                  <c:v>345</c:v>
                </c:pt>
                <c:pt idx="500">
                  <c:v>344.5</c:v>
                </c:pt>
                <c:pt idx="501">
                  <c:v>344</c:v>
                </c:pt>
                <c:pt idx="502">
                  <c:v>344</c:v>
                </c:pt>
                <c:pt idx="503">
                  <c:v>343.5</c:v>
                </c:pt>
                <c:pt idx="504">
                  <c:v>343.5</c:v>
                </c:pt>
                <c:pt idx="505">
                  <c:v>343.5</c:v>
                </c:pt>
                <c:pt idx="506">
                  <c:v>343.5</c:v>
                </c:pt>
                <c:pt idx="507">
                  <c:v>343.5</c:v>
                </c:pt>
                <c:pt idx="508">
                  <c:v>343.5</c:v>
                </c:pt>
                <c:pt idx="509">
                  <c:v>343.5</c:v>
                </c:pt>
                <c:pt idx="510">
                  <c:v>343</c:v>
                </c:pt>
                <c:pt idx="511">
                  <c:v>342.5</c:v>
                </c:pt>
                <c:pt idx="512">
                  <c:v>342</c:v>
                </c:pt>
                <c:pt idx="513">
                  <c:v>341</c:v>
                </c:pt>
                <c:pt idx="514">
                  <c:v>340.5</c:v>
                </c:pt>
                <c:pt idx="515">
                  <c:v>340</c:v>
                </c:pt>
                <c:pt idx="516">
                  <c:v>339</c:v>
                </c:pt>
                <c:pt idx="517">
                  <c:v>338</c:v>
                </c:pt>
                <c:pt idx="518">
                  <c:v>337.5</c:v>
                </c:pt>
                <c:pt idx="519">
                  <c:v>336.5</c:v>
                </c:pt>
                <c:pt idx="520">
                  <c:v>336.5</c:v>
                </c:pt>
                <c:pt idx="521">
                  <c:v>336.5</c:v>
                </c:pt>
                <c:pt idx="522">
                  <c:v>336.5</c:v>
                </c:pt>
                <c:pt idx="523">
                  <c:v>336.5</c:v>
                </c:pt>
                <c:pt idx="524">
                  <c:v>336.5</c:v>
                </c:pt>
                <c:pt idx="525">
                  <c:v>336.5</c:v>
                </c:pt>
                <c:pt idx="526">
                  <c:v>336.5</c:v>
                </c:pt>
                <c:pt idx="527">
                  <c:v>336.5</c:v>
                </c:pt>
                <c:pt idx="528">
                  <c:v>336.5</c:v>
                </c:pt>
                <c:pt idx="529">
                  <c:v>336.5</c:v>
                </c:pt>
                <c:pt idx="530">
                  <c:v>336.5</c:v>
                </c:pt>
                <c:pt idx="531">
                  <c:v>336.5</c:v>
                </c:pt>
                <c:pt idx="532">
                  <c:v>336.5</c:v>
                </c:pt>
                <c:pt idx="533">
                  <c:v>336.5</c:v>
                </c:pt>
                <c:pt idx="534">
                  <c:v>336.5</c:v>
                </c:pt>
                <c:pt idx="535">
                  <c:v>336.5</c:v>
                </c:pt>
                <c:pt idx="536">
                  <c:v>336.5</c:v>
                </c:pt>
                <c:pt idx="537">
                  <c:v>336.5</c:v>
                </c:pt>
                <c:pt idx="538">
                  <c:v>336.5</c:v>
                </c:pt>
                <c:pt idx="539">
                  <c:v>336.5</c:v>
                </c:pt>
                <c:pt idx="540">
                  <c:v>336.5</c:v>
                </c:pt>
                <c:pt idx="541">
                  <c:v>336.5</c:v>
                </c:pt>
                <c:pt idx="542">
                  <c:v>336.5</c:v>
                </c:pt>
                <c:pt idx="543">
                  <c:v>336.5</c:v>
                </c:pt>
                <c:pt idx="544">
                  <c:v>336</c:v>
                </c:pt>
                <c:pt idx="545">
                  <c:v>336</c:v>
                </c:pt>
                <c:pt idx="546">
                  <c:v>336</c:v>
                </c:pt>
                <c:pt idx="547">
                  <c:v>335.5</c:v>
                </c:pt>
                <c:pt idx="548">
                  <c:v>335</c:v>
                </c:pt>
                <c:pt idx="549">
                  <c:v>335</c:v>
                </c:pt>
                <c:pt idx="550">
                  <c:v>335</c:v>
                </c:pt>
                <c:pt idx="551">
                  <c:v>335</c:v>
                </c:pt>
                <c:pt idx="552">
                  <c:v>335</c:v>
                </c:pt>
                <c:pt idx="553">
                  <c:v>335</c:v>
                </c:pt>
                <c:pt idx="554">
                  <c:v>335</c:v>
                </c:pt>
                <c:pt idx="555">
                  <c:v>335</c:v>
                </c:pt>
                <c:pt idx="556">
                  <c:v>335</c:v>
                </c:pt>
                <c:pt idx="557">
                  <c:v>335</c:v>
                </c:pt>
                <c:pt idx="558">
                  <c:v>335</c:v>
                </c:pt>
                <c:pt idx="559">
                  <c:v>335</c:v>
                </c:pt>
                <c:pt idx="560">
                  <c:v>334.5</c:v>
                </c:pt>
                <c:pt idx="561">
                  <c:v>334</c:v>
                </c:pt>
                <c:pt idx="562">
                  <c:v>334</c:v>
                </c:pt>
                <c:pt idx="563">
                  <c:v>333.5</c:v>
                </c:pt>
                <c:pt idx="564">
                  <c:v>333.5</c:v>
                </c:pt>
                <c:pt idx="565">
                  <c:v>333.5</c:v>
                </c:pt>
                <c:pt idx="566">
                  <c:v>333.5</c:v>
                </c:pt>
                <c:pt idx="567">
                  <c:v>333.5</c:v>
                </c:pt>
                <c:pt idx="568">
                  <c:v>333.5</c:v>
                </c:pt>
                <c:pt idx="569">
                  <c:v>333.5</c:v>
                </c:pt>
                <c:pt idx="570">
                  <c:v>333</c:v>
                </c:pt>
                <c:pt idx="571">
                  <c:v>332.5</c:v>
                </c:pt>
                <c:pt idx="572">
                  <c:v>332</c:v>
                </c:pt>
                <c:pt idx="573">
                  <c:v>331</c:v>
                </c:pt>
                <c:pt idx="574">
                  <c:v>330.5</c:v>
                </c:pt>
                <c:pt idx="575">
                  <c:v>330</c:v>
                </c:pt>
                <c:pt idx="576">
                  <c:v>329</c:v>
                </c:pt>
                <c:pt idx="577">
                  <c:v>328</c:v>
                </c:pt>
                <c:pt idx="578">
                  <c:v>327.5</c:v>
                </c:pt>
                <c:pt idx="579">
                  <c:v>326.5</c:v>
                </c:pt>
                <c:pt idx="580">
                  <c:v>326.5</c:v>
                </c:pt>
                <c:pt idx="581">
                  <c:v>326</c:v>
                </c:pt>
                <c:pt idx="582">
                  <c:v>326</c:v>
                </c:pt>
                <c:pt idx="583">
                  <c:v>326</c:v>
                </c:pt>
                <c:pt idx="584">
                  <c:v>325.5</c:v>
                </c:pt>
                <c:pt idx="585">
                  <c:v>325.5</c:v>
                </c:pt>
                <c:pt idx="586">
                  <c:v>325.5</c:v>
                </c:pt>
                <c:pt idx="587">
                  <c:v>325.5</c:v>
                </c:pt>
                <c:pt idx="588">
                  <c:v>325</c:v>
                </c:pt>
                <c:pt idx="589">
                  <c:v>325</c:v>
                </c:pt>
                <c:pt idx="590">
                  <c:v>325</c:v>
                </c:pt>
                <c:pt idx="591">
                  <c:v>324.5</c:v>
                </c:pt>
                <c:pt idx="592">
                  <c:v>324</c:v>
                </c:pt>
                <c:pt idx="593">
                  <c:v>324</c:v>
                </c:pt>
                <c:pt idx="594">
                  <c:v>324</c:v>
                </c:pt>
                <c:pt idx="595">
                  <c:v>323.5</c:v>
                </c:pt>
                <c:pt idx="596">
                  <c:v>322.5</c:v>
                </c:pt>
                <c:pt idx="597">
                  <c:v>322</c:v>
                </c:pt>
                <c:pt idx="598">
                  <c:v>321</c:v>
                </c:pt>
                <c:pt idx="599">
                  <c:v>320</c:v>
                </c:pt>
                <c:pt idx="600">
                  <c:v>319</c:v>
                </c:pt>
                <c:pt idx="601">
                  <c:v>318</c:v>
                </c:pt>
                <c:pt idx="602">
                  <c:v>317.5</c:v>
                </c:pt>
                <c:pt idx="603">
                  <c:v>316.5</c:v>
                </c:pt>
                <c:pt idx="604">
                  <c:v>316.5</c:v>
                </c:pt>
                <c:pt idx="605">
                  <c:v>316.5</c:v>
                </c:pt>
                <c:pt idx="606">
                  <c:v>316.5</c:v>
                </c:pt>
                <c:pt idx="607">
                  <c:v>316.5</c:v>
                </c:pt>
                <c:pt idx="608">
                  <c:v>316.5</c:v>
                </c:pt>
                <c:pt idx="609">
                  <c:v>316.5</c:v>
                </c:pt>
                <c:pt idx="610">
                  <c:v>316</c:v>
                </c:pt>
                <c:pt idx="611">
                  <c:v>315.5</c:v>
                </c:pt>
                <c:pt idx="612">
                  <c:v>315</c:v>
                </c:pt>
                <c:pt idx="613">
                  <c:v>314.5</c:v>
                </c:pt>
                <c:pt idx="614">
                  <c:v>314</c:v>
                </c:pt>
                <c:pt idx="615">
                  <c:v>313.5</c:v>
                </c:pt>
                <c:pt idx="616">
                  <c:v>312.5</c:v>
                </c:pt>
                <c:pt idx="617">
                  <c:v>312</c:v>
                </c:pt>
                <c:pt idx="618">
                  <c:v>311</c:v>
                </c:pt>
                <c:pt idx="619">
                  <c:v>310</c:v>
                </c:pt>
                <c:pt idx="620">
                  <c:v>309</c:v>
                </c:pt>
                <c:pt idx="621">
                  <c:v>308</c:v>
                </c:pt>
                <c:pt idx="622">
                  <c:v>307.5</c:v>
                </c:pt>
                <c:pt idx="623">
                  <c:v>306.5</c:v>
                </c:pt>
                <c:pt idx="624">
                  <c:v>306</c:v>
                </c:pt>
                <c:pt idx="625">
                  <c:v>306</c:v>
                </c:pt>
                <c:pt idx="626">
                  <c:v>306</c:v>
                </c:pt>
                <c:pt idx="627">
                  <c:v>305.5</c:v>
                </c:pt>
                <c:pt idx="628">
                  <c:v>305</c:v>
                </c:pt>
                <c:pt idx="629">
                  <c:v>305</c:v>
                </c:pt>
                <c:pt idx="630">
                  <c:v>305</c:v>
                </c:pt>
                <c:pt idx="631">
                  <c:v>305</c:v>
                </c:pt>
                <c:pt idx="632">
                  <c:v>305</c:v>
                </c:pt>
                <c:pt idx="633">
                  <c:v>305</c:v>
                </c:pt>
                <c:pt idx="634">
                  <c:v>305</c:v>
                </c:pt>
                <c:pt idx="635">
                  <c:v>305</c:v>
                </c:pt>
                <c:pt idx="636">
                  <c:v>304.5</c:v>
                </c:pt>
                <c:pt idx="637">
                  <c:v>304</c:v>
                </c:pt>
                <c:pt idx="638">
                  <c:v>304</c:v>
                </c:pt>
                <c:pt idx="639">
                  <c:v>303.5</c:v>
                </c:pt>
                <c:pt idx="640">
                  <c:v>303.5</c:v>
                </c:pt>
                <c:pt idx="641">
                  <c:v>303.5</c:v>
                </c:pt>
                <c:pt idx="642">
                  <c:v>303.5</c:v>
                </c:pt>
                <c:pt idx="643">
                  <c:v>303.5</c:v>
                </c:pt>
                <c:pt idx="644">
                  <c:v>303</c:v>
                </c:pt>
                <c:pt idx="645">
                  <c:v>302.5</c:v>
                </c:pt>
                <c:pt idx="646">
                  <c:v>302</c:v>
                </c:pt>
                <c:pt idx="647">
                  <c:v>301</c:v>
                </c:pt>
                <c:pt idx="648">
                  <c:v>300.5</c:v>
                </c:pt>
                <c:pt idx="649">
                  <c:v>300</c:v>
                </c:pt>
                <c:pt idx="650">
                  <c:v>299.5</c:v>
                </c:pt>
                <c:pt idx="651">
                  <c:v>299</c:v>
                </c:pt>
                <c:pt idx="652">
                  <c:v>298.5</c:v>
                </c:pt>
                <c:pt idx="653">
                  <c:v>297.5</c:v>
                </c:pt>
                <c:pt idx="654">
                  <c:v>297</c:v>
                </c:pt>
                <c:pt idx="655">
                  <c:v>296.5</c:v>
                </c:pt>
                <c:pt idx="656">
                  <c:v>296</c:v>
                </c:pt>
                <c:pt idx="657">
                  <c:v>296</c:v>
                </c:pt>
                <c:pt idx="658">
                  <c:v>295.5</c:v>
                </c:pt>
                <c:pt idx="659">
                  <c:v>295</c:v>
                </c:pt>
                <c:pt idx="660">
                  <c:v>295</c:v>
                </c:pt>
                <c:pt idx="661">
                  <c:v>295</c:v>
                </c:pt>
                <c:pt idx="662">
                  <c:v>295</c:v>
                </c:pt>
                <c:pt idx="663">
                  <c:v>295</c:v>
                </c:pt>
                <c:pt idx="664">
                  <c:v>295</c:v>
                </c:pt>
                <c:pt idx="665">
                  <c:v>294.5</c:v>
                </c:pt>
                <c:pt idx="666">
                  <c:v>294</c:v>
                </c:pt>
                <c:pt idx="667">
                  <c:v>294</c:v>
                </c:pt>
                <c:pt idx="668">
                  <c:v>294</c:v>
                </c:pt>
                <c:pt idx="669">
                  <c:v>293.5</c:v>
                </c:pt>
                <c:pt idx="670">
                  <c:v>293</c:v>
                </c:pt>
                <c:pt idx="671">
                  <c:v>292.5</c:v>
                </c:pt>
                <c:pt idx="672">
                  <c:v>292</c:v>
                </c:pt>
                <c:pt idx="673">
                  <c:v>291</c:v>
                </c:pt>
                <c:pt idx="674">
                  <c:v>290.5</c:v>
                </c:pt>
                <c:pt idx="675">
                  <c:v>290</c:v>
                </c:pt>
                <c:pt idx="676">
                  <c:v>287.5</c:v>
                </c:pt>
                <c:pt idx="677">
                  <c:v>285</c:v>
                </c:pt>
                <c:pt idx="678">
                  <c:v>282.5</c:v>
                </c:pt>
                <c:pt idx="679">
                  <c:v>280</c:v>
                </c:pt>
                <c:pt idx="680">
                  <c:v>280</c:v>
                </c:pt>
                <c:pt idx="681">
                  <c:v>280</c:v>
                </c:pt>
                <c:pt idx="682">
                  <c:v>280</c:v>
                </c:pt>
                <c:pt idx="683">
                  <c:v>280</c:v>
                </c:pt>
                <c:pt idx="684">
                  <c:v>279</c:v>
                </c:pt>
                <c:pt idx="685">
                  <c:v>278.5</c:v>
                </c:pt>
                <c:pt idx="686">
                  <c:v>277.5</c:v>
                </c:pt>
                <c:pt idx="687">
                  <c:v>276.5</c:v>
                </c:pt>
                <c:pt idx="688">
                  <c:v>276</c:v>
                </c:pt>
                <c:pt idx="689">
                  <c:v>275</c:v>
                </c:pt>
                <c:pt idx="690">
                  <c:v>275</c:v>
                </c:pt>
                <c:pt idx="691">
                  <c:v>274.5</c:v>
                </c:pt>
                <c:pt idx="692">
                  <c:v>274</c:v>
                </c:pt>
                <c:pt idx="693">
                  <c:v>274</c:v>
                </c:pt>
                <c:pt idx="694">
                  <c:v>274</c:v>
                </c:pt>
                <c:pt idx="695">
                  <c:v>273.5</c:v>
                </c:pt>
                <c:pt idx="696">
                  <c:v>272.5</c:v>
                </c:pt>
                <c:pt idx="697">
                  <c:v>272</c:v>
                </c:pt>
                <c:pt idx="698">
                  <c:v>271</c:v>
                </c:pt>
                <c:pt idx="699">
                  <c:v>270</c:v>
                </c:pt>
                <c:pt idx="700">
                  <c:v>270</c:v>
                </c:pt>
                <c:pt idx="701">
                  <c:v>270</c:v>
                </c:pt>
                <c:pt idx="702">
                  <c:v>270</c:v>
                </c:pt>
                <c:pt idx="703">
                  <c:v>270</c:v>
                </c:pt>
                <c:pt idx="704">
                  <c:v>269.5</c:v>
                </c:pt>
                <c:pt idx="705">
                  <c:v>269</c:v>
                </c:pt>
                <c:pt idx="706">
                  <c:v>268.5</c:v>
                </c:pt>
                <c:pt idx="707">
                  <c:v>267.5</c:v>
                </c:pt>
                <c:pt idx="708">
                  <c:v>267</c:v>
                </c:pt>
              </c:numCache>
            </c:numRef>
          </c:yVal>
          <c:smooth val="0"/>
          <c:extLst>
            <c:ext xmlns:c16="http://schemas.microsoft.com/office/drawing/2014/chart" uri="{C3380CC4-5D6E-409C-BE32-E72D297353CC}">
              <c16:uniqueId val="{00000002-FF51-4261-A50A-486654BDD4E7}"/>
            </c:ext>
          </c:extLst>
        </c:ser>
        <c:ser>
          <c:idx val="1"/>
          <c:order val="3"/>
          <c:tx>
            <c:v>Cu/PLA3</c:v>
          </c:tx>
          <c:spPr>
            <a:ln w="19050" cap="rnd">
              <a:solidFill>
                <a:schemeClr val="accent2"/>
              </a:solidFill>
              <a:round/>
            </a:ln>
            <a:effectLst/>
          </c:spPr>
          <c:marker>
            <c:symbol val="none"/>
          </c:marker>
          <c:xVal>
            <c:numRef>
              <c:f>'Qmat Curves1'!$C$8:$C$903</c:f>
              <c:numCache>
                <c:formatCode>General</c:formatCode>
                <c:ptCount val="896"/>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pt idx="430">
                  <c:v>1.724</c:v>
                </c:pt>
                <c:pt idx="431">
                  <c:v>1.728</c:v>
                </c:pt>
                <c:pt idx="432">
                  <c:v>1.732</c:v>
                </c:pt>
                <c:pt idx="433">
                  <c:v>1.736</c:v>
                </c:pt>
                <c:pt idx="434">
                  <c:v>1.74</c:v>
                </c:pt>
                <c:pt idx="435">
                  <c:v>1.744</c:v>
                </c:pt>
                <c:pt idx="436">
                  <c:v>1.748</c:v>
                </c:pt>
                <c:pt idx="437">
                  <c:v>1.752</c:v>
                </c:pt>
                <c:pt idx="438">
                  <c:v>1.756</c:v>
                </c:pt>
                <c:pt idx="439">
                  <c:v>1.76</c:v>
                </c:pt>
                <c:pt idx="440">
                  <c:v>1.764</c:v>
                </c:pt>
                <c:pt idx="441">
                  <c:v>1.768</c:v>
                </c:pt>
                <c:pt idx="442">
                  <c:v>1.772</c:v>
                </c:pt>
                <c:pt idx="443">
                  <c:v>1.776</c:v>
                </c:pt>
                <c:pt idx="444">
                  <c:v>1.78</c:v>
                </c:pt>
                <c:pt idx="445">
                  <c:v>1.784</c:v>
                </c:pt>
                <c:pt idx="446">
                  <c:v>1.788</c:v>
                </c:pt>
                <c:pt idx="447">
                  <c:v>1.792</c:v>
                </c:pt>
                <c:pt idx="448">
                  <c:v>1.796</c:v>
                </c:pt>
                <c:pt idx="449">
                  <c:v>1.8</c:v>
                </c:pt>
                <c:pt idx="450">
                  <c:v>1.804</c:v>
                </c:pt>
                <c:pt idx="451">
                  <c:v>1.8080000000000001</c:v>
                </c:pt>
                <c:pt idx="452">
                  <c:v>1.8120000000000001</c:v>
                </c:pt>
                <c:pt idx="453">
                  <c:v>1.8160000000000001</c:v>
                </c:pt>
                <c:pt idx="454">
                  <c:v>1.82</c:v>
                </c:pt>
                <c:pt idx="455">
                  <c:v>1.8240000000000001</c:v>
                </c:pt>
                <c:pt idx="456">
                  <c:v>1.8280000000000001</c:v>
                </c:pt>
                <c:pt idx="457">
                  <c:v>1.8320000000000001</c:v>
                </c:pt>
                <c:pt idx="458">
                  <c:v>1.8360000000000001</c:v>
                </c:pt>
                <c:pt idx="459">
                  <c:v>1.84</c:v>
                </c:pt>
                <c:pt idx="460">
                  <c:v>1.8440000000000001</c:v>
                </c:pt>
                <c:pt idx="461">
                  <c:v>1.8480000000000001</c:v>
                </c:pt>
                <c:pt idx="462">
                  <c:v>1.8520000000000001</c:v>
                </c:pt>
                <c:pt idx="463">
                  <c:v>1.8560000000000001</c:v>
                </c:pt>
                <c:pt idx="464">
                  <c:v>1.86</c:v>
                </c:pt>
                <c:pt idx="465">
                  <c:v>1.8640000000000001</c:v>
                </c:pt>
                <c:pt idx="466">
                  <c:v>1.8680000000000001</c:v>
                </c:pt>
                <c:pt idx="467">
                  <c:v>1.8720000000000001</c:v>
                </c:pt>
                <c:pt idx="468">
                  <c:v>1.8759999999999999</c:v>
                </c:pt>
                <c:pt idx="469">
                  <c:v>1.88</c:v>
                </c:pt>
                <c:pt idx="470">
                  <c:v>1.8839999999999999</c:v>
                </c:pt>
                <c:pt idx="471">
                  <c:v>1.8879999999999999</c:v>
                </c:pt>
                <c:pt idx="472">
                  <c:v>1.8919999999999999</c:v>
                </c:pt>
                <c:pt idx="473">
                  <c:v>1.8959999999999999</c:v>
                </c:pt>
                <c:pt idx="474">
                  <c:v>1.9</c:v>
                </c:pt>
                <c:pt idx="475">
                  <c:v>1.9039999999999999</c:v>
                </c:pt>
                <c:pt idx="476">
                  <c:v>1.9079999999999999</c:v>
                </c:pt>
                <c:pt idx="477">
                  <c:v>1.9119999999999999</c:v>
                </c:pt>
                <c:pt idx="478">
                  <c:v>1.9159999999999999</c:v>
                </c:pt>
                <c:pt idx="479">
                  <c:v>1.92</c:v>
                </c:pt>
                <c:pt idx="480">
                  <c:v>1.9239999999999999</c:v>
                </c:pt>
                <c:pt idx="481">
                  <c:v>1.9279999999999999</c:v>
                </c:pt>
                <c:pt idx="482">
                  <c:v>1.9319999999999999</c:v>
                </c:pt>
                <c:pt idx="483">
                  <c:v>1.9359999999999999</c:v>
                </c:pt>
                <c:pt idx="484">
                  <c:v>1.94</c:v>
                </c:pt>
                <c:pt idx="485">
                  <c:v>1.944</c:v>
                </c:pt>
                <c:pt idx="486">
                  <c:v>1.948</c:v>
                </c:pt>
                <c:pt idx="487">
                  <c:v>1.952</c:v>
                </c:pt>
                <c:pt idx="488">
                  <c:v>1.956</c:v>
                </c:pt>
                <c:pt idx="489">
                  <c:v>1.96</c:v>
                </c:pt>
                <c:pt idx="490">
                  <c:v>1.964</c:v>
                </c:pt>
                <c:pt idx="491">
                  <c:v>1.968</c:v>
                </c:pt>
                <c:pt idx="492">
                  <c:v>1.972</c:v>
                </c:pt>
                <c:pt idx="493">
                  <c:v>1.976</c:v>
                </c:pt>
                <c:pt idx="494">
                  <c:v>1.98</c:v>
                </c:pt>
                <c:pt idx="495">
                  <c:v>1.984</c:v>
                </c:pt>
                <c:pt idx="496">
                  <c:v>1.988</c:v>
                </c:pt>
                <c:pt idx="497">
                  <c:v>1.992</c:v>
                </c:pt>
                <c:pt idx="498">
                  <c:v>1.996</c:v>
                </c:pt>
                <c:pt idx="499">
                  <c:v>2</c:v>
                </c:pt>
                <c:pt idx="500">
                  <c:v>2.004</c:v>
                </c:pt>
                <c:pt idx="501">
                  <c:v>2.008</c:v>
                </c:pt>
                <c:pt idx="502">
                  <c:v>2.012</c:v>
                </c:pt>
                <c:pt idx="503">
                  <c:v>2.016</c:v>
                </c:pt>
                <c:pt idx="504">
                  <c:v>2.02</c:v>
                </c:pt>
                <c:pt idx="505">
                  <c:v>2.024</c:v>
                </c:pt>
                <c:pt idx="506">
                  <c:v>2.028</c:v>
                </c:pt>
                <c:pt idx="507">
                  <c:v>2.032</c:v>
                </c:pt>
                <c:pt idx="508">
                  <c:v>2.036</c:v>
                </c:pt>
                <c:pt idx="509">
                  <c:v>2.04</c:v>
                </c:pt>
                <c:pt idx="510">
                  <c:v>2.044</c:v>
                </c:pt>
                <c:pt idx="511">
                  <c:v>2.048</c:v>
                </c:pt>
                <c:pt idx="512">
                  <c:v>2.052</c:v>
                </c:pt>
                <c:pt idx="513">
                  <c:v>2.056</c:v>
                </c:pt>
                <c:pt idx="514">
                  <c:v>2.06</c:v>
                </c:pt>
                <c:pt idx="515">
                  <c:v>2.0640000000000001</c:v>
                </c:pt>
                <c:pt idx="516">
                  <c:v>2.0680000000000001</c:v>
                </c:pt>
                <c:pt idx="517">
                  <c:v>2.0720000000000001</c:v>
                </c:pt>
                <c:pt idx="518">
                  <c:v>2.0760000000000001</c:v>
                </c:pt>
                <c:pt idx="519">
                  <c:v>2.08</c:v>
                </c:pt>
                <c:pt idx="520">
                  <c:v>2.0840000000000001</c:v>
                </c:pt>
                <c:pt idx="521">
                  <c:v>2.0880000000000001</c:v>
                </c:pt>
                <c:pt idx="522">
                  <c:v>2.0920000000000001</c:v>
                </c:pt>
                <c:pt idx="523">
                  <c:v>2.0960000000000001</c:v>
                </c:pt>
                <c:pt idx="524">
                  <c:v>2.1</c:v>
                </c:pt>
                <c:pt idx="525">
                  <c:v>2.105</c:v>
                </c:pt>
                <c:pt idx="526">
                  <c:v>2.11</c:v>
                </c:pt>
                <c:pt idx="527">
                  <c:v>2.1150000000000002</c:v>
                </c:pt>
                <c:pt idx="528">
                  <c:v>2.12</c:v>
                </c:pt>
                <c:pt idx="529">
                  <c:v>2.125</c:v>
                </c:pt>
                <c:pt idx="530">
                  <c:v>2.13</c:v>
                </c:pt>
                <c:pt idx="531">
                  <c:v>2.1349999999999998</c:v>
                </c:pt>
                <c:pt idx="532">
                  <c:v>2.14</c:v>
                </c:pt>
                <c:pt idx="533">
                  <c:v>2.145</c:v>
                </c:pt>
                <c:pt idx="534">
                  <c:v>2.15</c:v>
                </c:pt>
                <c:pt idx="535">
                  <c:v>2.1549999999999998</c:v>
                </c:pt>
                <c:pt idx="536">
                  <c:v>2.16</c:v>
                </c:pt>
                <c:pt idx="537">
                  <c:v>2.165</c:v>
                </c:pt>
                <c:pt idx="538">
                  <c:v>2.17</c:v>
                </c:pt>
                <c:pt idx="539">
                  <c:v>2.1749999999999998</c:v>
                </c:pt>
                <c:pt idx="540">
                  <c:v>2.1800000000000002</c:v>
                </c:pt>
                <c:pt idx="541">
                  <c:v>2.1850000000000001</c:v>
                </c:pt>
                <c:pt idx="542">
                  <c:v>2.19</c:v>
                </c:pt>
                <c:pt idx="543">
                  <c:v>2.1949999999999998</c:v>
                </c:pt>
                <c:pt idx="544">
                  <c:v>2.2000000000000002</c:v>
                </c:pt>
                <c:pt idx="545">
                  <c:v>2.2050000000000001</c:v>
                </c:pt>
                <c:pt idx="546">
                  <c:v>2.21</c:v>
                </c:pt>
                <c:pt idx="547">
                  <c:v>2.2149999999999999</c:v>
                </c:pt>
                <c:pt idx="548">
                  <c:v>2.2200000000000002</c:v>
                </c:pt>
                <c:pt idx="549">
                  <c:v>2.2250000000000001</c:v>
                </c:pt>
                <c:pt idx="550">
                  <c:v>2.23</c:v>
                </c:pt>
                <c:pt idx="551">
                  <c:v>2.2349999999999999</c:v>
                </c:pt>
                <c:pt idx="552">
                  <c:v>2.2400000000000002</c:v>
                </c:pt>
                <c:pt idx="553">
                  <c:v>2.2450000000000001</c:v>
                </c:pt>
                <c:pt idx="554">
                  <c:v>2.25</c:v>
                </c:pt>
                <c:pt idx="555">
                  <c:v>2.2549999999999999</c:v>
                </c:pt>
                <c:pt idx="556">
                  <c:v>2.2599999999999998</c:v>
                </c:pt>
                <c:pt idx="557">
                  <c:v>2.2650000000000001</c:v>
                </c:pt>
                <c:pt idx="558">
                  <c:v>2.27</c:v>
                </c:pt>
                <c:pt idx="559">
                  <c:v>2.2749999999999999</c:v>
                </c:pt>
                <c:pt idx="560">
                  <c:v>2.2799999999999998</c:v>
                </c:pt>
                <c:pt idx="561">
                  <c:v>2.2850000000000001</c:v>
                </c:pt>
                <c:pt idx="562">
                  <c:v>2.29</c:v>
                </c:pt>
                <c:pt idx="563">
                  <c:v>2.2949999999999999</c:v>
                </c:pt>
                <c:pt idx="564">
                  <c:v>2.2999999999999998</c:v>
                </c:pt>
                <c:pt idx="565">
                  <c:v>2.3050000000000002</c:v>
                </c:pt>
                <c:pt idx="566">
                  <c:v>2.31</c:v>
                </c:pt>
                <c:pt idx="567">
                  <c:v>2.3149999999999999</c:v>
                </c:pt>
                <c:pt idx="568">
                  <c:v>2.3199999999999998</c:v>
                </c:pt>
                <c:pt idx="569">
                  <c:v>2.3250000000000002</c:v>
                </c:pt>
                <c:pt idx="570">
                  <c:v>2.33</c:v>
                </c:pt>
                <c:pt idx="571">
                  <c:v>2.335</c:v>
                </c:pt>
                <c:pt idx="572">
                  <c:v>2.34</c:v>
                </c:pt>
                <c:pt idx="573">
                  <c:v>2.3450000000000002</c:v>
                </c:pt>
                <c:pt idx="574">
                  <c:v>2.35</c:v>
                </c:pt>
                <c:pt idx="575">
                  <c:v>2.355</c:v>
                </c:pt>
                <c:pt idx="576">
                  <c:v>2.36</c:v>
                </c:pt>
                <c:pt idx="577">
                  <c:v>2.3650000000000002</c:v>
                </c:pt>
                <c:pt idx="578">
                  <c:v>2.37</c:v>
                </c:pt>
                <c:pt idx="579">
                  <c:v>2.375</c:v>
                </c:pt>
                <c:pt idx="580">
                  <c:v>2.38</c:v>
                </c:pt>
                <c:pt idx="581">
                  <c:v>2.3849999999999998</c:v>
                </c:pt>
                <c:pt idx="582">
                  <c:v>2.39</c:v>
                </c:pt>
                <c:pt idx="583">
                  <c:v>2.395</c:v>
                </c:pt>
                <c:pt idx="584">
                  <c:v>2.4</c:v>
                </c:pt>
                <c:pt idx="585">
                  <c:v>2.4049999999999998</c:v>
                </c:pt>
                <c:pt idx="586">
                  <c:v>2.41</c:v>
                </c:pt>
                <c:pt idx="587">
                  <c:v>2.415</c:v>
                </c:pt>
                <c:pt idx="588">
                  <c:v>2.42</c:v>
                </c:pt>
                <c:pt idx="589">
                  <c:v>2.4249999999999998</c:v>
                </c:pt>
                <c:pt idx="590">
                  <c:v>2.4300000000000002</c:v>
                </c:pt>
                <c:pt idx="591">
                  <c:v>2.4350000000000001</c:v>
                </c:pt>
                <c:pt idx="592">
                  <c:v>2.44</c:v>
                </c:pt>
                <c:pt idx="593">
                  <c:v>2.4449999999999998</c:v>
                </c:pt>
                <c:pt idx="594">
                  <c:v>2.4500000000000002</c:v>
                </c:pt>
                <c:pt idx="595">
                  <c:v>2.4550000000000001</c:v>
                </c:pt>
                <c:pt idx="596">
                  <c:v>2.46</c:v>
                </c:pt>
                <c:pt idx="597">
                  <c:v>2.4649999999999999</c:v>
                </c:pt>
                <c:pt idx="598">
                  <c:v>2.4700000000000002</c:v>
                </c:pt>
                <c:pt idx="599">
                  <c:v>2.4750000000000001</c:v>
                </c:pt>
                <c:pt idx="600">
                  <c:v>2.48</c:v>
                </c:pt>
                <c:pt idx="601">
                  <c:v>2.4849999999999999</c:v>
                </c:pt>
                <c:pt idx="602">
                  <c:v>2.4900000000000002</c:v>
                </c:pt>
                <c:pt idx="603">
                  <c:v>2.4950000000000001</c:v>
                </c:pt>
                <c:pt idx="604">
                  <c:v>2.5</c:v>
                </c:pt>
                <c:pt idx="605">
                  <c:v>2.5049999999999999</c:v>
                </c:pt>
                <c:pt idx="606">
                  <c:v>2.5099999999999998</c:v>
                </c:pt>
                <c:pt idx="607">
                  <c:v>2.5150000000000001</c:v>
                </c:pt>
                <c:pt idx="608">
                  <c:v>2.52</c:v>
                </c:pt>
                <c:pt idx="609">
                  <c:v>2.5249999999999999</c:v>
                </c:pt>
                <c:pt idx="610">
                  <c:v>2.5299999999999998</c:v>
                </c:pt>
                <c:pt idx="611">
                  <c:v>2.5350000000000001</c:v>
                </c:pt>
                <c:pt idx="612">
                  <c:v>2.54</c:v>
                </c:pt>
                <c:pt idx="613">
                  <c:v>2.5449999999999999</c:v>
                </c:pt>
                <c:pt idx="614">
                  <c:v>2.5499999999999998</c:v>
                </c:pt>
                <c:pt idx="615">
                  <c:v>2.5550000000000002</c:v>
                </c:pt>
                <c:pt idx="616">
                  <c:v>2.56</c:v>
                </c:pt>
                <c:pt idx="617">
                  <c:v>2.5649999999999999</c:v>
                </c:pt>
                <c:pt idx="618">
                  <c:v>2.57</c:v>
                </c:pt>
                <c:pt idx="619">
                  <c:v>2.5750000000000002</c:v>
                </c:pt>
                <c:pt idx="620">
                  <c:v>2.58</c:v>
                </c:pt>
                <c:pt idx="621">
                  <c:v>2.585</c:v>
                </c:pt>
                <c:pt idx="622">
                  <c:v>2.59</c:v>
                </c:pt>
                <c:pt idx="623">
                  <c:v>2.5950000000000002</c:v>
                </c:pt>
                <c:pt idx="624">
                  <c:v>2.6</c:v>
                </c:pt>
                <c:pt idx="625">
                  <c:v>2.605</c:v>
                </c:pt>
                <c:pt idx="626">
                  <c:v>2.61</c:v>
                </c:pt>
                <c:pt idx="627">
                  <c:v>2.6150000000000002</c:v>
                </c:pt>
                <c:pt idx="628">
                  <c:v>2.62</c:v>
                </c:pt>
                <c:pt idx="629">
                  <c:v>2.625</c:v>
                </c:pt>
                <c:pt idx="630">
                  <c:v>2.63</c:v>
                </c:pt>
                <c:pt idx="631">
                  <c:v>2.6349999999999998</c:v>
                </c:pt>
                <c:pt idx="632">
                  <c:v>2.64</c:v>
                </c:pt>
                <c:pt idx="633">
                  <c:v>2.645</c:v>
                </c:pt>
                <c:pt idx="634">
                  <c:v>2.65</c:v>
                </c:pt>
                <c:pt idx="635">
                  <c:v>2.6549999999999998</c:v>
                </c:pt>
                <c:pt idx="636">
                  <c:v>2.66</c:v>
                </c:pt>
                <c:pt idx="637">
                  <c:v>2.665</c:v>
                </c:pt>
                <c:pt idx="638">
                  <c:v>2.67</c:v>
                </c:pt>
                <c:pt idx="639">
                  <c:v>2.6749999999999998</c:v>
                </c:pt>
                <c:pt idx="640">
                  <c:v>2.68</c:v>
                </c:pt>
                <c:pt idx="641">
                  <c:v>2.6850000000000001</c:v>
                </c:pt>
                <c:pt idx="642">
                  <c:v>2.69</c:v>
                </c:pt>
                <c:pt idx="643">
                  <c:v>2.6949999999999998</c:v>
                </c:pt>
                <c:pt idx="644">
                  <c:v>2.7</c:v>
                </c:pt>
                <c:pt idx="645">
                  <c:v>2.7050000000000001</c:v>
                </c:pt>
                <c:pt idx="646">
                  <c:v>2.71</c:v>
                </c:pt>
                <c:pt idx="647">
                  <c:v>2.7149999999999999</c:v>
                </c:pt>
                <c:pt idx="648">
                  <c:v>2.72</c:v>
                </c:pt>
                <c:pt idx="649">
                  <c:v>2.7250000000000001</c:v>
                </c:pt>
                <c:pt idx="650">
                  <c:v>2.73</c:v>
                </c:pt>
                <c:pt idx="651">
                  <c:v>2.7349999999999999</c:v>
                </c:pt>
                <c:pt idx="652">
                  <c:v>2.74</c:v>
                </c:pt>
                <c:pt idx="653">
                  <c:v>2.7450000000000001</c:v>
                </c:pt>
                <c:pt idx="654">
                  <c:v>2.75</c:v>
                </c:pt>
                <c:pt idx="655">
                  <c:v>2.7549999999999999</c:v>
                </c:pt>
                <c:pt idx="656">
                  <c:v>2.76</c:v>
                </c:pt>
                <c:pt idx="657">
                  <c:v>2.7650000000000001</c:v>
                </c:pt>
                <c:pt idx="658">
                  <c:v>2.77</c:v>
                </c:pt>
                <c:pt idx="659">
                  <c:v>2.7749999999999999</c:v>
                </c:pt>
                <c:pt idx="660">
                  <c:v>2.78</c:v>
                </c:pt>
                <c:pt idx="661">
                  <c:v>2.7850000000000001</c:v>
                </c:pt>
                <c:pt idx="662">
                  <c:v>2.79</c:v>
                </c:pt>
                <c:pt idx="663">
                  <c:v>2.7949999999999999</c:v>
                </c:pt>
                <c:pt idx="664">
                  <c:v>2.8</c:v>
                </c:pt>
                <c:pt idx="665">
                  <c:v>2.8050000000000002</c:v>
                </c:pt>
                <c:pt idx="666">
                  <c:v>2.81</c:v>
                </c:pt>
                <c:pt idx="667">
                  <c:v>2.8149999999999999</c:v>
                </c:pt>
                <c:pt idx="668">
                  <c:v>2.82</c:v>
                </c:pt>
                <c:pt idx="669">
                  <c:v>2.8250000000000002</c:v>
                </c:pt>
                <c:pt idx="670">
                  <c:v>2.83</c:v>
                </c:pt>
                <c:pt idx="671">
                  <c:v>2.835</c:v>
                </c:pt>
                <c:pt idx="672">
                  <c:v>2.84</c:v>
                </c:pt>
                <c:pt idx="673">
                  <c:v>2.8450000000000002</c:v>
                </c:pt>
                <c:pt idx="674">
                  <c:v>2.85</c:v>
                </c:pt>
                <c:pt idx="675">
                  <c:v>2.855</c:v>
                </c:pt>
                <c:pt idx="676">
                  <c:v>2.86</c:v>
                </c:pt>
                <c:pt idx="677">
                  <c:v>2.8650000000000002</c:v>
                </c:pt>
                <c:pt idx="678">
                  <c:v>2.87</c:v>
                </c:pt>
                <c:pt idx="679">
                  <c:v>2.875</c:v>
                </c:pt>
                <c:pt idx="680">
                  <c:v>2.88</c:v>
                </c:pt>
                <c:pt idx="681">
                  <c:v>2.8849999999999998</c:v>
                </c:pt>
                <c:pt idx="682">
                  <c:v>2.89</c:v>
                </c:pt>
                <c:pt idx="683">
                  <c:v>2.895</c:v>
                </c:pt>
                <c:pt idx="684">
                  <c:v>2.9</c:v>
                </c:pt>
                <c:pt idx="685">
                  <c:v>2.9049999999999998</c:v>
                </c:pt>
                <c:pt idx="686">
                  <c:v>2.91</c:v>
                </c:pt>
                <c:pt idx="687">
                  <c:v>2.915</c:v>
                </c:pt>
                <c:pt idx="688">
                  <c:v>2.92</c:v>
                </c:pt>
                <c:pt idx="689">
                  <c:v>2.9249999999999998</c:v>
                </c:pt>
                <c:pt idx="690">
                  <c:v>2.93</c:v>
                </c:pt>
                <c:pt idx="691">
                  <c:v>2.9350000000000001</c:v>
                </c:pt>
                <c:pt idx="692">
                  <c:v>2.94</c:v>
                </c:pt>
                <c:pt idx="693">
                  <c:v>2.9449999999999998</c:v>
                </c:pt>
                <c:pt idx="694">
                  <c:v>2.95</c:v>
                </c:pt>
                <c:pt idx="695">
                  <c:v>2.9550000000000001</c:v>
                </c:pt>
                <c:pt idx="696">
                  <c:v>2.96</c:v>
                </c:pt>
                <c:pt idx="697">
                  <c:v>2.9649999999999999</c:v>
                </c:pt>
                <c:pt idx="698">
                  <c:v>2.97</c:v>
                </c:pt>
                <c:pt idx="699">
                  <c:v>2.9750000000000001</c:v>
                </c:pt>
                <c:pt idx="700">
                  <c:v>2.98</c:v>
                </c:pt>
                <c:pt idx="701">
                  <c:v>2.9849999999999999</c:v>
                </c:pt>
                <c:pt idx="702">
                  <c:v>2.99</c:v>
                </c:pt>
                <c:pt idx="703">
                  <c:v>2.9950000000000001</c:v>
                </c:pt>
                <c:pt idx="704">
                  <c:v>3</c:v>
                </c:pt>
                <c:pt idx="705">
                  <c:v>3.0049999999999999</c:v>
                </c:pt>
                <c:pt idx="706">
                  <c:v>3.01</c:v>
                </c:pt>
                <c:pt idx="707">
                  <c:v>3.0150000000000001</c:v>
                </c:pt>
                <c:pt idx="708">
                  <c:v>3.02</c:v>
                </c:pt>
                <c:pt idx="709">
                  <c:v>3.0249999999999999</c:v>
                </c:pt>
                <c:pt idx="710">
                  <c:v>3.03</c:v>
                </c:pt>
                <c:pt idx="711">
                  <c:v>3.0350000000000001</c:v>
                </c:pt>
                <c:pt idx="712">
                  <c:v>3.04</c:v>
                </c:pt>
                <c:pt idx="713">
                  <c:v>3.0449999999999999</c:v>
                </c:pt>
                <c:pt idx="714">
                  <c:v>3.05</c:v>
                </c:pt>
                <c:pt idx="715">
                  <c:v>3.0550000000000002</c:v>
                </c:pt>
                <c:pt idx="716">
                  <c:v>3.06</c:v>
                </c:pt>
                <c:pt idx="717">
                  <c:v>3.0649999999999999</c:v>
                </c:pt>
                <c:pt idx="718">
                  <c:v>3.07</c:v>
                </c:pt>
                <c:pt idx="719">
                  <c:v>3.0750000000000002</c:v>
                </c:pt>
                <c:pt idx="720">
                  <c:v>3.08</c:v>
                </c:pt>
                <c:pt idx="721">
                  <c:v>3.085</c:v>
                </c:pt>
                <c:pt idx="722">
                  <c:v>3.09</c:v>
                </c:pt>
                <c:pt idx="723">
                  <c:v>3.0950000000000002</c:v>
                </c:pt>
                <c:pt idx="724">
                  <c:v>3.1</c:v>
                </c:pt>
                <c:pt idx="725">
                  <c:v>3.105</c:v>
                </c:pt>
                <c:pt idx="726">
                  <c:v>3.11</c:v>
                </c:pt>
                <c:pt idx="727">
                  <c:v>3.1150000000000002</c:v>
                </c:pt>
                <c:pt idx="728">
                  <c:v>3.12</c:v>
                </c:pt>
                <c:pt idx="729">
                  <c:v>3.125</c:v>
                </c:pt>
                <c:pt idx="730">
                  <c:v>3.13</c:v>
                </c:pt>
                <c:pt idx="731">
                  <c:v>3.1349999999999998</c:v>
                </c:pt>
                <c:pt idx="732">
                  <c:v>3.14</c:v>
                </c:pt>
                <c:pt idx="733">
                  <c:v>3.145</c:v>
                </c:pt>
                <c:pt idx="734">
                  <c:v>3.15</c:v>
                </c:pt>
                <c:pt idx="735">
                  <c:v>3.1549999999999998</c:v>
                </c:pt>
                <c:pt idx="736">
                  <c:v>3.16</c:v>
                </c:pt>
                <c:pt idx="737">
                  <c:v>3.165</c:v>
                </c:pt>
                <c:pt idx="738">
                  <c:v>3.17</c:v>
                </c:pt>
                <c:pt idx="739">
                  <c:v>3.1749999999999998</c:v>
                </c:pt>
              </c:numCache>
            </c:numRef>
          </c:xVal>
          <c:yVal>
            <c:numRef>
              <c:f>'Qmat Curves1'!$D$8:$D$903</c:f>
              <c:numCache>
                <c:formatCode>General</c:formatCode>
                <c:ptCount val="896"/>
                <c:pt idx="0">
                  <c:v>15.5</c:v>
                </c:pt>
                <c:pt idx="1">
                  <c:v>17.5</c:v>
                </c:pt>
                <c:pt idx="2">
                  <c:v>19.5</c:v>
                </c:pt>
                <c:pt idx="3">
                  <c:v>21.5</c:v>
                </c:pt>
                <c:pt idx="4">
                  <c:v>23.5</c:v>
                </c:pt>
                <c:pt idx="5">
                  <c:v>24.5</c:v>
                </c:pt>
                <c:pt idx="6">
                  <c:v>25.5</c:v>
                </c:pt>
                <c:pt idx="7">
                  <c:v>26.5</c:v>
                </c:pt>
                <c:pt idx="8">
                  <c:v>27</c:v>
                </c:pt>
                <c:pt idx="9">
                  <c:v>28</c:v>
                </c:pt>
                <c:pt idx="10">
                  <c:v>29</c:v>
                </c:pt>
                <c:pt idx="11">
                  <c:v>30</c:v>
                </c:pt>
                <c:pt idx="12">
                  <c:v>31.5</c:v>
                </c:pt>
                <c:pt idx="13">
                  <c:v>33.5</c:v>
                </c:pt>
                <c:pt idx="14">
                  <c:v>35</c:v>
                </c:pt>
                <c:pt idx="15">
                  <c:v>37</c:v>
                </c:pt>
                <c:pt idx="16">
                  <c:v>38.5</c:v>
                </c:pt>
                <c:pt idx="17">
                  <c:v>40</c:v>
                </c:pt>
                <c:pt idx="18">
                  <c:v>42</c:v>
                </c:pt>
                <c:pt idx="19">
                  <c:v>43.5</c:v>
                </c:pt>
                <c:pt idx="20">
                  <c:v>44</c:v>
                </c:pt>
                <c:pt idx="21">
                  <c:v>45</c:v>
                </c:pt>
                <c:pt idx="22">
                  <c:v>45.5</c:v>
                </c:pt>
                <c:pt idx="23">
                  <c:v>46</c:v>
                </c:pt>
                <c:pt idx="24">
                  <c:v>46.5</c:v>
                </c:pt>
                <c:pt idx="25">
                  <c:v>47.5</c:v>
                </c:pt>
                <c:pt idx="26">
                  <c:v>48</c:v>
                </c:pt>
                <c:pt idx="27">
                  <c:v>48.5</c:v>
                </c:pt>
                <c:pt idx="28">
                  <c:v>49.5</c:v>
                </c:pt>
                <c:pt idx="29">
                  <c:v>50</c:v>
                </c:pt>
                <c:pt idx="30">
                  <c:v>50.5</c:v>
                </c:pt>
                <c:pt idx="31">
                  <c:v>51</c:v>
                </c:pt>
                <c:pt idx="32">
                  <c:v>52</c:v>
                </c:pt>
                <c:pt idx="33">
                  <c:v>52.5</c:v>
                </c:pt>
                <c:pt idx="34">
                  <c:v>53</c:v>
                </c:pt>
                <c:pt idx="35">
                  <c:v>54</c:v>
                </c:pt>
                <c:pt idx="36">
                  <c:v>54.5</c:v>
                </c:pt>
                <c:pt idx="37">
                  <c:v>55</c:v>
                </c:pt>
                <c:pt idx="38">
                  <c:v>55</c:v>
                </c:pt>
                <c:pt idx="39">
                  <c:v>55</c:v>
                </c:pt>
                <c:pt idx="40">
                  <c:v>55</c:v>
                </c:pt>
                <c:pt idx="41">
                  <c:v>55</c:v>
                </c:pt>
                <c:pt idx="42">
                  <c:v>55</c:v>
                </c:pt>
                <c:pt idx="43">
                  <c:v>55</c:v>
                </c:pt>
                <c:pt idx="44">
                  <c:v>55</c:v>
                </c:pt>
                <c:pt idx="45">
                  <c:v>56</c:v>
                </c:pt>
                <c:pt idx="46">
                  <c:v>57</c:v>
                </c:pt>
                <c:pt idx="47">
                  <c:v>58</c:v>
                </c:pt>
                <c:pt idx="48">
                  <c:v>59</c:v>
                </c:pt>
                <c:pt idx="49">
                  <c:v>60</c:v>
                </c:pt>
                <c:pt idx="50">
                  <c:v>60.5</c:v>
                </c:pt>
                <c:pt idx="51">
                  <c:v>61.5</c:v>
                </c:pt>
                <c:pt idx="52">
                  <c:v>62</c:v>
                </c:pt>
                <c:pt idx="53">
                  <c:v>63</c:v>
                </c:pt>
                <c:pt idx="54">
                  <c:v>63.5</c:v>
                </c:pt>
                <c:pt idx="55">
                  <c:v>64.5</c:v>
                </c:pt>
                <c:pt idx="56">
                  <c:v>65.5</c:v>
                </c:pt>
                <c:pt idx="57">
                  <c:v>66.5</c:v>
                </c:pt>
                <c:pt idx="58">
                  <c:v>67</c:v>
                </c:pt>
                <c:pt idx="59">
                  <c:v>68</c:v>
                </c:pt>
                <c:pt idx="60">
                  <c:v>69</c:v>
                </c:pt>
                <c:pt idx="61">
                  <c:v>70</c:v>
                </c:pt>
                <c:pt idx="62">
                  <c:v>70</c:v>
                </c:pt>
                <c:pt idx="63">
                  <c:v>70</c:v>
                </c:pt>
                <c:pt idx="64">
                  <c:v>70</c:v>
                </c:pt>
                <c:pt idx="65">
                  <c:v>70</c:v>
                </c:pt>
                <c:pt idx="66">
                  <c:v>70</c:v>
                </c:pt>
                <c:pt idx="67">
                  <c:v>70</c:v>
                </c:pt>
                <c:pt idx="68">
                  <c:v>70</c:v>
                </c:pt>
                <c:pt idx="69">
                  <c:v>70</c:v>
                </c:pt>
                <c:pt idx="70">
                  <c:v>71</c:v>
                </c:pt>
                <c:pt idx="71">
                  <c:v>72</c:v>
                </c:pt>
                <c:pt idx="72">
                  <c:v>73</c:v>
                </c:pt>
                <c:pt idx="73">
                  <c:v>74</c:v>
                </c:pt>
                <c:pt idx="74">
                  <c:v>75</c:v>
                </c:pt>
                <c:pt idx="75">
                  <c:v>77</c:v>
                </c:pt>
                <c:pt idx="76">
                  <c:v>79</c:v>
                </c:pt>
                <c:pt idx="77">
                  <c:v>81</c:v>
                </c:pt>
                <c:pt idx="78">
                  <c:v>83</c:v>
                </c:pt>
                <c:pt idx="79">
                  <c:v>85</c:v>
                </c:pt>
                <c:pt idx="80">
                  <c:v>85.5</c:v>
                </c:pt>
                <c:pt idx="81">
                  <c:v>86</c:v>
                </c:pt>
                <c:pt idx="82">
                  <c:v>87</c:v>
                </c:pt>
                <c:pt idx="83">
                  <c:v>87.5</c:v>
                </c:pt>
                <c:pt idx="84">
                  <c:v>88</c:v>
                </c:pt>
                <c:pt idx="85">
                  <c:v>89</c:v>
                </c:pt>
                <c:pt idx="86">
                  <c:v>89.5</c:v>
                </c:pt>
                <c:pt idx="87">
                  <c:v>90</c:v>
                </c:pt>
                <c:pt idx="88">
                  <c:v>89</c:v>
                </c:pt>
                <c:pt idx="89">
                  <c:v>88</c:v>
                </c:pt>
                <c:pt idx="90">
                  <c:v>87</c:v>
                </c:pt>
                <c:pt idx="91">
                  <c:v>86.5</c:v>
                </c:pt>
                <c:pt idx="92">
                  <c:v>85.5</c:v>
                </c:pt>
                <c:pt idx="93">
                  <c:v>84.5</c:v>
                </c:pt>
                <c:pt idx="94">
                  <c:v>83.5</c:v>
                </c:pt>
                <c:pt idx="95">
                  <c:v>83.5</c:v>
                </c:pt>
                <c:pt idx="96">
                  <c:v>83.5</c:v>
                </c:pt>
                <c:pt idx="97">
                  <c:v>83.5</c:v>
                </c:pt>
                <c:pt idx="98">
                  <c:v>83.5</c:v>
                </c:pt>
                <c:pt idx="99">
                  <c:v>83.5</c:v>
                </c:pt>
                <c:pt idx="100">
                  <c:v>86</c:v>
                </c:pt>
                <c:pt idx="101">
                  <c:v>88</c:v>
                </c:pt>
                <c:pt idx="102">
                  <c:v>90.5</c:v>
                </c:pt>
                <c:pt idx="103">
                  <c:v>92.5</c:v>
                </c:pt>
                <c:pt idx="104">
                  <c:v>95</c:v>
                </c:pt>
                <c:pt idx="105">
                  <c:v>96.5</c:v>
                </c:pt>
                <c:pt idx="106">
                  <c:v>98.5</c:v>
                </c:pt>
                <c:pt idx="107">
                  <c:v>100</c:v>
                </c:pt>
                <c:pt idx="108">
                  <c:v>101.5</c:v>
                </c:pt>
                <c:pt idx="109">
                  <c:v>103</c:v>
                </c:pt>
                <c:pt idx="110">
                  <c:v>105</c:v>
                </c:pt>
                <c:pt idx="111">
                  <c:v>106.5</c:v>
                </c:pt>
                <c:pt idx="112">
                  <c:v>108</c:v>
                </c:pt>
                <c:pt idx="113">
                  <c:v>109</c:v>
                </c:pt>
                <c:pt idx="114">
                  <c:v>110</c:v>
                </c:pt>
                <c:pt idx="115">
                  <c:v>111.5</c:v>
                </c:pt>
                <c:pt idx="116">
                  <c:v>113</c:v>
                </c:pt>
                <c:pt idx="117">
                  <c:v>114</c:v>
                </c:pt>
                <c:pt idx="118">
                  <c:v>115</c:v>
                </c:pt>
                <c:pt idx="119">
                  <c:v>116.5</c:v>
                </c:pt>
                <c:pt idx="120">
                  <c:v>118</c:v>
                </c:pt>
                <c:pt idx="121">
                  <c:v>120</c:v>
                </c:pt>
                <c:pt idx="122">
                  <c:v>121.5</c:v>
                </c:pt>
                <c:pt idx="123">
                  <c:v>123.5</c:v>
                </c:pt>
                <c:pt idx="124">
                  <c:v>125</c:v>
                </c:pt>
                <c:pt idx="125">
                  <c:v>125.5</c:v>
                </c:pt>
                <c:pt idx="126">
                  <c:v>125.5</c:v>
                </c:pt>
                <c:pt idx="127">
                  <c:v>126</c:v>
                </c:pt>
                <c:pt idx="128">
                  <c:v>126</c:v>
                </c:pt>
                <c:pt idx="129">
                  <c:v>126.5</c:v>
                </c:pt>
                <c:pt idx="130">
                  <c:v>128</c:v>
                </c:pt>
                <c:pt idx="131">
                  <c:v>129</c:v>
                </c:pt>
                <c:pt idx="132">
                  <c:v>130</c:v>
                </c:pt>
                <c:pt idx="133">
                  <c:v>131.5</c:v>
                </c:pt>
                <c:pt idx="134">
                  <c:v>133</c:v>
                </c:pt>
                <c:pt idx="135">
                  <c:v>134</c:v>
                </c:pt>
                <c:pt idx="136">
                  <c:v>135</c:v>
                </c:pt>
                <c:pt idx="137">
                  <c:v>136.5</c:v>
                </c:pt>
                <c:pt idx="138">
                  <c:v>138</c:v>
                </c:pt>
                <c:pt idx="139">
                  <c:v>139.5</c:v>
                </c:pt>
                <c:pt idx="140">
                  <c:v>141</c:v>
                </c:pt>
                <c:pt idx="141">
                  <c:v>142</c:v>
                </c:pt>
                <c:pt idx="142">
                  <c:v>143.5</c:v>
                </c:pt>
                <c:pt idx="143">
                  <c:v>145</c:v>
                </c:pt>
                <c:pt idx="144">
                  <c:v>146.5</c:v>
                </c:pt>
                <c:pt idx="145">
                  <c:v>148</c:v>
                </c:pt>
                <c:pt idx="146">
                  <c:v>150</c:v>
                </c:pt>
                <c:pt idx="147">
                  <c:v>151.5</c:v>
                </c:pt>
                <c:pt idx="148">
                  <c:v>153.5</c:v>
                </c:pt>
                <c:pt idx="149">
                  <c:v>155</c:v>
                </c:pt>
                <c:pt idx="150">
                  <c:v>155.5</c:v>
                </c:pt>
                <c:pt idx="151">
                  <c:v>155.5</c:v>
                </c:pt>
                <c:pt idx="152">
                  <c:v>156</c:v>
                </c:pt>
                <c:pt idx="153">
                  <c:v>156</c:v>
                </c:pt>
                <c:pt idx="154">
                  <c:v>156.5</c:v>
                </c:pt>
                <c:pt idx="155">
                  <c:v>157.5</c:v>
                </c:pt>
                <c:pt idx="156">
                  <c:v>159</c:v>
                </c:pt>
                <c:pt idx="157">
                  <c:v>160</c:v>
                </c:pt>
                <c:pt idx="158">
                  <c:v>161.5</c:v>
                </c:pt>
                <c:pt idx="159">
                  <c:v>162.5</c:v>
                </c:pt>
                <c:pt idx="160">
                  <c:v>164</c:v>
                </c:pt>
                <c:pt idx="161">
                  <c:v>165</c:v>
                </c:pt>
                <c:pt idx="162">
                  <c:v>166</c:v>
                </c:pt>
                <c:pt idx="163">
                  <c:v>167.5</c:v>
                </c:pt>
                <c:pt idx="164">
                  <c:v>169</c:v>
                </c:pt>
                <c:pt idx="165">
                  <c:v>170</c:v>
                </c:pt>
                <c:pt idx="166">
                  <c:v>171</c:v>
                </c:pt>
                <c:pt idx="167">
                  <c:v>172.5</c:v>
                </c:pt>
                <c:pt idx="168">
                  <c:v>174</c:v>
                </c:pt>
                <c:pt idx="169">
                  <c:v>175</c:v>
                </c:pt>
                <c:pt idx="170">
                  <c:v>177</c:v>
                </c:pt>
                <c:pt idx="171">
                  <c:v>179</c:v>
                </c:pt>
                <c:pt idx="172">
                  <c:v>181</c:v>
                </c:pt>
                <c:pt idx="173">
                  <c:v>183</c:v>
                </c:pt>
                <c:pt idx="174">
                  <c:v>185</c:v>
                </c:pt>
                <c:pt idx="175">
                  <c:v>185</c:v>
                </c:pt>
                <c:pt idx="176">
                  <c:v>185</c:v>
                </c:pt>
                <c:pt idx="177">
                  <c:v>185</c:v>
                </c:pt>
                <c:pt idx="178">
                  <c:v>185</c:v>
                </c:pt>
                <c:pt idx="179">
                  <c:v>185</c:v>
                </c:pt>
                <c:pt idx="180">
                  <c:v>186</c:v>
                </c:pt>
                <c:pt idx="181">
                  <c:v>187</c:v>
                </c:pt>
                <c:pt idx="182">
                  <c:v>188</c:v>
                </c:pt>
                <c:pt idx="183">
                  <c:v>189</c:v>
                </c:pt>
                <c:pt idx="184">
                  <c:v>190.5</c:v>
                </c:pt>
                <c:pt idx="185">
                  <c:v>191.5</c:v>
                </c:pt>
                <c:pt idx="186">
                  <c:v>192.5</c:v>
                </c:pt>
                <c:pt idx="187">
                  <c:v>193.5</c:v>
                </c:pt>
                <c:pt idx="188">
                  <c:v>195</c:v>
                </c:pt>
                <c:pt idx="189">
                  <c:v>196.5</c:v>
                </c:pt>
                <c:pt idx="190">
                  <c:v>198</c:v>
                </c:pt>
                <c:pt idx="191">
                  <c:v>199</c:v>
                </c:pt>
                <c:pt idx="192">
                  <c:v>200.5</c:v>
                </c:pt>
                <c:pt idx="193">
                  <c:v>202</c:v>
                </c:pt>
                <c:pt idx="194">
                  <c:v>203.5</c:v>
                </c:pt>
                <c:pt idx="195">
                  <c:v>205</c:v>
                </c:pt>
                <c:pt idx="196">
                  <c:v>206</c:v>
                </c:pt>
                <c:pt idx="197">
                  <c:v>207.5</c:v>
                </c:pt>
                <c:pt idx="198">
                  <c:v>208.5</c:v>
                </c:pt>
                <c:pt idx="199">
                  <c:v>210</c:v>
                </c:pt>
                <c:pt idx="200">
                  <c:v>211.5</c:v>
                </c:pt>
                <c:pt idx="201">
                  <c:v>212.5</c:v>
                </c:pt>
                <c:pt idx="202">
                  <c:v>214</c:v>
                </c:pt>
                <c:pt idx="203">
                  <c:v>215</c:v>
                </c:pt>
                <c:pt idx="204">
                  <c:v>216.5</c:v>
                </c:pt>
                <c:pt idx="205">
                  <c:v>217.5</c:v>
                </c:pt>
                <c:pt idx="206">
                  <c:v>219</c:v>
                </c:pt>
                <c:pt idx="207">
                  <c:v>220</c:v>
                </c:pt>
                <c:pt idx="208">
                  <c:v>221.5</c:v>
                </c:pt>
                <c:pt idx="209">
                  <c:v>222.5</c:v>
                </c:pt>
                <c:pt idx="210">
                  <c:v>224</c:v>
                </c:pt>
                <c:pt idx="211">
                  <c:v>225</c:v>
                </c:pt>
                <c:pt idx="212">
                  <c:v>226</c:v>
                </c:pt>
                <c:pt idx="213">
                  <c:v>227</c:v>
                </c:pt>
                <c:pt idx="214">
                  <c:v>228</c:v>
                </c:pt>
                <c:pt idx="215">
                  <c:v>229</c:v>
                </c:pt>
                <c:pt idx="216">
                  <c:v>230.5</c:v>
                </c:pt>
                <c:pt idx="217">
                  <c:v>231.5</c:v>
                </c:pt>
                <c:pt idx="218">
                  <c:v>232.5</c:v>
                </c:pt>
                <c:pt idx="219">
                  <c:v>233.5</c:v>
                </c:pt>
                <c:pt idx="220">
                  <c:v>234</c:v>
                </c:pt>
                <c:pt idx="221">
                  <c:v>234</c:v>
                </c:pt>
                <c:pt idx="222">
                  <c:v>234.5</c:v>
                </c:pt>
                <c:pt idx="223">
                  <c:v>234.5</c:v>
                </c:pt>
                <c:pt idx="224">
                  <c:v>235</c:v>
                </c:pt>
                <c:pt idx="225">
                  <c:v>236</c:v>
                </c:pt>
                <c:pt idx="226">
                  <c:v>237</c:v>
                </c:pt>
                <c:pt idx="227">
                  <c:v>238</c:v>
                </c:pt>
                <c:pt idx="228">
                  <c:v>239</c:v>
                </c:pt>
                <c:pt idx="229">
                  <c:v>240</c:v>
                </c:pt>
                <c:pt idx="230">
                  <c:v>241</c:v>
                </c:pt>
                <c:pt idx="231">
                  <c:v>241.5</c:v>
                </c:pt>
                <c:pt idx="232">
                  <c:v>242.5</c:v>
                </c:pt>
                <c:pt idx="233">
                  <c:v>243</c:v>
                </c:pt>
                <c:pt idx="234">
                  <c:v>244</c:v>
                </c:pt>
                <c:pt idx="235">
                  <c:v>245</c:v>
                </c:pt>
                <c:pt idx="236">
                  <c:v>245.5</c:v>
                </c:pt>
                <c:pt idx="237">
                  <c:v>246.5</c:v>
                </c:pt>
                <c:pt idx="238">
                  <c:v>246.5</c:v>
                </c:pt>
                <c:pt idx="239">
                  <c:v>246.5</c:v>
                </c:pt>
                <c:pt idx="240">
                  <c:v>246.5</c:v>
                </c:pt>
                <c:pt idx="241">
                  <c:v>246.5</c:v>
                </c:pt>
                <c:pt idx="242">
                  <c:v>246.5</c:v>
                </c:pt>
                <c:pt idx="243">
                  <c:v>246.5</c:v>
                </c:pt>
                <c:pt idx="244">
                  <c:v>246.5</c:v>
                </c:pt>
                <c:pt idx="245">
                  <c:v>248</c:v>
                </c:pt>
                <c:pt idx="246">
                  <c:v>250</c:v>
                </c:pt>
                <c:pt idx="247">
                  <c:v>251.5</c:v>
                </c:pt>
                <c:pt idx="248">
                  <c:v>253.5</c:v>
                </c:pt>
                <c:pt idx="249">
                  <c:v>255</c:v>
                </c:pt>
                <c:pt idx="250">
                  <c:v>256.5</c:v>
                </c:pt>
                <c:pt idx="251">
                  <c:v>258.5</c:v>
                </c:pt>
                <c:pt idx="252">
                  <c:v>260</c:v>
                </c:pt>
                <c:pt idx="253">
                  <c:v>262</c:v>
                </c:pt>
                <c:pt idx="254">
                  <c:v>263.5</c:v>
                </c:pt>
                <c:pt idx="255">
                  <c:v>264</c:v>
                </c:pt>
                <c:pt idx="256">
                  <c:v>264.5</c:v>
                </c:pt>
                <c:pt idx="257">
                  <c:v>265</c:v>
                </c:pt>
                <c:pt idx="258">
                  <c:v>265</c:v>
                </c:pt>
                <c:pt idx="259">
                  <c:v>265.5</c:v>
                </c:pt>
                <c:pt idx="260">
                  <c:v>266</c:v>
                </c:pt>
                <c:pt idx="261">
                  <c:v>266.5</c:v>
                </c:pt>
                <c:pt idx="262">
                  <c:v>267</c:v>
                </c:pt>
                <c:pt idx="263">
                  <c:v>267.5</c:v>
                </c:pt>
                <c:pt idx="264">
                  <c:v>268</c:v>
                </c:pt>
                <c:pt idx="265">
                  <c:v>268</c:v>
                </c:pt>
                <c:pt idx="266">
                  <c:v>268.5</c:v>
                </c:pt>
                <c:pt idx="267">
                  <c:v>269</c:v>
                </c:pt>
                <c:pt idx="268">
                  <c:v>269.5</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281.5</c:v>
                </c:pt>
                <c:pt idx="282">
                  <c:v>282.5</c:v>
                </c:pt>
                <c:pt idx="283">
                  <c:v>283</c:v>
                </c:pt>
                <c:pt idx="284">
                  <c:v>284</c:v>
                </c:pt>
                <c:pt idx="285">
                  <c:v>285</c:v>
                </c:pt>
                <c:pt idx="286">
                  <c:v>285.5</c:v>
                </c:pt>
                <c:pt idx="287">
                  <c:v>286.5</c:v>
                </c:pt>
                <c:pt idx="288">
                  <c:v>287.5</c:v>
                </c:pt>
                <c:pt idx="289">
                  <c:v>288.5</c:v>
                </c:pt>
                <c:pt idx="290">
                  <c:v>289.5</c:v>
                </c:pt>
                <c:pt idx="291">
                  <c:v>290.5</c:v>
                </c:pt>
                <c:pt idx="292">
                  <c:v>291.5</c:v>
                </c:pt>
                <c:pt idx="293">
                  <c:v>292.5</c:v>
                </c:pt>
                <c:pt idx="294">
                  <c:v>293.5</c:v>
                </c:pt>
                <c:pt idx="295">
                  <c:v>294</c:v>
                </c:pt>
                <c:pt idx="296">
                  <c:v>294</c:v>
                </c:pt>
                <c:pt idx="297">
                  <c:v>294.5</c:v>
                </c:pt>
                <c:pt idx="298">
                  <c:v>294.5</c:v>
                </c:pt>
                <c:pt idx="299">
                  <c:v>295</c:v>
                </c:pt>
                <c:pt idx="300">
                  <c:v>296</c:v>
                </c:pt>
                <c:pt idx="301">
                  <c:v>297</c:v>
                </c:pt>
                <c:pt idx="302">
                  <c:v>298</c:v>
                </c:pt>
                <c:pt idx="303">
                  <c:v>299</c:v>
                </c:pt>
                <c:pt idx="304">
                  <c:v>300</c:v>
                </c:pt>
                <c:pt idx="305">
                  <c:v>300.5</c:v>
                </c:pt>
                <c:pt idx="306">
                  <c:v>301</c:v>
                </c:pt>
                <c:pt idx="307">
                  <c:v>301.5</c:v>
                </c:pt>
                <c:pt idx="308">
                  <c:v>302</c:v>
                </c:pt>
                <c:pt idx="309">
                  <c:v>302.5</c:v>
                </c:pt>
                <c:pt idx="310">
                  <c:v>303</c:v>
                </c:pt>
                <c:pt idx="311">
                  <c:v>303.5</c:v>
                </c:pt>
                <c:pt idx="312">
                  <c:v>304.5</c:v>
                </c:pt>
                <c:pt idx="313">
                  <c:v>305</c:v>
                </c:pt>
                <c:pt idx="314">
                  <c:v>306</c:v>
                </c:pt>
                <c:pt idx="315">
                  <c:v>307</c:v>
                </c:pt>
                <c:pt idx="316">
                  <c:v>307.5</c:v>
                </c:pt>
                <c:pt idx="317">
                  <c:v>308.5</c:v>
                </c:pt>
                <c:pt idx="318">
                  <c:v>309</c:v>
                </c:pt>
                <c:pt idx="319">
                  <c:v>310</c:v>
                </c:pt>
                <c:pt idx="320">
                  <c:v>311</c:v>
                </c:pt>
                <c:pt idx="321">
                  <c:v>312</c:v>
                </c:pt>
                <c:pt idx="322">
                  <c:v>313</c:v>
                </c:pt>
                <c:pt idx="323">
                  <c:v>314</c:v>
                </c:pt>
                <c:pt idx="324">
                  <c:v>315</c:v>
                </c:pt>
                <c:pt idx="325">
                  <c:v>315</c:v>
                </c:pt>
                <c:pt idx="326">
                  <c:v>315</c:v>
                </c:pt>
                <c:pt idx="327">
                  <c:v>315</c:v>
                </c:pt>
                <c:pt idx="328">
                  <c:v>315</c:v>
                </c:pt>
                <c:pt idx="329">
                  <c:v>315</c:v>
                </c:pt>
                <c:pt idx="330">
                  <c:v>315.5</c:v>
                </c:pt>
                <c:pt idx="331">
                  <c:v>316</c:v>
                </c:pt>
                <c:pt idx="332">
                  <c:v>317</c:v>
                </c:pt>
                <c:pt idx="333">
                  <c:v>317.5</c:v>
                </c:pt>
                <c:pt idx="334">
                  <c:v>318</c:v>
                </c:pt>
                <c:pt idx="335">
                  <c:v>319</c:v>
                </c:pt>
                <c:pt idx="336">
                  <c:v>319.5</c:v>
                </c:pt>
                <c:pt idx="337">
                  <c:v>320</c:v>
                </c:pt>
                <c:pt idx="338">
                  <c:v>320.5</c:v>
                </c:pt>
                <c:pt idx="339">
                  <c:v>321.5</c:v>
                </c:pt>
                <c:pt idx="340">
                  <c:v>322</c:v>
                </c:pt>
                <c:pt idx="341">
                  <c:v>323</c:v>
                </c:pt>
                <c:pt idx="342">
                  <c:v>323.5</c:v>
                </c:pt>
                <c:pt idx="343">
                  <c:v>324.5</c:v>
                </c:pt>
                <c:pt idx="344">
                  <c:v>325</c:v>
                </c:pt>
                <c:pt idx="345">
                  <c:v>326</c:v>
                </c:pt>
                <c:pt idx="346">
                  <c:v>327</c:v>
                </c:pt>
                <c:pt idx="347">
                  <c:v>328</c:v>
                </c:pt>
                <c:pt idx="348">
                  <c:v>329</c:v>
                </c:pt>
                <c:pt idx="349">
                  <c:v>330</c:v>
                </c:pt>
                <c:pt idx="350">
                  <c:v>331</c:v>
                </c:pt>
                <c:pt idx="351">
                  <c:v>332</c:v>
                </c:pt>
                <c:pt idx="352">
                  <c:v>333</c:v>
                </c:pt>
                <c:pt idx="353">
                  <c:v>334</c:v>
                </c:pt>
                <c:pt idx="354">
                  <c:v>335</c:v>
                </c:pt>
                <c:pt idx="355">
                  <c:v>335</c:v>
                </c:pt>
                <c:pt idx="356">
                  <c:v>335</c:v>
                </c:pt>
                <c:pt idx="357">
                  <c:v>335</c:v>
                </c:pt>
                <c:pt idx="358">
                  <c:v>335</c:v>
                </c:pt>
                <c:pt idx="359">
                  <c:v>335</c:v>
                </c:pt>
                <c:pt idx="360">
                  <c:v>335</c:v>
                </c:pt>
                <c:pt idx="361">
                  <c:v>335</c:v>
                </c:pt>
                <c:pt idx="362">
                  <c:v>335.5</c:v>
                </c:pt>
                <c:pt idx="363">
                  <c:v>336</c:v>
                </c:pt>
                <c:pt idx="364">
                  <c:v>337</c:v>
                </c:pt>
                <c:pt idx="365">
                  <c:v>337.5</c:v>
                </c:pt>
                <c:pt idx="366">
                  <c:v>338</c:v>
                </c:pt>
                <c:pt idx="367">
                  <c:v>339</c:v>
                </c:pt>
                <c:pt idx="368">
                  <c:v>339.5</c:v>
                </c:pt>
                <c:pt idx="369">
                  <c:v>340</c:v>
                </c:pt>
                <c:pt idx="370">
                  <c:v>340.5</c:v>
                </c:pt>
                <c:pt idx="371">
                  <c:v>341.5</c:v>
                </c:pt>
                <c:pt idx="372">
                  <c:v>342</c:v>
                </c:pt>
                <c:pt idx="373">
                  <c:v>343</c:v>
                </c:pt>
                <c:pt idx="374">
                  <c:v>343.5</c:v>
                </c:pt>
                <c:pt idx="375">
                  <c:v>344</c:v>
                </c:pt>
                <c:pt idx="376">
                  <c:v>344</c:v>
                </c:pt>
                <c:pt idx="377">
                  <c:v>344.5</c:v>
                </c:pt>
                <c:pt idx="378">
                  <c:v>344.5</c:v>
                </c:pt>
                <c:pt idx="379">
                  <c:v>345</c:v>
                </c:pt>
                <c:pt idx="380">
                  <c:v>345.5</c:v>
                </c:pt>
                <c:pt idx="381">
                  <c:v>346</c:v>
                </c:pt>
                <c:pt idx="382">
                  <c:v>347</c:v>
                </c:pt>
                <c:pt idx="383">
                  <c:v>347.5</c:v>
                </c:pt>
                <c:pt idx="384">
                  <c:v>348</c:v>
                </c:pt>
                <c:pt idx="385">
                  <c:v>349</c:v>
                </c:pt>
                <c:pt idx="386">
                  <c:v>349.5</c:v>
                </c:pt>
                <c:pt idx="387">
                  <c:v>350</c:v>
                </c:pt>
                <c:pt idx="388">
                  <c:v>350</c:v>
                </c:pt>
                <c:pt idx="389">
                  <c:v>350</c:v>
                </c:pt>
                <c:pt idx="390">
                  <c:v>350</c:v>
                </c:pt>
                <c:pt idx="391">
                  <c:v>350</c:v>
                </c:pt>
                <c:pt idx="392">
                  <c:v>350</c:v>
                </c:pt>
                <c:pt idx="393">
                  <c:v>350</c:v>
                </c:pt>
                <c:pt idx="394">
                  <c:v>350</c:v>
                </c:pt>
                <c:pt idx="395">
                  <c:v>350.5</c:v>
                </c:pt>
                <c:pt idx="396">
                  <c:v>351.5</c:v>
                </c:pt>
                <c:pt idx="397">
                  <c:v>352</c:v>
                </c:pt>
                <c:pt idx="398">
                  <c:v>353</c:v>
                </c:pt>
                <c:pt idx="399">
                  <c:v>353.5</c:v>
                </c:pt>
                <c:pt idx="400">
                  <c:v>354</c:v>
                </c:pt>
                <c:pt idx="401">
                  <c:v>354</c:v>
                </c:pt>
                <c:pt idx="402">
                  <c:v>354.5</c:v>
                </c:pt>
                <c:pt idx="403">
                  <c:v>354.5</c:v>
                </c:pt>
                <c:pt idx="404">
                  <c:v>355</c:v>
                </c:pt>
                <c:pt idx="405">
                  <c:v>355</c:v>
                </c:pt>
                <c:pt idx="406">
                  <c:v>355</c:v>
                </c:pt>
                <c:pt idx="407">
                  <c:v>355</c:v>
                </c:pt>
                <c:pt idx="408">
                  <c:v>355</c:v>
                </c:pt>
                <c:pt idx="409">
                  <c:v>355</c:v>
                </c:pt>
                <c:pt idx="410">
                  <c:v>355</c:v>
                </c:pt>
                <c:pt idx="411">
                  <c:v>355</c:v>
                </c:pt>
                <c:pt idx="412">
                  <c:v>355</c:v>
                </c:pt>
                <c:pt idx="413">
                  <c:v>355.5</c:v>
                </c:pt>
                <c:pt idx="414">
                  <c:v>355.5</c:v>
                </c:pt>
                <c:pt idx="415">
                  <c:v>356</c:v>
                </c:pt>
                <c:pt idx="416">
                  <c:v>356</c:v>
                </c:pt>
                <c:pt idx="417">
                  <c:v>356</c:v>
                </c:pt>
                <c:pt idx="418">
                  <c:v>356.5</c:v>
                </c:pt>
                <c:pt idx="419">
                  <c:v>356.5</c:v>
                </c:pt>
                <c:pt idx="420">
                  <c:v>357</c:v>
                </c:pt>
                <c:pt idx="421">
                  <c:v>358</c:v>
                </c:pt>
                <c:pt idx="422">
                  <c:v>358.5</c:v>
                </c:pt>
                <c:pt idx="423">
                  <c:v>359.5</c:v>
                </c:pt>
                <c:pt idx="424">
                  <c:v>360</c:v>
                </c:pt>
                <c:pt idx="425">
                  <c:v>360</c:v>
                </c:pt>
                <c:pt idx="426">
                  <c:v>360</c:v>
                </c:pt>
                <c:pt idx="427">
                  <c:v>360</c:v>
                </c:pt>
                <c:pt idx="428">
                  <c:v>360</c:v>
                </c:pt>
                <c:pt idx="429">
                  <c:v>360</c:v>
                </c:pt>
                <c:pt idx="430">
                  <c:v>360</c:v>
                </c:pt>
                <c:pt idx="431">
                  <c:v>360</c:v>
                </c:pt>
                <c:pt idx="432">
                  <c:v>360</c:v>
                </c:pt>
                <c:pt idx="433">
                  <c:v>360</c:v>
                </c:pt>
                <c:pt idx="434">
                  <c:v>360</c:v>
                </c:pt>
                <c:pt idx="435">
                  <c:v>360</c:v>
                </c:pt>
                <c:pt idx="436">
                  <c:v>360</c:v>
                </c:pt>
                <c:pt idx="437">
                  <c:v>360</c:v>
                </c:pt>
                <c:pt idx="438">
                  <c:v>360</c:v>
                </c:pt>
                <c:pt idx="439">
                  <c:v>360</c:v>
                </c:pt>
                <c:pt idx="440">
                  <c:v>360</c:v>
                </c:pt>
                <c:pt idx="441">
                  <c:v>360</c:v>
                </c:pt>
                <c:pt idx="442">
                  <c:v>360</c:v>
                </c:pt>
                <c:pt idx="443">
                  <c:v>360</c:v>
                </c:pt>
                <c:pt idx="444">
                  <c:v>360</c:v>
                </c:pt>
                <c:pt idx="445">
                  <c:v>360</c:v>
                </c:pt>
                <c:pt idx="446">
                  <c:v>360</c:v>
                </c:pt>
                <c:pt idx="447">
                  <c:v>360</c:v>
                </c:pt>
                <c:pt idx="448">
                  <c:v>360</c:v>
                </c:pt>
                <c:pt idx="449">
                  <c:v>360</c:v>
                </c:pt>
                <c:pt idx="450">
                  <c:v>360</c:v>
                </c:pt>
                <c:pt idx="451">
                  <c:v>360</c:v>
                </c:pt>
                <c:pt idx="452">
                  <c:v>360</c:v>
                </c:pt>
                <c:pt idx="453">
                  <c:v>360</c:v>
                </c:pt>
                <c:pt idx="454">
                  <c:v>360</c:v>
                </c:pt>
                <c:pt idx="455">
                  <c:v>359</c:v>
                </c:pt>
                <c:pt idx="456">
                  <c:v>358</c:v>
                </c:pt>
                <c:pt idx="457">
                  <c:v>357</c:v>
                </c:pt>
                <c:pt idx="458">
                  <c:v>357</c:v>
                </c:pt>
                <c:pt idx="459">
                  <c:v>357</c:v>
                </c:pt>
                <c:pt idx="460">
                  <c:v>357</c:v>
                </c:pt>
                <c:pt idx="461">
                  <c:v>357</c:v>
                </c:pt>
                <c:pt idx="462">
                  <c:v>357</c:v>
                </c:pt>
                <c:pt idx="463">
                  <c:v>357</c:v>
                </c:pt>
                <c:pt idx="464">
                  <c:v>357</c:v>
                </c:pt>
                <c:pt idx="465">
                  <c:v>357</c:v>
                </c:pt>
                <c:pt idx="466">
                  <c:v>357</c:v>
                </c:pt>
                <c:pt idx="467">
                  <c:v>357</c:v>
                </c:pt>
                <c:pt idx="468">
                  <c:v>357</c:v>
                </c:pt>
                <c:pt idx="469">
                  <c:v>357</c:v>
                </c:pt>
                <c:pt idx="470">
                  <c:v>353.5</c:v>
                </c:pt>
                <c:pt idx="471">
                  <c:v>353.5</c:v>
                </c:pt>
                <c:pt idx="472">
                  <c:v>353.5</c:v>
                </c:pt>
                <c:pt idx="473">
                  <c:v>352.5</c:v>
                </c:pt>
                <c:pt idx="474">
                  <c:v>351</c:v>
                </c:pt>
                <c:pt idx="475">
                  <c:v>350</c:v>
                </c:pt>
                <c:pt idx="476">
                  <c:v>349</c:v>
                </c:pt>
                <c:pt idx="477">
                  <c:v>347.5</c:v>
                </c:pt>
                <c:pt idx="478">
                  <c:v>346.5</c:v>
                </c:pt>
                <c:pt idx="479">
                  <c:v>346</c:v>
                </c:pt>
                <c:pt idx="480">
                  <c:v>346</c:v>
                </c:pt>
                <c:pt idx="481">
                  <c:v>346</c:v>
                </c:pt>
                <c:pt idx="482">
                  <c:v>345.5</c:v>
                </c:pt>
                <c:pt idx="483">
                  <c:v>345</c:v>
                </c:pt>
                <c:pt idx="484">
                  <c:v>344.5</c:v>
                </c:pt>
                <c:pt idx="485">
                  <c:v>344.5</c:v>
                </c:pt>
                <c:pt idx="486">
                  <c:v>344.5</c:v>
                </c:pt>
                <c:pt idx="487">
                  <c:v>344.5</c:v>
                </c:pt>
                <c:pt idx="488">
                  <c:v>343.5</c:v>
                </c:pt>
                <c:pt idx="489">
                  <c:v>343.5</c:v>
                </c:pt>
                <c:pt idx="490">
                  <c:v>343.5</c:v>
                </c:pt>
                <c:pt idx="491">
                  <c:v>343.5</c:v>
                </c:pt>
                <c:pt idx="492">
                  <c:v>343.5</c:v>
                </c:pt>
                <c:pt idx="493">
                  <c:v>343.5</c:v>
                </c:pt>
                <c:pt idx="494">
                  <c:v>343.5</c:v>
                </c:pt>
                <c:pt idx="495">
                  <c:v>343</c:v>
                </c:pt>
                <c:pt idx="496">
                  <c:v>342.5</c:v>
                </c:pt>
                <c:pt idx="497">
                  <c:v>342</c:v>
                </c:pt>
                <c:pt idx="498">
                  <c:v>341</c:v>
                </c:pt>
                <c:pt idx="499">
                  <c:v>340.5</c:v>
                </c:pt>
                <c:pt idx="500">
                  <c:v>340</c:v>
                </c:pt>
                <c:pt idx="501">
                  <c:v>339</c:v>
                </c:pt>
                <c:pt idx="502">
                  <c:v>338</c:v>
                </c:pt>
                <c:pt idx="503">
                  <c:v>338</c:v>
                </c:pt>
                <c:pt idx="504">
                  <c:v>338</c:v>
                </c:pt>
                <c:pt idx="505">
                  <c:v>338</c:v>
                </c:pt>
                <c:pt idx="506">
                  <c:v>338</c:v>
                </c:pt>
                <c:pt idx="507">
                  <c:v>338</c:v>
                </c:pt>
                <c:pt idx="508">
                  <c:v>336.5</c:v>
                </c:pt>
                <c:pt idx="509">
                  <c:v>336</c:v>
                </c:pt>
                <c:pt idx="510">
                  <c:v>336</c:v>
                </c:pt>
                <c:pt idx="511">
                  <c:v>336</c:v>
                </c:pt>
                <c:pt idx="512">
                  <c:v>335.5</c:v>
                </c:pt>
                <c:pt idx="513">
                  <c:v>335</c:v>
                </c:pt>
                <c:pt idx="514">
                  <c:v>335</c:v>
                </c:pt>
                <c:pt idx="515">
                  <c:v>335</c:v>
                </c:pt>
                <c:pt idx="516">
                  <c:v>335</c:v>
                </c:pt>
                <c:pt idx="517">
                  <c:v>335</c:v>
                </c:pt>
                <c:pt idx="518">
                  <c:v>334.5</c:v>
                </c:pt>
                <c:pt idx="519">
                  <c:v>334</c:v>
                </c:pt>
                <c:pt idx="520">
                  <c:v>334</c:v>
                </c:pt>
                <c:pt idx="521">
                  <c:v>333.5</c:v>
                </c:pt>
                <c:pt idx="522">
                  <c:v>333.5</c:v>
                </c:pt>
                <c:pt idx="523">
                  <c:v>332</c:v>
                </c:pt>
                <c:pt idx="524">
                  <c:v>331</c:v>
                </c:pt>
                <c:pt idx="525">
                  <c:v>330.5</c:v>
                </c:pt>
                <c:pt idx="526">
                  <c:v>330</c:v>
                </c:pt>
                <c:pt idx="527">
                  <c:v>329</c:v>
                </c:pt>
                <c:pt idx="528">
                  <c:v>328</c:v>
                </c:pt>
                <c:pt idx="529">
                  <c:v>327.5</c:v>
                </c:pt>
                <c:pt idx="530">
                  <c:v>326.5</c:v>
                </c:pt>
                <c:pt idx="531">
                  <c:v>326.5</c:v>
                </c:pt>
                <c:pt idx="532">
                  <c:v>326</c:v>
                </c:pt>
                <c:pt idx="533">
                  <c:v>326</c:v>
                </c:pt>
                <c:pt idx="534">
                  <c:v>326</c:v>
                </c:pt>
                <c:pt idx="535">
                  <c:v>325.5</c:v>
                </c:pt>
                <c:pt idx="536">
                  <c:v>325.5</c:v>
                </c:pt>
                <c:pt idx="537">
                  <c:v>325.5</c:v>
                </c:pt>
                <c:pt idx="538">
                  <c:v>325.5</c:v>
                </c:pt>
                <c:pt idx="539">
                  <c:v>325</c:v>
                </c:pt>
                <c:pt idx="540">
                  <c:v>325</c:v>
                </c:pt>
                <c:pt idx="541">
                  <c:v>325</c:v>
                </c:pt>
                <c:pt idx="542">
                  <c:v>324.5</c:v>
                </c:pt>
                <c:pt idx="543">
                  <c:v>324</c:v>
                </c:pt>
                <c:pt idx="544">
                  <c:v>324</c:v>
                </c:pt>
                <c:pt idx="545">
                  <c:v>324</c:v>
                </c:pt>
                <c:pt idx="546">
                  <c:v>323.5</c:v>
                </c:pt>
                <c:pt idx="547">
                  <c:v>322.5</c:v>
                </c:pt>
                <c:pt idx="548">
                  <c:v>322</c:v>
                </c:pt>
                <c:pt idx="549">
                  <c:v>321</c:v>
                </c:pt>
                <c:pt idx="550">
                  <c:v>320</c:v>
                </c:pt>
                <c:pt idx="551">
                  <c:v>319</c:v>
                </c:pt>
                <c:pt idx="552">
                  <c:v>318</c:v>
                </c:pt>
                <c:pt idx="553">
                  <c:v>317.5</c:v>
                </c:pt>
                <c:pt idx="554">
                  <c:v>316.5</c:v>
                </c:pt>
                <c:pt idx="555">
                  <c:v>315.5</c:v>
                </c:pt>
                <c:pt idx="556">
                  <c:v>315</c:v>
                </c:pt>
                <c:pt idx="557">
                  <c:v>314.5</c:v>
                </c:pt>
                <c:pt idx="558">
                  <c:v>314</c:v>
                </c:pt>
                <c:pt idx="559">
                  <c:v>313.5</c:v>
                </c:pt>
                <c:pt idx="560">
                  <c:v>312.5</c:v>
                </c:pt>
                <c:pt idx="561">
                  <c:v>312</c:v>
                </c:pt>
                <c:pt idx="562">
                  <c:v>311</c:v>
                </c:pt>
                <c:pt idx="563">
                  <c:v>310</c:v>
                </c:pt>
                <c:pt idx="564">
                  <c:v>309</c:v>
                </c:pt>
                <c:pt idx="565">
                  <c:v>308</c:v>
                </c:pt>
                <c:pt idx="566">
                  <c:v>307.5</c:v>
                </c:pt>
                <c:pt idx="567">
                  <c:v>306.5</c:v>
                </c:pt>
                <c:pt idx="568">
                  <c:v>306</c:v>
                </c:pt>
                <c:pt idx="569">
                  <c:v>306</c:v>
                </c:pt>
                <c:pt idx="570">
                  <c:v>306</c:v>
                </c:pt>
                <c:pt idx="571">
                  <c:v>305.5</c:v>
                </c:pt>
                <c:pt idx="572">
                  <c:v>305</c:v>
                </c:pt>
                <c:pt idx="573">
                  <c:v>305</c:v>
                </c:pt>
                <c:pt idx="574">
                  <c:v>304.5</c:v>
                </c:pt>
                <c:pt idx="575">
                  <c:v>304</c:v>
                </c:pt>
                <c:pt idx="576">
                  <c:v>304</c:v>
                </c:pt>
                <c:pt idx="577">
                  <c:v>303.5</c:v>
                </c:pt>
                <c:pt idx="578">
                  <c:v>303.5</c:v>
                </c:pt>
                <c:pt idx="579">
                  <c:v>303.5</c:v>
                </c:pt>
                <c:pt idx="580">
                  <c:v>303.5</c:v>
                </c:pt>
                <c:pt idx="581">
                  <c:v>303.5</c:v>
                </c:pt>
                <c:pt idx="582">
                  <c:v>303</c:v>
                </c:pt>
                <c:pt idx="583">
                  <c:v>302.5</c:v>
                </c:pt>
                <c:pt idx="584">
                  <c:v>302</c:v>
                </c:pt>
                <c:pt idx="585">
                  <c:v>301</c:v>
                </c:pt>
                <c:pt idx="586">
                  <c:v>300.5</c:v>
                </c:pt>
                <c:pt idx="587">
                  <c:v>300</c:v>
                </c:pt>
                <c:pt idx="588">
                  <c:v>299.5</c:v>
                </c:pt>
                <c:pt idx="589">
                  <c:v>299</c:v>
                </c:pt>
                <c:pt idx="590">
                  <c:v>298.5</c:v>
                </c:pt>
                <c:pt idx="591">
                  <c:v>297.5</c:v>
                </c:pt>
                <c:pt idx="592">
                  <c:v>297</c:v>
                </c:pt>
                <c:pt idx="593">
                  <c:v>296.5</c:v>
                </c:pt>
                <c:pt idx="594">
                  <c:v>296</c:v>
                </c:pt>
                <c:pt idx="595">
                  <c:v>296</c:v>
                </c:pt>
                <c:pt idx="596">
                  <c:v>295.5</c:v>
                </c:pt>
                <c:pt idx="597">
                  <c:v>295</c:v>
                </c:pt>
                <c:pt idx="598">
                  <c:v>295</c:v>
                </c:pt>
                <c:pt idx="599">
                  <c:v>295</c:v>
                </c:pt>
                <c:pt idx="600">
                  <c:v>295</c:v>
                </c:pt>
                <c:pt idx="601">
                  <c:v>295</c:v>
                </c:pt>
                <c:pt idx="602">
                  <c:v>295</c:v>
                </c:pt>
                <c:pt idx="603">
                  <c:v>294.5</c:v>
                </c:pt>
                <c:pt idx="604">
                  <c:v>294</c:v>
                </c:pt>
                <c:pt idx="605">
                  <c:v>294</c:v>
                </c:pt>
                <c:pt idx="606">
                  <c:v>294</c:v>
                </c:pt>
                <c:pt idx="607">
                  <c:v>293.5</c:v>
                </c:pt>
                <c:pt idx="608">
                  <c:v>293</c:v>
                </c:pt>
                <c:pt idx="609">
                  <c:v>292.5</c:v>
                </c:pt>
                <c:pt idx="610">
                  <c:v>292</c:v>
                </c:pt>
                <c:pt idx="611">
                  <c:v>291</c:v>
                </c:pt>
                <c:pt idx="612">
                  <c:v>290.5</c:v>
                </c:pt>
                <c:pt idx="613">
                  <c:v>290</c:v>
                </c:pt>
                <c:pt idx="614">
                  <c:v>287.5</c:v>
                </c:pt>
                <c:pt idx="615">
                  <c:v>285</c:v>
                </c:pt>
                <c:pt idx="616">
                  <c:v>282.5</c:v>
                </c:pt>
                <c:pt idx="617">
                  <c:v>280</c:v>
                </c:pt>
                <c:pt idx="618">
                  <c:v>280</c:v>
                </c:pt>
                <c:pt idx="619">
                  <c:v>280</c:v>
                </c:pt>
                <c:pt idx="620">
                  <c:v>280</c:v>
                </c:pt>
                <c:pt idx="621">
                  <c:v>280</c:v>
                </c:pt>
                <c:pt idx="622">
                  <c:v>279</c:v>
                </c:pt>
                <c:pt idx="623">
                  <c:v>278.5</c:v>
                </c:pt>
                <c:pt idx="624">
                  <c:v>277.5</c:v>
                </c:pt>
                <c:pt idx="625">
                  <c:v>276.5</c:v>
                </c:pt>
                <c:pt idx="626">
                  <c:v>276</c:v>
                </c:pt>
                <c:pt idx="627">
                  <c:v>275</c:v>
                </c:pt>
                <c:pt idx="628">
                  <c:v>275</c:v>
                </c:pt>
                <c:pt idx="629">
                  <c:v>274.5</c:v>
                </c:pt>
                <c:pt idx="630">
                  <c:v>274</c:v>
                </c:pt>
                <c:pt idx="631">
                  <c:v>274</c:v>
                </c:pt>
                <c:pt idx="632">
                  <c:v>274</c:v>
                </c:pt>
                <c:pt idx="633">
                  <c:v>273.5</c:v>
                </c:pt>
                <c:pt idx="634">
                  <c:v>272.5</c:v>
                </c:pt>
                <c:pt idx="635">
                  <c:v>272.5</c:v>
                </c:pt>
                <c:pt idx="636">
                  <c:v>272.5</c:v>
                </c:pt>
                <c:pt idx="637">
                  <c:v>272.5</c:v>
                </c:pt>
                <c:pt idx="638">
                  <c:v>272.5</c:v>
                </c:pt>
                <c:pt idx="639">
                  <c:v>272.5</c:v>
                </c:pt>
                <c:pt idx="640">
                  <c:v>272.5</c:v>
                </c:pt>
                <c:pt idx="641">
                  <c:v>270</c:v>
                </c:pt>
                <c:pt idx="642">
                  <c:v>269.5</c:v>
                </c:pt>
                <c:pt idx="643">
                  <c:v>269</c:v>
                </c:pt>
                <c:pt idx="644">
                  <c:v>268.5</c:v>
                </c:pt>
                <c:pt idx="645">
                  <c:v>267.5</c:v>
                </c:pt>
                <c:pt idx="646">
                  <c:v>267</c:v>
                </c:pt>
                <c:pt idx="647">
                  <c:v>266.5</c:v>
                </c:pt>
                <c:pt idx="648">
                  <c:v>266.5</c:v>
                </c:pt>
                <c:pt idx="649">
                  <c:v>265</c:v>
                </c:pt>
                <c:pt idx="650">
                  <c:v>265</c:v>
                </c:pt>
                <c:pt idx="651">
                  <c:v>265</c:v>
                </c:pt>
                <c:pt idx="652">
                  <c:v>264.5</c:v>
                </c:pt>
                <c:pt idx="653">
                  <c:v>264</c:v>
                </c:pt>
                <c:pt idx="654">
                  <c:v>264</c:v>
                </c:pt>
                <c:pt idx="655">
                  <c:v>264</c:v>
                </c:pt>
                <c:pt idx="656">
                  <c:v>264</c:v>
                </c:pt>
                <c:pt idx="657">
                  <c:v>264</c:v>
                </c:pt>
                <c:pt idx="658">
                  <c:v>264</c:v>
                </c:pt>
                <c:pt idx="659">
                  <c:v>264</c:v>
                </c:pt>
                <c:pt idx="660">
                  <c:v>264</c:v>
                </c:pt>
                <c:pt idx="661">
                  <c:v>264</c:v>
                </c:pt>
                <c:pt idx="662">
                  <c:v>264</c:v>
                </c:pt>
                <c:pt idx="663">
                  <c:v>264</c:v>
                </c:pt>
                <c:pt idx="664">
                  <c:v>264</c:v>
                </c:pt>
                <c:pt idx="665">
                  <c:v>264</c:v>
                </c:pt>
                <c:pt idx="666">
                  <c:v>264</c:v>
                </c:pt>
                <c:pt idx="667">
                  <c:v>264</c:v>
                </c:pt>
                <c:pt idx="668">
                  <c:v>264</c:v>
                </c:pt>
                <c:pt idx="669">
                  <c:v>263</c:v>
                </c:pt>
                <c:pt idx="670">
                  <c:v>262.5</c:v>
                </c:pt>
                <c:pt idx="671">
                  <c:v>262</c:v>
                </c:pt>
                <c:pt idx="672">
                  <c:v>261</c:v>
                </c:pt>
                <c:pt idx="673">
                  <c:v>260.5</c:v>
                </c:pt>
                <c:pt idx="674">
                  <c:v>260</c:v>
                </c:pt>
                <c:pt idx="675">
                  <c:v>259.5</c:v>
                </c:pt>
                <c:pt idx="676">
                  <c:v>259</c:v>
                </c:pt>
                <c:pt idx="677">
                  <c:v>258.5</c:v>
                </c:pt>
                <c:pt idx="678">
                  <c:v>257.5</c:v>
                </c:pt>
                <c:pt idx="679">
                  <c:v>257</c:v>
                </c:pt>
                <c:pt idx="680">
                  <c:v>256</c:v>
                </c:pt>
                <c:pt idx="681">
                  <c:v>255</c:v>
                </c:pt>
                <c:pt idx="682">
                  <c:v>255</c:v>
                </c:pt>
                <c:pt idx="683">
                  <c:v>254.5</c:v>
                </c:pt>
                <c:pt idx="684">
                  <c:v>254</c:v>
                </c:pt>
                <c:pt idx="685">
                  <c:v>254</c:v>
                </c:pt>
                <c:pt idx="686">
                  <c:v>254</c:v>
                </c:pt>
                <c:pt idx="687">
                  <c:v>253.5</c:v>
                </c:pt>
                <c:pt idx="688">
                  <c:v>253</c:v>
                </c:pt>
                <c:pt idx="689">
                  <c:v>252.5</c:v>
                </c:pt>
                <c:pt idx="690">
                  <c:v>252</c:v>
                </c:pt>
                <c:pt idx="691">
                  <c:v>251</c:v>
                </c:pt>
                <c:pt idx="692">
                  <c:v>250.5</c:v>
                </c:pt>
                <c:pt idx="693">
                  <c:v>250</c:v>
                </c:pt>
                <c:pt idx="694">
                  <c:v>250</c:v>
                </c:pt>
                <c:pt idx="695">
                  <c:v>250</c:v>
                </c:pt>
                <c:pt idx="696">
                  <c:v>250</c:v>
                </c:pt>
                <c:pt idx="697">
                  <c:v>250</c:v>
                </c:pt>
                <c:pt idx="698">
                  <c:v>249</c:v>
                </c:pt>
                <c:pt idx="699">
                  <c:v>248</c:v>
                </c:pt>
                <c:pt idx="700">
                  <c:v>248</c:v>
                </c:pt>
                <c:pt idx="701">
                  <c:v>248</c:v>
                </c:pt>
                <c:pt idx="702">
                  <c:v>248</c:v>
                </c:pt>
                <c:pt idx="703">
                  <c:v>248</c:v>
                </c:pt>
                <c:pt idx="704">
                  <c:v>248</c:v>
                </c:pt>
                <c:pt idx="705">
                  <c:v>248</c:v>
                </c:pt>
                <c:pt idx="706">
                  <c:v>248</c:v>
                </c:pt>
                <c:pt idx="707">
                  <c:v>248</c:v>
                </c:pt>
                <c:pt idx="708">
                  <c:v>248</c:v>
                </c:pt>
                <c:pt idx="709">
                  <c:v>248</c:v>
                </c:pt>
                <c:pt idx="710">
                  <c:v>247.5</c:v>
                </c:pt>
                <c:pt idx="711">
                  <c:v>246.5</c:v>
                </c:pt>
                <c:pt idx="712">
                  <c:v>246</c:v>
                </c:pt>
                <c:pt idx="713">
                  <c:v>245.5</c:v>
                </c:pt>
                <c:pt idx="714">
                  <c:v>245</c:v>
                </c:pt>
                <c:pt idx="715">
                  <c:v>245</c:v>
                </c:pt>
                <c:pt idx="716">
                  <c:v>244.5</c:v>
                </c:pt>
                <c:pt idx="717">
                  <c:v>244</c:v>
                </c:pt>
                <c:pt idx="718">
                  <c:v>244</c:v>
                </c:pt>
                <c:pt idx="719">
                  <c:v>244</c:v>
                </c:pt>
                <c:pt idx="720">
                  <c:v>244</c:v>
                </c:pt>
                <c:pt idx="721">
                  <c:v>244</c:v>
                </c:pt>
                <c:pt idx="722">
                  <c:v>244</c:v>
                </c:pt>
                <c:pt idx="723">
                  <c:v>244</c:v>
                </c:pt>
                <c:pt idx="724">
                  <c:v>244</c:v>
                </c:pt>
                <c:pt idx="725">
                  <c:v>244</c:v>
                </c:pt>
                <c:pt idx="726">
                  <c:v>244</c:v>
                </c:pt>
                <c:pt idx="727">
                  <c:v>244</c:v>
                </c:pt>
                <c:pt idx="728">
                  <c:v>244</c:v>
                </c:pt>
                <c:pt idx="729">
                  <c:v>244</c:v>
                </c:pt>
                <c:pt idx="730">
                  <c:v>243.5</c:v>
                </c:pt>
                <c:pt idx="731">
                  <c:v>242.5</c:v>
                </c:pt>
                <c:pt idx="732">
                  <c:v>242</c:v>
                </c:pt>
                <c:pt idx="733">
                  <c:v>241</c:v>
                </c:pt>
                <c:pt idx="734">
                  <c:v>240</c:v>
                </c:pt>
                <c:pt idx="735">
                  <c:v>239.5</c:v>
                </c:pt>
                <c:pt idx="736">
                  <c:v>239</c:v>
                </c:pt>
                <c:pt idx="737">
                  <c:v>238.5</c:v>
                </c:pt>
                <c:pt idx="738">
                  <c:v>237.5</c:v>
                </c:pt>
                <c:pt idx="739">
                  <c:v>237</c:v>
                </c:pt>
              </c:numCache>
            </c:numRef>
          </c:yVal>
          <c:smooth val="0"/>
          <c:extLst>
            <c:ext xmlns:c16="http://schemas.microsoft.com/office/drawing/2014/chart" uri="{C3380CC4-5D6E-409C-BE32-E72D297353CC}">
              <c16:uniqueId val="{00000003-FF51-4261-A50A-486654BDD4E7}"/>
            </c:ext>
          </c:extLst>
        </c:ser>
        <c:dLbls>
          <c:showLegendKey val="0"/>
          <c:showVal val="0"/>
          <c:showCatName val="0"/>
          <c:showSerName val="0"/>
          <c:showPercent val="0"/>
          <c:showBubbleSize val="0"/>
        </c:dLbls>
        <c:axId val="160291904"/>
        <c:axId val="160290224"/>
      </c:scatterChart>
      <c:valAx>
        <c:axId val="160291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90224"/>
        <c:crosses val="autoZero"/>
        <c:crossBetween val="midCat"/>
      </c:valAx>
      <c:valAx>
        <c:axId val="16029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Load (N)</a:t>
                </a:r>
              </a:p>
            </c:rich>
          </c:tx>
          <c:layout>
            <c:manualLayout>
              <c:xMode val="edge"/>
              <c:yMode val="edge"/>
              <c:x val="1.0753066244077982E-2"/>
              <c:y val="0.344461942257217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91904"/>
        <c:crosses val="autoZero"/>
        <c:crossBetween val="midCat"/>
      </c:valAx>
      <c:spPr>
        <a:noFill/>
        <a:ln>
          <a:noFill/>
        </a:ln>
        <a:effectLst/>
      </c:spPr>
    </c:plotArea>
    <c:legend>
      <c:legendPos val="b"/>
      <c:layout>
        <c:manualLayout>
          <c:xMode val="edge"/>
          <c:yMode val="edge"/>
          <c:x val="0.33492535125996464"/>
          <c:y val="0.56001762415077172"/>
          <c:w val="0.60324486915315501"/>
          <c:h val="6.528127576110748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550655319943"/>
          <c:y val="3.6691480562448302E-2"/>
          <c:w val="0.83113276430106997"/>
          <c:h val="0.80445582019369166"/>
        </c:manualLayout>
      </c:layout>
      <c:scatterChart>
        <c:scatterStyle val="lineMarker"/>
        <c:varyColors val="0"/>
        <c:ser>
          <c:idx val="0"/>
          <c:order val="0"/>
          <c:tx>
            <c:v>C-PLA</c:v>
          </c:tx>
          <c:spPr>
            <a:ln w="19050" cap="rnd">
              <a:solidFill>
                <a:schemeClr val="accent1"/>
              </a:solidFill>
              <a:round/>
            </a:ln>
            <a:effectLst/>
          </c:spPr>
          <c:marker>
            <c:symbol val="none"/>
          </c:marker>
          <c:xVal>
            <c:numRef>
              <c:f>'Layers+A'!$A$8:$A$916</c:f>
              <c:numCache>
                <c:formatCode>General</c:formatCode>
                <c:ptCount val="909"/>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pt idx="862">
                  <c:v>8.6300000000000008</c:v>
                </c:pt>
                <c:pt idx="863">
                  <c:v>8.64</c:v>
                </c:pt>
                <c:pt idx="864">
                  <c:v>8.65</c:v>
                </c:pt>
                <c:pt idx="865">
                  <c:v>8.66</c:v>
                </c:pt>
                <c:pt idx="866">
                  <c:v>8.67</c:v>
                </c:pt>
                <c:pt idx="867">
                  <c:v>8.68</c:v>
                </c:pt>
                <c:pt idx="868">
                  <c:v>8.69</c:v>
                </c:pt>
                <c:pt idx="869">
                  <c:v>8.6999999999999993</c:v>
                </c:pt>
                <c:pt idx="870">
                  <c:v>8.7100000000000009</c:v>
                </c:pt>
                <c:pt idx="871">
                  <c:v>8.7200000000000006</c:v>
                </c:pt>
                <c:pt idx="872">
                  <c:v>8.73</c:v>
                </c:pt>
                <c:pt idx="873">
                  <c:v>8.74</c:v>
                </c:pt>
                <c:pt idx="874">
                  <c:v>8.75</c:v>
                </c:pt>
                <c:pt idx="875">
                  <c:v>8.76</c:v>
                </c:pt>
                <c:pt idx="876">
                  <c:v>8.77</c:v>
                </c:pt>
                <c:pt idx="877">
                  <c:v>8.7799999999999994</c:v>
                </c:pt>
                <c:pt idx="878">
                  <c:v>8.7899999999999991</c:v>
                </c:pt>
                <c:pt idx="879">
                  <c:v>8.8000000000000007</c:v>
                </c:pt>
                <c:pt idx="880">
                  <c:v>8.81</c:v>
                </c:pt>
                <c:pt idx="881">
                  <c:v>8.82</c:v>
                </c:pt>
                <c:pt idx="882">
                  <c:v>8.83</c:v>
                </c:pt>
                <c:pt idx="883">
                  <c:v>8.84</c:v>
                </c:pt>
                <c:pt idx="884">
                  <c:v>8.85</c:v>
                </c:pt>
                <c:pt idx="885">
                  <c:v>8.86</c:v>
                </c:pt>
                <c:pt idx="886">
                  <c:v>8.8699999999999992</c:v>
                </c:pt>
                <c:pt idx="887">
                  <c:v>8.8800000000000008</c:v>
                </c:pt>
                <c:pt idx="888">
                  <c:v>8.89</c:v>
                </c:pt>
                <c:pt idx="889">
                  <c:v>8.9</c:v>
                </c:pt>
                <c:pt idx="890">
                  <c:v>8.91</c:v>
                </c:pt>
                <c:pt idx="891">
                  <c:v>8.92</c:v>
                </c:pt>
                <c:pt idx="892">
                  <c:v>8.93</c:v>
                </c:pt>
                <c:pt idx="893">
                  <c:v>8.94</c:v>
                </c:pt>
                <c:pt idx="894">
                  <c:v>8.9499999999999993</c:v>
                </c:pt>
                <c:pt idx="895">
                  <c:v>8.9600000000000009</c:v>
                </c:pt>
                <c:pt idx="896">
                  <c:v>8.9700000000000006</c:v>
                </c:pt>
                <c:pt idx="897">
                  <c:v>8.98</c:v>
                </c:pt>
                <c:pt idx="898">
                  <c:v>8.99</c:v>
                </c:pt>
                <c:pt idx="899">
                  <c:v>9</c:v>
                </c:pt>
                <c:pt idx="900">
                  <c:v>9.01</c:v>
                </c:pt>
                <c:pt idx="901">
                  <c:v>9.02</c:v>
                </c:pt>
                <c:pt idx="902">
                  <c:v>9.0299999999999994</c:v>
                </c:pt>
                <c:pt idx="903">
                  <c:v>9.0399999999999991</c:v>
                </c:pt>
                <c:pt idx="904">
                  <c:v>9.0500000000000007</c:v>
                </c:pt>
                <c:pt idx="905">
                  <c:v>9.06</c:v>
                </c:pt>
                <c:pt idx="906">
                  <c:v>9.07</c:v>
                </c:pt>
                <c:pt idx="907">
                  <c:v>9.08</c:v>
                </c:pt>
              </c:numCache>
            </c:numRef>
          </c:xVal>
          <c:yVal>
            <c:numRef>
              <c:f>'Layers+A'!$B$8:$B$916</c:f>
              <c:numCache>
                <c:formatCode>General</c:formatCode>
                <c:ptCount val="909"/>
                <c:pt idx="0">
                  <c:v>25</c:v>
                </c:pt>
                <c:pt idx="1">
                  <c:v>35</c:v>
                </c:pt>
                <c:pt idx="2">
                  <c:v>37.5</c:v>
                </c:pt>
                <c:pt idx="3">
                  <c:v>37.5</c:v>
                </c:pt>
                <c:pt idx="4">
                  <c:v>40</c:v>
                </c:pt>
                <c:pt idx="5">
                  <c:v>40</c:v>
                </c:pt>
                <c:pt idx="6">
                  <c:v>42.5</c:v>
                </c:pt>
                <c:pt idx="7">
                  <c:v>42.5</c:v>
                </c:pt>
                <c:pt idx="8">
                  <c:v>42.5</c:v>
                </c:pt>
                <c:pt idx="9">
                  <c:v>42.5</c:v>
                </c:pt>
                <c:pt idx="10">
                  <c:v>45</c:v>
                </c:pt>
                <c:pt idx="11">
                  <c:v>47.5</c:v>
                </c:pt>
                <c:pt idx="12">
                  <c:v>47.5</c:v>
                </c:pt>
                <c:pt idx="13">
                  <c:v>50</c:v>
                </c:pt>
                <c:pt idx="14">
                  <c:v>50</c:v>
                </c:pt>
                <c:pt idx="15">
                  <c:v>50</c:v>
                </c:pt>
                <c:pt idx="16">
                  <c:v>50</c:v>
                </c:pt>
                <c:pt idx="17">
                  <c:v>50</c:v>
                </c:pt>
                <c:pt idx="18">
                  <c:v>50</c:v>
                </c:pt>
                <c:pt idx="19">
                  <c:v>52.5</c:v>
                </c:pt>
                <c:pt idx="20">
                  <c:v>52.5</c:v>
                </c:pt>
                <c:pt idx="21">
                  <c:v>52.5</c:v>
                </c:pt>
                <c:pt idx="22">
                  <c:v>52.5</c:v>
                </c:pt>
                <c:pt idx="23">
                  <c:v>52.5</c:v>
                </c:pt>
                <c:pt idx="24">
                  <c:v>52.5</c:v>
                </c:pt>
                <c:pt idx="25">
                  <c:v>55</c:v>
                </c:pt>
                <c:pt idx="26">
                  <c:v>55</c:v>
                </c:pt>
                <c:pt idx="27">
                  <c:v>57.5</c:v>
                </c:pt>
                <c:pt idx="28">
                  <c:v>55</c:v>
                </c:pt>
                <c:pt idx="29">
                  <c:v>55</c:v>
                </c:pt>
                <c:pt idx="30">
                  <c:v>55</c:v>
                </c:pt>
                <c:pt idx="31">
                  <c:v>57.5</c:v>
                </c:pt>
                <c:pt idx="32">
                  <c:v>60</c:v>
                </c:pt>
                <c:pt idx="33">
                  <c:v>60</c:v>
                </c:pt>
                <c:pt idx="34">
                  <c:v>62.5</c:v>
                </c:pt>
                <c:pt idx="35">
                  <c:v>62.5</c:v>
                </c:pt>
                <c:pt idx="36">
                  <c:v>62.5</c:v>
                </c:pt>
                <c:pt idx="37">
                  <c:v>62.5</c:v>
                </c:pt>
                <c:pt idx="38">
                  <c:v>62.5</c:v>
                </c:pt>
                <c:pt idx="39">
                  <c:v>62.5</c:v>
                </c:pt>
                <c:pt idx="40">
                  <c:v>62.5</c:v>
                </c:pt>
                <c:pt idx="41">
                  <c:v>62.5</c:v>
                </c:pt>
                <c:pt idx="42">
                  <c:v>62.5</c:v>
                </c:pt>
                <c:pt idx="43">
                  <c:v>65</c:v>
                </c:pt>
                <c:pt idx="44">
                  <c:v>65</c:v>
                </c:pt>
                <c:pt idx="45">
                  <c:v>65</c:v>
                </c:pt>
                <c:pt idx="46">
                  <c:v>67.5</c:v>
                </c:pt>
                <c:pt idx="47">
                  <c:v>67.5</c:v>
                </c:pt>
                <c:pt idx="48">
                  <c:v>65</c:v>
                </c:pt>
                <c:pt idx="49">
                  <c:v>62.5</c:v>
                </c:pt>
                <c:pt idx="50">
                  <c:v>62.5</c:v>
                </c:pt>
                <c:pt idx="51">
                  <c:v>62.5</c:v>
                </c:pt>
                <c:pt idx="52">
                  <c:v>62.5</c:v>
                </c:pt>
                <c:pt idx="53">
                  <c:v>62.5</c:v>
                </c:pt>
                <c:pt idx="54">
                  <c:v>62.5</c:v>
                </c:pt>
                <c:pt idx="55">
                  <c:v>62.5</c:v>
                </c:pt>
                <c:pt idx="56">
                  <c:v>60</c:v>
                </c:pt>
                <c:pt idx="57">
                  <c:v>60</c:v>
                </c:pt>
                <c:pt idx="58">
                  <c:v>65</c:v>
                </c:pt>
                <c:pt idx="59">
                  <c:v>70</c:v>
                </c:pt>
                <c:pt idx="60">
                  <c:v>70</c:v>
                </c:pt>
                <c:pt idx="61">
                  <c:v>72.5</c:v>
                </c:pt>
                <c:pt idx="62">
                  <c:v>72.5</c:v>
                </c:pt>
                <c:pt idx="63">
                  <c:v>72.5</c:v>
                </c:pt>
                <c:pt idx="64">
                  <c:v>72.5</c:v>
                </c:pt>
                <c:pt idx="65">
                  <c:v>72.5</c:v>
                </c:pt>
                <c:pt idx="66">
                  <c:v>72.5</c:v>
                </c:pt>
                <c:pt idx="67">
                  <c:v>72.5</c:v>
                </c:pt>
                <c:pt idx="68">
                  <c:v>72.5</c:v>
                </c:pt>
                <c:pt idx="69">
                  <c:v>72.5</c:v>
                </c:pt>
                <c:pt idx="70">
                  <c:v>72.5</c:v>
                </c:pt>
                <c:pt idx="71">
                  <c:v>72.5</c:v>
                </c:pt>
                <c:pt idx="72">
                  <c:v>72.5</c:v>
                </c:pt>
                <c:pt idx="73">
                  <c:v>72.5</c:v>
                </c:pt>
                <c:pt idx="74">
                  <c:v>72.5</c:v>
                </c:pt>
                <c:pt idx="75">
                  <c:v>75</c:v>
                </c:pt>
                <c:pt idx="76">
                  <c:v>75</c:v>
                </c:pt>
                <c:pt idx="77">
                  <c:v>77.5</c:v>
                </c:pt>
                <c:pt idx="78">
                  <c:v>77.5</c:v>
                </c:pt>
                <c:pt idx="79">
                  <c:v>77.5</c:v>
                </c:pt>
                <c:pt idx="80">
                  <c:v>80</c:v>
                </c:pt>
                <c:pt idx="81">
                  <c:v>80</c:v>
                </c:pt>
                <c:pt idx="82">
                  <c:v>80</c:v>
                </c:pt>
                <c:pt idx="83">
                  <c:v>82.5</c:v>
                </c:pt>
                <c:pt idx="84">
                  <c:v>82.5</c:v>
                </c:pt>
                <c:pt idx="85">
                  <c:v>85</c:v>
                </c:pt>
                <c:pt idx="86">
                  <c:v>85</c:v>
                </c:pt>
                <c:pt idx="87">
                  <c:v>87.5</c:v>
                </c:pt>
                <c:pt idx="88">
                  <c:v>87.5</c:v>
                </c:pt>
                <c:pt idx="89">
                  <c:v>87.5</c:v>
                </c:pt>
                <c:pt idx="90">
                  <c:v>87.5</c:v>
                </c:pt>
                <c:pt idx="91">
                  <c:v>87.5</c:v>
                </c:pt>
                <c:pt idx="92">
                  <c:v>90</c:v>
                </c:pt>
                <c:pt idx="93">
                  <c:v>90</c:v>
                </c:pt>
                <c:pt idx="94">
                  <c:v>92.5</c:v>
                </c:pt>
                <c:pt idx="95">
                  <c:v>92.5</c:v>
                </c:pt>
                <c:pt idx="96">
                  <c:v>92.5</c:v>
                </c:pt>
                <c:pt idx="97">
                  <c:v>92.5</c:v>
                </c:pt>
                <c:pt idx="98">
                  <c:v>95</c:v>
                </c:pt>
                <c:pt idx="99">
                  <c:v>97.5</c:v>
                </c:pt>
                <c:pt idx="100">
                  <c:v>100</c:v>
                </c:pt>
                <c:pt idx="101">
                  <c:v>100</c:v>
                </c:pt>
                <c:pt idx="102">
                  <c:v>102.5</c:v>
                </c:pt>
                <c:pt idx="103">
                  <c:v>102.5</c:v>
                </c:pt>
                <c:pt idx="104">
                  <c:v>105</c:v>
                </c:pt>
                <c:pt idx="105">
                  <c:v>105</c:v>
                </c:pt>
                <c:pt idx="106">
                  <c:v>107.5</c:v>
                </c:pt>
                <c:pt idx="107">
                  <c:v>107.5</c:v>
                </c:pt>
                <c:pt idx="108">
                  <c:v>110</c:v>
                </c:pt>
                <c:pt idx="109">
                  <c:v>110</c:v>
                </c:pt>
                <c:pt idx="110">
                  <c:v>112.5</c:v>
                </c:pt>
                <c:pt idx="111">
                  <c:v>115</c:v>
                </c:pt>
                <c:pt idx="112">
                  <c:v>117.5</c:v>
                </c:pt>
                <c:pt idx="113">
                  <c:v>120</c:v>
                </c:pt>
                <c:pt idx="114">
                  <c:v>122.5</c:v>
                </c:pt>
                <c:pt idx="115">
                  <c:v>125</c:v>
                </c:pt>
                <c:pt idx="116">
                  <c:v>125</c:v>
                </c:pt>
                <c:pt idx="117">
                  <c:v>127.5</c:v>
                </c:pt>
                <c:pt idx="118">
                  <c:v>130</c:v>
                </c:pt>
                <c:pt idx="119">
                  <c:v>130</c:v>
                </c:pt>
                <c:pt idx="120">
                  <c:v>132.5</c:v>
                </c:pt>
                <c:pt idx="121">
                  <c:v>135</c:v>
                </c:pt>
                <c:pt idx="122">
                  <c:v>137.5</c:v>
                </c:pt>
                <c:pt idx="123">
                  <c:v>140</c:v>
                </c:pt>
                <c:pt idx="124">
                  <c:v>142.5</c:v>
                </c:pt>
                <c:pt idx="125">
                  <c:v>145</c:v>
                </c:pt>
                <c:pt idx="126">
                  <c:v>145</c:v>
                </c:pt>
                <c:pt idx="127">
                  <c:v>147.5</c:v>
                </c:pt>
                <c:pt idx="128">
                  <c:v>150</c:v>
                </c:pt>
                <c:pt idx="129">
                  <c:v>155</c:v>
                </c:pt>
                <c:pt idx="130">
                  <c:v>160</c:v>
                </c:pt>
                <c:pt idx="131">
                  <c:v>162.5</c:v>
                </c:pt>
                <c:pt idx="132">
                  <c:v>162.5</c:v>
                </c:pt>
                <c:pt idx="133">
                  <c:v>162.5</c:v>
                </c:pt>
                <c:pt idx="134">
                  <c:v>162.5</c:v>
                </c:pt>
                <c:pt idx="135">
                  <c:v>165</c:v>
                </c:pt>
                <c:pt idx="136">
                  <c:v>165</c:v>
                </c:pt>
                <c:pt idx="137">
                  <c:v>167.5</c:v>
                </c:pt>
                <c:pt idx="138">
                  <c:v>170</c:v>
                </c:pt>
                <c:pt idx="139">
                  <c:v>175</c:v>
                </c:pt>
                <c:pt idx="140">
                  <c:v>177.5</c:v>
                </c:pt>
                <c:pt idx="141">
                  <c:v>180</c:v>
                </c:pt>
                <c:pt idx="142">
                  <c:v>180</c:v>
                </c:pt>
                <c:pt idx="143">
                  <c:v>182.5</c:v>
                </c:pt>
                <c:pt idx="144">
                  <c:v>182.5</c:v>
                </c:pt>
                <c:pt idx="145">
                  <c:v>182.5</c:v>
                </c:pt>
                <c:pt idx="146">
                  <c:v>185</c:v>
                </c:pt>
                <c:pt idx="147">
                  <c:v>185</c:v>
                </c:pt>
                <c:pt idx="148">
                  <c:v>187.5</c:v>
                </c:pt>
                <c:pt idx="149">
                  <c:v>190</c:v>
                </c:pt>
                <c:pt idx="150">
                  <c:v>192.5</c:v>
                </c:pt>
                <c:pt idx="151">
                  <c:v>195</c:v>
                </c:pt>
                <c:pt idx="152">
                  <c:v>197.5</c:v>
                </c:pt>
                <c:pt idx="153">
                  <c:v>200</c:v>
                </c:pt>
                <c:pt idx="154">
                  <c:v>202.5</c:v>
                </c:pt>
                <c:pt idx="155">
                  <c:v>202.5</c:v>
                </c:pt>
                <c:pt idx="156">
                  <c:v>205</c:v>
                </c:pt>
                <c:pt idx="157">
                  <c:v>205</c:v>
                </c:pt>
                <c:pt idx="158">
                  <c:v>205</c:v>
                </c:pt>
                <c:pt idx="159">
                  <c:v>207.5</c:v>
                </c:pt>
                <c:pt idx="160">
                  <c:v>210</c:v>
                </c:pt>
                <c:pt idx="161">
                  <c:v>212.5</c:v>
                </c:pt>
                <c:pt idx="162">
                  <c:v>215</c:v>
                </c:pt>
                <c:pt idx="163">
                  <c:v>215</c:v>
                </c:pt>
                <c:pt idx="164">
                  <c:v>217.5</c:v>
                </c:pt>
                <c:pt idx="165">
                  <c:v>220</c:v>
                </c:pt>
                <c:pt idx="166">
                  <c:v>222.5</c:v>
                </c:pt>
                <c:pt idx="167">
                  <c:v>225</c:v>
                </c:pt>
                <c:pt idx="168">
                  <c:v>230</c:v>
                </c:pt>
                <c:pt idx="169">
                  <c:v>232.5</c:v>
                </c:pt>
                <c:pt idx="170">
                  <c:v>232.5</c:v>
                </c:pt>
                <c:pt idx="171">
                  <c:v>232.5</c:v>
                </c:pt>
                <c:pt idx="172">
                  <c:v>235</c:v>
                </c:pt>
                <c:pt idx="173">
                  <c:v>235</c:v>
                </c:pt>
                <c:pt idx="174">
                  <c:v>237.5</c:v>
                </c:pt>
                <c:pt idx="175">
                  <c:v>240</c:v>
                </c:pt>
                <c:pt idx="176">
                  <c:v>240</c:v>
                </c:pt>
                <c:pt idx="177">
                  <c:v>242.5</c:v>
                </c:pt>
                <c:pt idx="178">
                  <c:v>245</c:v>
                </c:pt>
                <c:pt idx="179">
                  <c:v>247.5</c:v>
                </c:pt>
                <c:pt idx="180">
                  <c:v>250</c:v>
                </c:pt>
                <c:pt idx="181">
                  <c:v>250</c:v>
                </c:pt>
                <c:pt idx="182">
                  <c:v>252.5</c:v>
                </c:pt>
                <c:pt idx="183">
                  <c:v>255</c:v>
                </c:pt>
                <c:pt idx="184">
                  <c:v>257.5</c:v>
                </c:pt>
                <c:pt idx="185">
                  <c:v>260</c:v>
                </c:pt>
                <c:pt idx="186">
                  <c:v>260</c:v>
                </c:pt>
                <c:pt idx="187">
                  <c:v>262.5</c:v>
                </c:pt>
                <c:pt idx="188">
                  <c:v>267.5</c:v>
                </c:pt>
                <c:pt idx="189">
                  <c:v>272.5</c:v>
                </c:pt>
                <c:pt idx="190">
                  <c:v>275</c:v>
                </c:pt>
                <c:pt idx="191">
                  <c:v>280</c:v>
                </c:pt>
                <c:pt idx="192">
                  <c:v>280</c:v>
                </c:pt>
                <c:pt idx="193">
                  <c:v>282.5</c:v>
                </c:pt>
                <c:pt idx="194">
                  <c:v>282.5</c:v>
                </c:pt>
                <c:pt idx="195">
                  <c:v>285</c:v>
                </c:pt>
                <c:pt idx="196">
                  <c:v>285</c:v>
                </c:pt>
                <c:pt idx="197">
                  <c:v>287.5</c:v>
                </c:pt>
                <c:pt idx="198">
                  <c:v>292.5</c:v>
                </c:pt>
                <c:pt idx="199">
                  <c:v>297.5</c:v>
                </c:pt>
                <c:pt idx="200">
                  <c:v>302.5</c:v>
                </c:pt>
                <c:pt idx="201">
                  <c:v>307.5</c:v>
                </c:pt>
                <c:pt idx="202">
                  <c:v>310</c:v>
                </c:pt>
                <c:pt idx="203">
                  <c:v>312.5</c:v>
                </c:pt>
                <c:pt idx="204">
                  <c:v>315</c:v>
                </c:pt>
                <c:pt idx="205">
                  <c:v>315</c:v>
                </c:pt>
                <c:pt idx="206">
                  <c:v>317.5</c:v>
                </c:pt>
                <c:pt idx="207">
                  <c:v>317.5</c:v>
                </c:pt>
                <c:pt idx="208">
                  <c:v>320</c:v>
                </c:pt>
                <c:pt idx="209">
                  <c:v>325</c:v>
                </c:pt>
                <c:pt idx="210">
                  <c:v>330</c:v>
                </c:pt>
                <c:pt idx="211">
                  <c:v>332.5</c:v>
                </c:pt>
                <c:pt idx="212">
                  <c:v>335</c:v>
                </c:pt>
                <c:pt idx="213">
                  <c:v>340</c:v>
                </c:pt>
                <c:pt idx="214">
                  <c:v>342.5</c:v>
                </c:pt>
                <c:pt idx="215">
                  <c:v>345</c:v>
                </c:pt>
                <c:pt idx="216">
                  <c:v>345</c:v>
                </c:pt>
                <c:pt idx="217">
                  <c:v>347.5</c:v>
                </c:pt>
                <c:pt idx="218">
                  <c:v>350</c:v>
                </c:pt>
                <c:pt idx="219">
                  <c:v>355</c:v>
                </c:pt>
                <c:pt idx="220">
                  <c:v>360</c:v>
                </c:pt>
                <c:pt idx="221">
                  <c:v>367.5</c:v>
                </c:pt>
                <c:pt idx="222">
                  <c:v>370</c:v>
                </c:pt>
                <c:pt idx="223">
                  <c:v>375</c:v>
                </c:pt>
                <c:pt idx="224">
                  <c:v>377.5</c:v>
                </c:pt>
                <c:pt idx="225">
                  <c:v>380</c:v>
                </c:pt>
                <c:pt idx="226">
                  <c:v>385</c:v>
                </c:pt>
                <c:pt idx="227">
                  <c:v>387.5</c:v>
                </c:pt>
                <c:pt idx="228">
                  <c:v>387.5</c:v>
                </c:pt>
                <c:pt idx="229">
                  <c:v>387.5</c:v>
                </c:pt>
                <c:pt idx="230">
                  <c:v>392.5</c:v>
                </c:pt>
                <c:pt idx="231">
                  <c:v>397.5</c:v>
                </c:pt>
                <c:pt idx="232">
                  <c:v>400</c:v>
                </c:pt>
                <c:pt idx="233">
                  <c:v>405</c:v>
                </c:pt>
                <c:pt idx="234">
                  <c:v>407.5</c:v>
                </c:pt>
                <c:pt idx="235">
                  <c:v>410</c:v>
                </c:pt>
                <c:pt idx="236">
                  <c:v>415</c:v>
                </c:pt>
                <c:pt idx="237">
                  <c:v>417.5</c:v>
                </c:pt>
                <c:pt idx="238">
                  <c:v>422.5</c:v>
                </c:pt>
                <c:pt idx="239">
                  <c:v>427.5</c:v>
                </c:pt>
                <c:pt idx="240">
                  <c:v>430</c:v>
                </c:pt>
                <c:pt idx="241">
                  <c:v>432.5</c:v>
                </c:pt>
                <c:pt idx="242">
                  <c:v>435</c:v>
                </c:pt>
                <c:pt idx="243">
                  <c:v>440</c:v>
                </c:pt>
                <c:pt idx="244">
                  <c:v>442.5</c:v>
                </c:pt>
                <c:pt idx="245">
                  <c:v>445</c:v>
                </c:pt>
                <c:pt idx="246">
                  <c:v>450</c:v>
                </c:pt>
                <c:pt idx="247">
                  <c:v>452.5</c:v>
                </c:pt>
                <c:pt idx="248">
                  <c:v>457.5</c:v>
                </c:pt>
                <c:pt idx="249">
                  <c:v>462.5</c:v>
                </c:pt>
                <c:pt idx="250">
                  <c:v>467.5</c:v>
                </c:pt>
                <c:pt idx="251">
                  <c:v>472.5</c:v>
                </c:pt>
                <c:pt idx="252">
                  <c:v>472.5</c:v>
                </c:pt>
                <c:pt idx="253">
                  <c:v>475</c:v>
                </c:pt>
                <c:pt idx="254">
                  <c:v>475</c:v>
                </c:pt>
                <c:pt idx="255">
                  <c:v>477.5</c:v>
                </c:pt>
                <c:pt idx="256">
                  <c:v>482.5</c:v>
                </c:pt>
                <c:pt idx="257">
                  <c:v>485</c:v>
                </c:pt>
                <c:pt idx="258">
                  <c:v>490</c:v>
                </c:pt>
                <c:pt idx="259">
                  <c:v>497.5</c:v>
                </c:pt>
                <c:pt idx="260">
                  <c:v>502.5</c:v>
                </c:pt>
                <c:pt idx="261">
                  <c:v>507.5</c:v>
                </c:pt>
                <c:pt idx="262">
                  <c:v>510</c:v>
                </c:pt>
                <c:pt idx="263">
                  <c:v>515</c:v>
                </c:pt>
                <c:pt idx="264">
                  <c:v>517.5</c:v>
                </c:pt>
                <c:pt idx="265">
                  <c:v>517.5</c:v>
                </c:pt>
                <c:pt idx="266">
                  <c:v>520</c:v>
                </c:pt>
                <c:pt idx="267">
                  <c:v>520</c:v>
                </c:pt>
                <c:pt idx="268">
                  <c:v>525</c:v>
                </c:pt>
                <c:pt idx="269">
                  <c:v>532.5</c:v>
                </c:pt>
                <c:pt idx="270">
                  <c:v>537.5</c:v>
                </c:pt>
                <c:pt idx="271">
                  <c:v>542.5</c:v>
                </c:pt>
                <c:pt idx="272">
                  <c:v>547.5</c:v>
                </c:pt>
                <c:pt idx="273">
                  <c:v>552.5</c:v>
                </c:pt>
                <c:pt idx="274">
                  <c:v>557.5</c:v>
                </c:pt>
                <c:pt idx="275">
                  <c:v>560</c:v>
                </c:pt>
                <c:pt idx="276">
                  <c:v>560</c:v>
                </c:pt>
                <c:pt idx="277">
                  <c:v>562.5</c:v>
                </c:pt>
                <c:pt idx="278">
                  <c:v>567.5</c:v>
                </c:pt>
                <c:pt idx="279">
                  <c:v>572.5</c:v>
                </c:pt>
                <c:pt idx="280">
                  <c:v>580</c:v>
                </c:pt>
                <c:pt idx="281">
                  <c:v>587.5</c:v>
                </c:pt>
                <c:pt idx="282">
                  <c:v>592.5</c:v>
                </c:pt>
                <c:pt idx="283">
                  <c:v>597.5</c:v>
                </c:pt>
                <c:pt idx="284">
                  <c:v>602.5</c:v>
                </c:pt>
                <c:pt idx="285">
                  <c:v>607.5</c:v>
                </c:pt>
                <c:pt idx="286">
                  <c:v>610</c:v>
                </c:pt>
                <c:pt idx="287">
                  <c:v>615</c:v>
                </c:pt>
                <c:pt idx="288">
                  <c:v>625</c:v>
                </c:pt>
                <c:pt idx="289">
                  <c:v>632.5</c:v>
                </c:pt>
                <c:pt idx="290">
                  <c:v>632.5</c:v>
                </c:pt>
                <c:pt idx="291">
                  <c:v>632.5</c:v>
                </c:pt>
                <c:pt idx="292">
                  <c:v>637.5</c:v>
                </c:pt>
                <c:pt idx="293">
                  <c:v>642.5</c:v>
                </c:pt>
                <c:pt idx="294">
                  <c:v>647.5</c:v>
                </c:pt>
                <c:pt idx="295">
                  <c:v>652.5</c:v>
                </c:pt>
                <c:pt idx="296">
                  <c:v>657.5</c:v>
                </c:pt>
                <c:pt idx="297">
                  <c:v>662.5</c:v>
                </c:pt>
                <c:pt idx="298">
                  <c:v>670</c:v>
                </c:pt>
                <c:pt idx="299">
                  <c:v>677.5</c:v>
                </c:pt>
                <c:pt idx="300">
                  <c:v>685</c:v>
                </c:pt>
                <c:pt idx="301">
                  <c:v>692.5</c:v>
                </c:pt>
                <c:pt idx="302">
                  <c:v>695</c:v>
                </c:pt>
                <c:pt idx="303">
                  <c:v>695</c:v>
                </c:pt>
                <c:pt idx="304">
                  <c:v>697.5</c:v>
                </c:pt>
                <c:pt idx="305">
                  <c:v>702.5</c:v>
                </c:pt>
                <c:pt idx="306">
                  <c:v>707.5</c:v>
                </c:pt>
                <c:pt idx="307">
                  <c:v>712.5</c:v>
                </c:pt>
                <c:pt idx="308">
                  <c:v>720</c:v>
                </c:pt>
                <c:pt idx="309">
                  <c:v>727.5</c:v>
                </c:pt>
                <c:pt idx="310">
                  <c:v>735</c:v>
                </c:pt>
                <c:pt idx="311">
                  <c:v>742.5</c:v>
                </c:pt>
                <c:pt idx="312">
                  <c:v>747.5</c:v>
                </c:pt>
                <c:pt idx="313">
                  <c:v>752.5</c:v>
                </c:pt>
                <c:pt idx="314">
                  <c:v>757.5</c:v>
                </c:pt>
                <c:pt idx="315">
                  <c:v>757.5</c:v>
                </c:pt>
                <c:pt idx="316">
                  <c:v>760</c:v>
                </c:pt>
                <c:pt idx="317">
                  <c:v>760</c:v>
                </c:pt>
                <c:pt idx="318">
                  <c:v>770</c:v>
                </c:pt>
                <c:pt idx="319">
                  <c:v>777.5</c:v>
                </c:pt>
                <c:pt idx="320">
                  <c:v>785</c:v>
                </c:pt>
                <c:pt idx="321">
                  <c:v>792.5</c:v>
                </c:pt>
                <c:pt idx="322">
                  <c:v>797.5</c:v>
                </c:pt>
                <c:pt idx="323">
                  <c:v>802.5</c:v>
                </c:pt>
                <c:pt idx="324">
                  <c:v>807.5</c:v>
                </c:pt>
                <c:pt idx="325">
                  <c:v>815</c:v>
                </c:pt>
                <c:pt idx="326">
                  <c:v>820</c:v>
                </c:pt>
                <c:pt idx="327">
                  <c:v>827.5</c:v>
                </c:pt>
                <c:pt idx="328">
                  <c:v>835</c:v>
                </c:pt>
                <c:pt idx="329">
                  <c:v>842.5</c:v>
                </c:pt>
                <c:pt idx="330">
                  <c:v>845</c:v>
                </c:pt>
                <c:pt idx="331">
                  <c:v>845</c:v>
                </c:pt>
                <c:pt idx="332">
                  <c:v>850</c:v>
                </c:pt>
                <c:pt idx="333">
                  <c:v>857.5</c:v>
                </c:pt>
                <c:pt idx="334">
                  <c:v>862.5</c:v>
                </c:pt>
                <c:pt idx="335">
                  <c:v>867.5</c:v>
                </c:pt>
                <c:pt idx="336">
                  <c:v>872.5</c:v>
                </c:pt>
                <c:pt idx="337">
                  <c:v>877.5</c:v>
                </c:pt>
                <c:pt idx="338">
                  <c:v>885</c:v>
                </c:pt>
                <c:pt idx="339">
                  <c:v>892.5</c:v>
                </c:pt>
                <c:pt idx="340">
                  <c:v>895</c:v>
                </c:pt>
                <c:pt idx="341">
                  <c:v>895</c:v>
                </c:pt>
                <c:pt idx="342">
                  <c:v>900</c:v>
                </c:pt>
                <c:pt idx="343">
                  <c:v>902.5</c:v>
                </c:pt>
                <c:pt idx="344">
                  <c:v>907.5</c:v>
                </c:pt>
                <c:pt idx="345">
                  <c:v>912.5</c:v>
                </c:pt>
                <c:pt idx="346">
                  <c:v>917.5</c:v>
                </c:pt>
                <c:pt idx="347">
                  <c:v>922.5</c:v>
                </c:pt>
                <c:pt idx="348">
                  <c:v>930</c:v>
                </c:pt>
                <c:pt idx="349">
                  <c:v>937.5</c:v>
                </c:pt>
                <c:pt idx="350">
                  <c:v>937.5</c:v>
                </c:pt>
                <c:pt idx="351">
                  <c:v>937.5</c:v>
                </c:pt>
                <c:pt idx="352">
                  <c:v>942.5</c:v>
                </c:pt>
                <c:pt idx="353">
                  <c:v>947.5</c:v>
                </c:pt>
                <c:pt idx="354">
                  <c:v>952.5</c:v>
                </c:pt>
                <c:pt idx="355">
                  <c:v>957.5</c:v>
                </c:pt>
                <c:pt idx="356">
                  <c:v>962.5</c:v>
                </c:pt>
                <c:pt idx="357">
                  <c:v>967.5</c:v>
                </c:pt>
                <c:pt idx="358">
                  <c:v>975</c:v>
                </c:pt>
                <c:pt idx="359">
                  <c:v>982.5</c:v>
                </c:pt>
                <c:pt idx="360">
                  <c:v>992.5</c:v>
                </c:pt>
                <c:pt idx="361">
                  <c:v>1002.5</c:v>
                </c:pt>
                <c:pt idx="362">
                  <c:v>1002.5</c:v>
                </c:pt>
                <c:pt idx="363">
                  <c:v>1002.5</c:v>
                </c:pt>
                <c:pt idx="364">
                  <c:v>1002.5</c:v>
                </c:pt>
                <c:pt idx="365">
                  <c:v>1010</c:v>
                </c:pt>
                <c:pt idx="366">
                  <c:v>1015</c:v>
                </c:pt>
                <c:pt idx="367">
                  <c:v>1022.5</c:v>
                </c:pt>
                <c:pt idx="368">
                  <c:v>1030</c:v>
                </c:pt>
                <c:pt idx="369">
                  <c:v>1037.5</c:v>
                </c:pt>
                <c:pt idx="370">
                  <c:v>1045</c:v>
                </c:pt>
                <c:pt idx="371">
                  <c:v>1052.5</c:v>
                </c:pt>
                <c:pt idx="372">
                  <c:v>1055</c:v>
                </c:pt>
                <c:pt idx="373">
                  <c:v>1055</c:v>
                </c:pt>
                <c:pt idx="374">
                  <c:v>1057.5</c:v>
                </c:pt>
                <c:pt idx="375">
                  <c:v>1062.5</c:v>
                </c:pt>
                <c:pt idx="376">
                  <c:v>1067.5</c:v>
                </c:pt>
                <c:pt idx="377">
                  <c:v>1072.5</c:v>
                </c:pt>
                <c:pt idx="378">
                  <c:v>1080</c:v>
                </c:pt>
                <c:pt idx="379">
                  <c:v>1087.5</c:v>
                </c:pt>
                <c:pt idx="380">
                  <c:v>1097.5</c:v>
                </c:pt>
                <c:pt idx="381">
                  <c:v>1107.5</c:v>
                </c:pt>
                <c:pt idx="382">
                  <c:v>1112.5</c:v>
                </c:pt>
                <c:pt idx="383">
                  <c:v>1117.5</c:v>
                </c:pt>
                <c:pt idx="384">
                  <c:v>1122.5</c:v>
                </c:pt>
                <c:pt idx="385">
                  <c:v>1122.5</c:v>
                </c:pt>
                <c:pt idx="386">
                  <c:v>1122.5</c:v>
                </c:pt>
                <c:pt idx="387">
                  <c:v>1122.5</c:v>
                </c:pt>
                <c:pt idx="388">
                  <c:v>1130</c:v>
                </c:pt>
                <c:pt idx="389">
                  <c:v>1140</c:v>
                </c:pt>
                <c:pt idx="390">
                  <c:v>1150</c:v>
                </c:pt>
                <c:pt idx="391">
                  <c:v>1157.5</c:v>
                </c:pt>
                <c:pt idx="392">
                  <c:v>1162.5</c:v>
                </c:pt>
                <c:pt idx="393">
                  <c:v>1170</c:v>
                </c:pt>
                <c:pt idx="394">
                  <c:v>1175</c:v>
                </c:pt>
                <c:pt idx="395">
                  <c:v>1180</c:v>
                </c:pt>
                <c:pt idx="396">
                  <c:v>1187.5</c:v>
                </c:pt>
                <c:pt idx="397">
                  <c:v>1192.5</c:v>
                </c:pt>
                <c:pt idx="398">
                  <c:v>1192.5</c:v>
                </c:pt>
                <c:pt idx="399">
                  <c:v>1192.5</c:v>
                </c:pt>
                <c:pt idx="400">
                  <c:v>1202.5</c:v>
                </c:pt>
                <c:pt idx="401">
                  <c:v>1212.5</c:v>
                </c:pt>
                <c:pt idx="402">
                  <c:v>1220</c:v>
                </c:pt>
                <c:pt idx="403">
                  <c:v>1225</c:v>
                </c:pt>
                <c:pt idx="404">
                  <c:v>1232.5</c:v>
                </c:pt>
                <c:pt idx="405">
                  <c:v>1237.5</c:v>
                </c:pt>
                <c:pt idx="406">
                  <c:v>1242.5</c:v>
                </c:pt>
                <c:pt idx="407">
                  <c:v>1247.5</c:v>
                </c:pt>
                <c:pt idx="408">
                  <c:v>1257.5</c:v>
                </c:pt>
                <c:pt idx="409">
                  <c:v>1267.5</c:v>
                </c:pt>
                <c:pt idx="410">
                  <c:v>1267.5</c:v>
                </c:pt>
                <c:pt idx="411">
                  <c:v>1267.5</c:v>
                </c:pt>
                <c:pt idx="412">
                  <c:v>1272.5</c:v>
                </c:pt>
                <c:pt idx="413">
                  <c:v>1280</c:v>
                </c:pt>
                <c:pt idx="414">
                  <c:v>1285</c:v>
                </c:pt>
                <c:pt idx="415">
                  <c:v>1292.5</c:v>
                </c:pt>
                <c:pt idx="416">
                  <c:v>1297.5</c:v>
                </c:pt>
                <c:pt idx="417">
                  <c:v>1305</c:v>
                </c:pt>
                <c:pt idx="418">
                  <c:v>1315</c:v>
                </c:pt>
                <c:pt idx="419">
                  <c:v>1322.5</c:v>
                </c:pt>
                <c:pt idx="420">
                  <c:v>1325</c:v>
                </c:pt>
                <c:pt idx="421">
                  <c:v>1327.5</c:v>
                </c:pt>
                <c:pt idx="422">
                  <c:v>1332.5</c:v>
                </c:pt>
                <c:pt idx="423">
                  <c:v>1337.5</c:v>
                </c:pt>
                <c:pt idx="424">
                  <c:v>1342.5</c:v>
                </c:pt>
                <c:pt idx="425">
                  <c:v>1350</c:v>
                </c:pt>
                <c:pt idx="426">
                  <c:v>1355</c:v>
                </c:pt>
                <c:pt idx="427">
                  <c:v>1362.5</c:v>
                </c:pt>
                <c:pt idx="428">
                  <c:v>1372.5</c:v>
                </c:pt>
                <c:pt idx="429">
                  <c:v>1382.5</c:v>
                </c:pt>
                <c:pt idx="430">
                  <c:v>1390</c:v>
                </c:pt>
                <c:pt idx="431">
                  <c:v>1397.5</c:v>
                </c:pt>
                <c:pt idx="432">
                  <c:v>1400</c:v>
                </c:pt>
                <c:pt idx="433">
                  <c:v>1400</c:v>
                </c:pt>
                <c:pt idx="434">
                  <c:v>1402.5</c:v>
                </c:pt>
                <c:pt idx="435">
                  <c:v>1407.5</c:v>
                </c:pt>
                <c:pt idx="436">
                  <c:v>1415</c:v>
                </c:pt>
                <c:pt idx="437">
                  <c:v>1420</c:v>
                </c:pt>
                <c:pt idx="438">
                  <c:v>1430</c:v>
                </c:pt>
                <c:pt idx="439">
                  <c:v>1437.5</c:v>
                </c:pt>
                <c:pt idx="440">
                  <c:v>1447.5</c:v>
                </c:pt>
                <c:pt idx="441">
                  <c:v>1457.5</c:v>
                </c:pt>
                <c:pt idx="442">
                  <c:v>1462.5</c:v>
                </c:pt>
                <c:pt idx="443">
                  <c:v>1470</c:v>
                </c:pt>
                <c:pt idx="444">
                  <c:v>1475</c:v>
                </c:pt>
                <c:pt idx="445">
                  <c:v>1482.5</c:v>
                </c:pt>
                <c:pt idx="446">
                  <c:v>1490</c:v>
                </c:pt>
                <c:pt idx="447">
                  <c:v>1497.5</c:v>
                </c:pt>
                <c:pt idx="448">
                  <c:v>1497.5</c:v>
                </c:pt>
                <c:pt idx="449">
                  <c:v>1497.5</c:v>
                </c:pt>
                <c:pt idx="450">
                  <c:v>1507.5</c:v>
                </c:pt>
                <c:pt idx="451">
                  <c:v>1517.5</c:v>
                </c:pt>
                <c:pt idx="452">
                  <c:v>1522.5</c:v>
                </c:pt>
                <c:pt idx="453">
                  <c:v>1530</c:v>
                </c:pt>
                <c:pt idx="454">
                  <c:v>1535</c:v>
                </c:pt>
                <c:pt idx="455">
                  <c:v>1540</c:v>
                </c:pt>
                <c:pt idx="456">
                  <c:v>1547.5</c:v>
                </c:pt>
                <c:pt idx="457">
                  <c:v>1552.5</c:v>
                </c:pt>
                <c:pt idx="458">
                  <c:v>1552.5</c:v>
                </c:pt>
                <c:pt idx="459">
                  <c:v>1552.5</c:v>
                </c:pt>
                <c:pt idx="460">
                  <c:v>1562.5</c:v>
                </c:pt>
                <c:pt idx="461">
                  <c:v>1572.5</c:v>
                </c:pt>
                <c:pt idx="462">
                  <c:v>1580</c:v>
                </c:pt>
                <c:pt idx="463">
                  <c:v>1585</c:v>
                </c:pt>
                <c:pt idx="464">
                  <c:v>1592.5</c:v>
                </c:pt>
                <c:pt idx="465">
                  <c:v>1600</c:v>
                </c:pt>
                <c:pt idx="466">
                  <c:v>1605</c:v>
                </c:pt>
                <c:pt idx="467">
                  <c:v>1612.5</c:v>
                </c:pt>
                <c:pt idx="468">
                  <c:v>1622.5</c:v>
                </c:pt>
                <c:pt idx="469">
                  <c:v>1632.5</c:v>
                </c:pt>
                <c:pt idx="470">
                  <c:v>1632.5</c:v>
                </c:pt>
                <c:pt idx="471">
                  <c:v>1632.5</c:v>
                </c:pt>
                <c:pt idx="472">
                  <c:v>1640</c:v>
                </c:pt>
                <c:pt idx="473">
                  <c:v>1645</c:v>
                </c:pt>
                <c:pt idx="474">
                  <c:v>1652.5</c:v>
                </c:pt>
                <c:pt idx="475">
                  <c:v>1657.5</c:v>
                </c:pt>
                <c:pt idx="476">
                  <c:v>1665</c:v>
                </c:pt>
                <c:pt idx="477">
                  <c:v>1670</c:v>
                </c:pt>
                <c:pt idx="478">
                  <c:v>1680</c:v>
                </c:pt>
                <c:pt idx="479">
                  <c:v>1687.5</c:v>
                </c:pt>
                <c:pt idx="480">
                  <c:v>1697.5</c:v>
                </c:pt>
                <c:pt idx="481">
                  <c:v>1707.5</c:v>
                </c:pt>
                <c:pt idx="482">
                  <c:v>1715</c:v>
                </c:pt>
                <c:pt idx="483">
                  <c:v>1720</c:v>
                </c:pt>
                <c:pt idx="484">
                  <c:v>1727.5</c:v>
                </c:pt>
                <c:pt idx="485">
                  <c:v>1735</c:v>
                </c:pt>
                <c:pt idx="486">
                  <c:v>1740</c:v>
                </c:pt>
                <c:pt idx="487">
                  <c:v>1747.5</c:v>
                </c:pt>
                <c:pt idx="488">
                  <c:v>1747.5</c:v>
                </c:pt>
                <c:pt idx="489">
                  <c:v>1747.5</c:v>
                </c:pt>
                <c:pt idx="490">
                  <c:v>1755</c:v>
                </c:pt>
                <c:pt idx="491">
                  <c:v>1765</c:v>
                </c:pt>
                <c:pt idx="492">
                  <c:v>1770</c:v>
                </c:pt>
                <c:pt idx="493">
                  <c:v>1777.5</c:v>
                </c:pt>
                <c:pt idx="494">
                  <c:v>1782.5</c:v>
                </c:pt>
                <c:pt idx="495">
                  <c:v>1787.5</c:v>
                </c:pt>
                <c:pt idx="496">
                  <c:v>1792.5</c:v>
                </c:pt>
                <c:pt idx="497">
                  <c:v>1797.5</c:v>
                </c:pt>
                <c:pt idx="498">
                  <c:v>1800</c:v>
                </c:pt>
                <c:pt idx="499">
                  <c:v>1802.5</c:v>
                </c:pt>
                <c:pt idx="500">
                  <c:v>1812.5</c:v>
                </c:pt>
                <c:pt idx="501">
                  <c:v>1822.5</c:v>
                </c:pt>
                <c:pt idx="502">
                  <c:v>1830</c:v>
                </c:pt>
                <c:pt idx="503">
                  <c:v>1835</c:v>
                </c:pt>
                <c:pt idx="504">
                  <c:v>1842.5</c:v>
                </c:pt>
                <c:pt idx="505">
                  <c:v>1850</c:v>
                </c:pt>
                <c:pt idx="506">
                  <c:v>1855</c:v>
                </c:pt>
                <c:pt idx="507">
                  <c:v>1862.5</c:v>
                </c:pt>
                <c:pt idx="508">
                  <c:v>1862.5</c:v>
                </c:pt>
                <c:pt idx="509">
                  <c:v>1862.5</c:v>
                </c:pt>
                <c:pt idx="510">
                  <c:v>1872.5</c:v>
                </c:pt>
                <c:pt idx="511">
                  <c:v>1882.5</c:v>
                </c:pt>
                <c:pt idx="512">
                  <c:v>1887.5</c:v>
                </c:pt>
                <c:pt idx="513">
                  <c:v>1895</c:v>
                </c:pt>
                <c:pt idx="514">
                  <c:v>1900</c:v>
                </c:pt>
                <c:pt idx="515">
                  <c:v>1905</c:v>
                </c:pt>
                <c:pt idx="516">
                  <c:v>1912.5</c:v>
                </c:pt>
                <c:pt idx="517">
                  <c:v>1917.5</c:v>
                </c:pt>
                <c:pt idx="518">
                  <c:v>1920</c:v>
                </c:pt>
                <c:pt idx="519">
                  <c:v>1922.5</c:v>
                </c:pt>
                <c:pt idx="520">
                  <c:v>1930</c:v>
                </c:pt>
                <c:pt idx="521">
                  <c:v>1937.5</c:v>
                </c:pt>
                <c:pt idx="522">
                  <c:v>1945</c:v>
                </c:pt>
                <c:pt idx="523">
                  <c:v>1950</c:v>
                </c:pt>
                <c:pt idx="524">
                  <c:v>1957.5</c:v>
                </c:pt>
                <c:pt idx="525">
                  <c:v>1962.5</c:v>
                </c:pt>
                <c:pt idx="526">
                  <c:v>1970</c:v>
                </c:pt>
                <c:pt idx="527">
                  <c:v>1975</c:v>
                </c:pt>
                <c:pt idx="528">
                  <c:v>1985</c:v>
                </c:pt>
                <c:pt idx="529">
                  <c:v>1992.5</c:v>
                </c:pt>
                <c:pt idx="530">
                  <c:v>1995</c:v>
                </c:pt>
                <c:pt idx="531">
                  <c:v>1997.5</c:v>
                </c:pt>
                <c:pt idx="532">
                  <c:v>2002.5</c:v>
                </c:pt>
                <c:pt idx="533">
                  <c:v>2007.5</c:v>
                </c:pt>
                <c:pt idx="534">
                  <c:v>2012.5</c:v>
                </c:pt>
                <c:pt idx="535">
                  <c:v>2020</c:v>
                </c:pt>
                <c:pt idx="536">
                  <c:v>2025</c:v>
                </c:pt>
                <c:pt idx="537">
                  <c:v>2032.5</c:v>
                </c:pt>
                <c:pt idx="538">
                  <c:v>2040</c:v>
                </c:pt>
                <c:pt idx="539">
                  <c:v>2047.5</c:v>
                </c:pt>
                <c:pt idx="540">
                  <c:v>2055</c:v>
                </c:pt>
                <c:pt idx="541">
                  <c:v>2065</c:v>
                </c:pt>
                <c:pt idx="542">
                  <c:v>2065</c:v>
                </c:pt>
                <c:pt idx="543">
                  <c:v>2067.5</c:v>
                </c:pt>
                <c:pt idx="544">
                  <c:v>2067.5</c:v>
                </c:pt>
                <c:pt idx="545">
                  <c:v>2072.5</c:v>
                </c:pt>
                <c:pt idx="546">
                  <c:v>2077.5</c:v>
                </c:pt>
                <c:pt idx="547">
                  <c:v>2082.5</c:v>
                </c:pt>
                <c:pt idx="548">
                  <c:v>2090</c:v>
                </c:pt>
                <c:pt idx="549">
                  <c:v>2100</c:v>
                </c:pt>
                <c:pt idx="550">
                  <c:v>2107.5</c:v>
                </c:pt>
                <c:pt idx="551">
                  <c:v>2115</c:v>
                </c:pt>
                <c:pt idx="552">
                  <c:v>2120</c:v>
                </c:pt>
                <c:pt idx="553">
                  <c:v>2127.5</c:v>
                </c:pt>
                <c:pt idx="554">
                  <c:v>2132.5</c:v>
                </c:pt>
                <c:pt idx="555">
                  <c:v>2132.5</c:v>
                </c:pt>
                <c:pt idx="556">
                  <c:v>2135</c:v>
                </c:pt>
                <c:pt idx="557">
                  <c:v>2135</c:v>
                </c:pt>
                <c:pt idx="558">
                  <c:v>2140</c:v>
                </c:pt>
                <c:pt idx="559">
                  <c:v>2147.5</c:v>
                </c:pt>
                <c:pt idx="560">
                  <c:v>2155</c:v>
                </c:pt>
                <c:pt idx="561">
                  <c:v>2162.5</c:v>
                </c:pt>
                <c:pt idx="562">
                  <c:v>2167.5</c:v>
                </c:pt>
                <c:pt idx="563">
                  <c:v>2172.5</c:v>
                </c:pt>
                <c:pt idx="564">
                  <c:v>2177.5</c:v>
                </c:pt>
                <c:pt idx="565">
                  <c:v>2182.5</c:v>
                </c:pt>
                <c:pt idx="566">
                  <c:v>2187.5</c:v>
                </c:pt>
                <c:pt idx="567">
                  <c:v>2192.5</c:v>
                </c:pt>
                <c:pt idx="568">
                  <c:v>2197.5</c:v>
                </c:pt>
                <c:pt idx="569">
                  <c:v>2202.5</c:v>
                </c:pt>
                <c:pt idx="570">
                  <c:v>2202.5</c:v>
                </c:pt>
                <c:pt idx="571">
                  <c:v>2202.5</c:v>
                </c:pt>
                <c:pt idx="572">
                  <c:v>2207.5</c:v>
                </c:pt>
                <c:pt idx="573">
                  <c:v>2212.5</c:v>
                </c:pt>
                <c:pt idx="574">
                  <c:v>2217.5</c:v>
                </c:pt>
                <c:pt idx="575">
                  <c:v>2220</c:v>
                </c:pt>
                <c:pt idx="576">
                  <c:v>2225</c:v>
                </c:pt>
                <c:pt idx="577">
                  <c:v>2227.5</c:v>
                </c:pt>
                <c:pt idx="578">
                  <c:v>2232.5</c:v>
                </c:pt>
                <c:pt idx="579">
                  <c:v>2237.5</c:v>
                </c:pt>
                <c:pt idx="580">
                  <c:v>2240</c:v>
                </c:pt>
                <c:pt idx="581">
                  <c:v>2240</c:v>
                </c:pt>
                <c:pt idx="582">
                  <c:v>2242.5</c:v>
                </c:pt>
                <c:pt idx="583">
                  <c:v>2245</c:v>
                </c:pt>
                <c:pt idx="584">
                  <c:v>2247.5</c:v>
                </c:pt>
                <c:pt idx="585">
                  <c:v>2250</c:v>
                </c:pt>
                <c:pt idx="586">
                  <c:v>2255</c:v>
                </c:pt>
                <c:pt idx="587">
                  <c:v>2257.5</c:v>
                </c:pt>
                <c:pt idx="588">
                  <c:v>2260</c:v>
                </c:pt>
                <c:pt idx="589">
                  <c:v>2265</c:v>
                </c:pt>
                <c:pt idx="590">
                  <c:v>2270</c:v>
                </c:pt>
                <c:pt idx="591">
                  <c:v>2272.5</c:v>
                </c:pt>
                <c:pt idx="592">
                  <c:v>2272.5</c:v>
                </c:pt>
                <c:pt idx="593">
                  <c:v>2272.5</c:v>
                </c:pt>
                <c:pt idx="594">
                  <c:v>2272.5</c:v>
                </c:pt>
                <c:pt idx="595">
                  <c:v>2275</c:v>
                </c:pt>
                <c:pt idx="596">
                  <c:v>2275</c:v>
                </c:pt>
                <c:pt idx="597">
                  <c:v>2277.5</c:v>
                </c:pt>
                <c:pt idx="598">
                  <c:v>2280</c:v>
                </c:pt>
                <c:pt idx="599">
                  <c:v>2282.5</c:v>
                </c:pt>
                <c:pt idx="600">
                  <c:v>2282.5</c:v>
                </c:pt>
                <c:pt idx="601">
                  <c:v>2282.5</c:v>
                </c:pt>
                <c:pt idx="602">
                  <c:v>2285</c:v>
                </c:pt>
                <c:pt idx="603">
                  <c:v>2285</c:v>
                </c:pt>
                <c:pt idx="604">
                  <c:v>2287.5</c:v>
                </c:pt>
                <c:pt idx="605">
                  <c:v>2287.5</c:v>
                </c:pt>
                <c:pt idx="606">
                  <c:v>2285</c:v>
                </c:pt>
                <c:pt idx="607">
                  <c:v>2285</c:v>
                </c:pt>
                <c:pt idx="608">
                  <c:v>2285</c:v>
                </c:pt>
                <c:pt idx="609">
                  <c:v>2285</c:v>
                </c:pt>
                <c:pt idx="610">
                  <c:v>2285</c:v>
                </c:pt>
                <c:pt idx="611">
                  <c:v>2282.5</c:v>
                </c:pt>
                <c:pt idx="612">
                  <c:v>2280</c:v>
                </c:pt>
                <c:pt idx="613">
                  <c:v>2280</c:v>
                </c:pt>
                <c:pt idx="614">
                  <c:v>2277.5</c:v>
                </c:pt>
                <c:pt idx="615">
                  <c:v>2275</c:v>
                </c:pt>
                <c:pt idx="616">
                  <c:v>2275</c:v>
                </c:pt>
                <c:pt idx="617">
                  <c:v>2272.5</c:v>
                </c:pt>
                <c:pt idx="618">
                  <c:v>2270</c:v>
                </c:pt>
                <c:pt idx="619">
                  <c:v>2270</c:v>
                </c:pt>
                <c:pt idx="620">
                  <c:v>2270</c:v>
                </c:pt>
                <c:pt idx="621">
                  <c:v>2267.5</c:v>
                </c:pt>
                <c:pt idx="622">
                  <c:v>2265</c:v>
                </c:pt>
                <c:pt idx="623">
                  <c:v>2260</c:v>
                </c:pt>
                <c:pt idx="624">
                  <c:v>2257.5</c:v>
                </c:pt>
                <c:pt idx="625">
                  <c:v>2255</c:v>
                </c:pt>
                <c:pt idx="626">
                  <c:v>2255</c:v>
                </c:pt>
                <c:pt idx="627">
                  <c:v>2252.5</c:v>
                </c:pt>
                <c:pt idx="628">
                  <c:v>2247.5</c:v>
                </c:pt>
                <c:pt idx="629">
                  <c:v>2242.5</c:v>
                </c:pt>
                <c:pt idx="630">
                  <c:v>2240</c:v>
                </c:pt>
                <c:pt idx="631">
                  <c:v>2237.5</c:v>
                </c:pt>
                <c:pt idx="632">
                  <c:v>2237.5</c:v>
                </c:pt>
                <c:pt idx="633">
                  <c:v>2235</c:v>
                </c:pt>
                <c:pt idx="634">
                  <c:v>2235</c:v>
                </c:pt>
                <c:pt idx="635">
                  <c:v>2232.5</c:v>
                </c:pt>
                <c:pt idx="636">
                  <c:v>2230</c:v>
                </c:pt>
                <c:pt idx="637">
                  <c:v>2227.5</c:v>
                </c:pt>
                <c:pt idx="638">
                  <c:v>2225</c:v>
                </c:pt>
                <c:pt idx="639">
                  <c:v>2222.5</c:v>
                </c:pt>
                <c:pt idx="640">
                  <c:v>2217.5</c:v>
                </c:pt>
                <c:pt idx="641">
                  <c:v>2212.5</c:v>
                </c:pt>
                <c:pt idx="642">
                  <c:v>2210</c:v>
                </c:pt>
                <c:pt idx="643">
                  <c:v>2210</c:v>
                </c:pt>
                <c:pt idx="644">
                  <c:v>2207.5</c:v>
                </c:pt>
                <c:pt idx="645">
                  <c:v>2205</c:v>
                </c:pt>
                <c:pt idx="646">
                  <c:v>2202.5</c:v>
                </c:pt>
                <c:pt idx="647">
                  <c:v>2200</c:v>
                </c:pt>
                <c:pt idx="648">
                  <c:v>2197.5</c:v>
                </c:pt>
                <c:pt idx="649">
                  <c:v>2195</c:v>
                </c:pt>
                <c:pt idx="650">
                  <c:v>2195</c:v>
                </c:pt>
                <c:pt idx="651">
                  <c:v>2192.5</c:v>
                </c:pt>
                <c:pt idx="652">
                  <c:v>2190</c:v>
                </c:pt>
                <c:pt idx="653">
                  <c:v>2190</c:v>
                </c:pt>
                <c:pt idx="654">
                  <c:v>2187.5</c:v>
                </c:pt>
                <c:pt idx="655">
                  <c:v>2185</c:v>
                </c:pt>
                <c:pt idx="656">
                  <c:v>2185</c:v>
                </c:pt>
                <c:pt idx="657">
                  <c:v>2182.5</c:v>
                </c:pt>
                <c:pt idx="658">
                  <c:v>2180</c:v>
                </c:pt>
                <c:pt idx="659">
                  <c:v>2177.5</c:v>
                </c:pt>
                <c:pt idx="660">
                  <c:v>2177.5</c:v>
                </c:pt>
                <c:pt idx="661">
                  <c:v>2177.5</c:v>
                </c:pt>
                <c:pt idx="662">
                  <c:v>2175</c:v>
                </c:pt>
                <c:pt idx="663">
                  <c:v>2175</c:v>
                </c:pt>
                <c:pt idx="664">
                  <c:v>2172.5</c:v>
                </c:pt>
                <c:pt idx="665">
                  <c:v>2170</c:v>
                </c:pt>
                <c:pt idx="666">
                  <c:v>2170</c:v>
                </c:pt>
                <c:pt idx="667">
                  <c:v>2167.5</c:v>
                </c:pt>
                <c:pt idx="668">
                  <c:v>2165</c:v>
                </c:pt>
                <c:pt idx="669">
                  <c:v>2162.5</c:v>
                </c:pt>
                <c:pt idx="670">
                  <c:v>2162.5</c:v>
                </c:pt>
                <c:pt idx="671">
                  <c:v>2162.5</c:v>
                </c:pt>
                <c:pt idx="672">
                  <c:v>2160</c:v>
                </c:pt>
                <c:pt idx="673">
                  <c:v>2160</c:v>
                </c:pt>
                <c:pt idx="674">
                  <c:v>2157.5</c:v>
                </c:pt>
                <c:pt idx="675">
                  <c:v>2155</c:v>
                </c:pt>
                <c:pt idx="676">
                  <c:v>2155</c:v>
                </c:pt>
                <c:pt idx="677">
                  <c:v>2152.5</c:v>
                </c:pt>
                <c:pt idx="678">
                  <c:v>2150</c:v>
                </c:pt>
                <c:pt idx="679">
                  <c:v>2150</c:v>
                </c:pt>
                <c:pt idx="680">
                  <c:v>2150</c:v>
                </c:pt>
                <c:pt idx="681">
                  <c:v>2147.5</c:v>
                </c:pt>
                <c:pt idx="682">
                  <c:v>2145</c:v>
                </c:pt>
                <c:pt idx="683">
                  <c:v>2145</c:v>
                </c:pt>
                <c:pt idx="684">
                  <c:v>2142.5</c:v>
                </c:pt>
                <c:pt idx="685">
                  <c:v>2142.5</c:v>
                </c:pt>
                <c:pt idx="686">
                  <c:v>2140</c:v>
                </c:pt>
                <c:pt idx="687">
                  <c:v>2140</c:v>
                </c:pt>
                <c:pt idx="688">
                  <c:v>2140</c:v>
                </c:pt>
                <c:pt idx="689">
                  <c:v>2137.5</c:v>
                </c:pt>
                <c:pt idx="690">
                  <c:v>2135</c:v>
                </c:pt>
                <c:pt idx="691">
                  <c:v>2132.5</c:v>
                </c:pt>
                <c:pt idx="692">
                  <c:v>2132.5</c:v>
                </c:pt>
                <c:pt idx="693">
                  <c:v>2132.5</c:v>
                </c:pt>
                <c:pt idx="694">
                  <c:v>2132.5</c:v>
                </c:pt>
                <c:pt idx="695">
                  <c:v>2130</c:v>
                </c:pt>
                <c:pt idx="696">
                  <c:v>2130</c:v>
                </c:pt>
                <c:pt idx="697">
                  <c:v>2127.5</c:v>
                </c:pt>
                <c:pt idx="698">
                  <c:v>2127.5</c:v>
                </c:pt>
                <c:pt idx="699">
                  <c:v>2127.5</c:v>
                </c:pt>
                <c:pt idx="700">
                  <c:v>2125</c:v>
                </c:pt>
                <c:pt idx="701">
                  <c:v>2122.5</c:v>
                </c:pt>
                <c:pt idx="702">
                  <c:v>2122.5</c:v>
                </c:pt>
                <c:pt idx="703">
                  <c:v>2120</c:v>
                </c:pt>
                <c:pt idx="704">
                  <c:v>2120</c:v>
                </c:pt>
                <c:pt idx="705">
                  <c:v>2120</c:v>
                </c:pt>
                <c:pt idx="706">
                  <c:v>2120</c:v>
                </c:pt>
                <c:pt idx="707">
                  <c:v>2120</c:v>
                </c:pt>
                <c:pt idx="708">
                  <c:v>2120</c:v>
                </c:pt>
                <c:pt idx="709">
                  <c:v>2117.5</c:v>
                </c:pt>
                <c:pt idx="710">
                  <c:v>2115</c:v>
                </c:pt>
                <c:pt idx="711">
                  <c:v>2112.5</c:v>
                </c:pt>
                <c:pt idx="712">
                  <c:v>2112.5</c:v>
                </c:pt>
                <c:pt idx="713">
                  <c:v>2110</c:v>
                </c:pt>
                <c:pt idx="714">
                  <c:v>2110</c:v>
                </c:pt>
                <c:pt idx="715">
                  <c:v>2110</c:v>
                </c:pt>
                <c:pt idx="716">
                  <c:v>2107.5</c:v>
                </c:pt>
                <c:pt idx="717">
                  <c:v>2107.5</c:v>
                </c:pt>
                <c:pt idx="718">
                  <c:v>2107.5</c:v>
                </c:pt>
                <c:pt idx="719">
                  <c:v>2107.5</c:v>
                </c:pt>
                <c:pt idx="720">
                  <c:v>2105</c:v>
                </c:pt>
                <c:pt idx="721">
                  <c:v>2102.5</c:v>
                </c:pt>
                <c:pt idx="722">
                  <c:v>2102.5</c:v>
                </c:pt>
                <c:pt idx="723">
                  <c:v>2100</c:v>
                </c:pt>
                <c:pt idx="724">
                  <c:v>2100</c:v>
                </c:pt>
                <c:pt idx="725">
                  <c:v>2100</c:v>
                </c:pt>
                <c:pt idx="726">
                  <c:v>2097.5</c:v>
                </c:pt>
                <c:pt idx="727">
                  <c:v>2097.5</c:v>
                </c:pt>
                <c:pt idx="728">
                  <c:v>2095</c:v>
                </c:pt>
                <c:pt idx="729">
                  <c:v>2095</c:v>
                </c:pt>
                <c:pt idx="730">
                  <c:v>2095</c:v>
                </c:pt>
                <c:pt idx="731">
                  <c:v>2092.5</c:v>
                </c:pt>
                <c:pt idx="732">
                  <c:v>2092.5</c:v>
                </c:pt>
                <c:pt idx="733">
                  <c:v>2092.5</c:v>
                </c:pt>
                <c:pt idx="734">
                  <c:v>2092.5</c:v>
                </c:pt>
                <c:pt idx="735">
                  <c:v>2090</c:v>
                </c:pt>
                <c:pt idx="736">
                  <c:v>2090</c:v>
                </c:pt>
                <c:pt idx="737">
                  <c:v>2087.5</c:v>
                </c:pt>
                <c:pt idx="738">
                  <c:v>2085</c:v>
                </c:pt>
                <c:pt idx="739">
                  <c:v>2085</c:v>
                </c:pt>
                <c:pt idx="740">
                  <c:v>2085</c:v>
                </c:pt>
                <c:pt idx="741">
                  <c:v>2082.5</c:v>
                </c:pt>
                <c:pt idx="742">
                  <c:v>2082.5</c:v>
                </c:pt>
                <c:pt idx="743">
                  <c:v>2082.5</c:v>
                </c:pt>
                <c:pt idx="744">
                  <c:v>2082.5</c:v>
                </c:pt>
                <c:pt idx="745">
                  <c:v>2082.5</c:v>
                </c:pt>
                <c:pt idx="746">
                  <c:v>2080</c:v>
                </c:pt>
                <c:pt idx="747">
                  <c:v>2080</c:v>
                </c:pt>
                <c:pt idx="748">
                  <c:v>2080</c:v>
                </c:pt>
                <c:pt idx="749">
                  <c:v>2077.5</c:v>
                </c:pt>
                <c:pt idx="750">
                  <c:v>2075</c:v>
                </c:pt>
                <c:pt idx="751">
                  <c:v>2072.5</c:v>
                </c:pt>
                <c:pt idx="752">
                  <c:v>2072.5</c:v>
                </c:pt>
                <c:pt idx="753">
                  <c:v>2072.5</c:v>
                </c:pt>
                <c:pt idx="754">
                  <c:v>2072.5</c:v>
                </c:pt>
                <c:pt idx="755">
                  <c:v>2072.5</c:v>
                </c:pt>
                <c:pt idx="756">
                  <c:v>2072.5</c:v>
                </c:pt>
                <c:pt idx="757">
                  <c:v>2072.5</c:v>
                </c:pt>
                <c:pt idx="758">
                  <c:v>2070</c:v>
                </c:pt>
                <c:pt idx="759">
                  <c:v>2067.5</c:v>
                </c:pt>
                <c:pt idx="760">
                  <c:v>2067.5</c:v>
                </c:pt>
                <c:pt idx="761">
                  <c:v>2067.5</c:v>
                </c:pt>
                <c:pt idx="762">
                  <c:v>2065</c:v>
                </c:pt>
                <c:pt idx="763">
                  <c:v>2065</c:v>
                </c:pt>
                <c:pt idx="764">
                  <c:v>2062.5</c:v>
                </c:pt>
                <c:pt idx="765">
                  <c:v>2062.5</c:v>
                </c:pt>
                <c:pt idx="766">
                  <c:v>2062.5</c:v>
                </c:pt>
                <c:pt idx="767">
                  <c:v>2062.5</c:v>
                </c:pt>
                <c:pt idx="768">
                  <c:v>2062.5</c:v>
                </c:pt>
                <c:pt idx="769">
                  <c:v>2062.5</c:v>
                </c:pt>
                <c:pt idx="770">
                  <c:v>2060</c:v>
                </c:pt>
                <c:pt idx="771">
                  <c:v>2057.5</c:v>
                </c:pt>
                <c:pt idx="772">
                  <c:v>2057.5</c:v>
                </c:pt>
                <c:pt idx="773">
                  <c:v>2055</c:v>
                </c:pt>
                <c:pt idx="774">
                  <c:v>2055</c:v>
                </c:pt>
                <c:pt idx="775">
                  <c:v>2055</c:v>
                </c:pt>
                <c:pt idx="776">
                  <c:v>2052.5</c:v>
                </c:pt>
                <c:pt idx="777">
                  <c:v>2052.5</c:v>
                </c:pt>
                <c:pt idx="778">
                  <c:v>2052.5</c:v>
                </c:pt>
                <c:pt idx="779">
                  <c:v>2052.5</c:v>
                </c:pt>
                <c:pt idx="780">
                  <c:v>2050</c:v>
                </c:pt>
                <c:pt idx="781">
                  <c:v>2050</c:v>
                </c:pt>
                <c:pt idx="782">
                  <c:v>2050</c:v>
                </c:pt>
                <c:pt idx="783">
                  <c:v>2047.5</c:v>
                </c:pt>
                <c:pt idx="784">
                  <c:v>2047.5</c:v>
                </c:pt>
                <c:pt idx="785">
                  <c:v>2045</c:v>
                </c:pt>
                <c:pt idx="786">
                  <c:v>2045</c:v>
                </c:pt>
                <c:pt idx="787">
                  <c:v>2042.5</c:v>
                </c:pt>
                <c:pt idx="788">
                  <c:v>2042.5</c:v>
                </c:pt>
                <c:pt idx="789">
                  <c:v>2042.5</c:v>
                </c:pt>
                <c:pt idx="790">
                  <c:v>2042.5</c:v>
                </c:pt>
                <c:pt idx="791">
                  <c:v>2042.5</c:v>
                </c:pt>
                <c:pt idx="792">
                  <c:v>2042.5</c:v>
                </c:pt>
                <c:pt idx="793">
                  <c:v>2040</c:v>
                </c:pt>
                <c:pt idx="794">
                  <c:v>2040</c:v>
                </c:pt>
                <c:pt idx="795">
                  <c:v>2040</c:v>
                </c:pt>
                <c:pt idx="796">
                  <c:v>2037.5</c:v>
                </c:pt>
                <c:pt idx="797">
                  <c:v>2037.5</c:v>
                </c:pt>
                <c:pt idx="798">
                  <c:v>2035</c:v>
                </c:pt>
                <c:pt idx="799">
                  <c:v>2032.5</c:v>
                </c:pt>
                <c:pt idx="800">
                  <c:v>2032.5</c:v>
                </c:pt>
                <c:pt idx="801">
                  <c:v>2032.5</c:v>
                </c:pt>
                <c:pt idx="802">
                  <c:v>2030</c:v>
                </c:pt>
                <c:pt idx="803">
                  <c:v>2030</c:v>
                </c:pt>
                <c:pt idx="804">
                  <c:v>2027.5</c:v>
                </c:pt>
                <c:pt idx="805">
                  <c:v>2027.5</c:v>
                </c:pt>
                <c:pt idx="806">
                  <c:v>2027.5</c:v>
                </c:pt>
                <c:pt idx="807">
                  <c:v>2027.5</c:v>
                </c:pt>
                <c:pt idx="808">
                  <c:v>2027.5</c:v>
                </c:pt>
                <c:pt idx="809">
                  <c:v>2027.5</c:v>
                </c:pt>
                <c:pt idx="810">
                  <c:v>2025</c:v>
                </c:pt>
                <c:pt idx="811">
                  <c:v>2022.5</c:v>
                </c:pt>
                <c:pt idx="812">
                  <c:v>2022.5</c:v>
                </c:pt>
                <c:pt idx="813">
                  <c:v>2020</c:v>
                </c:pt>
                <c:pt idx="814">
                  <c:v>2020</c:v>
                </c:pt>
                <c:pt idx="815">
                  <c:v>2020</c:v>
                </c:pt>
                <c:pt idx="816">
                  <c:v>2017.5</c:v>
                </c:pt>
                <c:pt idx="817">
                  <c:v>2017.5</c:v>
                </c:pt>
                <c:pt idx="818">
                  <c:v>2017.5</c:v>
                </c:pt>
                <c:pt idx="819">
                  <c:v>2017.5</c:v>
                </c:pt>
                <c:pt idx="820">
                  <c:v>2015</c:v>
                </c:pt>
                <c:pt idx="821">
                  <c:v>2012.5</c:v>
                </c:pt>
                <c:pt idx="822">
                  <c:v>2012.5</c:v>
                </c:pt>
                <c:pt idx="823">
                  <c:v>2012.5</c:v>
                </c:pt>
                <c:pt idx="824">
                  <c:v>2012.5</c:v>
                </c:pt>
                <c:pt idx="825">
                  <c:v>2010</c:v>
                </c:pt>
                <c:pt idx="826">
                  <c:v>2010</c:v>
                </c:pt>
                <c:pt idx="827">
                  <c:v>2007.5</c:v>
                </c:pt>
                <c:pt idx="828">
                  <c:v>2007.5</c:v>
                </c:pt>
                <c:pt idx="829">
                  <c:v>2007.5</c:v>
                </c:pt>
                <c:pt idx="830">
                  <c:v>2005</c:v>
                </c:pt>
                <c:pt idx="831">
                  <c:v>2005</c:v>
                </c:pt>
                <c:pt idx="832">
                  <c:v>2005</c:v>
                </c:pt>
                <c:pt idx="833">
                  <c:v>2002.5</c:v>
                </c:pt>
                <c:pt idx="834">
                  <c:v>2002.5</c:v>
                </c:pt>
                <c:pt idx="835">
                  <c:v>2002.5</c:v>
                </c:pt>
                <c:pt idx="836">
                  <c:v>2002.5</c:v>
                </c:pt>
                <c:pt idx="837">
                  <c:v>2002.5</c:v>
                </c:pt>
                <c:pt idx="838">
                  <c:v>2002.5</c:v>
                </c:pt>
                <c:pt idx="839">
                  <c:v>2002.5</c:v>
                </c:pt>
                <c:pt idx="840">
                  <c:v>2000</c:v>
                </c:pt>
                <c:pt idx="841">
                  <c:v>1997.5</c:v>
                </c:pt>
                <c:pt idx="842">
                  <c:v>1997.5</c:v>
                </c:pt>
                <c:pt idx="843">
                  <c:v>1995</c:v>
                </c:pt>
                <c:pt idx="844">
                  <c:v>1995</c:v>
                </c:pt>
                <c:pt idx="845">
                  <c:v>1995</c:v>
                </c:pt>
                <c:pt idx="846">
                  <c:v>1992.5</c:v>
                </c:pt>
                <c:pt idx="847">
                  <c:v>1992.5</c:v>
                </c:pt>
                <c:pt idx="848">
                  <c:v>1990</c:v>
                </c:pt>
                <c:pt idx="849">
                  <c:v>1987.5</c:v>
                </c:pt>
                <c:pt idx="850">
                  <c:v>1987.5</c:v>
                </c:pt>
                <c:pt idx="851">
                  <c:v>1987.5</c:v>
                </c:pt>
                <c:pt idx="852">
                  <c:v>1987.5</c:v>
                </c:pt>
                <c:pt idx="853">
                  <c:v>1987.5</c:v>
                </c:pt>
                <c:pt idx="854">
                  <c:v>1987.5</c:v>
                </c:pt>
                <c:pt idx="855">
                  <c:v>1985</c:v>
                </c:pt>
                <c:pt idx="856">
                  <c:v>1985</c:v>
                </c:pt>
                <c:pt idx="857">
                  <c:v>1982.5</c:v>
                </c:pt>
                <c:pt idx="858">
                  <c:v>1980</c:v>
                </c:pt>
                <c:pt idx="859">
                  <c:v>1980</c:v>
                </c:pt>
                <c:pt idx="860">
                  <c:v>1980</c:v>
                </c:pt>
                <c:pt idx="861">
                  <c:v>1977.5</c:v>
                </c:pt>
                <c:pt idx="862">
                  <c:v>1977.5</c:v>
                </c:pt>
                <c:pt idx="863">
                  <c:v>1977.5</c:v>
                </c:pt>
                <c:pt idx="864">
                  <c:v>1977.5</c:v>
                </c:pt>
                <c:pt idx="865">
                  <c:v>1975</c:v>
                </c:pt>
                <c:pt idx="866">
                  <c:v>1975</c:v>
                </c:pt>
                <c:pt idx="867">
                  <c:v>1972.5</c:v>
                </c:pt>
                <c:pt idx="868">
                  <c:v>1970</c:v>
                </c:pt>
                <c:pt idx="869">
                  <c:v>1967.5</c:v>
                </c:pt>
                <c:pt idx="870">
                  <c:v>1965</c:v>
                </c:pt>
                <c:pt idx="871">
                  <c:v>1965</c:v>
                </c:pt>
                <c:pt idx="872">
                  <c:v>1965</c:v>
                </c:pt>
                <c:pt idx="873">
                  <c:v>1965</c:v>
                </c:pt>
                <c:pt idx="874">
                  <c:v>1965</c:v>
                </c:pt>
                <c:pt idx="875">
                  <c:v>1965</c:v>
                </c:pt>
                <c:pt idx="876">
                  <c:v>1962.5</c:v>
                </c:pt>
                <c:pt idx="877">
                  <c:v>1962.5</c:v>
                </c:pt>
                <c:pt idx="878">
                  <c:v>1960</c:v>
                </c:pt>
                <c:pt idx="879">
                  <c:v>1957.5</c:v>
                </c:pt>
                <c:pt idx="880">
                  <c:v>1957.5</c:v>
                </c:pt>
                <c:pt idx="881">
                  <c:v>1957.5</c:v>
                </c:pt>
                <c:pt idx="882">
                  <c:v>1955</c:v>
                </c:pt>
                <c:pt idx="883">
                  <c:v>1955</c:v>
                </c:pt>
                <c:pt idx="884">
                  <c:v>1952.5</c:v>
                </c:pt>
                <c:pt idx="885">
                  <c:v>1950</c:v>
                </c:pt>
                <c:pt idx="886">
                  <c:v>1950</c:v>
                </c:pt>
                <c:pt idx="887">
                  <c:v>1947.5</c:v>
                </c:pt>
                <c:pt idx="888">
                  <c:v>1945</c:v>
                </c:pt>
                <c:pt idx="889">
                  <c:v>1945</c:v>
                </c:pt>
                <c:pt idx="890">
                  <c:v>1945</c:v>
                </c:pt>
                <c:pt idx="891">
                  <c:v>1942.5</c:v>
                </c:pt>
                <c:pt idx="892">
                  <c:v>1942.5</c:v>
                </c:pt>
                <c:pt idx="893">
                  <c:v>1940</c:v>
                </c:pt>
                <c:pt idx="894">
                  <c:v>1940</c:v>
                </c:pt>
                <c:pt idx="895">
                  <c:v>1937.5</c:v>
                </c:pt>
                <c:pt idx="896">
                  <c:v>1937.5</c:v>
                </c:pt>
                <c:pt idx="897">
                  <c:v>1935</c:v>
                </c:pt>
                <c:pt idx="898">
                  <c:v>1932.5</c:v>
                </c:pt>
                <c:pt idx="899">
                  <c:v>1930</c:v>
                </c:pt>
                <c:pt idx="900">
                  <c:v>1930</c:v>
                </c:pt>
                <c:pt idx="901">
                  <c:v>1927.5</c:v>
                </c:pt>
                <c:pt idx="902">
                  <c:v>1925</c:v>
                </c:pt>
                <c:pt idx="903">
                  <c:v>1925</c:v>
                </c:pt>
                <c:pt idx="904">
                  <c:v>1922.5</c:v>
                </c:pt>
                <c:pt idx="905">
                  <c:v>1920</c:v>
                </c:pt>
                <c:pt idx="906">
                  <c:v>1920</c:v>
                </c:pt>
                <c:pt idx="907">
                  <c:v>1917.5</c:v>
                </c:pt>
              </c:numCache>
            </c:numRef>
          </c:yVal>
          <c:smooth val="0"/>
          <c:extLst>
            <c:ext xmlns:c16="http://schemas.microsoft.com/office/drawing/2014/chart" uri="{C3380CC4-5D6E-409C-BE32-E72D297353CC}">
              <c16:uniqueId val="{00000000-5DEE-40AC-B0E5-09BD9CD2837E}"/>
            </c:ext>
          </c:extLst>
        </c:ser>
        <c:ser>
          <c:idx val="1"/>
          <c:order val="1"/>
          <c:tx>
            <c:v>70A</c:v>
          </c:tx>
          <c:spPr>
            <a:ln w="19050" cap="rnd">
              <a:solidFill>
                <a:schemeClr val="accent2"/>
              </a:solidFill>
              <a:round/>
            </a:ln>
            <a:effectLst/>
          </c:spPr>
          <c:marker>
            <c:symbol val="none"/>
          </c:marker>
          <c:xVal>
            <c:numRef>
              <c:f>'Layers+A'!$C$8:$C$783</c:f>
              <c:numCache>
                <c:formatCode>General</c:formatCode>
                <c:ptCount val="776"/>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pt idx="773">
                  <c:v>5.8049999999999997</c:v>
                </c:pt>
                <c:pt idx="774">
                  <c:v>5.8125</c:v>
                </c:pt>
                <c:pt idx="775">
                  <c:v>5.82</c:v>
                </c:pt>
              </c:numCache>
            </c:numRef>
          </c:xVal>
          <c:yVal>
            <c:numRef>
              <c:f>'Layers+A'!$D$8:$D$783</c:f>
              <c:numCache>
                <c:formatCode>General</c:formatCode>
                <c:ptCount val="776"/>
                <c:pt idx="0">
                  <c:v>25</c:v>
                </c:pt>
                <c:pt idx="1">
                  <c:v>27.5</c:v>
                </c:pt>
                <c:pt idx="2">
                  <c:v>30</c:v>
                </c:pt>
                <c:pt idx="3">
                  <c:v>30</c:v>
                </c:pt>
                <c:pt idx="4">
                  <c:v>32.5</c:v>
                </c:pt>
                <c:pt idx="5">
                  <c:v>35</c:v>
                </c:pt>
                <c:pt idx="6">
                  <c:v>35</c:v>
                </c:pt>
                <c:pt idx="7">
                  <c:v>35</c:v>
                </c:pt>
                <c:pt idx="8">
                  <c:v>35</c:v>
                </c:pt>
                <c:pt idx="9">
                  <c:v>37.5</c:v>
                </c:pt>
                <c:pt idx="10">
                  <c:v>37.5</c:v>
                </c:pt>
                <c:pt idx="11">
                  <c:v>37.5</c:v>
                </c:pt>
                <c:pt idx="12">
                  <c:v>37.5</c:v>
                </c:pt>
                <c:pt idx="13">
                  <c:v>40</c:v>
                </c:pt>
                <c:pt idx="14">
                  <c:v>40</c:v>
                </c:pt>
                <c:pt idx="15">
                  <c:v>42.5</c:v>
                </c:pt>
                <c:pt idx="16">
                  <c:v>42.5</c:v>
                </c:pt>
                <c:pt idx="17">
                  <c:v>42.5</c:v>
                </c:pt>
                <c:pt idx="18">
                  <c:v>42.5</c:v>
                </c:pt>
                <c:pt idx="19">
                  <c:v>42.5</c:v>
                </c:pt>
                <c:pt idx="20">
                  <c:v>45</c:v>
                </c:pt>
                <c:pt idx="21">
                  <c:v>45</c:v>
                </c:pt>
                <c:pt idx="22">
                  <c:v>45</c:v>
                </c:pt>
                <c:pt idx="23">
                  <c:v>47.5</c:v>
                </c:pt>
                <c:pt idx="24">
                  <c:v>47.5</c:v>
                </c:pt>
                <c:pt idx="25">
                  <c:v>47.5</c:v>
                </c:pt>
                <c:pt idx="26">
                  <c:v>47.5</c:v>
                </c:pt>
                <c:pt idx="27">
                  <c:v>50</c:v>
                </c:pt>
                <c:pt idx="28">
                  <c:v>52.5</c:v>
                </c:pt>
                <c:pt idx="29">
                  <c:v>52.5</c:v>
                </c:pt>
                <c:pt idx="30">
                  <c:v>55</c:v>
                </c:pt>
                <c:pt idx="31">
                  <c:v>55</c:v>
                </c:pt>
                <c:pt idx="32">
                  <c:v>55</c:v>
                </c:pt>
                <c:pt idx="33">
                  <c:v>55</c:v>
                </c:pt>
                <c:pt idx="34">
                  <c:v>55</c:v>
                </c:pt>
                <c:pt idx="35">
                  <c:v>55</c:v>
                </c:pt>
                <c:pt idx="36">
                  <c:v>55</c:v>
                </c:pt>
                <c:pt idx="37">
                  <c:v>55</c:v>
                </c:pt>
                <c:pt idx="38">
                  <c:v>55</c:v>
                </c:pt>
                <c:pt idx="39">
                  <c:v>55</c:v>
                </c:pt>
                <c:pt idx="40">
                  <c:v>55</c:v>
                </c:pt>
                <c:pt idx="41">
                  <c:v>55</c:v>
                </c:pt>
                <c:pt idx="42">
                  <c:v>55</c:v>
                </c:pt>
                <c:pt idx="43">
                  <c:v>55</c:v>
                </c:pt>
                <c:pt idx="44">
                  <c:v>55</c:v>
                </c:pt>
                <c:pt idx="45">
                  <c:v>55</c:v>
                </c:pt>
                <c:pt idx="46">
                  <c:v>55</c:v>
                </c:pt>
                <c:pt idx="47">
                  <c:v>55</c:v>
                </c:pt>
                <c:pt idx="48">
                  <c:v>55</c:v>
                </c:pt>
                <c:pt idx="49">
                  <c:v>57.5</c:v>
                </c:pt>
                <c:pt idx="50">
                  <c:v>57.5</c:v>
                </c:pt>
                <c:pt idx="51">
                  <c:v>60</c:v>
                </c:pt>
                <c:pt idx="52">
                  <c:v>60</c:v>
                </c:pt>
                <c:pt idx="53">
                  <c:v>62.5</c:v>
                </c:pt>
                <c:pt idx="54">
                  <c:v>65</c:v>
                </c:pt>
                <c:pt idx="55">
                  <c:v>67.5</c:v>
                </c:pt>
                <c:pt idx="56">
                  <c:v>70</c:v>
                </c:pt>
                <c:pt idx="57">
                  <c:v>70</c:v>
                </c:pt>
                <c:pt idx="58">
                  <c:v>70</c:v>
                </c:pt>
                <c:pt idx="59">
                  <c:v>72.5</c:v>
                </c:pt>
                <c:pt idx="60">
                  <c:v>75</c:v>
                </c:pt>
                <c:pt idx="61">
                  <c:v>75</c:v>
                </c:pt>
                <c:pt idx="62">
                  <c:v>75</c:v>
                </c:pt>
                <c:pt idx="63">
                  <c:v>77.5</c:v>
                </c:pt>
                <c:pt idx="64">
                  <c:v>80</c:v>
                </c:pt>
                <c:pt idx="65">
                  <c:v>80</c:v>
                </c:pt>
                <c:pt idx="66">
                  <c:v>82.5</c:v>
                </c:pt>
                <c:pt idx="67">
                  <c:v>82.5</c:v>
                </c:pt>
                <c:pt idx="68">
                  <c:v>82.5</c:v>
                </c:pt>
                <c:pt idx="69">
                  <c:v>85</c:v>
                </c:pt>
                <c:pt idx="70">
                  <c:v>85</c:v>
                </c:pt>
                <c:pt idx="71">
                  <c:v>87.5</c:v>
                </c:pt>
                <c:pt idx="72">
                  <c:v>90</c:v>
                </c:pt>
                <c:pt idx="73">
                  <c:v>90</c:v>
                </c:pt>
                <c:pt idx="74">
                  <c:v>92.5</c:v>
                </c:pt>
                <c:pt idx="75">
                  <c:v>95</c:v>
                </c:pt>
                <c:pt idx="76">
                  <c:v>95</c:v>
                </c:pt>
                <c:pt idx="77">
                  <c:v>97.5</c:v>
                </c:pt>
                <c:pt idx="78">
                  <c:v>100</c:v>
                </c:pt>
                <c:pt idx="79">
                  <c:v>102.5</c:v>
                </c:pt>
                <c:pt idx="80">
                  <c:v>102.5</c:v>
                </c:pt>
                <c:pt idx="81">
                  <c:v>102.5</c:v>
                </c:pt>
                <c:pt idx="82">
                  <c:v>102.5</c:v>
                </c:pt>
                <c:pt idx="83">
                  <c:v>105</c:v>
                </c:pt>
                <c:pt idx="84">
                  <c:v>105</c:v>
                </c:pt>
                <c:pt idx="85">
                  <c:v>107.5</c:v>
                </c:pt>
                <c:pt idx="86">
                  <c:v>110</c:v>
                </c:pt>
                <c:pt idx="87">
                  <c:v>112.5</c:v>
                </c:pt>
                <c:pt idx="88">
                  <c:v>115</c:v>
                </c:pt>
                <c:pt idx="89">
                  <c:v>115</c:v>
                </c:pt>
                <c:pt idx="90">
                  <c:v>117.5</c:v>
                </c:pt>
                <c:pt idx="91">
                  <c:v>120</c:v>
                </c:pt>
                <c:pt idx="92">
                  <c:v>125</c:v>
                </c:pt>
                <c:pt idx="93">
                  <c:v>127.5</c:v>
                </c:pt>
                <c:pt idx="94">
                  <c:v>132.5</c:v>
                </c:pt>
                <c:pt idx="95">
                  <c:v>135</c:v>
                </c:pt>
                <c:pt idx="96">
                  <c:v>135</c:v>
                </c:pt>
                <c:pt idx="97">
                  <c:v>135</c:v>
                </c:pt>
                <c:pt idx="98">
                  <c:v>137.5</c:v>
                </c:pt>
                <c:pt idx="99">
                  <c:v>137.5</c:v>
                </c:pt>
                <c:pt idx="100">
                  <c:v>140</c:v>
                </c:pt>
                <c:pt idx="101">
                  <c:v>140</c:v>
                </c:pt>
                <c:pt idx="102">
                  <c:v>142.5</c:v>
                </c:pt>
                <c:pt idx="103">
                  <c:v>145</c:v>
                </c:pt>
                <c:pt idx="104">
                  <c:v>147.5</c:v>
                </c:pt>
                <c:pt idx="105">
                  <c:v>152.5</c:v>
                </c:pt>
                <c:pt idx="106">
                  <c:v>155</c:v>
                </c:pt>
                <c:pt idx="107">
                  <c:v>160</c:v>
                </c:pt>
                <c:pt idx="108">
                  <c:v>165</c:v>
                </c:pt>
                <c:pt idx="109">
                  <c:v>167.5</c:v>
                </c:pt>
                <c:pt idx="110">
                  <c:v>170</c:v>
                </c:pt>
                <c:pt idx="111">
                  <c:v>172.5</c:v>
                </c:pt>
                <c:pt idx="112">
                  <c:v>175</c:v>
                </c:pt>
                <c:pt idx="113">
                  <c:v>177.5</c:v>
                </c:pt>
                <c:pt idx="114">
                  <c:v>180</c:v>
                </c:pt>
                <c:pt idx="115">
                  <c:v>185</c:v>
                </c:pt>
                <c:pt idx="116">
                  <c:v>187.5</c:v>
                </c:pt>
                <c:pt idx="117">
                  <c:v>187.5</c:v>
                </c:pt>
                <c:pt idx="118">
                  <c:v>190</c:v>
                </c:pt>
                <c:pt idx="119">
                  <c:v>190</c:v>
                </c:pt>
                <c:pt idx="120">
                  <c:v>192.5</c:v>
                </c:pt>
                <c:pt idx="121">
                  <c:v>195</c:v>
                </c:pt>
                <c:pt idx="122">
                  <c:v>197.5</c:v>
                </c:pt>
                <c:pt idx="123">
                  <c:v>200</c:v>
                </c:pt>
                <c:pt idx="124">
                  <c:v>202.5</c:v>
                </c:pt>
                <c:pt idx="125">
                  <c:v>205</c:v>
                </c:pt>
                <c:pt idx="126">
                  <c:v>207.5</c:v>
                </c:pt>
                <c:pt idx="127">
                  <c:v>207.5</c:v>
                </c:pt>
                <c:pt idx="128">
                  <c:v>210</c:v>
                </c:pt>
                <c:pt idx="129">
                  <c:v>210</c:v>
                </c:pt>
                <c:pt idx="130">
                  <c:v>210</c:v>
                </c:pt>
                <c:pt idx="131">
                  <c:v>215</c:v>
                </c:pt>
                <c:pt idx="132">
                  <c:v>217.5</c:v>
                </c:pt>
                <c:pt idx="133">
                  <c:v>220</c:v>
                </c:pt>
                <c:pt idx="134">
                  <c:v>225</c:v>
                </c:pt>
                <c:pt idx="135">
                  <c:v>227.5</c:v>
                </c:pt>
                <c:pt idx="136">
                  <c:v>230</c:v>
                </c:pt>
                <c:pt idx="137">
                  <c:v>232.5</c:v>
                </c:pt>
                <c:pt idx="138">
                  <c:v>235</c:v>
                </c:pt>
                <c:pt idx="139">
                  <c:v>237.5</c:v>
                </c:pt>
                <c:pt idx="140">
                  <c:v>240</c:v>
                </c:pt>
                <c:pt idx="141">
                  <c:v>242.5</c:v>
                </c:pt>
                <c:pt idx="142">
                  <c:v>245</c:v>
                </c:pt>
                <c:pt idx="143">
                  <c:v>247.5</c:v>
                </c:pt>
                <c:pt idx="144">
                  <c:v>247.5</c:v>
                </c:pt>
                <c:pt idx="145">
                  <c:v>247.5</c:v>
                </c:pt>
                <c:pt idx="146">
                  <c:v>247.5</c:v>
                </c:pt>
                <c:pt idx="147">
                  <c:v>252.5</c:v>
                </c:pt>
                <c:pt idx="148">
                  <c:v>257.5</c:v>
                </c:pt>
                <c:pt idx="149">
                  <c:v>260</c:v>
                </c:pt>
                <c:pt idx="150">
                  <c:v>260</c:v>
                </c:pt>
                <c:pt idx="151">
                  <c:v>262.5</c:v>
                </c:pt>
                <c:pt idx="152">
                  <c:v>265</c:v>
                </c:pt>
                <c:pt idx="153">
                  <c:v>267.5</c:v>
                </c:pt>
                <c:pt idx="154">
                  <c:v>270</c:v>
                </c:pt>
                <c:pt idx="155">
                  <c:v>272.5</c:v>
                </c:pt>
                <c:pt idx="156">
                  <c:v>275</c:v>
                </c:pt>
                <c:pt idx="157">
                  <c:v>277.5</c:v>
                </c:pt>
                <c:pt idx="158">
                  <c:v>282.5</c:v>
                </c:pt>
                <c:pt idx="159">
                  <c:v>285</c:v>
                </c:pt>
                <c:pt idx="160">
                  <c:v>285</c:v>
                </c:pt>
                <c:pt idx="161">
                  <c:v>285</c:v>
                </c:pt>
                <c:pt idx="162">
                  <c:v>285</c:v>
                </c:pt>
                <c:pt idx="163">
                  <c:v>287.5</c:v>
                </c:pt>
                <c:pt idx="164">
                  <c:v>290</c:v>
                </c:pt>
                <c:pt idx="165">
                  <c:v>292.5</c:v>
                </c:pt>
                <c:pt idx="166">
                  <c:v>295</c:v>
                </c:pt>
                <c:pt idx="167">
                  <c:v>297.5</c:v>
                </c:pt>
                <c:pt idx="168">
                  <c:v>300</c:v>
                </c:pt>
                <c:pt idx="169">
                  <c:v>302.5</c:v>
                </c:pt>
                <c:pt idx="170">
                  <c:v>305</c:v>
                </c:pt>
                <c:pt idx="171">
                  <c:v>310</c:v>
                </c:pt>
                <c:pt idx="172">
                  <c:v>315</c:v>
                </c:pt>
                <c:pt idx="173">
                  <c:v>317.5</c:v>
                </c:pt>
                <c:pt idx="174">
                  <c:v>320</c:v>
                </c:pt>
                <c:pt idx="175">
                  <c:v>322.5</c:v>
                </c:pt>
                <c:pt idx="176">
                  <c:v>322.5</c:v>
                </c:pt>
                <c:pt idx="177">
                  <c:v>325</c:v>
                </c:pt>
                <c:pt idx="178">
                  <c:v>325</c:v>
                </c:pt>
                <c:pt idx="179">
                  <c:v>325</c:v>
                </c:pt>
                <c:pt idx="180">
                  <c:v>327.5</c:v>
                </c:pt>
                <c:pt idx="181">
                  <c:v>330</c:v>
                </c:pt>
                <c:pt idx="182">
                  <c:v>332.5</c:v>
                </c:pt>
                <c:pt idx="183">
                  <c:v>335</c:v>
                </c:pt>
                <c:pt idx="184">
                  <c:v>337.5</c:v>
                </c:pt>
                <c:pt idx="185">
                  <c:v>340</c:v>
                </c:pt>
                <c:pt idx="186">
                  <c:v>342.5</c:v>
                </c:pt>
                <c:pt idx="187">
                  <c:v>350</c:v>
                </c:pt>
                <c:pt idx="188">
                  <c:v>355</c:v>
                </c:pt>
                <c:pt idx="189">
                  <c:v>357.5</c:v>
                </c:pt>
                <c:pt idx="190">
                  <c:v>360</c:v>
                </c:pt>
                <c:pt idx="191">
                  <c:v>365</c:v>
                </c:pt>
                <c:pt idx="192">
                  <c:v>367.5</c:v>
                </c:pt>
                <c:pt idx="193">
                  <c:v>367.5</c:v>
                </c:pt>
                <c:pt idx="194">
                  <c:v>367.5</c:v>
                </c:pt>
                <c:pt idx="195">
                  <c:v>367.5</c:v>
                </c:pt>
                <c:pt idx="196">
                  <c:v>367.5</c:v>
                </c:pt>
                <c:pt idx="197">
                  <c:v>372.5</c:v>
                </c:pt>
                <c:pt idx="198">
                  <c:v>375</c:v>
                </c:pt>
                <c:pt idx="199">
                  <c:v>380</c:v>
                </c:pt>
                <c:pt idx="200">
                  <c:v>382.5</c:v>
                </c:pt>
                <c:pt idx="201">
                  <c:v>387.5</c:v>
                </c:pt>
                <c:pt idx="202">
                  <c:v>390</c:v>
                </c:pt>
                <c:pt idx="203">
                  <c:v>392.5</c:v>
                </c:pt>
                <c:pt idx="204">
                  <c:v>395</c:v>
                </c:pt>
                <c:pt idx="205">
                  <c:v>400</c:v>
                </c:pt>
                <c:pt idx="206">
                  <c:v>402.5</c:v>
                </c:pt>
                <c:pt idx="207">
                  <c:v>405</c:v>
                </c:pt>
                <c:pt idx="208">
                  <c:v>410</c:v>
                </c:pt>
                <c:pt idx="209">
                  <c:v>412.5</c:v>
                </c:pt>
                <c:pt idx="210">
                  <c:v>415</c:v>
                </c:pt>
                <c:pt idx="211">
                  <c:v>415</c:v>
                </c:pt>
                <c:pt idx="212">
                  <c:v>417.5</c:v>
                </c:pt>
                <c:pt idx="213">
                  <c:v>422.5</c:v>
                </c:pt>
                <c:pt idx="214">
                  <c:v>425</c:v>
                </c:pt>
                <c:pt idx="215">
                  <c:v>430</c:v>
                </c:pt>
                <c:pt idx="216">
                  <c:v>432.5</c:v>
                </c:pt>
                <c:pt idx="217">
                  <c:v>435</c:v>
                </c:pt>
                <c:pt idx="218">
                  <c:v>437.5</c:v>
                </c:pt>
                <c:pt idx="219">
                  <c:v>440</c:v>
                </c:pt>
                <c:pt idx="220">
                  <c:v>445</c:v>
                </c:pt>
                <c:pt idx="221">
                  <c:v>447.5</c:v>
                </c:pt>
                <c:pt idx="222">
                  <c:v>450</c:v>
                </c:pt>
                <c:pt idx="223">
                  <c:v>455</c:v>
                </c:pt>
                <c:pt idx="224">
                  <c:v>460</c:v>
                </c:pt>
                <c:pt idx="225">
                  <c:v>465</c:v>
                </c:pt>
                <c:pt idx="226">
                  <c:v>470</c:v>
                </c:pt>
                <c:pt idx="227">
                  <c:v>475</c:v>
                </c:pt>
                <c:pt idx="228">
                  <c:v>480</c:v>
                </c:pt>
                <c:pt idx="229">
                  <c:v>480</c:v>
                </c:pt>
                <c:pt idx="230">
                  <c:v>480</c:v>
                </c:pt>
                <c:pt idx="231">
                  <c:v>480</c:v>
                </c:pt>
                <c:pt idx="232">
                  <c:v>480</c:v>
                </c:pt>
                <c:pt idx="233">
                  <c:v>485</c:v>
                </c:pt>
                <c:pt idx="234">
                  <c:v>487.5</c:v>
                </c:pt>
                <c:pt idx="235">
                  <c:v>490</c:v>
                </c:pt>
                <c:pt idx="236">
                  <c:v>495</c:v>
                </c:pt>
                <c:pt idx="237">
                  <c:v>500</c:v>
                </c:pt>
                <c:pt idx="238">
                  <c:v>505</c:v>
                </c:pt>
                <c:pt idx="239">
                  <c:v>510</c:v>
                </c:pt>
                <c:pt idx="240">
                  <c:v>515</c:v>
                </c:pt>
                <c:pt idx="241">
                  <c:v>517.5</c:v>
                </c:pt>
                <c:pt idx="242">
                  <c:v>522.5</c:v>
                </c:pt>
                <c:pt idx="243">
                  <c:v>522.5</c:v>
                </c:pt>
                <c:pt idx="244">
                  <c:v>525</c:v>
                </c:pt>
                <c:pt idx="245">
                  <c:v>525</c:v>
                </c:pt>
                <c:pt idx="246">
                  <c:v>525</c:v>
                </c:pt>
                <c:pt idx="247">
                  <c:v>530</c:v>
                </c:pt>
                <c:pt idx="248">
                  <c:v>532.5</c:v>
                </c:pt>
                <c:pt idx="249">
                  <c:v>535</c:v>
                </c:pt>
                <c:pt idx="250">
                  <c:v>540</c:v>
                </c:pt>
                <c:pt idx="251">
                  <c:v>545</c:v>
                </c:pt>
                <c:pt idx="252">
                  <c:v>552.5</c:v>
                </c:pt>
                <c:pt idx="253">
                  <c:v>557.5</c:v>
                </c:pt>
                <c:pt idx="254">
                  <c:v>562.5</c:v>
                </c:pt>
                <c:pt idx="255">
                  <c:v>567.5</c:v>
                </c:pt>
                <c:pt idx="256">
                  <c:v>567.5</c:v>
                </c:pt>
                <c:pt idx="257">
                  <c:v>567.5</c:v>
                </c:pt>
                <c:pt idx="258">
                  <c:v>567.5</c:v>
                </c:pt>
                <c:pt idx="259">
                  <c:v>567.5</c:v>
                </c:pt>
                <c:pt idx="260">
                  <c:v>570</c:v>
                </c:pt>
                <c:pt idx="261">
                  <c:v>575</c:v>
                </c:pt>
                <c:pt idx="262">
                  <c:v>580</c:v>
                </c:pt>
                <c:pt idx="263">
                  <c:v>582.5</c:v>
                </c:pt>
                <c:pt idx="264">
                  <c:v>587.5</c:v>
                </c:pt>
                <c:pt idx="265">
                  <c:v>592.5</c:v>
                </c:pt>
                <c:pt idx="266">
                  <c:v>597.5</c:v>
                </c:pt>
                <c:pt idx="267">
                  <c:v>605</c:v>
                </c:pt>
                <c:pt idx="268">
                  <c:v>612.5</c:v>
                </c:pt>
                <c:pt idx="269">
                  <c:v>615</c:v>
                </c:pt>
                <c:pt idx="270">
                  <c:v>620</c:v>
                </c:pt>
                <c:pt idx="271">
                  <c:v>625</c:v>
                </c:pt>
                <c:pt idx="272">
                  <c:v>627.5</c:v>
                </c:pt>
                <c:pt idx="273">
                  <c:v>627.5</c:v>
                </c:pt>
                <c:pt idx="274">
                  <c:v>627.5</c:v>
                </c:pt>
                <c:pt idx="275">
                  <c:v>627.5</c:v>
                </c:pt>
                <c:pt idx="276">
                  <c:v>627.5</c:v>
                </c:pt>
                <c:pt idx="277">
                  <c:v>632.5</c:v>
                </c:pt>
                <c:pt idx="278">
                  <c:v>637.5</c:v>
                </c:pt>
                <c:pt idx="279">
                  <c:v>642.5</c:v>
                </c:pt>
                <c:pt idx="280">
                  <c:v>647.5</c:v>
                </c:pt>
                <c:pt idx="281">
                  <c:v>655</c:v>
                </c:pt>
                <c:pt idx="282">
                  <c:v>660</c:v>
                </c:pt>
                <c:pt idx="283">
                  <c:v>665</c:v>
                </c:pt>
                <c:pt idx="284">
                  <c:v>667.5</c:v>
                </c:pt>
                <c:pt idx="285">
                  <c:v>670</c:v>
                </c:pt>
                <c:pt idx="286">
                  <c:v>675</c:v>
                </c:pt>
                <c:pt idx="287">
                  <c:v>675</c:v>
                </c:pt>
                <c:pt idx="288">
                  <c:v>675</c:v>
                </c:pt>
                <c:pt idx="289">
                  <c:v>677.5</c:v>
                </c:pt>
                <c:pt idx="290">
                  <c:v>677.5</c:v>
                </c:pt>
                <c:pt idx="291">
                  <c:v>685</c:v>
                </c:pt>
                <c:pt idx="292">
                  <c:v>695</c:v>
                </c:pt>
                <c:pt idx="293">
                  <c:v>700</c:v>
                </c:pt>
                <c:pt idx="294">
                  <c:v>705</c:v>
                </c:pt>
                <c:pt idx="295">
                  <c:v>710</c:v>
                </c:pt>
                <c:pt idx="296">
                  <c:v>715</c:v>
                </c:pt>
                <c:pt idx="297">
                  <c:v>717.5</c:v>
                </c:pt>
                <c:pt idx="298">
                  <c:v>720</c:v>
                </c:pt>
                <c:pt idx="299">
                  <c:v>725</c:v>
                </c:pt>
                <c:pt idx="300">
                  <c:v>730</c:v>
                </c:pt>
                <c:pt idx="301">
                  <c:v>735</c:v>
                </c:pt>
                <c:pt idx="302">
                  <c:v>737.5</c:v>
                </c:pt>
                <c:pt idx="303">
                  <c:v>742.5</c:v>
                </c:pt>
                <c:pt idx="304">
                  <c:v>742.5</c:v>
                </c:pt>
                <c:pt idx="305">
                  <c:v>745</c:v>
                </c:pt>
                <c:pt idx="306">
                  <c:v>745</c:v>
                </c:pt>
                <c:pt idx="307">
                  <c:v>752.5</c:v>
                </c:pt>
                <c:pt idx="308">
                  <c:v>760</c:v>
                </c:pt>
                <c:pt idx="309">
                  <c:v>765</c:v>
                </c:pt>
                <c:pt idx="310">
                  <c:v>770</c:v>
                </c:pt>
                <c:pt idx="311">
                  <c:v>772.5</c:v>
                </c:pt>
                <c:pt idx="312">
                  <c:v>777.5</c:v>
                </c:pt>
                <c:pt idx="313">
                  <c:v>780</c:v>
                </c:pt>
                <c:pt idx="314">
                  <c:v>785</c:v>
                </c:pt>
                <c:pt idx="315">
                  <c:v>790</c:v>
                </c:pt>
                <c:pt idx="316">
                  <c:v>792.5</c:v>
                </c:pt>
                <c:pt idx="317">
                  <c:v>797.5</c:v>
                </c:pt>
                <c:pt idx="318">
                  <c:v>805</c:v>
                </c:pt>
                <c:pt idx="319">
                  <c:v>810</c:v>
                </c:pt>
                <c:pt idx="320">
                  <c:v>815</c:v>
                </c:pt>
                <c:pt idx="321">
                  <c:v>822.5</c:v>
                </c:pt>
                <c:pt idx="322">
                  <c:v>827.5</c:v>
                </c:pt>
                <c:pt idx="323">
                  <c:v>827.5</c:v>
                </c:pt>
                <c:pt idx="324">
                  <c:v>830</c:v>
                </c:pt>
                <c:pt idx="325">
                  <c:v>830</c:v>
                </c:pt>
                <c:pt idx="326">
                  <c:v>830</c:v>
                </c:pt>
                <c:pt idx="327">
                  <c:v>835</c:v>
                </c:pt>
                <c:pt idx="328">
                  <c:v>840</c:v>
                </c:pt>
                <c:pt idx="329">
                  <c:v>842.5</c:v>
                </c:pt>
                <c:pt idx="330">
                  <c:v>847.5</c:v>
                </c:pt>
                <c:pt idx="331">
                  <c:v>855</c:v>
                </c:pt>
                <c:pt idx="332">
                  <c:v>862.5</c:v>
                </c:pt>
                <c:pt idx="333">
                  <c:v>867.5</c:v>
                </c:pt>
                <c:pt idx="334">
                  <c:v>872.5</c:v>
                </c:pt>
                <c:pt idx="335">
                  <c:v>877.5</c:v>
                </c:pt>
                <c:pt idx="336">
                  <c:v>877.5</c:v>
                </c:pt>
                <c:pt idx="337">
                  <c:v>880</c:v>
                </c:pt>
                <c:pt idx="338">
                  <c:v>880</c:v>
                </c:pt>
                <c:pt idx="339">
                  <c:v>880</c:v>
                </c:pt>
                <c:pt idx="340">
                  <c:v>885</c:v>
                </c:pt>
                <c:pt idx="341">
                  <c:v>890</c:v>
                </c:pt>
                <c:pt idx="342">
                  <c:v>892.5</c:v>
                </c:pt>
                <c:pt idx="343">
                  <c:v>897.5</c:v>
                </c:pt>
                <c:pt idx="344">
                  <c:v>902.5</c:v>
                </c:pt>
                <c:pt idx="345">
                  <c:v>910</c:v>
                </c:pt>
                <c:pt idx="346">
                  <c:v>915</c:v>
                </c:pt>
                <c:pt idx="347">
                  <c:v>925</c:v>
                </c:pt>
                <c:pt idx="348">
                  <c:v>932.5</c:v>
                </c:pt>
                <c:pt idx="349">
                  <c:v>937.5</c:v>
                </c:pt>
                <c:pt idx="350">
                  <c:v>940</c:v>
                </c:pt>
                <c:pt idx="351">
                  <c:v>945</c:v>
                </c:pt>
                <c:pt idx="352">
                  <c:v>950</c:v>
                </c:pt>
                <c:pt idx="353">
                  <c:v>950</c:v>
                </c:pt>
                <c:pt idx="354">
                  <c:v>950</c:v>
                </c:pt>
                <c:pt idx="355">
                  <c:v>950</c:v>
                </c:pt>
                <c:pt idx="356">
                  <c:v>950</c:v>
                </c:pt>
                <c:pt idx="357">
                  <c:v>955</c:v>
                </c:pt>
                <c:pt idx="358">
                  <c:v>962.5</c:v>
                </c:pt>
                <c:pt idx="359">
                  <c:v>967.5</c:v>
                </c:pt>
                <c:pt idx="360">
                  <c:v>975</c:v>
                </c:pt>
                <c:pt idx="361">
                  <c:v>980</c:v>
                </c:pt>
                <c:pt idx="362">
                  <c:v>987.5</c:v>
                </c:pt>
                <c:pt idx="363">
                  <c:v>992.5</c:v>
                </c:pt>
                <c:pt idx="364">
                  <c:v>995</c:v>
                </c:pt>
                <c:pt idx="365">
                  <c:v>1000</c:v>
                </c:pt>
                <c:pt idx="366">
                  <c:v>1005</c:v>
                </c:pt>
                <c:pt idx="367">
                  <c:v>1005</c:v>
                </c:pt>
                <c:pt idx="368">
                  <c:v>1005</c:v>
                </c:pt>
                <c:pt idx="369">
                  <c:v>1007.5</c:v>
                </c:pt>
                <c:pt idx="370">
                  <c:v>1007.5</c:v>
                </c:pt>
                <c:pt idx="371">
                  <c:v>1015</c:v>
                </c:pt>
                <c:pt idx="372">
                  <c:v>1025</c:v>
                </c:pt>
                <c:pt idx="373">
                  <c:v>1030</c:v>
                </c:pt>
                <c:pt idx="374">
                  <c:v>1037.5</c:v>
                </c:pt>
                <c:pt idx="375">
                  <c:v>1042.5</c:v>
                </c:pt>
                <c:pt idx="376">
                  <c:v>1047.5</c:v>
                </c:pt>
                <c:pt idx="377">
                  <c:v>1052.5</c:v>
                </c:pt>
                <c:pt idx="378">
                  <c:v>1057.5</c:v>
                </c:pt>
                <c:pt idx="379">
                  <c:v>1062.5</c:v>
                </c:pt>
                <c:pt idx="380">
                  <c:v>1067.5</c:v>
                </c:pt>
                <c:pt idx="381">
                  <c:v>1070</c:v>
                </c:pt>
                <c:pt idx="382">
                  <c:v>1075</c:v>
                </c:pt>
                <c:pt idx="383">
                  <c:v>1080</c:v>
                </c:pt>
                <c:pt idx="384">
                  <c:v>1085</c:v>
                </c:pt>
                <c:pt idx="385">
                  <c:v>1092.5</c:v>
                </c:pt>
                <c:pt idx="386">
                  <c:v>1097.5</c:v>
                </c:pt>
                <c:pt idx="387">
                  <c:v>1100</c:v>
                </c:pt>
                <c:pt idx="388">
                  <c:v>1100</c:v>
                </c:pt>
                <c:pt idx="389">
                  <c:v>1105</c:v>
                </c:pt>
                <c:pt idx="390">
                  <c:v>1110</c:v>
                </c:pt>
                <c:pt idx="391">
                  <c:v>1112.5</c:v>
                </c:pt>
                <c:pt idx="392">
                  <c:v>1117.5</c:v>
                </c:pt>
                <c:pt idx="393">
                  <c:v>1122.5</c:v>
                </c:pt>
                <c:pt idx="394">
                  <c:v>1125</c:v>
                </c:pt>
                <c:pt idx="395">
                  <c:v>1130</c:v>
                </c:pt>
                <c:pt idx="396">
                  <c:v>1135</c:v>
                </c:pt>
                <c:pt idx="397">
                  <c:v>1142.5</c:v>
                </c:pt>
                <c:pt idx="398">
                  <c:v>1147.5</c:v>
                </c:pt>
                <c:pt idx="399">
                  <c:v>1155</c:v>
                </c:pt>
                <c:pt idx="400">
                  <c:v>1160</c:v>
                </c:pt>
                <c:pt idx="401">
                  <c:v>1167.5</c:v>
                </c:pt>
                <c:pt idx="402">
                  <c:v>1172.5</c:v>
                </c:pt>
                <c:pt idx="403">
                  <c:v>1175</c:v>
                </c:pt>
                <c:pt idx="404">
                  <c:v>1175</c:v>
                </c:pt>
                <c:pt idx="405">
                  <c:v>1175</c:v>
                </c:pt>
                <c:pt idx="406">
                  <c:v>1177.5</c:v>
                </c:pt>
                <c:pt idx="407">
                  <c:v>1182.5</c:v>
                </c:pt>
                <c:pt idx="408">
                  <c:v>1185</c:v>
                </c:pt>
                <c:pt idx="409">
                  <c:v>1190</c:v>
                </c:pt>
                <c:pt idx="410">
                  <c:v>1195</c:v>
                </c:pt>
                <c:pt idx="411">
                  <c:v>1205</c:v>
                </c:pt>
                <c:pt idx="412">
                  <c:v>1212.5</c:v>
                </c:pt>
                <c:pt idx="413">
                  <c:v>1220</c:v>
                </c:pt>
                <c:pt idx="414">
                  <c:v>1225</c:v>
                </c:pt>
                <c:pt idx="415">
                  <c:v>1232.5</c:v>
                </c:pt>
                <c:pt idx="416">
                  <c:v>1237.5</c:v>
                </c:pt>
                <c:pt idx="417">
                  <c:v>1242.5</c:v>
                </c:pt>
                <c:pt idx="418">
                  <c:v>1247.5</c:v>
                </c:pt>
                <c:pt idx="419">
                  <c:v>1252.5</c:v>
                </c:pt>
                <c:pt idx="420">
                  <c:v>1255</c:v>
                </c:pt>
                <c:pt idx="421">
                  <c:v>1260</c:v>
                </c:pt>
                <c:pt idx="422">
                  <c:v>1265</c:v>
                </c:pt>
                <c:pt idx="423">
                  <c:v>1267.5</c:v>
                </c:pt>
                <c:pt idx="424">
                  <c:v>1270</c:v>
                </c:pt>
                <c:pt idx="425">
                  <c:v>1270</c:v>
                </c:pt>
                <c:pt idx="426">
                  <c:v>1272.5</c:v>
                </c:pt>
                <c:pt idx="427">
                  <c:v>1282.5</c:v>
                </c:pt>
                <c:pt idx="428">
                  <c:v>1292.5</c:v>
                </c:pt>
                <c:pt idx="429">
                  <c:v>1297.5</c:v>
                </c:pt>
                <c:pt idx="430">
                  <c:v>1302.5</c:v>
                </c:pt>
                <c:pt idx="431">
                  <c:v>1307.5</c:v>
                </c:pt>
                <c:pt idx="432">
                  <c:v>1312.5</c:v>
                </c:pt>
                <c:pt idx="433">
                  <c:v>1317.5</c:v>
                </c:pt>
                <c:pt idx="434">
                  <c:v>1322.5</c:v>
                </c:pt>
                <c:pt idx="435">
                  <c:v>1327.5</c:v>
                </c:pt>
                <c:pt idx="436">
                  <c:v>1332.5</c:v>
                </c:pt>
                <c:pt idx="437">
                  <c:v>1337.5</c:v>
                </c:pt>
                <c:pt idx="438">
                  <c:v>1345</c:v>
                </c:pt>
                <c:pt idx="439">
                  <c:v>1350</c:v>
                </c:pt>
                <c:pt idx="440">
                  <c:v>1352.5</c:v>
                </c:pt>
                <c:pt idx="441">
                  <c:v>1352.5</c:v>
                </c:pt>
                <c:pt idx="442">
                  <c:v>1355</c:v>
                </c:pt>
                <c:pt idx="443">
                  <c:v>1360</c:v>
                </c:pt>
                <c:pt idx="444">
                  <c:v>1365</c:v>
                </c:pt>
                <c:pt idx="445">
                  <c:v>1367.5</c:v>
                </c:pt>
                <c:pt idx="446">
                  <c:v>1372.5</c:v>
                </c:pt>
                <c:pt idx="447">
                  <c:v>1377.5</c:v>
                </c:pt>
                <c:pt idx="448">
                  <c:v>1382.5</c:v>
                </c:pt>
                <c:pt idx="449">
                  <c:v>1387.5</c:v>
                </c:pt>
                <c:pt idx="450">
                  <c:v>1392.5</c:v>
                </c:pt>
                <c:pt idx="451">
                  <c:v>1400</c:v>
                </c:pt>
                <c:pt idx="452">
                  <c:v>1410</c:v>
                </c:pt>
                <c:pt idx="453">
                  <c:v>1410</c:v>
                </c:pt>
                <c:pt idx="454">
                  <c:v>1412.5</c:v>
                </c:pt>
                <c:pt idx="455">
                  <c:v>1412.5</c:v>
                </c:pt>
                <c:pt idx="456">
                  <c:v>1417.5</c:v>
                </c:pt>
                <c:pt idx="457">
                  <c:v>1422.5</c:v>
                </c:pt>
                <c:pt idx="458">
                  <c:v>1427.5</c:v>
                </c:pt>
                <c:pt idx="459">
                  <c:v>1432.5</c:v>
                </c:pt>
                <c:pt idx="460">
                  <c:v>1437.5</c:v>
                </c:pt>
                <c:pt idx="461">
                  <c:v>1442.5</c:v>
                </c:pt>
                <c:pt idx="462">
                  <c:v>1447.5</c:v>
                </c:pt>
                <c:pt idx="463">
                  <c:v>1452.5</c:v>
                </c:pt>
                <c:pt idx="464">
                  <c:v>1460</c:v>
                </c:pt>
                <c:pt idx="465">
                  <c:v>1465</c:v>
                </c:pt>
                <c:pt idx="466">
                  <c:v>1472.5</c:v>
                </c:pt>
                <c:pt idx="467">
                  <c:v>1480</c:v>
                </c:pt>
                <c:pt idx="468">
                  <c:v>1490</c:v>
                </c:pt>
                <c:pt idx="469">
                  <c:v>1490</c:v>
                </c:pt>
                <c:pt idx="470">
                  <c:v>1492.5</c:v>
                </c:pt>
                <c:pt idx="471">
                  <c:v>1495</c:v>
                </c:pt>
                <c:pt idx="472">
                  <c:v>1495</c:v>
                </c:pt>
                <c:pt idx="473">
                  <c:v>1500</c:v>
                </c:pt>
                <c:pt idx="474">
                  <c:v>1505</c:v>
                </c:pt>
                <c:pt idx="475">
                  <c:v>1507.5</c:v>
                </c:pt>
                <c:pt idx="476">
                  <c:v>1512.5</c:v>
                </c:pt>
                <c:pt idx="477">
                  <c:v>1517.5</c:v>
                </c:pt>
                <c:pt idx="478">
                  <c:v>1525</c:v>
                </c:pt>
                <c:pt idx="479">
                  <c:v>1530</c:v>
                </c:pt>
                <c:pt idx="480">
                  <c:v>1537.5</c:v>
                </c:pt>
                <c:pt idx="481">
                  <c:v>1545</c:v>
                </c:pt>
                <c:pt idx="482">
                  <c:v>1552.5</c:v>
                </c:pt>
                <c:pt idx="483">
                  <c:v>1552.5</c:v>
                </c:pt>
                <c:pt idx="484">
                  <c:v>1555</c:v>
                </c:pt>
                <c:pt idx="485">
                  <c:v>1555</c:v>
                </c:pt>
                <c:pt idx="486">
                  <c:v>1555</c:v>
                </c:pt>
                <c:pt idx="487">
                  <c:v>1560</c:v>
                </c:pt>
                <c:pt idx="488">
                  <c:v>1565</c:v>
                </c:pt>
                <c:pt idx="489">
                  <c:v>1570</c:v>
                </c:pt>
                <c:pt idx="490">
                  <c:v>1575</c:v>
                </c:pt>
                <c:pt idx="491">
                  <c:v>1582.5</c:v>
                </c:pt>
                <c:pt idx="492">
                  <c:v>1590</c:v>
                </c:pt>
                <c:pt idx="493">
                  <c:v>1597.5</c:v>
                </c:pt>
                <c:pt idx="494">
                  <c:v>1602.5</c:v>
                </c:pt>
                <c:pt idx="495">
                  <c:v>1610</c:v>
                </c:pt>
                <c:pt idx="496">
                  <c:v>1615</c:v>
                </c:pt>
                <c:pt idx="497">
                  <c:v>1620</c:v>
                </c:pt>
                <c:pt idx="498">
                  <c:v>1625</c:v>
                </c:pt>
                <c:pt idx="499">
                  <c:v>1630</c:v>
                </c:pt>
                <c:pt idx="500">
                  <c:v>1630</c:v>
                </c:pt>
                <c:pt idx="501">
                  <c:v>1630</c:v>
                </c:pt>
                <c:pt idx="502">
                  <c:v>1632.5</c:v>
                </c:pt>
                <c:pt idx="503">
                  <c:v>1632.5</c:v>
                </c:pt>
                <c:pt idx="504">
                  <c:v>1640</c:v>
                </c:pt>
                <c:pt idx="505">
                  <c:v>1645</c:v>
                </c:pt>
                <c:pt idx="506">
                  <c:v>1652.5</c:v>
                </c:pt>
                <c:pt idx="507">
                  <c:v>1662.5</c:v>
                </c:pt>
                <c:pt idx="508">
                  <c:v>1672.5</c:v>
                </c:pt>
                <c:pt idx="509">
                  <c:v>1677.5</c:v>
                </c:pt>
                <c:pt idx="510">
                  <c:v>1682.5</c:v>
                </c:pt>
                <c:pt idx="511">
                  <c:v>1687.5</c:v>
                </c:pt>
                <c:pt idx="512">
                  <c:v>1692.5</c:v>
                </c:pt>
                <c:pt idx="513">
                  <c:v>1697.5</c:v>
                </c:pt>
                <c:pt idx="514">
                  <c:v>1702.5</c:v>
                </c:pt>
                <c:pt idx="515">
                  <c:v>1707.5</c:v>
                </c:pt>
                <c:pt idx="516">
                  <c:v>1712.5</c:v>
                </c:pt>
                <c:pt idx="517">
                  <c:v>1712.5</c:v>
                </c:pt>
                <c:pt idx="518">
                  <c:v>1715</c:v>
                </c:pt>
                <c:pt idx="519">
                  <c:v>1715</c:v>
                </c:pt>
                <c:pt idx="520">
                  <c:v>1720</c:v>
                </c:pt>
                <c:pt idx="521">
                  <c:v>1727.5</c:v>
                </c:pt>
                <c:pt idx="522">
                  <c:v>1732.5</c:v>
                </c:pt>
                <c:pt idx="523">
                  <c:v>1737.5</c:v>
                </c:pt>
                <c:pt idx="524">
                  <c:v>1742.5</c:v>
                </c:pt>
                <c:pt idx="525">
                  <c:v>1747.5</c:v>
                </c:pt>
                <c:pt idx="526">
                  <c:v>1752.5</c:v>
                </c:pt>
                <c:pt idx="527">
                  <c:v>1757.5</c:v>
                </c:pt>
                <c:pt idx="528">
                  <c:v>1762.5</c:v>
                </c:pt>
                <c:pt idx="529">
                  <c:v>1767.5</c:v>
                </c:pt>
                <c:pt idx="530">
                  <c:v>1772.5</c:v>
                </c:pt>
                <c:pt idx="531">
                  <c:v>1780</c:v>
                </c:pt>
                <c:pt idx="532">
                  <c:v>1790</c:v>
                </c:pt>
                <c:pt idx="533">
                  <c:v>1790</c:v>
                </c:pt>
                <c:pt idx="534">
                  <c:v>1792.5</c:v>
                </c:pt>
                <c:pt idx="535">
                  <c:v>1792.5</c:v>
                </c:pt>
                <c:pt idx="536">
                  <c:v>1797.5</c:v>
                </c:pt>
                <c:pt idx="537">
                  <c:v>1805</c:v>
                </c:pt>
                <c:pt idx="538">
                  <c:v>1810</c:v>
                </c:pt>
                <c:pt idx="539">
                  <c:v>1815</c:v>
                </c:pt>
                <c:pt idx="540">
                  <c:v>1820</c:v>
                </c:pt>
                <c:pt idx="541">
                  <c:v>1825</c:v>
                </c:pt>
                <c:pt idx="542">
                  <c:v>1827.5</c:v>
                </c:pt>
                <c:pt idx="543">
                  <c:v>1832.5</c:v>
                </c:pt>
                <c:pt idx="544">
                  <c:v>1837.5</c:v>
                </c:pt>
                <c:pt idx="545">
                  <c:v>1845</c:v>
                </c:pt>
                <c:pt idx="546">
                  <c:v>1850</c:v>
                </c:pt>
                <c:pt idx="547">
                  <c:v>1860</c:v>
                </c:pt>
                <c:pt idx="548">
                  <c:v>1870</c:v>
                </c:pt>
                <c:pt idx="549">
                  <c:v>1870</c:v>
                </c:pt>
                <c:pt idx="550">
                  <c:v>1870</c:v>
                </c:pt>
                <c:pt idx="551">
                  <c:v>1872.5</c:v>
                </c:pt>
                <c:pt idx="552">
                  <c:v>1872.5</c:v>
                </c:pt>
                <c:pt idx="553">
                  <c:v>1877.5</c:v>
                </c:pt>
                <c:pt idx="554">
                  <c:v>1880</c:v>
                </c:pt>
                <c:pt idx="555">
                  <c:v>1885</c:v>
                </c:pt>
                <c:pt idx="556">
                  <c:v>1890</c:v>
                </c:pt>
                <c:pt idx="557">
                  <c:v>1897.5</c:v>
                </c:pt>
                <c:pt idx="558">
                  <c:v>1902.5</c:v>
                </c:pt>
                <c:pt idx="559">
                  <c:v>1910</c:v>
                </c:pt>
                <c:pt idx="560">
                  <c:v>1917.5</c:v>
                </c:pt>
                <c:pt idx="561">
                  <c:v>1922.5</c:v>
                </c:pt>
                <c:pt idx="562">
                  <c:v>1930</c:v>
                </c:pt>
                <c:pt idx="563">
                  <c:v>1932.5</c:v>
                </c:pt>
                <c:pt idx="564">
                  <c:v>1935</c:v>
                </c:pt>
                <c:pt idx="565">
                  <c:v>1937.5</c:v>
                </c:pt>
                <c:pt idx="566">
                  <c:v>1940</c:v>
                </c:pt>
                <c:pt idx="567">
                  <c:v>1940</c:v>
                </c:pt>
                <c:pt idx="568">
                  <c:v>1942.5</c:v>
                </c:pt>
                <c:pt idx="569">
                  <c:v>1945</c:v>
                </c:pt>
                <c:pt idx="570">
                  <c:v>1947.5</c:v>
                </c:pt>
                <c:pt idx="571">
                  <c:v>1957.5</c:v>
                </c:pt>
                <c:pt idx="572">
                  <c:v>1967.5</c:v>
                </c:pt>
                <c:pt idx="573">
                  <c:v>1972.5</c:v>
                </c:pt>
                <c:pt idx="574">
                  <c:v>1980</c:v>
                </c:pt>
                <c:pt idx="575">
                  <c:v>1985</c:v>
                </c:pt>
                <c:pt idx="576">
                  <c:v>1985</c:v>
                </c:pt>
                <c:pt idx="577">
                  <c:v>1985</c:v>
                </c:pt>
                <c:pt idx="578">
                  <c:v>1987.5</c:v>
                </c:pt>
                <c:pt idx="579">
                  <c:v>1987.5</c:v>
                </c:pt>
                <c:pt idx="580">
                  <c:v>1992.5</c:v>
                </c:pt>
                <c:pt idx="581">
                  <c:v>1995</c:v>
                </c:pt>
                <c:pt idx="582">
                  <c:v>2000</c:v>
                </c:pt>
                <c:pt idx="583">
                  <c:v>2005</c:v>
                </c:pt>
                <c:pt idx="584">
                  <c:v>2010</c:v>
                </c:pt>
                <c:pt idx="585">
                  <c:v>2017.5</c:v>
                </c:pt>
                <c:pt idx="586">
                  <c:v>2022.5</c:v>
                </c:pt>
                <c:pt idx="587">
                  <c:v>2030</c:v>
                </c:pt>
                <c:pt idx="588">
                  <c:v>2040</c:v>
                </c:pt>
                <c:pt idx="589">
                  <c:v>2045</c:v>
                </c:pt>
                <c:pt idx="590">
                  <c:v>2050</c:v>
                </c:pt>
                <c:pt idx="591">
                  <c:v>2055</c:v>
                </c:pt>
                <c:pt idx="592">
                  <c:v>2060</c:v>
                </c:pt>
                <c:pt idx="593">
                  <c:v>2065</c:v>
                </c:pt>
                <c:pt idx="594">
                  <c:v>2067.5</c:v>
                </c:pt>
                <c:pt idx="595">
                  <c:v>2070</c:v>
                </c:pt>
                <c:pt idx="596">
                  <c:v>2075</c:v>
                </c:pt>
                <c:pt idx="597">
                  <c:v>2075</c:v>
                </c:pt>
                <c:pt idx="598">
                  <c:v>2077.5</c:v>
                </c:pt>
                <c:pt idx="599">
                  <c:v>2077.5</c:v>
                </c:pt>
                <c:pt idx="600">
                  <c:v>2082.5</c:v>
                </c:pt>
                <c:pt idx="601">
                  <c:v>2090</c:v>
                </c:pt>
                <c:pt idx="602">
                  <c:v>2095</c:v>
                </c:pt>
                <c:pt idx="603">
                  <c:v>2100</c:v>
                </c:pt>
                <c:pt idx="604">
                  <c:v>2102.5</c:v>
                </c:pt>
                <c:pt idx="605">
                  <c:v>2105</c:v>
                </c:pt>
                <c:pt idx="606">
                  <c:v>2110</c:v>
                </c:pt>
                <c:pt idx="607">
                  <c:v>2115</c:v>
                </c:pt>
                <c:pt idx="608">
                  <c:v>2120</c:v>
                </c:pt>
                <c:pt idx="609">
                  <c:v>2122.5</c:v>
                </c:pt>
                <c:pt idx="610">
                  <c:v>2127.5</c:v>
                </c:pt>
                <c:pt idx="611">
                  <c:v>2130</c:v>
                </c:pt>
                <c:pt idx="612">
                  <c:v>2130</c:v>
                </c:pt>
                <c:pt idx="613">
                  <c:v>2135</c:v>
                </c:pt>
                <c:pt idx="614">
                  <c:v>2142.5</c:v>
                </c:pt>
                <c:pt idx="615">
                  <c:v>2147.5</c:v>
                </c:pt>
                <c:pt idx="616">
                  <c:v>2150</c:v>
                </c:pt>
                <c:pt idx="617">
                  <c:v>2155</c:v>
                </c:pt>
                <c:pt idx="618">
                  <c:v>2157.5</c:v>
                </c:pt>
                <c:pt idx="619">
                  <c:v>2160</c:v>
                </c:pt>
                <c:pt idx="620">
                  <c:v>2165</c:v>
                </c:pt>
                <c:pt idx="621">
                  <c:v>2170</c:v>
                </c:pt>
                <c:pt idx="622">
                  <c:v>2172.5</c:v>
                </c:pt>
                <c:pt idx="623">
                  <c:v>2177.5</c:v>
                </c:pt>
                <c:pt idx="624">
                  <c:v>2182.5</c:v>
                </c:pt>
                <c:pt idx="625">
                  <c:v>2187.5</c:v>
                </c:pt>
                <c:pt idx="626">
                  <c:v>2192.5</c:v>
                </c:pt>
                <c:pt idx="627">
                  <c:v>2200</c:v>
                </c:pt>
                <c:pt idx="628">
                  <c:v>2207.5</c:v>
                </c:pt>
                <c:pt idx="629">
                  <c:v>2207.5</c:v>
                </c:pt>
                <c:pt idx="630">
                  <c:v>2210</c:v>
                </c:pt>
                <c:pt idx="631">
                  <c:v>2210</c:v>
                </c:pt>
                <c:pt idx="632">
                  <c:v>2210</c:v>
                </c:pt>
                <c:pt idx="633">
                  <c:v>2212.5</c:v>
                </c:pt>
                <c:pt idx="634">
                  <c:v>2215</c:v>
                </c:pt>
                <c:pt idx="635">
                  <c:v>2220</c:v>
                </c:pt>
                <c:pt idx="636">
                  <c:v>2222.5</c:v>
                </c:pt>
                <c:pt idx="637">
                  <c:v>2227.5</c:v>
                </c:pt>
                <c:pt idx="638">
                  <c:v>2232.5</c:v>
                </c:pt>
                <c:pt idx="639">
                  <c:v>2237.5</c:v>
                </c:pt>
                <c:pt idx="640">
                  <c:v>2242.5</c:v>
                </c:pt>
                <c:pt idx="641">
                  <c:v>2245</c:v>
                </c:pt>
                <c:pt idx="642">
                  <c:v>2250</c:v>
                </c:pt>
                <c:pt idx="643">
                  <c:v>2255</c:v>
                </c:pt>
                <c:pt idx="644">
                  <c:v>2257.5</c:v>
                </c:pt>
                <c:pt idx="645">
                  <c:v>2260</c:v>
                </c:pt>
                <c:pt idx="646">
                  <c:v>2265</c:v>
                </c:pt>
                <c:pt idx="647">
                  <c:v>2270</c:v>
                </c:pt>
                <c:pt idx="648">
                  <c:v>2272.5</c:v>
                </c:pt>
                <c:pt idx="649">
                  <c:v>2275</c:v>
                </c:pt>
                <c:pt idx="650">
                  <c:v>2280</c:v>
                </c:pt>
                <c:pt idx="651">
                  <c:v>2280</c:v>
                </c:pt>
                <c:pt idx="652">
                  <c:v>2280</c:v>
                </c:pt>
                <c:pt idx="653">
                  <c:v>2285</c:v>
                </c:pt>
                <c:pt idx="654">
                  <c:v>2290</c:v>
                </c:pt>
                <c:pt idx="655">
                  <c:v>2295</c:v>
                </c:pt>
                <c:pt idx="656">
                  <c:v>2297.5</c:v>
                </c:pt>
                <c:pt idx="657">
                  <c:v>2300</c:v>
                </c:pt>
                <c:pt idx="658">
                  <c:v>2302.5</c:v>
                </c:pt>
                <c:pt idx="659">
                  <c:v>2305</c:v>
                </c:pt>
                <c:pt idx="660">
                  <c:v>2307.5</c:v>
                </c:pt>
                <c:pt idx="661">
                  <c:v>2310</c:v>
                </c:pt>
                <c:pt idx="662">
                  <c:v>2312.5</c:v>
                </c:pt>
                <c:pt idx="663">
                  <c:v>2315</c:v>
                </c:pt>
                <c:pt idx="664">
                  <c:v>2315</c:v>
                </c:pt>
                <c:pt idx="665">
                  <c:v>2317.5</c:v>
                </c:pt>
                <c:pt idx="666">
                  <c:v>2317.5</c:v>
                </c:pt>
                <c:pt idx="667">
                  <c:v>2322.5</c:v>
                </c:pt>
                <c:pt idx="668">
                  <c:v>2327.5</c:v>
                </c:pt>
                <c:pt idx="669">
                  <c:v>2330</c:v>
                </c:pt>
                <c:pt idx="670">
                  <c:v>2332.5</c:v>
                </c:pt>
                <c:pt idx="671">
                  <c:v>2335</c:v>
                </c:pt>
                <c:pt idx="672">
                  <c:v>2337.5</c:v>
                </c:pt>
                <c:pt idx="673">
                  <c:v>2340</c:v>
                </c:pt>
                <c:pt idx="674">
                  <c:v>2342.5</c:v>
                </c:pt>
                <c:pt idx="675">
                  <c:v>2345</c:v>
                </c:pt>
                <c:pt idx="676">
                  <c:v>2347.5</c:v>
                </c:pt>
                <c:pt idx="677">
                  <c:v>2347.5</c:v>
                </c:pt>
                <c:pt idx="678">
                  <c:v>2347.5</c:v>
                </c:pt>
                <c:pt idx="679">
                  <c:v>2347.5</c:v>
                </c:pt>
                <c:pt idx="680">
                  <c:v>2350</c:v>
                </c:pt>
                <c:pt idx="681">
                  <c:v>2352.5</c:v>
                </c:pt>
                <c:pt idx="682">
                  <c:v>2355</c:v>
                </c:pt>
                <c:pt idx="683">
                  <c:v>2357.5</c:v>
                </c:pt>
                <c:pt idx="684">
                  <c:v>2360</c:v>
                </c:pt>
                <c:pt idx="685">
                  <c:v>2360</c:v>
                </c:pt>
                <c:pt idx="686">
                  <c:v>2362.5</c:v>
                </c:pt>
                <c:pt idx="687">
                  <c:v>2365</c:v>
                </c:pt>
                <c:pt idx="688">
                  <c:v>2365</c:v>
                </c:pt>
                <c:pt idx="689">
                  <c:v>2367.5</c:v>
                </c:pt>
                <c:pt idx="690">
                  <c:v>2370</c:v>
                </c:pt>
                <c:pt idx="691">
                  <c:v>2372.5</c:v>
                </c:pt>
                <c:pt idx="692">
                  <c:v>2375</c:v>
                </c:pt>
                <c:pt idx="693">
                  <c:v>2375</c:v>
                </c:pt>
                <c:pt idx="694">
                  <c:v>2377.5</c:v>
                </c:pt>
                <c:pt idx="695">
                  <c:v>2377.5</c:v>
                </c:pt>
                <c:pt idx="696">
                  <c:v>2380</c:v>
                </c:pt>
                <c:pt idx="697">
                  <c:v>2380</c:v>
                </c:pt>
                <c:pt idx="698">
                  <c:v>2380</c:v>
                </c:pt>
                <c:pt idx="699">
                  <c:v>2382.5</c:v>
                </c:pt>
                <c:pt idx="700">
                  <c:v>2382.5</c:v>
                </c:pt>
                <c:pt idx="701">
                  <c:v>2385</c:v>
                </c:pt>
                <c:pt idx="702">
                  <c:v>2385</c:v>
                </c:pt>
                <c:pt idx="703">
                  <c:v>2385</c:v>
                </c:pt>
                <c:pt idx="704">
                  <c:v>2385</c:v>
                </c:pt>
                <c:pt idx="705">
                  <c:v>2387.5</c:v>
                </c:pt>
                <c:pt idx="706">
                  <c:v>2387.5</c:v>
                </c:pt>
                <c:pt idx="707">
                  <c:v>2390</c:v>
                </c:pt>
                <c:pt idx="708">
                  <c:v>2390</c:v>
                </c:pt>
                <c:pt idx="709">
                  <c:v>2390</c:v>
                </c:pt>
                <c:pt idx="710">
                  <c:v>2390</c:v>
                </c:pt>
                <c:pt idx="711">
                  <c:v>2390</c:v>
                </c:pt>
                <c:pt idx="712">
                  <c:v>2390</c:v>
                </c:pt>
                <c:pt idx="713">
                  <c:v>2390</c:v>
                </c:pt>
                <c:pt idx="714">
                  <c:v>2390</c:v>
                </c:pt>
                <c:pt idx="715">
                  <c:v>2390</c:v>
                </c:pt>
                <c:pt idx="716">
                  <c:v>2390</c:v>
                </c:pt>
                <c:pt idx="717">
                  <c:v>2390</c:v>
                </c:pt>
                <c:pt idx="718">
                  <c:v>2390</c:v>
                </c:pt>
                <c:pt idx="719">
                  <c:v>2390</c:v>
                </c:pt>
                <c:pt idx="720">
                  <c:v>2390</c:v>
                </c:pt>
                <c:pt idx="721">
                  <c:v>2387.5</c:v>
                </c:pt>
                <c:pt idx="722">
                  <c:v>2387.5</c:v>
                </c:pt>
                <c:pt idx="723">
                  <c:v>2387.5</c:v>
                </c:pt>
                <c:pt idx="724">
                  <c:v>2385</c:v>
                </c:pt>
                <c:pt idx="725">
                  <c:v>2385</c:v>
                </c:pt>
                <c:pt idx="726">
                  <c:v>2385</c:v>
                </c:pt>
                <c:pt idx="727">
                  <c:v>2385</c:v>
                </c:pt>
                <c:pt idx="728">
                  <c:v>2385</c:v>
                </c:pt>
                <c:pt idx="729">
                  <c:v>2385</c:v>
                </c:pt>
                <c:pt idx="730">
                  <c:v>2385</c:v>
                </c:pt>
                <c:pt idx="731">
                  <c:v>2382.5</c:v>
                </c:pt>
                <c:pt idx="732">
                  <c:v>2380</c:v>
                </c:pt>
                <c:pt idx="733">
                  <c:v>2377.5</c:v>
                </c:pt>
                <c:pt idx="734">
                  <c:v>2377.5</c:v>
                </c:pt>
                <c:pt idx="735">
                  <c:v>2375</c:v>
                </c:pt>
                <c:pt idx="736">
                  <c:v>2372.5</c:v>
                </c:pt>
                <c:pt idx="737">
                  <c:v>2370</c:v>
                </c:pt>
                <c:pt idx="738">
                  <c:v>2370</c:v>
                </c:pt>
                <c:pt idx="739">
                  <c:v>2367.5</c:v>
                </c:pt>
                <c:pt idx="740">
                  <c:v>2365</c:v>
                </c:pt>
                <c:pt idx="741">
                  <c:v>2362.5</c:v>
                </c:pt>
                <c:pt idx="742">
                  <c:v>2360</c:v>
                </c:pt>
                <c:pt idx="743">
                  <c:v>2357.5</c:v>
                </c:pt>
                <c:pt idx="744">
                  <c:v>2357.5</c:v>
                </c:pt>
                <c:pt idx="745">
                  <c:v>2357.5</c:v>
                </c:pt>
                <c:pt idx="746">
                  <c:v>2357.5</c:v>
                </c:pt>
                <c:pt idx="747">
                  <c:v>2352.5</c:v>
                </c:pt>
                <c:pt idx="748">
                  <c:v>2347.5</c:v>
                </c:pt>
                <c:pt idx="749">
                  <c:v>2345</c:v>
                </c:pt>
                <c:pt idx="750">
                  <c:v>2342.5</c:v>
                </c:pt>
                <c:pt idx="751">
                  <c:v>2340</c:v>
                </c:pt>
                <c:pt idx="752">
                  <c:v>2337.5</c:v>
                </c:pt>
                <c:pt idx="753">
                  <c:v>2335</c:v>
                </c:pt>
                <c:pt idx="754">
                  <c:v>2330</c:v>
                </c:pt>
                <c:pt idx="755">
                  <c:v>2327.5</c:v>
                </c:pt>
                <c:pt idx="756">
                  <c:v>2325</c:v>
                </c:pt>
                <c:pt idx="757">
                  <c:v>2322.5</c:v>
                </c:pt>
                <c:pt idx="758">
                  <c:v>2317.5</c:v>
                </c:pt>
                <c:pt idx="759">
                  <c:v>2315</c:v>
                </c:pt>
                <c:pt idx="760">
                  <c:v>2310</c:v>
                </c:pt>
                <c:pt idx="761">
                  <c:v>2307.5</c:v>
                </c:pt>
                <c:pt idx="762">
                  <c:v>2302.5</c:v>
                </c:pt>
                <c:pt idx="763">
                  <c:v>2302.5</c:v>
                </c:pt>
                <c:pt idx="764">
                  <c:v>2302.5</c:v>
                </c:pt>
                <c:pt idx="765">
                  <c:v>2302.5</c:v>
                </c:pt>
                <c:pt idx="766">
                  <c:v>2302.5</c:v>
                </c:pt>
                <c:pt idx="767">
                  <c:v>2300</c:v>
                </c:pt>
                <c:pt idx="768">
                  <c:v>2295</c:v>
                </c:pt>
                <c:pt idx="769">
                  <c:v>2292.5</c:v>
                </c:pt>
                <c:pt idx="770">
                  <c:v>2290</c:v>
                </c:pt>
                <c:pt idx="771">
                  <c:v>2285</c:v>
                </c:pt>
                <c:pt idx="772">
                  <c:v>2277.5</c:v>
                </c:pt>
                <c:pt idx="773">
                  <c:v>2267.5</c:v>
                </c:pt>
                <c:pt idx="774">
                  <c:v>2257.5</c:v>
                </c:pt>
                <c:pt idx="775">
                  <c:v>2247.5</c:v>
                </c:pt>
              </c:numCache>
            </c:numRef>
          </c:yVal>
          <c:smooth val="0"/>
          <c:extLst>
            <c:ext xmlns:c16="http://schemas.microsoft.com/office/drawing/2014/chart" uri="{C3380CC4-5D6E-409C-BE32-E72D297353CC}">
              <c16:uniqueId val="{00000001-5DEE-40AC-B0E5-09BD9CD2837E}"/>
            </c:ext>
          </c:extLst>
        </c:ser>
        <c:ser>
          <c:idx val="5"/>
          <c:order val="2"/>
          <c:tx>
            <c:v>80A</c:v>
          </c:tx>
          <c:spPr>
            <a:ln w="19050" cap="rnd">
              <a:solidFill>
                <a:schemeClr val="accent6"/>
              </a:solidFill>
              <a:round/>
            </a:ln>
            <a:effectLst/>
          </c:spPr>
          <c:marker>
            <c:symbol val="none"/>
          </c:marker>
          <c:xVal>
            <c:numRef>
              <c:f>'Layers+A'!$K$8:$K$794</c:f>
              <c:numCache>
                <c:formatCode>General</c:formatCode>
                <c:ptCount val="78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numCache>
            </c:numRef>
          </c:xVal>
          <c:yVal>
            <c:numRef>
              <c:f>'Layers+A'!$L$8:$L$794</c:f>
              <c:numCache>
                <c:formatCode>General</c:formatCode>
                <c:ptCount val="787"/>
                <c:pt idx="0">
                  <c:v>30</c:v>
                </c:pt>
                <c:pt idx="1">
                  <c:v>30</c:v>
                </c:pt>
                <c:pt idx="2">
                  <c:v>30</c:v>
                </c:pt>
                <c:pt idx="3">
                  <c:v>30</c:v>
                </c:pt>
                <c:pt idx="4">
                  <c:v>32.5</c:v>
                </c:pt>
                <c:pt idx="5">
                  <c:v>32.5</c:v>
                </c:pt>
                <c:pt idx="6">
                  <c:v>32.5</c:v>
                </c:pt>
                <c:pt idx="7">
                  <c:v>35</c:v>
                </c:pt>
                <c:pt idx="8">
                  <c:v>35</c:v>
                </c:pt>
                <c:pt idx="9">
                  <c:v>37.5</c:v>
                </c:pt>
                <c:pt idx="10">
                  <c:v>40</c:v>
                </c:pt>
                <c:pt idx="11">
                  <c:v>40</c:v>
                </c:pt>
                <c:pt idx="12">
                  <c:v>40</c:v>
                </c:pt>
                <c:pt idx="13">
                  <c:v>40</c:v>
                </c:pt>
                <c:pt idx="14">
                  <c:v>42.5</c:v>
                </c:pt>
                <c:pt idx="15">
                  <c:v>45</c:v>
                </c:pt>
                <c:pt idx="16">
                  <c:v>47.5</c:v>
                </c:pt>
                <c:pt idx="17">
                  <c:v>45</c:v>
                </c:pt>
                <c:pt idx="18">
                  <c:v>45</c:v>
                </c:pt>
                <c:pt idx="19">
                  <c:v>45</c:v>
                </c:pt>
                <c:pt idx="20">
                  <c:v>45</c:v>
                </c:pt>
                <c:pt idx="21">
                  <c:v>45</c:v>
                </c:pt>
                <c:pt idx="22">
                  <c:v>45</c:v>
                </c:pt>
                <c:pt idx="23">
                  <c:v>50</c:v>
                </c:pt>
                <c:pt idx="24">
                  <c:v>55</c:v>
                </c:pt>
                <c:pt idx="25">
                  <c:v>55</c:v>
                </c:pt>
                <c:pt idx="26">
                  <c:v>55</c:v>
                </c:pt>
                <c:pt idx="27">
                  <c:v>65</c:v>
                </c:pt>
                <c:pt idx="28">
                  <c:v>70</c:v>
                </c:pt>
                <c:pt idx="29">
                  <c:v>75</c:v>
                </c:pt>
                <c:pt idx="30">
                  <c:v>80</c:v>
                </c:pt>
                <c:pt idx="31">
                  <c:v>82.5</c:v>
                </c:pt>
                <c:pt idx="32">
                  <c:v>95</c:v>
                </c:pt>
                <c:pt idx="33">
                  <c:v>95</c:v>
                </c:pt>
                <c:pt idx="34">
                  <c:v>95</c:v>
                </c:pt>
                <c:pt idx="35">
                  <c:v>100</c:v>
                </c:pt>
                <c:pt idx="36">
                  <c:v>102.5</c:v>
                </c:pt>
                <c:pt idx="37">
                  <c:v>107.5</c:v>
                </c:pt>
                <c:pt idx="38">
                  <c:v>112.5</c:v>
                </c:pt>
                <c:pt idx="39">
                  <c:v>120</c:v>
                </c:pt>
                <c:pt idx="40">
                  <c:v>120</c:v>
                </c:pt>
                <c:pt idx="41">
                  <c:v>125</c:v>
                </c:pt>
                <c:pt idx="42">
                  <c:v>130</c:v>
                </c:pt>
                <c:pt idx="43">
                  <c:v>135</c:v>
                </c:pt>
                <c:pt idx="44">
                  <c:v>140</c:v>
                </c:pt>
                <c:pt idx="45">
                  <c:v>145</c:v>
                </c:pt>
                <c:pt idx="46">
                  <c:v>147.5</c:v>
                </c:pt>
                <c:pt idx="47">
                  <c:v>155</c:v>
                </c:pt>
                <c:pt idx="48">
                  <c:v>155</c:v>
                </c:pt>
                <c:pt idx="49">
                  <c:v>155</c:v>
                </c:pt>
                <c:pt idx="50">
                  <c:v>157.5</c:v>
                </c:pt>
                <c:pt idx="51">
                  <c:v>160</c:v>
                </c:pt>
                <c:pt idx="52">
                  <c:v>167.5</c:v>
                </c:pt>
                <c:pt idx="53">
                  <c:v>170</c:v>
                </c:pt>
                <c:pt idx="54">
                  <c:v>172.5</c:v>
                </c:pt>
                <c:pt idx="55">
                  <c:v>177.5</c:v>
                </c:pt>
                <c:pt idx="56">
                  <c:v>182.5</c:v>
                </c:pt>
                <c:pt idx="57">
                  <c:v>187.5</c:v>
                </c:pt>
                <c:pt idx="58">
                  <c:v>192.5</c:v>
                </c:pt>
                <c:pt idx="59">
                  <c:v>192.5</c:v>
                </c:pt>
                <c:pt idx="60">
                  <c:v>200</c:v>
                </c:pt>
                <c:pt idx="61">
                  <c:v>205</c:v>
                </c:pt>
                <c:pt idx="62">
                  <c:v>210</c:v>
                </c:pt>
                <c:pt idx="63">
                  <c:v>215</c:v>
                </c:pt>
                <c:pt idx="64">
                  <c:v>217.5</c:v>
                </c:pt>
                <c:pt idx="65">
                  <c:v>217.5</c:v>
                </c:pt>
                <c:pt idx="66">
                  <c:v>217.5</c:v>
                </c:pt>
                <c:pt idx="67">
                  <c:v>227.5</c:v>
                </c:pt>
                <c:pt idx="68">
                  <c:v>230</c:v>
                </c:pt>
                <c:pt idx="69">
                  <c:v>235</c:v>
                </c:pt>
                <c:pt idx="70">
                  <c:v>240</c:v>
                </c:pt>
                <c:pt idx="71">
                  <c:v>245</c:v>
                </c:pt>
                <c:pt idx="72">
                  <c:v>245</c:v>
                </c:pt>
                <c:pt idx="73">
                  <c:v>250</c:v>
                </c:pt>
                <c:pt idx="74">
                  <c:v>255</c:v>
                </c:pt>
                <c:pt idx="75">
                  <c:v>260</c:v>
                </c:pt>
                <c:pt idx="76">
                  <c:v>265</c:v>
                </c:pt>
                <c:pt idx="77">
                  <c:v>270</c:v>
                </c:pt>
                <c:pt idx="78">
                  <c:v>277.5</c:v>
                </c:pt>
                <c:pt idx="79">
                  <c:v>287.5</c:v>
                </c:pt>
                <c:pt idx="80">
                  <c:v>290</c:v>
                </c:pt>
                <c:pt idx="81">
                  <c:v>295</c:v>
                </c:pt>
                <c:pt idx="82">
                  <c:v>300</c:v>
                </c:pt>
                <c:pt idx="83">
                  <c:v>305</c:v>
                </c:pt>
                <c:pt idx="84">
                  <c:v>310</c:v>
                </c:pt>
                <c:pt idx="85">
                  <c:v>315</c:v>
                </c:pt>
                <c:pt idx="86">
                  <c:v>320</c:v>
                </c:pt>
                <c:pt idx="87">
                  <c:v>330</c:v>
                </c:pt>
                <c:pt idx="88">
                  <c:v>330</c:v>
                </c:pt>
                <c:pt idx="89">
                  <c:v>330</c:v>
                </c:pt>
                <c:pt idx="90">
                  <c:v>335</c:v>
                </c:pt>
                <c:pt idx="91">
                  <c:v>342.5</c:v>
                </c:pt>
                <c:pt idx="92">
                  <c:v>350</c:v>
                </c:pt>
                <c:pt idx="93">
                  <c:v>352.5</c:v>
                </c:pt>
                <c:pt idx="94">
                  <c:v>355</c:v>
                </c:pt>
                <c:pt idx="95">
                  <c:v>360</c:v>
                </c:pt>
                <c:pt idx="96">
                  <c:v>365</c:v>
                </c:pt>
                <c:pt idx="97">
                  <c:v>365</c:v>
                </c:pt>
                <c:pt idx="98">
                  <c:v>365</c:v>
                </c:pt>
                <c:pt idx="99">
                  <c:v>375</c:v>
                </c:pt>
                <c:pt idx="100">
                  <c:v>387.5</c:v>
                </c:pt>
                <c:pt idx="101">
                  <c:v>392.5</c:v>
                </c:pt>
                <c:pt idx="102">
                  <c:v>397.5</c:v>
                </c:pt>
                <c:pt idx="103">
                  <c:v>400</c:v>
                </c:pt>
                <c:pt idx="104">
                  <c:v>405</c:v>
                </c:pt>
                <c:pt idx="105">
                  <c:v>405</c:v>
                </c:pt>
                <c:pt idx="106">
                  <c:v>407.5</c:v>
                </c:pt>
                <c:pt idx="107">
                  <c:v>417.5</c:v>
                </c:pt>
                <c:pt idx="108">
                  <c:v>425</c:v>
                </c:pt>
                <c:pt idx="109">
                  <c:v>430</c:v>
                </c:pt>
                <c:pt idx="110">
                  <c:v>435</c:v>
                </c:pt>
                <c:pt idx="111">
                  <c:v>442.5</c:v>
                </c:pt>
                <c:pt idx="112">
                  <c:v>457.5</c:v>
                </c:pt>
                <c:pt idx="113">
                  <c:v>465</c:v>
                </c:pt>
                <c:pt idx="114">
                  <c:v>470</c:v>
                </c:pt>
                <c:pt idx="115">
                  <c:v>470</c:v>
                </c:pt>
                <c:pt idx="116">
                  <c:v>470</c:v>
                </c:pt>
                <c:pt idx="117">
                  <c:v>475</c:v>
                </c:pt>
                <c:pt idx="118">
                  <c:v>482.5</c:v>
                </c:pt>
                <c:pt idx="119">
                  <c:v>495</c:v>
                </c:pt>
                <c:pt idx="120">
                  <c:v>510</c:v>
                </c:pt>
                <c:pt idx="121">
                  <c:v>510</c:v>
                </c:pt>
                <c:pt idx="122">
                  <c:v>510</c:v>
                </c:pt>
                <c:pt idx="123">
                  <c:v>517.5</c:v>
                </c:pt>
                <c:pt idx="124">
                  <c:v>525</c:v>
                </c:pt>
                <c:pt idx="125">
                  <c:v>532.5</c:v>
                </c:pt>
                <c:pt idx="126">
                  <c:v>540</c:v>
                </c:pt>
                <c:pt idx="127">
                  <c:v>552.5</c:v>
                </c:pt>
                <c:pt idx="128">
                  <c:v>555</c:v>
                </c:pt>
                <c:pt idx="129">
                  <c:v>555</c:v>
                </c:pt>
                <c:pt idx="130">
                  <c:v>560</c:v>
                </c:pt>
                <c:pt idx="131">
                  <c:v>567.5</c:v>
                </c:pt>
                <c:pt idx="132">
                  <c:v>582.5</c:v>
                </c:pt>
                <c:pt idx="133">
                  <c:v>590</c:v>
                </c:pt>
                <c:pt idx="134">
                  <c:v>597.5</c:v>
                </c:pt>
                <c:pt idx="135">
                  <c:v>605</c:v>
                </c:pt>
                <c:pt idx="136">
                  <c:v>610</c:v>
                </c:pt>
                <c:pt idx="137">
                  <c:v>612.5</c:v>
                </c:pt>
                <c:pt idx="138">
                  <c:v>615</c:v>
                </c:pt>
                <c:pt idx="139">
                  <c:v>625</c:v>
                </c:pt>
                <c:pt idx="140">
                  <c:v>640</c:v>
                </c:pt>
                <c:pt idx="141">
                  <c:v>647.5</c:v>
                </c:pt>
                <c:pt idx="142">
                  <c:v>655</c:v>
                </c:pt>
                <c:pt idx="143">
                  <c:v>655</c:v>
                </c:pt>
                <c:pt idx="144">
                  <c:v>657.5</c:v>
                </c:pt>
                <c:pt idx="145">
                  <c:v>665</c:v>
                </c:pt>
                <c:pt idx="146">
                  <c:v>670</c:v>
                </c:pt>
                <c:pt idx="147">
                  <c:v>685</c:v>
                </c:pt>
                <c:pt idx="148">
                  <c:v>692.5</c:v>
                </c:pt>
                <c:pt idx="149">
                  <c:v>700</c:v>
                </c:pt>
                <c:pt idx="150">
                  <c:v>707.5</c:v>
                </c:pt>
                <c:pt idx="151">
                  <c:v>715</c:v>
                </c:pt>
                <c:pt idx="152">
                  <c:v>715</c:v>
                </c:pt>
                <c:pt idx="153">
                  <c:v>722.5</c:v>
                </c:pt>
                <c:pt idx="154">
                  <c:v>730</c:v>
                </c:pt>
                <c:pt idx="155">
                  <c:v>737.5</c:v>
                </c:pt>
                <c:pt idx="156">
                  <c:v>745</c:v>
                </c:pt>
                <c:pt idx="157">
                  <c:v>752.5</c:v>
                </c:pt>
                <c:pt idx="158">
                  <c:v>760</c:v>
                </c:pt>
                <c:pt idx="159">
                  <c:v>777.5</c:v>
                </c:pt>
                <c:pt idx="160">
                  <c:v>790</c:v>
                </c:pt>
                <c:pt idx="161">
                  <c:v>790</c:v>
                </c:pt>
                <c:pt idx="162">
                  <c:v>792.5</c:v>
                </c:pt>
                <c:pt idx="163">
                  <c:v>800</c:v>
                </c:pt>
                <c:pt idx="164">
                  <c:v>807.5</c:v>
                </c:pt>
                <c:pt idx="165">
                  <c:v>815</c:v>
                </c:pt>
                <c:pt idx="166">
                  <c:v>822.5</c:v>
                </c:pt>
                <c:pt idx="167">
                  <c:v>837.5</c:v>
                </c:pt>
                <c:pt idx="168">
                  <c:v>840</c:v>
                </c:pt>
                <c:pt idx="169">
                  <c:v>840</c:v>
                </c:pt>
                <c:pt idx="170">
                  <c:v>847.5</c:v>
                </c:pt>
                <c:pt idx="171">
                  <c:v>855</c:v>
                </c:pt>
                <c:pt idx="172">
                  <c:v>867.5</c:v>
                </c:pt>
                <c:pt idx="173">
                  <c:v>875</c:v>
                </c:pt>
                <c:pt idx="174">
                  <c:v>882.5</c:v>
                </c:pt>
                <c:pt idx="175">
                  <c:v>890</c:v>
                </c:pt>
                <c:pt idx="176">
                  <c:v>900</c:v>
                </c:pt>
                <c:pt idx="177">
                  <c:v>900</c:v>
                </c:pt>
                <c:pt idx="178">
                  <c:v>902.5</c:v>
                </c:pt>
                <c:pt idx="179">
                  <c:v>915</c:v>
                </c:pt>
                <c:pt idx="180">
                  <c:v>932.5</c:v>
                </c:pt>
                <c:pt idx="181">
                  <c:v>940</c:v>
                </c:pt>
                <c:pt idx="182">
                  <c:v>950</c:v>
                </c:pt>
                <c:pt idx="183">
                  <c:v>960</c:v>
                </c:pt>
                <c:pt idx="184">
                  <c:v>967.5</c:v>
                </c:pt>
                <c:pt idx="185">
                  <c:v>965</c:v>
                </c:pt>
                <c:pt idx="186">
                  <c:v>965</c:v>
                </c:pt>
                <c:pt idx="187">
                  <c:v>987.5</c:v>
                </c:pt>
                <c:pt idx="188">
                  <c:v>995</c:v>
                </c:pt>
                <c:pt idx="189">
                  <c:v>1005</c:v>
                </c:pt>
                <c:pt idx="190">
                  <c:v>1015</c:v>
                </c:pt>
                <c:pt idx="191">
                  <c:v>1022.5</c:v>
                </c:pt>
                <c:pt idx="192">
                  <c:v>1040</c:v>
                </c:pt>
                <c:pt idx="193">
                  <c:v>1040</c:v>
                </c:pt>
                <c:pt idx="194">
                  <c:v>1040</c:v>
                </c:pt>
                <c:pt idx="195">
                  <c:v>1050</c:v>
                </c:pt>
                <c:pt idx="196">
                  <c:v>1060</c:v>
                </c:pt>
                <c:pt idx="197">
                  <c:v>1070</c:v>
                </c:pt>
                <c:pt idx="198">
                  <c:v>1077.5</c:v>
                </c:pt>
                <c:pt idx="199">
                  <c:v>1095</c:v>
                </c:pt>
                <c:pt idx="200">
                  <c:v>1112.5</c:v>
                </c:pt>
                <c:pt idx="201">
                  <c:v>1115</c:v>
                </c:pt>
                <c:pt idx="202">
                  <c:v>1115</c:v>
                </c:pt>
                <c:pt idx="203">
                  <c:v>1125</c:v>
                </c:pt>
                <c:pt idx="204">
                  <c:v>1132.5</c:v>
                </c:pt>
                <c:pt idx="205">
                  <c:v>1140</c:v>
                </c:pt>
                <c:pt idx="206">
                  <c:v>1150</c:v>
                </c:pt>
                <c:pt idx="207">
                  <c:v>1170</c:v>
                </c:pt>
                <c:pt idx="208">
                  <c:v>1180</c:v>
                </c:pt>
                <c:pt idx="209">
                  <c:v>1187.5</c:v>
                </c:pt>
                <c:pt idx="210">
                  <c:v>1197.5</c:v>
                </c:pt>
                <c:pt idx="211">
                  <c:v>1207.5</c:v>
                </c:pt>
                <c:pt idx="212">
                  <c:v>1207.5</c:v>
                </c:pt>
                <c:pt idx="213">
                  <c:v>1217.5</c:v>
                </c:pt>
                <c:pt idx="214">
                  <c:v>1227.5</c:v>
                </c:pt>
                <c:pt idx="215">
                  <c:v>1235</c:v>
                </c:pt>
                <c:pt idx="216">
                  <c:v>1245</c:v>
                </c:pt>
                <c:pt idx="217">
                  <c:v>1255</c:v>
                </c:pt>
                <c:pt idx="218">
                  <c:v>1265</c:v>
                </c:pt>
                <c:pt idx="219">
                  <c:v>1280</c:v>
                </c:pt>
                <c:pt idx="220">
                  <c:v>1302.5</c:v>
                </c:pt>
                <c:pt idx="221">
                  <c:v>1302.5</c:v>
                </c:pt>
                <c:pt idx="222">
                  <c:v>1302.5</c:v>
                </c:pt>
                <c:pt idx="223">
                  <c:v>1312.5</c:v>
                </c:pt>
                <c:pt idx="224">
                  <c:v>1322.5</c:v>
                </c:pt>
                <c:pt idx="225">
                  <c:v>1332.5</c:v>
                </c:pt>
                <c:pt idx="226">
                  <c:v>1342.5</c:v>
                </c:pt>
                <c:pt idx="227">
                  <c:v>1345</c:v>
                </c:pt>
                <c:pt idx="228">
                  <c:v>1355</c:v>
                </c:pt>
                <c:pt idx="229">
                  <c:v>1362.5</c:v>
                </c:pt>
                <c:pt idx="230">
                  <c:v>1375</c:v>
                </c:pt>
                <c:pt idx="231">
                  <c:v>1385</c:v>
                </c:pt>
                <c:pt idx="232">
                  <c:v>1405</c:v>
                </c:pt>
                <c:pt idx="233">
                  <c:v>1415</c:v>
                </c:pt>
                <c:pt idx="234">
                  <c:v>1422.5</c:v>
                </c:pt>
                <c:pt idx="235">
                  <c:v>1425</c:v>
                </c:pt>
                <c:pt idx="236">
                  <c:v>1425</c:v>
                </c:pt>
                <c:pt idx="237">
                  <c:v>1435</c:v>
                </c:pt>
                <c:pt idx="238">
                  <c:v>1442.5</c:v>
                </c:pt>
                <c:pt idx="239">
                  <c:v>1465</c:v>
                </c:pt>
                <c:pt idx="240">
                  <c:v>1485</c:v>
                </c:pt>
                <c:pt idx="241">
                  <c:v>1485</c:v>
                </c:pt>
                <c:pt idx="242">
                  <c:v>1487.5</c:v>
                </c:pt>
                <c:pt idx="243">
                  <c:v>1497.5</c:v>
                </c:pt>
                <c:pt idx="244">
                  <c:v>1507.5</c:v>
                </c:pt>
                <c:pt idx="245">
                  <c:v>1517.5</c:v>
                </c:pt>
                <c:pt idx="246">
                  <c:v>1527.5</c:v>
                </c:pt>
                <c:pt idx="247">
                  <c:v>1547.5</c:v>
                </c:pt>
                <c:pt idx="248">
                  <c:v>1555</c:v>
                </c:pt>
                <c:pt idx="249">
                  <c:v>1565</c:v>
                </c:pt>
                <c:pt idx="250">
                  <c:v>1565</c:v>
                </c:pt>
                <c:pt idx="251">
                  <c:v>1567.5</c:v>
                </c:pt>
                <c:pt idx="252">
                  <c:v>1587.5</c:v>
                </c:pt>
                <c:pt idx="253">
                  <c:v>1595</c:v>
                </c:pt>
                <c:pt idx="254">
                  <c:v>1605</c:v>
                </c:pt>
                <c:pt idx="255">
                  <c:v>1615</c:v>
                </c:pt>
                <c:pt idx="256">
                  <c:v>1625</c:v>
                </c:pt>
                <c:pt idx="257">
                  <c:v>1635</c:v>
                </c:pt>
                <c:pt idx="258">
                  <c:v>1647.5</c:v>
                </c:pt>
                <c:pt idx="259">
                  <c:v>1650</c:v>
                </c:pt>
                <c:pt idx="260">
                  <c:v>1670</c:v>
                </c:pt>
                <c:pt idx="261">
                  <c:v>1680</c:v>
                </c:pt>
                <c:pt idx="262">
                  <c:v>1690</c:v>
                </c:pt>
                <c:pt idx="263">
                  <c:v>1700</c:v>
                </c:pt>
                <c:pt idx="264">
                  <c:v>1710</c:v>
                </c:pt>
                <c:pt idx="265">
                  <c:v>1720</c:v>
                </c:pt>
                <c:pt idx="266">
                  <c:v>1730</c:v>
                </c:pt>
                <c:pt idx="267">
                  <c:v>1730</c:v>
                </c:pt>
                <c:pt idx="268">
                  <c:v>1740</c:v>
                </c:pt>
                <c:pt idx="269">
                  <c:v>1750</c:v>
                </c:pt>
                <c:pt idx="270">
                  <c:v>1760</c:v>
                </c:pt>
                <c:pt idx="271">
                  <c:v>1770</c:v>
                </c:pt>
                <c:pt idx="272">
                  <c:v>1787.5</c:v>
                </c:pt>
                <c:pt idx="273">
                  <c:v>1800</c:v>
                </c:pt>
                <c:pt idx="274">
                  <c:v>1810</c:v>
                </c:pt>
                <c:pt idx="275">
                  <c:v>1810</c:v>
                </c:pt>
                <c:pt idx="276">
                  <c:v>1810</c:v>
                </c:pt>
                <c:pt idx="277">
                  <c:v>1820</c:v>
                </c:pt>
                <c:pt idx="278">
                  <c:v>1830</c:v>
                </c:pt>
                <c:pt idx="279">
                  <c:v>1847.5</c:v>
                </c:pt>
                <c:pt idx="280">
                  <c:v>1870</c:v>
                </c:pt>
                <c:pt idx="281">
                  <c:v>1870</c:v>
                </c:pt>
                <c:pt idx="282">
                  <c:v>1870</c:v>
                </c:pt>
                <c:pt idx="283">
                  <c:v>1880</c:v>
                </c:pt>
                <c:pt idx="284">
                  <c:v>1890</c:v>
                </c:pt>
                <c:pt idx="285">
                  <c:v>1900</c:v>
                </c:pt>
                <c:pt idx="286">
                  <c:v>1910</c:v>
                </c:pt>
                <c:pt idx="287">
                  <c:v>1927.5</c:v>
                </c:pt>
                <c:pt idx="288">
                  <c:v>1930</c:v>
                </c:pt>
                <c:pt idx="289">
                  <c:v>1930</c:v>
                </c:pt>
                <c:pt idx="290">
                  <c:v>1940</c:v>
                </c:pt>
                <c:pt idx="291">
                  <c:v>1950</c:v>
                </c:pt>
                <c:pt idx="292">
                  <c:v>1970</c:v>
                </c:pt>
                <c:pt idx="293">
                  <c:v>1980</c:v>
                </c:pt>
                <c:pt idx="294">
                  <c:v>1987.5</c:v>
                </c:pt>
                <c:pt idx="295">
                  <c:v>1997.5</c:v>
                </c:pt>
                <c:pt idx="296">
                  <c:v>2007.5</c:v>
                </c:pt>
                <c:pt idx="297">
                  <c:v>2017.5</c:v>
                </c:pt>
                <c:pt idx="298">
                  <c:v>2027.5</c:v>
                </c:pt>
                <c:pt idx="299">
                  <c:v>2030</c:v>
                </c:pt>
                <c:pt idx="300">
                  <c:v>2047.5</c:v>
                </c:pt>
                <c:pt idx="301">
                  <c:v>2055</c:v>
                </c:pt>
                <c:pt idx="302">
                  <c:v>2065</c:v>
                </c:pt>
                <c:pt idx="303">
                  <c:v>2075</c:v>
                </c:pt>
                <c:pt idx="304">
                  <c:v>2085</c:v>
                </c:pt>
                <c:pt idx="305">
                  <c:v>2085</c:v>
                </c:pt>
                <c:pt idx="306">
                  <c:v>2087.5</c:v>
                </c:pt>
                <c:pt idx="307">
                  <c:v>2105</c:v>
                </c:pt>
                <c:pt idx="308">
                  <c:v>2115</c:v>
                </c:pt>
                <c:pt idx="309">
                  <c:v>2122.5</c:v>
                </c:pt>
                <c:pt idx="310">
                  <c:v>2130</c:v>
                </c:pt>
                <c:pt idx="311">
                  <c:v>2140</c:v>
                </c:pt>
                <c:pt idx="312">
                  <c:v>2157.5</c:v>
                </c:pt>
                <c:pt idx="313">
                  <c:v>2167.5</c:v>
                </c:pt>
                <c:pt idx="314">
                  <c:v>2177.5</c:v>
                </c:pt>
                <c:pt idx="315">
                  <c:v>2177.5</c:v>
                </c:pt>
                <c:pt idx="316">
                  <c:v>2177.5</c:v>
                </c:pt>
                <c:pt idx="317">
                  <c:v>2185</c:v>
                </c:pt>
                <c:pt idx="318">
                  <c:v>2195</c:v>
                </c:pt>
                <c:pt idx="319">
                  <c:v>2210</c:v>
                </c:pt>
                <c:pt idx="320">
                  <c:v>2227.5</c:v>
                </c:pt>
                <c:pt idx="321">
                  <c:v>2235</c:v>
                </c:pt>
                <c:pt idx="322">
                  <c:v>2242.5</c:v>
                </c:pt>
                <c:pt idx="323">
                  <c:v>2250</c:v>
                </c:pt>
                <c:pt idx="324">
                  <c:v>2260</c:v>
                </c:pt>
                <c:pt idx="325">
                  <c:v>2260</c:v>
                </c:pt>
                <c:pt idx="326">
                  <c:v>2260</c:v>
                </c:pt>
                <c:pt idx="327">
                  <c:v>2275</c:v>
                </c:pt>
                <c:pt idx="328">
                  <c:v>2285</c:v>
                </c:pt>
                <c:pt idx="329">
                  <c:v>2292.5</c:v>
                </c:pt>
                <c:pt idx="330">
                  <c:v>2300</c:v>
                </c:pt>
                <c:pt idx="331">
                  <c:v>2305</c:v>
                </c:pt>
                <c:pt idx="332">
                  <c:v>2307.5</c:v>
                </c:pt>
                <c:pt idx="333">
                  <c:v>2315</c:v>
                </c:pt>
                <c:pt idx="334">
                  <c:v>2320</c:v>
                </c:pt>
                <c:pt idx="335">
                  <c:v>2327.5</c:v>
                </c:pt>
                <c:pt idx="336">
                  <c:v>2335</c:v>
                </c:pt>
                <c:pt idx="337">
                  <c:v>2340</c:v>
                </c:pt>
                <c:pt idx="338">
                  <c:v>2347.5</c:v>
                </c:pt>
                <c:pt idx="339">
                  <c:v>2357.5</c:v>
                </c:pt>
                <c:pt idx="340">
                  <c:v>2360</c:v>
                </c:pt>
                <c:pt idx="341">
                  <c:v>2365</c:v>
                </c:pt>
                <c:pt idx="342">
                  <c:v>2370</c:v>
                </c:pt>
                <c:pt idx="343">
                  <c:v>2375</c:v>
                </c:pt>
                <c:pt idx="344">
                  <c:v>2382.5</c:v>
                </c:pt>
                <c:pt idx="345">
                  <c:v>2385</c:v>
                </c:pt>
                <c:pt idx="346">
                  <c:v>2390</c:v>
                </c:pt>
                <c:pt idx="347">
                  <c:v>2392.5</c:v>
                </c:pt>
                <c:pt idx="348">
                  <c:v>2395</c:v>
                </c:pt>
                <c:pt idx="349">
                  <c:v>2400</c:v>
                </c:pt>
                <c:pt idx="350">
                  <c:v>2405</c:v>
                </c:pt>
                <c:pt idx="351">
                  <c:v>2410</c:v>
                </c:pt>
                <c:pt idx="352">
                  <c:v>2417.5</c:v>
                </c:pt>
                <c:pt idx="353">
                  <c:v>2420</c:v>
                </c:pt>
                <c:pt idx="354">
                  <c:v>2422.5</c:v>
                </c:pt>
                <c:pt idx="355">
                  <c:v>2422.5</c:v>
                </c:pt>
                <c:pt idx="356">
                  <c:v>2422.5</c:v>
                </c:pt>
                <c:pt idx="357">
                  <c:v>2425</c:v>
                </c:pt>
                <c:pt idx="358">
                  <c:v>2430</c:v>
                </c:pt>
                <c:pt idx="359">
                  <c:v>2432.5</c:v>
                </c:pt>
                <c:pt idx="360">
                  <c:v>2437.5</c:v>
                </c:pt>
                <c:pt idx="361">
                  <c:v>2440</c:v>
                </c:pt>
                <c:pt idx="362">
                  <c:v>2440</c:v>
                </c:pt>
                <c:pt idx="363">
                  <c:v>2440</c:v>
                </c:pt>
                <c:pt idx="364">
                  <c:v>2440</c:v>
                </c:pt>
                <c:pt idx="365">
                  <c:v>2440</c:v>
                </c:pt>
                <c:pt idx="366">
                  <c:v>2442.5</c:v>
                </c:pt>
                <c:pt idx="367">
                  <c:v>2442.5</c:v>
                </c:pt>
                <c:pt idx="368">
                  <c:v>2440</c:v>
                </c:pt>
                <c:pt idx="369">
                  <c:v>2440</c:v>
                </c:pt>
                <c:pt idx="370">
                  <c:v>2440</c:v>
                </c:pt>
                <c:pt idx="371">
                  <c:v>2437.5</c:v>
                </c:pt>
                <c:pt idx="372">
                  <c:v>2437.5</c:v>
                </c:pt>
                <c:pt idx="373">
                  <c:v>2435</c:v>
                </c:pt>
                <c:pt idx="374">
                  <c:v>2435</c:v>
                </c:pt>
                <c:pt idx="375">
                  <c:v>2432.5</c:v>
                </c:pt>
                <c:pt idx="376">
                  <c:v>2430</c:v>
                </c:pt>
                <c:pt idx="377">
                  <c:v>2430</c:v>
                </c:pt>
                <c:pt idx="378">
                  <c:v>2427.5</c:v>
                </c:pt>
                <c:pt idx="379">
                  <c:v>2422.5</c:v>
                </c:pt>
                <c:pt idx="380">
                  <c:v>2417.5</c:v>
                </c:pt>
                <c:pt idx="381">
                  <c:v>2417.5</c:v>
                </c:pt>
                <c:pt idx="382">
                  <c:v>2417.5</c:v>
                </c:pt>
                <c:pt idx="383">
                  <c:v>2415</c:v>
                </c:pt>
                <c:pt idx="384">
                  <c:v>2410</c:v>
                </c:pt>
                <c:pt idx="385">
                  <c:v>2407.5</c:v>
                </c:pt>
                <c:pt idx="386">
                  <c:v>2405</c:v>
                </c:pt>
                <c:pt idx="387">
                  <c:v>2397.5</c:v>
                </c:pt>
                <c:pt idx="388">
                  <c:v>2397.5</c:v>
                </c:pt>
                <c:pt idx="389">
                  <c:v>2397.5</c:v>
                </c:pt>
                <c:pt idx="390">
                  <c:v>2395</c:v>
                </c:pt>
                <c:pt idx="391">
                  <c:v>2392.5</c:v>
                </c:pt>
                <c:pt idx="392">
                  <c:v>2385</c:v>
                </c:pt>
                <c:pt idx="393">
                  <c:v>2382.5</c:v>
                </c:pt>
                <c:pt idx="394">
                  <c:v>2380</c:v>
                </c:pt>
                <c:pt idx="395">
                  <c:v>2375</c:v>
                </c:pt>
                <c:pt idx="396">
                  <c:v>2372.5</c:v>
                </c:pt>
                <c:pt idx="397">
                  <c:v>2372.5</c:v>
                </c:pt>
                <c:pt idx="398">
                  <c:v>2372.5</c:v>
                </c:pt>
                <c:pt idx="399">
                  <c:v>2367.5</c:v>
                </c:pt>
                <c:pt idx="400">
                  <c:v>2360</c:v>
                </c:pt>
                <c:pt idx="401">
                  <c:v>2357.5</c:v>
                </c:pt>
                <c:pt idx="402">
                  <c:v>2355</c:v>
                </c:pt>
                <c:pt idx="403">
                  <c:v>2352.5</c:v>
                </c:pt>
                <c:pt idx="404">
                  <c:v>2350</c:v>
                </c:pt>
                <c:pt idx="405">
                  <c:v>2347.5</c:v>
                </c:pt>
                <c:pt idx="406">
                  <c:v>2345</c:v>
                </c:pt>
                <c:pt idx="407">
                  <c:v>2342.5</c:v>
                </c:pt>
                <c:pt idx="408">
                  <c:v>2340</c:v>
                </c:pt>
                <c:pt idx="409">
                  <c:v>2337.5</c:v>
                </c:pt>
                <c:pt idx="410">
                  <c:v>2335</c:v>
                </c:pt>
                <c:pt idx="411">
                  <c:v>2332.5</c:v>
                </c:pt>
                <c:pt idx="412">
                  <c:v>2327.5</c:v>
                </c:pt>
                <c:pt idx="413">
                  <c:v>2325</c:v>
                </c:pt>
                <c:pt idx="414">
                  <c:v>2322.5</c:v>
                </c:pt>
                <c:pt idx="415">
                  <c:v>2322.5</c:v>
                </c:pt>
                <c:pt idx="416">
                  <c:v>2322.5</c:v>
                </c:pt>
                <c:pt idx="417">
                  <c:v>2320</c:v>
                </c:pt>
                <c:pt idx="418">
                  <c:v>2317.5</c:v>
                </c:pt>
                <c:pt idx="419">
                  <c:v>2315</c:v>
                </c:pt>
                <c:pt idx="420">
                  <c:v>2310</c:v>
                </c:pt>
                <c:pt idx="421">
                  <c:v>2307.5</c:v>
                </c:pt>
                <c:pt idx="422">
                  <c:v>2305</c:v>
                </c:pt>
                <c:pt idx="423">
                  <c:v>2305</c:v>
                </c:pt>
                <c:pt idx="424">
                  <c:v>2302.5</c:v>
                </c:pt>
                <c:pt idx="425">
                  <c:v>2302.5</c:v>
                </c:pt>
                <c:pt idx="426">
                  <c:v>2302.5</c:v>
                </c:pt>
                <c:pt idx="427">
                  <c:v>2297.5</c:v>
                </c:pt>
                <c:pt idx="428">
                  <c:v>2295</c:v>
                </c:pt>
                <c:pt idx="429">
                  <c:v>2295</c:v>
                </c:pt>
                <c:pt idx="430">
                  <c:v>2292.5</c:v>
                </c:pt>
                <c:pt idx="431">
                  <c:v>2290</c:v>
                </c:pt>
                <c:pt idx="432">
                  <c:v>2287.5</c:v>
                </c:pt>
                <c:pt idx="433">
                  <c:v>2285</c:v>
                </c:pt>
                <c:pt idx="434">
                  <c:v>2285</c:v>
                </c:pt>
                <c:pt idx="435">
                  <c:v>2285</c:v>
                </c:pt>
                <c:pt idx="436">
                  <c:v>2282.5</c:v>
                </c:pt>
                <c:pt idx="437">
                  <c:v>2280</c:v>
                </c:pt>
                <c:pt idx="438">
                  <c:v>2280</c:v>
                </c:pt>
                <c:pt idx="439">
                  <c:v>2277.5</c:v>
                </c:pt>
                <c:pt idx="440">
                  <c:v>2275</c:v>
                </c:pt>
                <c:pt idx="441">
                  <c:v>2275</c:v>
                </c:pt>
                <c:pt idx="442">
                  <c:v>2275</c:v>
                </c:pt>
                <c:pt idx="443">
                  <c:v>2272.5</c:v>
                </c:pt>
                <c:pt idx="444">
                  <c:v>2270</c:v>
                </c:pt>
                <c:pt idx="445">
                  <c:v>2270</c:v>
                </c:pt>
                <c:pt idx="446">
                  <c:v>2267.5</c:v>
                </c:pt>
                <c:pt idx="447">
                  <c:v>2265</c:v>
                </c:pt>
                <c:pt idx="448">
                  <c:v>2265</c:v>
                </c:pt>
                <c:pt idx="449">
                  <c:v>2265</c:v>
                </c:pt>
                <c:pt idx="450">
                  <c:v>2265</c:v>
                </c:pt>
                <c:pt idx="451">
                  <c:v>2262.5</c:v>
                </c:pt>
                <c:pt idx="452">
                  <c:v>2260</c:v>
                </c:pt>
                <c:pt idx="453">
                  <c:v>2260</c:v>
                </c:pt>
                <c:pt idx="454">
                  <c:v>2257.5</c:v>
                </c:pt>
                <c:pt idx="455">
                  <c:v>2255</c:v>
                </c:pt>
                <c:pt idx="456">
                  <c:v>2255</c:v>
                </c:pt>
                <c:pt idx="457">
                  <c:v>2255</c:v>
                </c:pt>
                <c:pt idx="458">
                  <c:v>2252.5</c:v>
                </c:pt>
                <c:pt idx="459">
                  <c:v>2250</c:v>
                </c:pt>
                <c:pt idx="460">
                  <c:v>2247.5</c:v>
                </c:pt>
                <c:pt idx="461">
                  <c:v>2245</c:v>
                </c:pt>
                <c:pt idx="462">
                  <c:v>2245</c:v>
                </c:pt>
                <c:pt idx="463">
                  <c:v>2245</c:v>
                </c:pt>
                <c:pt idx="464">
                  <c:v>2245</c:v>
                </c:pt>
                <c:pt idx="465">
                  <c:v>2245</c:v>
                </c:pt>
                <c:pt idx="466">
                  <c:v>2242.5</c:v>
                </c:pt>
                <c:pt idx="467">
                  <c:v>2240</c:v>
                </c:pt>
                <c:pt idx="468">
                  <c:v>2240</c:v>
                </c:pt>
                <c:pt idx="469">
                  <c:v>2237.5</c:v>
                </c:pt>
                <c:pt idx="470">
                  <c:v>2235</c:v>
                </c:pt>
                <c:pt idx="471">
                  <c:v>2235</c:v>
                </c:pt>
                <c:pt idx="472">
                  <c:v>2235</c:v>
                </c:pt>
                <c:pt idx="473">
                  <c:v>2235</c:v>
                </c:pt>
                <c:pt idx="474">
                  <c:v>2232.5</c:v>
                </c:pt>
                <c:pt idx="475">
                  <c:v>2230</c:v>
                </c:pt>
                <c:pt idx="476">
                  <c:v>2230</c:v>
                </c:pt>
                <c:pt idx="477">
                  <c:v>2230</c:v>
                </c:pt>
                <c:pt idx="478">
                  <c:v>2230</c:v>
                </c:pt>
                <c:pt idx="479">
                  <c:v>2227.5</c:v>
                </c:pt>
                <c:pt idx="480">
                  <c:v>2227.5</c:v>
                </c:pt>
                <c:pt idx="481">
                  <c:v>2225</c:v>
                </c:pt>
                <c:pt idx="482">
                  <c:v>2225</c:v>
                </c:pt>
                <c:pt idx="483">
                  <c:v>2225</c:v>
                </c:pt>
                <c:pt idx="484">
                  <c:v>2225</c:v>
                </c:pt>
                <c:pt idx="485">
                  <c:v>2225</c:v>
                </c:pt>
                <c:pt idx="486">
                  <c:v>2222.5</c:v>
                </c:pt>
                <c:pt idx="487">
                  <c:v>2220</c:v>
                </c:pt>
                <c:pt idx="488">
                  <c:v>2220</c:v>
                </c:pt>
                <c:pt idx="489">
                  <c:v>2220</c:v>
                </c:pt>
                <c:pt idx="490">
                  <c:v>2220</c:v>
                </c:pt>
                <c:pt idx="491">
                  <c:v>2217.5</c:v>
                </c:pt>
                <c:pt idx="492">
                  <c:v>2215</c:v>
                </c:pt>
                <c:pt idx="493">
                  <c:v>2215</c:v>
                </c:pt>
                <c:pt idx="494">
                  <c:v>2212.5</c:v>
                </c:pt>
                <c:pt idx="495">
                  <c:v>2212.5</c:v>
                </c:pt>
                <c:pt idx="496">
                  <c:v>2210</c:v>
                </c:pt>
                <c:pt idx="497">
                  <c:v>2210</c:v>
                </c:pt>
                <c:pt idx="498">
                  <c:v>2210</c:v>
                </c:pt>
                <c:pt idx="499">
                  <c:v>2210</c:v>
                </c:pt>
                <c:pt idx="500">
                  <c:v>2207.5</c:v>
                </c:pt>
                <c:pt idx="501">
                  <c:v>2207.5</c:v>
                </c:pt>
                <c:pt idx="502">
                  <c:v>2207.5</c:v>
                </c:pt>
                <c:pt idx="503">
                  <c:v>2205</c:v>
                </c:pt>
                <c:pt idx="504">
                  <c:v>2205</c:v>
                </c:pt>
                <c:pt idx="505">
                  <c:v>2205</c:v>
                </c:pt>
                <c:pt idx="506">
                  <c:v>2202.5</c:v>
                </c:pt>
                <c:pt idx="507">
                  <c:v>2200</c:v>
                </c:pt>
                <c:pt idx="508">
                  <c:v>2200</c:v>
                </c:pt>
                <c:pt idx="509">
                  <c:v>2197.5</c:v>
                </c:pt>
                <c:pt idx="510">
                  <c:v>2197.5</c:v>
                </c:pt>
                <c:pt idx="511">
                  <c:v>2197.5</c:v>
                </c:pt>
                <c:pt idx="512">
                  <c:v>2197.5</c:v>
                </c:pt>
                <c:pt idx="513">
                  <c:v>2195</c:v>
                </c:pt>
                <c:pt idx="514">
                  <c:v>2195</c:v>
                </c:pt>
                <c:pt idx="515">
                  <c:v>2195</c:v>
                </c:pt>
                <c:pt idx="516">
                  <c:v>2192.5</c:v>
                </c:pt>
                <c:pt idx="517">
                  <c:v>2190</c:v>
                </c:pt>
                <c:pt idx="518">
                  <c:v>2190</c:v>
                </c:pt>
                <c:pt idx="519">
                  <c:v>2190</c:v>
                </c:pt>
                <c:pt idx="520">
                  <c:v>2190</c:v>
                </c:pt>
                <c:pt idx="521">
                  <c:v>2190</c:v>
                </c:pt>
                <c:pt idx="522">
                  <c:v>2187.5</c:v>
                </c:pt>
                <c:pt idx="523">
                  <c:v>2185</c:v>
                </c:pt>
                <c:pt idx="524">
                  <c:v>2185</c:v>
                </c:pt>
                <c:pt idx="525">
                  <c:v>2185</c:v>
                </c:pt>
                <c:pt idx="526">
                  <c:v>2182.5</c:v>
                </c:pt>
                <c:pt idx="527">
                  <c:v>2180</c:v>
                </c:pt>
                <c:pt idx="528">
                  <c:v>2180</c:v>
                </c:pt>
                <c:pt idx="529">
                  <c:v>2180</c:v>
                </c:pt>
                <c:pt idx="530">
                  <c:v>2180</c:v>
                </c:pt>
                <c:pt idx="531">
                  <c:v>2180</c:v>
                </c:pt>
                <c:pt idx="532">
                  <c:v>2177.5</c:v>
                </c:pt>
                <c:pt idx="533">
                  <c:v>2175</c:v>
                </c:pt>
                <c:pt idx="534">
                  <c:v>2175</c:v>
                </c:pt>
                <c:pt idx="535">
                  <c:v>2175</c:v>
                </c:pt>
                <c:pt idx="536">
                  <c:v>2175</c:v>
                </c:pt>
                <c:pt idx="537">
                  <c:v>2175</c:v>
                </c:pt>
                <c:pt idx="538">
                  <c:v>2172.5</c:v>
                </c:pt>
                <c:pt idx="539">
                  <c:v>2172.5</c:v>
                </c:pt>
                <c:pt idx="540">
                  <c:v>2170</c:v>
                </c:pt>
                <c:pt idx="541">
                  <c:v>2170</c:v>
                </c:pt>
                <c:pt idx="542">
                  <c:v>2167.5</c:v>
                </c:pt>
                <c:pt idx="543">
                  <c:v>2165</c:v>
                </c:pt>
                <c:pt idx="544">
                  <c:v>2165</c:v>
                </c:pt>
                <c:pt idx="545">
                  <c:v>2165</c:v>
                </c:pt>
                <c:pt idx="546">
                  <c:v>2165</c:v>
                </c:pt>
                <c:pt idx="547">
                  <c:v>2165</c:v>
                </c:pt>
                <c:pt idx="548">
                  <c:v>2165</c:v>
                </c:pt>
                <c:pt idx="549">
                  <c:v>2162.5</c:v>
                </c:pt>
                <c:pt idx="550">
                  <c:v>2160</c:v>
                </c:pt>
                <c:pt idx="551">
                  <c:v>2160</c:v>
                </c:pt>
                <c:pt idx="552">
                  <c:v>2160</c:v>
                </c:pt>
                <c:pt idx="553">
                  <c:v>2160</c:v>
                </c:pt>
                <c:pt idx="554">
                  <c:v>2157.5</c:v>
                </c:pt>
                <c:pt idx="555">
                  <c:v>2157.5</c:v>
                </c:pt>
                <c:pt idx="556">
                  <c:v>2157.5</c:v>
                </c:pt>
                <c:pt idx="557">
                  <c:v>2155</c:v>
                </c:pt>
                <c:pt idx="558">
                  <c:v>2155</c:v>
                </c:pt>
                <c:pt idx="559">
                  <c:v>2152.5</c:v>
                </c:pt>
                <c:pt idx="560">
                  <c:v>2152.5</c:v>
                </c:pt>
                <c:pt idx="561">
                  <c:v>2150</c:v>
                </c:pt>
                <c:pt idx="562">
                  <c:v>2150</c:v>
                </c:pt>
                <c:pt idx="563">
                  <c:v>2150</c:v>
                </c:pt>
                <c:pt idx="564">
                  <c:v>2150</c:v>
                </c:pt>
                <c:pt idx="565">
                  <c:v>2150</c:v>
                </c:pt>
                <c:pt idx="566">
                  <c:v>2147.5</c:v>
                </c:pt>
                <c:pt idx="567">
                  <c:v>2145</c:v>
                </c:pt>
                <c:pt idx="568">
                  <c:v>2145</c:v>
                </c:pt>
                <c:pt idx="569">
                  <c:v>2145</c:v>
                </c:pt>
                <c:pt idx="570">
                  <c:v>2145</c:v>
                </c:pt>
                <c:pt idx="571">
                  <c:v>2145</c:v>
                </c:pt>
                <c:pt idx="572">
                  <c:v>2142.5</c:v>
                </c:pt>
                <c:pt idx="573">
                  <c:v>2140</c:v>
                </c:pt>
                <c:pt idx="574">
                  <c:v>2140</c:v>
                </c:pt>
                <c:pt idx="575">
                  <c:v>2140</c:v>
                </c:pt>
                <c:pt idx="576">
                  <c:v>2140</c:v>
                </c:pt>
                <c:pt idx="577">
                  <c:v>2140</c:v>
                </c:pt>
                <c:pt idx="578">
                  <c:v>2137.5</c:v>
                </c:pt>
                <c:pt idx="579">
                  <c:v>2137.5</c:v>
                </c:pt>
              </c:numCache>
            </c:numRef>
          </c:yVal>
          <c:smooth val="0"/>
          <c:extLst>
            <c:ext xmlns:c16="http://schemas.microsoft.com/office/drawing/2014/chart" uri="{C3380CC4-5D6E-409C-BE32-E72D297353CC}">
              <c16:uniqueId val="{00000002-5DEE-40AC-B0E5-09BD9CD2837E}"/>
            </c:ext>
          </c:extLst>
        </c:ser>
        <c:ser>
          <c:idx val="3"/>
          <c:order val="3"/>
          <c:tx>
            <c:v>90A</c:v>
          </c:tx>
          <c:spPr>
            <a:ln w="19050" cap="rnd">
              <a:solidFill>
                <a:schemeClr val="accent4"/>
              </a:solidFill>
              <a:round/>
            </a:ln>
            <a:effectLst/>
          </c:spPr>
          <c:marker>
            <c:symbol val="none"/>
          </c:marker>
          <c:xVal>
            <c:numRef>
              <c:f>'Layers+A'!$G$8:$G$938</c:f>
              <c:numCache>
                <c:formatCode>General</c:formatCode>
                <c:ptCount val="931"/>
                <c:pt idx="0">
                  <c:v>8.0000000000000002E-3</c:v>
                </c:pt>
                <c:pt idx="1">
                  <c:v>1.6E-2</c:v>
                </c:pt>
                <c:pt idx="2">
                  <c:v>2.4E-2</c:v>
                </c:pt>
                <c:pt idx="3">
                  <c:v>3.2000000000000001E-2</c:v>
                </c:pt>
                <c:pt idx="4">
                  <c:v>0.04</c:v>
                </c:pt>
                <c:pt idx="5">
                  <c:v>4.8000000000000001E-2</c:v>
                </c:pt>
                <c:pt idx="6">
                  <c:v>5.6000000000000001E-2</c:v>
                </c:pt>
                <c:pt idx="7">
                  <c:v>6.4000000000000001E-2</c:v>
                </c:pt>
                <c:pt idx="8">
                  <c:v>7.1999999999999995E-2</c:v>
                </c:pt>
                <c:pt idx="9">
                  <c:v>0.08</c:v>
                </c:pt>
                <c:pt idx="10">
                  <c:v>8.7999999999999995E-2</c:v>
                </c:pt>
                <c:pt idx="11">
                  <c:v>9.6000000000000002E-2</c:v>
                </c:pt>
                <c:pt idx="12">
                  <c:v>0.104</c:v>
                </c:pt>
                <c:pt idx="13">
                  <c:v>0.112</c:v>
                </c:pt>
                <c:pt idx="14">
                  <c:v>0.12</c:v>
                </c:pt>
                <c:pt idx="15">
                  <c:v>0.128</c:v>
                </c:pt>
                <c:pt idx="16">
                  <c:v>0.13600000000000001</c:v>
                </c:pt>
                <c:pt idx="17">
                  <c:v>0.14399999999999999</c:v>
                </c:pt>
                <c:pt idx="18">
                  <c:v>0.152</c:v>
                </c:pt>
                <c:pt idx="19">
                  <c:v>0.16</c:v>
                </c:pt>
                <c:pt idx="20">
                  <c:v>0.16800000000000001</c:v>
                </c:pt>
                <c:pt idx="21">
                  <c:v>0.17599999999999999</c:v>
                </c:pt>
                <c:pt idx="22">
                  <c:v>0.184</c:v>
                </c:pt>
                <c:pt idx="23">
                  <c:v>0.192</c:v>
                </c:pt>
                <c:pt idx="24">
                  <c:v>0.2</c:v>
                </c:pt>
                <c:pt idx="25">
                  <c:v>0.20799999999999999</c:v>
                </c:pt>
                <c:pt idx="26">
                  <c:v>0.216</c:v>
                </c:pt>
                <c:pt idx="27">
                  <c:v>0.224</c:v>
                </c:pt>
                <c:pt idx="28">
                  <c:v>0.23200000000000001</c:v>
                </c:pt>
                <c:pt idx="29">
                  <c:v>0.24</c:v>
                </c:pt>
                <c:pt idx="30">
                  <c:v>0.248</c:v>
                </c:pt>
                <c:pt idx="31">
                  <c:v>0.25600000000000001</c:v>
                </c:pt>
                <c:pt idx="32">
                  <c:v>0.26400000000000001</c:v>
                </c:pt>
                <c:pt idx="33">
                  <c:v>0.27200000000000002</c:v>
                </c:pt>
                <c:pt idx="34">
                  <c:v>0.28000000000000003</c:v>
                </c:pt>
                <c:pt idx="35">
                  <c:v>0.28799999999999998</c:v>
                </c:pt>
                <c:pt idx="36">
                  <c:v>0.29599999999999999</c:v>
                </c:pt>
                <c:pt idx="37">
                  <c:v>0.30399999999999999</c:v>
                </c:pt>
                <c:pt idx="38">
                  <c:v>0.312</c:v>
                </c:pt>
                <c:pt idx="39">
                  <c:v>0.32</c:v>
                </c:pt>
                <c:pt idx="40">
                  <c:v>0.32800000000000001</c:v>
                </c:pt>
                <c:pt idx="41">
                  <c:v>0.33600000000000002</c:v>
                </c:pt>
                <c:pt idx="42">
                  <c:v>0.34399999999999997</c:v>
                </c:pt>
                <c:pt idx="43">
                  <c:v>0.35199999999999998</c:v>
                </c:pt>
                <c:pt idx="44">
                  <c:v>0.36</c:v>
                </c:pt>
                <c:pt idx="45">
                  <c:v>0.36799999999999999</c:v>
                </c:pt>
                <c:pt idx="46">
                  <c:v>0.376</c:v>
                </c:pt>
                <c:pt idx="47">
                  <c:v>0.38400000000000001</c:v>
                </c:pt>
                <c:pt idx="48">
                  <c:v>0.39200000000000002</c:v>
                </c:pt>
                <c:pt idx="49">
                  <c:v>0.4</c:v>
                </c:pt>
                <c:pt idx="50">
                  <c:v>0.40799999999999997</c:v>
                </c:pt>
                <c:pt idx="51">
                  <c:v>0.41599999999999998</c:v>
                </c:pt>
                <c:pt idx="52">
                  <c:v>0.42399999999999999</c:v>
                </c:pt>
                <c:pt idx="53">
                  <c:v>0.432</c:v>
                </c:pt>
                <c:pt idx="54">
                  <c:v>0.44</c:v>
                </c:pt>
                <c:pt idx="55">
                  <c:v>0.44800000000000001</c:v>
                </c:pt>
                <c:pt idx="56">
                  <c:v>0.45600000000000002</c:v>
                </c:pt>
                <c:pt idx="57">
                  <c:v>0.46400000000000002</c:v>
                </c:pt>
                <c:pt idx="58">
                  <c:v>0.47199999999999998</c:v>
                </c:pt>
                <c:pt idx="59">
                  <c:v>0.48</c:v>
                </c:pt>
                <c:pt idx="60">
                  <c:v>0.48799999999999999</c:v>
                </c:pt>
                <c:pt idx="61">
                  <c:v>0.496</c:v>
                </c:pt>
                <c:pt idx="62">
                  <c:v>0.504</c:v>
                </c:pt>
                <c:pt idx="63">
                  <c:v>0.51200000000000001</c:v>
                </c:pt>
                <c:pt idx="64">
                  <c:v>0.52</c:v>
                </c:pt>
                <c:pt idx="65">
                  <c:v>0.52800000000000002</c:v>
                </c:pt>
                <c:pt idx="66">
                  <c:v>0.53600000000000003</c:v>
                </c:pt>
                <c:pt idx="67">
                  <c:v>0.54400000000000004</c:v>
                </c:pt>
                <c:pt idx="68">
                  <c:v>0.55200000000000005</c:v>
                </c:pt>
                <c:pt idx="69">
                  <c:v>0.56000000000000005</c:v>
                </c:pt>
                <c:pt idx="70">
                  <c:v>0.56799999999999995</c:v>
                </c:pt>
                <c:pt idx="71">
                  <c:v>0.57599999999999996</c:v>
                </c:pt>
                <c:pt idx="72">
                  <c:v>0.58399999999999996</c:v>
                </c:pt>
                <c:pt idx="73">
                  <c:v>0.59199999999999997</c:v>
                </c:pt>
                <c:pt idx="74">
                  <c:v>0.6</c:v>
                </c:pt>
                <c:pt idx="75">
                  <c:v>0.60799999999999998</c:v>
                </c:pt>
                <c:pt idx="76">
                  <c:v>0.61599999999999999</c:v>
                </c:pt>
                <c:pt idx="77">
                  <c:v>0.624</c:v>
                </c:pt>
                <c:pt idx="78">
                  <c:v>0.63200000000000001</c:v>
                </c:pt>
                <c:pt idx="79">
                  <c:v>0.64</c:v>
                </c:pt>
                <c:pt idx="80">
                  <c:v>0.64800000000000002</c:v>
                </c:pt>
                <c:pt idx="81">
                  <c:v>0.65600000000000003</c:v>
                </c:pt>
                <c:pt idx="82">
                  <c:v>0.66400000000000003</c:v>
                </c:pt>
                <c:pt idx="83">
                  <c:v>0.67200000000000004</c:v>
                </c:pt>
                <c:pt idx="84">
                  <c:v>0.68</c:v>
                </c:pt>
                <c:pt idx="85">
                  <c:v>0.68799999999999994</c:v>
                </c:pt>
                <c:pt idx="86">
                  <c:v>0.69599999999999995</c:v>
                </c:pt>
                <c:pt idx="87">
                  <c:v>0.70399999999999996</c:v>
                </c:pt>
                <c:pt idx="88">
                  <c:v>0.71199999999999997</c:v>
                </c:pt>
                <c:pt idx="89">
                  <c:v>0.72</c:v>
                </c:pt>
                <c:pt idx="90">
                  <c:v>0.72799999999999998</c:v>
                </c:pt>
                <c:pt idx="91">
                  <c:v>0.73599999999999999</c:v>
                </c:pt>
                <c:pt idx="92">
                  <c:v>0.74399999999999999</c:v>
                </c:pt>
                <c:pt idx="93">
                  <c:v>0.752</c:v>
                </c:pt>
                <c:pt idx="94">
                  <c:v>0.76</c:v>
                </c:pt>
                <c:pt idx="95">
                  <c:v>0.76800000000000002</c:v>
                </c:pt>
                <c:pt idx="96">
                  <c:v>0.77600000000000002</c:v>
                </c:pt>
                <c:pt idx="97">
                  <c:v>0.78400000000000003</c:v>
                </c:pt>
                <c:pt idx="98">
                  <c:v>0.79200000000000004</c:v>
                </c:pt>
                <c:pt idx="99">
                  <c:v>0.8</c:v>
                </c:pt>
                <c:pt idx="100">
                  <c:v>0.80800000000000005</c:v>
                </c:pt>
                <c:pt idx="101">
                  <c:v>0.81599999999999995</c:v>
                </c:pt>
                <c:pt idx="102">
                  <c:v>0.82399999999999995</c:v>
                </c:pt>
                <c:pt idx="103">
                  <c:v>0.83199999999999996</c:v>
                </c:pt>
                <c:pt idx="104">
                  <c:v>0.84</c:v>
                </c:pt>
                <c:pt idx="105">
                  <c:v>0.84799999999999998</c:v>
                </c:pt>
                <c:pt idx="106">
                  <c:v>0.85599999999999998</c:v>
                </c:pt>
                <c:pt idx="107">
                  <c:v>0.86399999999999999</c:v>
                </c:pt>
                <c:pt idx="108">
                  <c:v>0.872</c:v>
                </c:pt>
                <c:pt idx="109">
                  <c:v>0.88</c:v>
                </c:pt>
                <c:pt idx="110">
                  <c:v>0.88800000000000001</c:v>
                </c:pt>
                <c:pt idx="111">
                  <c:v>0.89600000000000002</c:v>
                </c:pt>
                <c:pt idx="112">
                  <c:v>0.90400000000000003</c:v>
                </c:pt>
                <c:pt idx="113">
                  <c:v>0.91200000000000003</c:v>
                </c:pt>
                <c:pt idx="114">
                  <c:v>0.92</c:v>
                </c:pt>
                <c:pt idx="115">
                  <c:v>0.92800000000000005</c:v>
                </c:pt>
                <c:pt idx="116">
                  <c:v>0.93600000000000005</c:v>
                </c:pt>
                <c:pt idx="117">
                  <c:v>0.94399999999999995</c:v>
                </c:pt>
                <c:pt idx="118">
                  <c:v>0.95199999999999996</c:v>
                </c:pt>
                <c:pt idx="119">
                  <c:v>0.96</c:v>
                </c:pt>
                <c:pt idx="120">
                  <c:v>0.96799999999999997</c:v>
                </c:pt>
                <c:pt idx="121">
                  <c:v>0.97599999999999998</c:v>
                </c:pt>
                <c:pt idx="122">
                  <c:v>0.98399999999999999</c:v>
                </c:pt>
                <c:pt idx="123">
                  <c:v>0.99199999999999999</c:v>
                </c:pt>
                <c:pt idx="124">
                  <c:v>1</c:v>
                </c:pt>
                <c:pt idx="125">
                  <c:v>1.008</c:v>
                </c:pt>
                <c:pt idx="126">
                  <c:v>1.016</c:v>
                </c:pt>
                <c:pt idx="127">
                  <c:v>1.024</c:v>
                </c:pt>
                <c:pt idx="128">
                  <c:v>1.032</c:v>
                </c:pt>
                <c:pt idx="129">
                  <c:v>1.04</c:v>
                </c:pt>
                <c:pt idx="130">
                  <c:v>1.048</c:v>
                </c:pt>
                <c:pt idx="131">
                  <c:v>1.056</c:v>
                </c:pt>
                <c:pt idx="132">
                  <c:v>1.0640000000000001</c:v>
                </c:pt>
                <c:pt idx="133">
                  <c:v>1.0720000000000001</c:v>
                </c:pt>
                <c:pt idx="134">
                  <c:v>1.08</c:v>
                </c:pt>
                <c:pt idx="135">
                  <c:v>1.0880000000000001</c:v>
                </c:pt>
                <c:pt idx="136">
                  <c:v>1.0960000000000001</c:v>
                </c:pt>
                <c:pt idx="137">
                  <c:v>1.1040000000000001</c:v>
                </c:pt>
                <c:pt idx="138">
                  <c:v>1.1120000000000001</c:v>
                </c:pt>
                <c:pt idx="139">
                  <c:v>1.1200000000000001</c:v>
                </c:pt>
                <c:pt idx="140">
                  <c:v>1.1279999999999999</c:v>
                </c:pt>
                <c:pt idx="141">
                  <c:v>1.1359999999999999</c:v>
                </c:pt>
                <c:pt idx="142">
                  <c:v>1.1439999999999999</c:v>
                </c:pt>
                <c:pt idx="143">
                  <c:v>1.1519999999999999</c:v>
                </c:pt>
                <c:pt idx="144">
                  <c:v>1.1599999999999999</c:v>
                </c:pt>
                <c:pt idx="145">
                  <c:v>1.1679999999999999</c:v>
                </c:pt>
                <c:pt idx="146">
                  <c:v>1.1759999999999999</c:v>
                </c:pt>
                <c:pt idx="147">
                  <c:v>1.1839999999999999</c:v>
                </c:pt>
                <c:pt idx="148">
                  <c:v>1.1919999999999999</c:v>
                </c:pt>
                <c:pt idx="149">
                  <c:v>1.2</c:v>
                </c:pt>
                <c:pt idx="150">
                  <c:v>1.208</c:v>
                </c:pt>
                <c:pt idx="151">
                  <c:v>1.216</c:v>
                </c:pt>
                <c:pt idx="152">
                  <c:v>1.224</c:v>
                </c:pt>
                <c:pt idx="153">
                  <c:v>1.232</c:v>
                </c:pt>
                <c:pt idx="154">
                  <c:v>1.24</c:v>
                </c:pt>
                <c:pt idx="155">
                  <c:v>1.248</c:v>
                </c:pt>
                <c:pt idx="156">
                  <c:v>1.256</c:v>
                </c:pt>
                <c:pt idx="157">
                  <c:v>1.264</c:v>
                </c:pt>
                <c:pt idx="158">
                  <c:v>1.272</c:v>
                </c:pt>
                <c:pt idx="159">
                  <c:v>1.28</c:v>
                </c:pt>
                <c:pt idx="160">
                  <c:v>1.288</c:v>
                </c:pt>
                <c:pt idx="161">
                  <c:v>1.296</c:v>
                </c:pt>
                <c:pt idx="162">
                  <c:v>1.304</c:v>
                </c:pt>
                <c:pt idx="163">
                  <c:v>1.3120000000000001</c:v>
                </c:pt>
                <c:pt idx="164">
                  <c:v>1.32</c:v>
                </c:pt>
                <c:pt idx="165">
                  <c:v>1.3280000000000001</c:v>
                </c:pt>
                <c:pt idx="166">
                  <c:v>1.3360000000000001</c:v>
                </c:pt>
                <c:pt idx="167">
                  <c:v>1.3440000000000001</c:v>
                </c:pt>
                <c:pt idx="168">
                  <c:v>1.3520000000000001</c:v>
                </c:pt>
                <c:pt idx="169">
                  <c:v>1.36</c:v>
                </c:pt>
                <c:pt idx="170">
                  <c:v>1.3680000000000001</c:v>
                </c:pt>
                <c:pt idx="171">
                  <c:v>1.3759999999999999</c:v>
                </c:pt>
                <c:pt idx="172">
                  <c:v>1.3839999999999999</c:v>
                </c:pt>
                <c:pt idx="173">
                  <c:v>1.3919999999999999</c:v>
                </c:pt>
                <c:pt idx="174">
                  <c:v>1.4</c:v>
                </c:pt>
                <c:pt idx="175">
                  <c:v>1.4079999999999999</c:v>
                </c:pt>
                <c:pt idx="176">
                  <c:v>1.4159999999999999</c:v>
                </c:pt>
                <c:pt idx="177">
                  <c:v>1.4239999999999999</c:v>
                </c:pt>
                <c:pt idx="178">
                  <c:v>1.4319999999999999</c:v>
                </c:pt>
                <c:pt idx="179">
                  <c:v>1.44</c:v>
                </c:pt>
                <c:pt idx="180">
                  <c:v>1.448</c:v>
                </c:pt>
                <c:pt idx="181">
                  <c:v>1.456</c:v>
                </c:pt>
                <c:pt idx="182">
                  <c:v>1.464</c:v>
                </c:pt>
                <c:pt idx="183">
                  <c:v>1.472</c:v>
                </c:pt>
                <c:pt idx="184">
                  <c:v>1.48</c:v>
                </c:pt>
                <c:pt idx="185">
                  <c:v>1.488</c:v>
                </c:pt>
                <c:pt idx="186">
                  <c:v>1.496</c:v>
                </c:pt>
                <c:pt idx="187">
                  <c:v>1.504</c:v>
                </c:pt>
                <c:pt idx="188">
                  <c:v>1.512</c:v>
                </c:pt>
                <c:pt idx="189">
                  <c:v>1.52</c:v>
                </c:pt>
                <c:pt idx="190">
                  <c:v>1.528</c:v>
                </c:pt>
                <c:pt idx="191">
                  <c:v>1.536</c:v>
                </c:pt>
                <c:pt idx="192">
                  <c:v>1.544</c:v>
                </c:pt>
                <c:pt idx="193">
                  <c:v>1.552</c:v>
                </c:pt>
                <c:pt idx="194">
                  <c:v>1.56</c:v>
                </c:pt>
                <c:pt idx="195">
                  <c:v>1.5680000000000001</c:v>
                </c:pt>
                <c:pt idx="196">
                  <c:v>1.5760000000000001</c:v>
                </c:pt>
                <c:pt idx="197">
                  <c:v>1.5840000000000001</c:v>
                </c:pt>
                <c:pt idx="198">
                  <c:v>1.5920000000000001</c:v>
                </c:pt>
                <c:pt idx="199">
                  <c:v>1.6</c:v>
                </c:pt>
                <c:pt idx="200">
                  <c:v>1.6080000000000001</c:v>
                </c:pt>
                <c:pt idx="201">
                  <c:v>1.6160000000000001</c:v>
                </c:pt>
                <c:pt idx="202">
                  <c:v>1.6240000000000001</c:v>
                </c:pt>
                <c:pt idx="203">
                  <c:v>1.6319999999999999</c:v>
                </c:pt>
                <c:pt idx="204">
                  <c:v>1.64</c:v>
                </c:pt>
                <c:pt idx="205">
                  <c:v>1.6479999999999999</c:v>
                </c:pt>
                <c:pt idx="206">
                  <c:v>1.6559999999999999</c:v>
                </c:pt>
                <c:pt idx="207">
                  <c:v>1.6639999999999999</c:v>
                </c:pt>
                <c:pt idx="208">
                  <c:v>1.6719999999999999</c:v>
                </c:pt>
                <c:pt idx="209">
                  <c:v>1.68</c:v>
                </c:pt>
                <c:pt idx="210">
                  <c:v>1.6879999999999999</c:v>
                </c:pt>
                <c:pt idx="211">
                  <c:v>1.696</c:v>
                </c:pt>
                <c:pt idx="212">
                  <c:v>1.704</c:v>
                </c:pt>
                <c:pt idx="213">
                  <c:v>1.712</c:v>
                </c:pt>
                <c:pt idx="214">
                  <c:v>1.72</c:v>
                </c:pt>
                <c:pt idx="215">
                  <c:v>1.728</c:v>
                </c:pt>
                <c:pt idx="216">
                  <c:v>1.736</c:v>
                </c:pt>
                <c:pt idx="217">
                  <c:v>1.744</c:v>
                </c:pt>
                <c:pt idx="218">
                  <c:v>1.752</c:v>
                </c:pt>
                <c:pt idx="219">
                  <c:v>1.76</c:v>
                </c:pt>
                <c:pt idx="220">
                  <c:v>1.768</c:v>
                </c:pt>
                <c:pt idx="221">
                  <c:v>1.776</c:v>
                </c:pt>
                <c:pt idx="222">
                  <c:v>1.784</c:v>
                </c:pt>
                <c:pt idx="223">
                  <c:v>1.792</c:v>
                </c:pt>
                <c:pt idx="224">
                  <c:v>1.8</c:v>
                </c:pt>
                <c:pt idx="225">
                  <c:v>1.8080000000000001</c:v>
                </c:pt>
                <c:pt idx="226">
                  <c:v>1.8160000000000001</c:v>
                </c:pt>
                <c:pt idx="227">
                  <c:v>1.8240000000000001</c:v>
                </c:pt>
                <c:pt idx="228">
                  <c:v>1.8320000000000001</c:v>
                </c:pt>
                <c:pt idx="229">
                  <c:v>1.84</c:v>
                </c:pt>
                <c:pt idx="230">
                  <c:v>1.8480000000000001</c:v>
                </c:pt>
                <c:pt idx="231">
                  <c:v>1.8560000000000001</c:v>
                </c:pt>
                <c:pt idx="232">
                  <c:v>1.8640000000000001</c:v>
                </c:pt>
                <c:pt idx="233">
                  <c:v>1.8720000000000001</c:v>
                </c:pt>
                <c:pt idx="234">
                  <c:v>1.88</c:v>
                </c:pt>
                <c:pt idx="235">
                  <c:v>1.8879999999999999</c:v>
                </c:pt>
                <c:pt idx="236">
                  <c:v>1.8959999999999999</c:v>
                </c:pt>
                <c:pt idx="237">
                  <c:v>1.9039999999999999</c:v>
                </c:pt>
                <c:pt idx="238">
                  <c:v>1.9119999999999999</c:v>
                </c:pt>
                <c:pt idx="239">
                  <c:v>1.92</c:v>
                </c:pt>
                <c:pt idx="240">
                  <c:v>1.9279999999999999</c:v>
                </c:pt>
                <c:pt idx="241">
                  <c:v>1.9359999999999999</c:v>
                </c:pt>
                <c:pt idx="242">
                  <c:v>1.944</c:v>
                </c:pt>
                <c:pt idx="243">
                  <c:v>1.952</c:v>
                </c:pt>
                <c:pt idx="244">
                  <c:v>1.96</c:v>
                </c:pt>
                <c:pt idx="245">
                  <c:v>1.968</c:v>
                </c:pt>
                <c:pt idx="246">
                  <c:v>1.976</c:v>
                </c:pt>
                <c:pt idx="247">
                  <c:v>1.984</c:v>
                </c:pt>
                <c:pt idx="248">
                  <c:v>1.992</c:v>
                </c:pt>
                <c:pt idx="249">
                  <c:v>2</c:v>
                </c:pt>
                <c:pt idx="250">
                  <c:v>2.008</c:v>
                </c:pt>
                <c:pt idx="251">
                  <c:v>2.016</c:v>
                </c:pt>
                <c:pt idx="252">
                  <c:v>2.024</c:v>
                </c:pt>
                <c:pt idx="253">
                  <c:v>2.032</c:v>
                </c:pt>
                <c:pt idx="254">
                  <c:v>2.04</c:v>
                </c:pt>
                <c:pt idx="255">
                  <c:v>2.048</c:v>
                </c:pt>
                <c:pt idx="256">
                  <c:v>2.056</c:v>
                </c:pt>
                <c:pt idx="257">
                  <c:v>2.0640000000000001</c:v>
                </c:pt>
                <c:pt idx="258">
                  <c:v>2.0720000000000001</c:v>
                </c:pt>
                <c:pt idx="259">
                  <c:v>2.08</c:v>
                </c:pt>
                <c:pt idx="260">
                  <c:v>2.0880000000000001</c:v>
                </c:pt>
                <c:pt idx="261">
                  <c:v>2.0960000000000001</c:v>
                </c:pt>
                <c:pt idx="262">
                  <c:v>2.1040000000000001</c:v>
                </c:pt>
                <c:pt idx="263">
                  <c:v>2.1120000000000001</c:v>
                </c:pt>
                <c:pt idx="264">
                  <c:v>2.12</c:v>
                </c:pt>
                <c:pt idx="265">
                  <c:v>2.1280000000000001</c:v>
                </c:pt>
                <c:pt idx="266">
                  <c:v>2.1360000000000001</c:v>
                </c:pt>
                <c:pt idx="267">
                  <c:v>2.1440000000000001</c:v>
                </c:pt>
                <c:pt idx="268">
                  <c:v>2.1520000000000001</c:v>
                </c:pt>
                <c:pt idx="269">
                  <c:v>2.16</c:v>
                </c:pt>
                <c:pt idx="270">
                  <c:v>2.1680000000000001</c:v>
                </c:pt>
                <c:pt idx="271">
                  <c:v>2.1760000000000002</c:v>
                </c:pt>
                <c:pt idx="272">
                  <c:v>2.1840000000000002</c:v>
                </c:pt>
                <c:pt idx="273">
                  <c:v>2.1920000000000002</c:v>
                </c:pt>
                <c:pt idx="274">
                  <c:v>2.2000000000000002</c:v>
                </c:pt>
                <c:pt idx="275">
                  <c:v>2.2080000000000002</c:v>
                </c:pt>
                <c:pt idx="276">
                  <c:v>2.2160000000000002</c:v>
                </c:pt>
                <c:pt idx="277">
                  <c:v>2.2240000000000002</c:v>
                </c:pt>
                <c:pt idx="278">
                  <c:v>2.2320000000000002</c:v>
                </c:pt>
                <c:pt idx="279">
                  <c:v>2.2400000000000002</c:v>
                </c:pt>
                <c:pt idx="280">
                  <c:v>2.2480000000000002</c:v>
                </c:pt>
                <c:pt idx="281">
                  <c:v>2.2559999999999998</c:v>
                </c:pt>
                <c:pt idx="282">
                  <c:v>2.2639999999999998</c:v>
                </c:pt>
                <c:pt idx="283">
                  <c:v>2.2719999999999998</c:v>
                </c:pt>
                <c:pt idx="284">
                  <c:v>2.2799999999999998</c:v>
                </c:pt>
                <c:pt idx="285">
                  <c:v>2.2879999999999998</c:v>
                </c:pt>
                <c:pt idx="286">
                  <c:v>2.2959999999999998</c:v>
                </c:pt>
                <c:pt idx="287">
                  <c:v>2.3039999999999998</c:v>
                </c:pt>
                <c:pt idx="288">
                  <c:v>2.3119999999999998</c:v>
                </c:pt>
                <c:pt idx="289">
                  <c:v>2.3199999999999998</c:v>
                </c:pt>
                <c:pt idx="290">
                  <c:v>2.3279999999999998</c:v>
                </c:pt>
                <c:pt idx="291">
                  <c:v>2.3359999999999999</c:v>
                </c:pt>
                <c:pt idx="292">
                  <c:v>2.3439999999999999</c:v>
                </c:pt>
                <c:pt idx="293">
                  <c:v>2.3519999999999999</c:v>
                </c:pt>
                <c:pt idx="294">
                  <c:v>2.36</c:v>
                </c:pt>
                <c:pt idx="295">
                  <c:v>2.3679999999999999</c:v>
                </c:pt>
                <c:pt idx="296">
                  <c:v>2.3759999999999999</c:v>
                </c:pt>
                <c:pt idx="297">
                  <c:v>2.3839999999999999</c:v>
                </c:pt>
                <c:pt idx="298">
                  <c:v>2.3919999999999999</c:v>
                </c:pt>
                <c:pt idx="299">
                  <c:v>2.4</c:v>
                </c:pt>
                <c:pt idx="300">
                  <c:v>2.4079999999999999</c:v>
                </c:pt>
                <c:pt idx="301">
                  <c:v>2.4159999999999999</c:v>
                </c:pt>
                <c:pt idx="302">
                  <c:v>2.4239999999999999</c:v>
                </c:pt>
                <c:pt idx="303">
                  <c:v>2.4319999999999999</c:v>
                </c:pt>
                <c:pt idx="304">
                  <c:v>2.44</c:v>
                </c:pt>
                <c:pt idx="305">
                  <c:v>2.448</c:v>
                </c:pt>
                <c:pt idx="306">
                  <c:v>2.456</c:v>
                </c:pt>
                <c:pt idx="307">
                  <c:v>2.464</c:v>
                </c:pt>
                <c:pt idx="308">
                  <c:v>2.472</c:v>
                </c:pt>
                <c:pt idx="309">
                  <c:v>2.48</c:v>
                </c:pt>
                <c:pt idx="310">
                  <c:v>2.488</c:v>
                </c:pt>
                <c:pt idx="311">
                  <c:v>2.496</c:v>
                </c:pt>
                <c:pt idx="312">
                  <c:v>2.504</c:v>
                </c:pt>
                <c:pt idx="313">
                  <c:v>2.512</c:v>
                </c:pt>
                <c:pt idx="314">
                  <c:v>2.52</c:v>
                </c:pt>
                <c:pt idx="315">
                  <c:v>2.528</c:v>
                </c:pt>
                <c:pt idx="316">
                  <c:v>2.536</c:v>
                </c:pt>
                <c:pt idx="317">
                  <c:v>2.544</c:v>
                </c:pt>
                <c:pt idx="318">
                  <c:v>2.552</c:v>
                </c:pt>
                <c:pt idx="319">
                  <c:v>2.56</c:v>
                </c:pt>
                <c:pt idx="320">
                  <c:v>2.5680000000000001</c:v>
                </c:pt>
                <c:pt idx="321">
                  <c:v>2.5760000000000001</c:v>
                </c:pt>
                <c:pt idx="322">
                  <c:v>2.5840000000000001</c:v>
                </c:pt>
                <c:pt idx="323">
                  <c:v>2.5920000000000001</c:v>
                </c:pt>
                <c:pt idx="324">
                  <c:v>2.6</c:v>
                </c:pt>
                <c:pt idx="325">
                  <c:v>2.6080000000000001</c:v>
                </c:pt>
                <c:pt idx="326">
                  <c:v>2.6160000000000001</c:v>
                </c:pt>
                <c:pt idx="327">
                  <c:v>2.6240000000000001</c:v>
                </c:pt>
                <c:pt idx="328">
                  <c:v>2.6320000000000001</c:v>
                </c:pt>
                <c:pt idx="329">
                  <c:v>2.64</c:v>
                </c:pt>
                <c:pt idx="330">
                  <c:v>2.6480000000000001</c:v>
                </c:pt>
                <c:pt idx="331">
                  <c:v>2.6560000000000001</c:v>
                </c:pt>
                <c:pt idx="332">
                  <c:v>2.6640000000000001</c:v>
                </c:pt>
                <c:pt idx="333">
                  <c:v>2.6720000000000002</c:v>
                </c:pt>
                <c:pt idx="334">
                  <c:v>2.68</c:v>
                </c:pt>
                <c:pt idx="335">
                  <c:v>2.6880000000000002</c:v>
                </c:pt>
                <c:pt idx="336">
                  <c:v>2.6960000000000002</c:v>
                </c:pt>
                <c:pt idx="337">
                  <c:v>2.7040000000000002</c:v>
                </c:pt>
                <c:pt idx="338">
                  <c:v>2.7120000000000002</c:v>
                </c:pt>
                <c:pt idx="339">
                  <c:v>2.72</c:v>
                </c:pt>
                <c:pt idx="340">
                  <c:v>2.7280000000000002</c:v>
                </c:pt>
                <c:pt idx="341">
                  <c:v>2.7360000000000002</c:v>
                </c:pt>
                <c:pt idx="342">
                  <c:v>2.7440000000000002</c:v>
                </c:pt>
                <c:pt idx="343">
                  <c:v>2.7519999999999998</c:v>
                </c:pt>
                <c:pt idx="344">
                  <c:v>2.76</c:v>
                </c:pt>
                <c:pt idx="345">
                  <c:v>2.7679999999999998</c:v>
                </c:pt>
                <c:pt idx="346">
                  <c:v>2.7759999999999998</c:v>
                </c:pt>
                <c:pt idx="347">
                  <c:v>2.7839999999999998</c:v>
                </c:pt>
                <c:pt idx="348">
                  <c:v>2.7919999999999998</c:v>
                </c:pt>
                <c:pt idx="349">
                  <c:v>2.8</c:v>
                </c:pt>
                <c:pt idx="350">
                  <c:v>2.8079999999999998</c:v>
                </c:pt>
                <c:pt idx="351">
                  <c:v>2.8159999999999998</c:v>
                </c:pt>
                <c:pt idx="352">
                  <c:v>2.8239999999999998</c:v>
                </c:pt>
                <c:pt idx="353">
                  <c:v>2.8319999999999999</c:v>
                </c:pt>
                <c:pt idx="354">
                  <c:v>2.84</c:v>
                </c:pt>
                <c:pt idx="355">
                  <c:v>2.8479999999999999</c:v>
                </c:pt>
                <c:pt idx="356">
                  <c:v>2.8559999999999999</c:v>
                </c:pt>
                <c:pt idx="357">
                  <c:v>2.8639999999999999</c:v>
                </c:pt>
                <c:pt idx="358">
                  <c:v>2.8719999999999999</c:v>
                </c:pt>
                <c:pt idx="359">
                  <c:v>2.88</c:v>
                </c:pt>
                <c:pt idx="360">
                  <c:v>2.8879999999999999</c:v>
                </c:pt>
                <c:pt idx="361">
                  <c:v>2.8959999999999999</c:v>
                </c:pt>
                <c:pt idx="362">
                  <c:v>2.9039999999999999</c:v>
                </c:pt>
                <c:pt idx="363">
                  <c:v>2.9119999999999999</c:v>
                </c:pt>
                <c:pt idx="364">
                  <c:v>2.92</c:v>
                </c:pt>
                <c:pt idx="365">
                  <c:v>2.9279999999999999</c:v>
                </c:pt>
                <c:pt idx="366">
                  <c:v>2.9359999999999999</c:v>
                </c:pt>
                <c:pt idx="367">
                  <c:v>2.944</c:v>
                </c:pt>
                <c:pt idx="368">
                  <c:v>2.952</c:v>
                </c:pt>
                <c:pt idx="369">
                  <c:v>2.96</c:v>
                </c:pt>
                <c:pt idx="370">
                  <c:v>2.968</c:v>
                </c:pt>
                <c:pt idx="371">
                  <c:v>2.976</c:v>
                </c:pt>
                <c:pt idx="372">
                  <c:v>2.984</c:v>
                </c:pt>
                <c:pt idx="373">
                  <c:v>2.992</c:v>
                </c:pt>
                <c:pt idx="374">
                  <c:v>3</c:v>
                </c:pt>
                <c:pt idx="375">
                  <c:v>3.008</c:v>
                </c:pt>
                <c:pt idx="376">
                  <c:v>3.016</c:v>
                </c:pt>
                <c:pt idx="377">
                  <c:v>3.024</c:v>
                </c:pt>
                <c:pt idx="378">
                  <c:v>3.032</c:v>
                </c:pt>
                <c:pt idx="379">
                  <c:v>3.04</c:v>
                </c:pt>
                <c:pt idx="380">
                  <c:v>3.048</c:v>
                </c:pt>
                <c:pt idx="381">
                  <c:v>3.056</c:v>
                </c:pt>
                <c:pt idx="382">
                  <c:v>3.0640000000000001</c:v>
                </c:pt>
                <c:pt idx="383">
                  <c:v>3.0720000000000001</c:v>
                </c:pt>
                <c:pt idx="384">
                  <c:v>3.08</c:v>
                </c:pt>
                <c:pt idx="385">
                  <c:v>3.0880000000000001</c:v>
                </c:pt>
                <c:pt idx="386">
                  <c:v>3.0960000000000001</c:v>
                </c:pt>
                <c:pt idx="387">
                  <c:v>3.1040000000000001</c:v>
                </c:pt>
                <c:pt idx="388">
                  <c:v>3.1120000000000001</c:v>
                </c:pt>
                <c:pt idx="389">
                  <c:v>3.12</c:v>
                </c:pt>
                <c:pt idx="390">
                  <c:v>3.1280000000000001</c:v>
                </c:pt>
                <c:pt idx="391">
                  <c:v>3.1360000000000001</c:v>
                </c:pt>
                <c:pt idx="392">
                  <c:v>3.1440000000000001</c:v>
                </c:pt>
                <c:pt idx="393">
                  <c:v>3.1520000000000001</c:v>
                </c:pt>
                <c:pt idx="394">
                  <c:v>3.16</c:v>
                </c:pt>
                <c:pt idx="395">
                  <c:v>3.1680000000000001</c:v>
                </c:pt>
                <c:pt idx="396">
                  <c:v>3.1760000000000002</c:v>
                </c:pt>
                <c:pt idx="397">
                  <c:v>3.1840000000000002</c:v>
                </c:pt>
                <c:pt idx="398">
                  <c:v>3.1920000000000002</c:v>
                </c:pt>
                <c:pt idx="399">
                  <c:v>3.2</c:v>
                </c:pt>
                <c:pt idx="400">
                  <c:v>3.2080000000000002</c:v>
                </c:pt>
                <c:pt idx="401">
                  <c:v>3.2160000000000002</c:v>
                </c:pt>
                <c:pt idx="402">
                  <c:v>3.2240000000000002</c:v>
                </c:pt>
                <c:pt idx="403">
                  <c:v>3.2320000000000002</c:v>
                </c:pt>
                <c:pt idx="404">
                  <c:v>3.24</c:v>
                </c:pt>
                <c:pt idx="405">
                  <c:v>3.2480000000000002</c:v>
                </c:pt>
                <c:pt idx="406">
                  <c:v>3.2559999999999998</c:v>
                </c:pt>
                <c:pt idx="407">
                  <c:v>3.2639999999999998</c:v>
                </c:pt>
                <c:pt idx="408">
                  <c:v>3.2719999999999998</c:v>
                </c:pt>
                <c:pt idx="409">
                  <c:v>3.28</c:v>
                </c:pt>
                <c:pt idx="410">
                  <c:v>3.2879999999999998</c:v>
                </c:pt>
                <c:pt idx="411">
                  <c:v>3.2959999999999998</c:v>
                </c:pt>
                <c:pt idx="412">
                  <c:v>3.3039999999999998</c:v>
                </c:pt>
                <c:pt idx="413">
                  <c:v>3.3119999999999998</c:v>
                </c:pt>
                <c:pt idx="414">
                  <c:v>3.32</c:v>
                </c:pt>
                <c:pt idx="415">
                  <c:v>3.3279999999999998</c:v>
                </c:pt>
                <c:pt idx="416">
                  <c:v>3.3359999999999999</c:v>
                </c:pt>
                <c:pt idx="417">
                  <c:v>3.3439999999999999</c:v>
                </c:pt>
                <c:pt idx="418">
                  <c:v>3.3519999999999999</c:v>
                </c:pt>
                <c:pt idx="419">
                  <c:v>3.36</c:v>
                </c:pt>
                <c:pt idx="420">
                  <c:v>3.3679999999999999</c:v>
                </c:pt>
                <c:pt idx="421">
                  <c:v>3.3759999999999999</c:v>
                </c:pt>
                <c:pt idx="422">
                  <c:v>3.3839999999999999</c:v>
                </c:pt>
                <c:pt idx="423">
                  <c:v>3.3919999999999999</c:v>
                </c:pt>
                <c:pt idx="424">
                  <c:v>3.4</c:v>
                </c:pt>
                <c:pt idx="425">
                  <c:v>3.4079999999999999</c:v>
                </c:pt>
                <c:pt idx="426">
                  <c:v>3.4159999999999999</c:v>
                </c:pt>
                <c:pt idx="427">
                  <c:v>3.4239999999999999</c:v>
                </c:pt>
                <c:pt idx="428">
                  <c:v>3.4319999999999999</c:v>
                </c:pt>
                <c:pt idx="429">
                  <c:v>3.44</c:v>
                </c:pt>
                <c:pt idx="430">
                  <c:v>3.448</c:v>
                </c:pt>
                <c:pt idx="431">
                  <c:v>3.456</c:v>
                </c:pt>
                <c:pt idx="432">
                  <c:v>3.464</c:v>
                </c:pt>
                <c:pt idx="433">
                  <c:v>3.472</c:v>
                </c:pt>
                <c:pt idx="434">
                  <c:v>3.48</c:v>
                </c:pt>
                <c:pt idx="435">
                  <c:v>3.488</c:v>
                </c:pt>
                <c:pt idx="436">
                  <c:v>3.496</c:v>
                </c:pt>
                <c:pt idx="437">
                  <c:v>3.504</c:v>
                </c:pt>
                <c:pt idx="438">
                  <c:v>3.512</c:v>
                </c:pt>
                <c:pt idx="439">
                  <c:v>3.52</c:v>
                </c:pt>
                <c:pt idx="440">
                  <c:v>3.528</c:v>
                </c:pt>
                <c:pt idx="441">
                  <c:v>3.536</c:v>
                </c:pt>
                <c:pt idx="442">
                  <c:v>3.544</c:v>
                </c:pt>
                <c:pt idx="443">
                  <c:v>3.552</c:v>
                </c:pt>
                <c:pt idx="444">
                  <c:v>3.56</c:v>
                </c:pt>
                <c:pt idx="445">
                  <c:v>3.5680000000000001</c:v>
                </c:pt>
                <c:pt idx="446">
                  <c:v>3.5760000000000001</c:v>
                </c:pt>
                <c:pt idx="447">
                  <c:v>3.5840000000000001</c:v>
                </c:pt>
                <c:pt idx="448">
                  <c:v>3.5920000000000001</c:v>
                </c:pt>
                <c:pt idx="449">
                  <c:v>3.6</c:v>
                </c:pt>
                <c:pt idx="450">
                  <c:v>3.6080000000000001</c:v>
                </c:pt>
                <c:pt idx="451">
                  <c:v>3.6160000000000001</c:v>
                </c:pt>
                <c:pt idx="452">
                  <c:v>3.6240000000000001</c:v>
                </c:pt>
                <c:pt idx="453">
                  <c:v>3.6320000000000001</c:v>
                </c:pt>
                <c:pt idx="454">
                  <c:v>3.64</c:v>
                </c:pt>
                <c:pt idx="455">
                  <c:v>3.6480000000000001</c:v>
                </c:pt>
                <c:pt idx="456">
                  <c:v>3.6560000000000001</c:v>
                </c:pt>
                <c:pt idx="457">
                  <c:v>3.6640000000000001</c:v>
                </c:pt>
                <c:pt idx="458">
                  <c:v>3.6720000000000002</c:v>
                </c:pt>
                <c:pt idx="459">
                  <c:v>3.68</c:v>
                </c:pt>
                <c:pt idx="460">
                  <c:v>3.6880000000000002</c:v>
                </c:pt>
                <c:pt idx="461">
                  <c:v>3.6960000000000002</c:v>
                </c:pt>
                <c:pt idx="462">
                  <c:v>3.7040000000000002</c:v>
                </c:pt>
                <c:pt idx="463">
                  <c:v>3.7120000000000002</c:v>
                </c:pt>
                <c:pt idx="464">
                  <c:v>3.72</c:v>
                </c:pt>
                <c:pt idx="465">
                  <c:v>3.7280000000000002</c:v>
                </c:pt>
                <c:pt idx="466">
                  <c:v>3.7360000000000002</c:v>
                </c:pt>
                <c:pt idx="467">
                  <c:v>3.7440000000000002</c:v>
                </c:pt>
                <c:pt idx="468">
                  <c:v>3.7519999999999998</c:v>
                </c:pt>
                <c:pt idx="469">
                  <c:v>3.76</c:v>
                </c:pt>
                <c:pt idx="470">
                  <c:v>3.7679999999999998</c:v>
                </c:pt>
                <c:pt idx="471">
                  <c:v>3.7759999999999998</c:v>
                </c:pt>
                <c:pt idx="472">
                  <c:v>3.7839999999999998</c:v>
                </c:pt>
                <c:pt idx="473">
                  <c:v>3.7919999999999998</c:v>
                </c:pt>
                <c:pt idx="474">
                  <c:v>3.8</c:v>
                </c:pt>
                <c:pt idx="475">
                  <c:v>3.8079999999999998</c:v>
                </c:pt>
                <c:pt idx="476">
                  <c:v>3.8159999999999998</c:v>
                </c:pt>
                <c:pt idx="477">
                  <c:v>3.8239999999999998</c:v>
                </c:pt>
                <c:pt idx="478">
                  <c:v>3.8319999999999999</c:v>
                </c:pt>
                <c:pt idx="479">
                  <c:v>3.84</c:v>
                </c:pt>
                <c:pt idx="480">
                  <c:v>3.8479999999999999</c:v>
                </c:pt>
                <c:pt idx="481">
                  <c:v>3.8559999999999999</c:v>
                </c:pt>
                <c:pt idx="482">
                  <c:v>3.8639999999999999</c:v>
                </c:pt>
                <c:pt idx="483">
                  <c:v>3.8719999999999999</c:v>
                </c:pt>
                <c:pt idx="484">
                  <c:v>3.88</c:v>
                </c:pt>
                <c:pt idx="485">
                  <c:v>3.8879999999999999</c:v>
                </c:pt>
                <c:pt idx="486">
                  <c:v>3.8959999999999999</c:v>
                </c:pt>
                <c:pt idx="487">
                  <c:v>3.9039999999999999</c:v>
                </c:pt>
                <c:pt idx="488">
                  <c:v>3.9119999999999999</c:v>
                </c:pt>
                <c:pt idx="489">
                  <c:v>3.92</c:v>
                </c:pt>
                <c:pt idx="490">
                  <c:v>3.9279999999999999</c:v>
                </c:pt>
                <c:pt idx="491">
                  <c:v>3.9359999999999999</c:v>
                </c:pt>
                <c:pt idx="492">
                  <c:v>3.944</c:v>
                </c:pt>
                <c:pt idx="493">
                  <c:v>3.952</c:v>
                </c:pt>
                <c:pt idx="494">
                  <c:v>3.96</c:v>
                </c:pt>
                <c:pt idx="495">
                  <c:v>3.968</c:v>
                </c:pt>
                <c:pt idx="496">
                  <c:v>3.976</c:v>
                </c:pt>
                <c:pt idx="497">
                  <c:v>3.984</c:v>
                </c:pt>
                <c:pt idx="498">
                  <c:v>3.992</c:v>
                </c:pt>
                <c:pt idx="499">
                  <c:v>4</c:v>
                </c:pt>
                <c:pt idx="500">
                  <c:v>4.008</c:v>
                </c:pt>
                <c:pt idx="501">
                  <c:v>4.016</c:v>
                </c:pt>
                <c:pt idx="502">
                  <c:v>4.024</c:v>
                </c:pt>
                <c:pt idx="503">
                  <c:v>4.032</c:v>
                </c:pt>
                <c:pt idx="504">
                  <c:v>4.04</c:v>
                </c:pt>
                <c:pt idx="505">
                  <c:v>4.048</c:v>
                </c:pt>
                <c:pt idx="506">
                  <c:v>4.056</c:v>
                </c:pt>
                <c:pt idx="507">
                  <c:v>4.0640000000000001</c:v>
                </c:pt>
                <c:pt idx="508">
                  <c:v>4.0720000000000001</c:v>
                </c:pt>
                <c:pt idx="509">
                  <c:v>4.08</c:v>
                </c:pt>
                <c:pt idx="510">
                  <c:v>4.0880000000000001</c:v>
                </c:pt>
                <c:pt idx="511">
                  <c:v>4.0960000000000001</c:v>
                </c:pt>
                <c:pt idx="512">
                  <c:v>4.1040000000000001</c:v>
                </c:pt>
                <c:pt idx="513">
                  <c:v>4.1120000000000001</c:v>
                </c:pt>
                <c:pt idx="514">
                  <c:v>4.12</c:v>
                </c:pt>
                <c:pt idx="515">
                  <c:v>4.1280000000000001</c:v>
                </c:pt>
                <c:pt idx="516">
                  <c:v>4.1360000000000001</c:v>
                </c:pt>
                <c:pt idx="517">
                  <c:v>4.1440000000000001</c:v>
                </c:pt>
                <c:pt idx="518">
                  <c:v>4.1520000000000001</c:v>
                </c:pt>
                <c:pt idx="519">
                  <c:v>4.16</c:v>
                </c:pt>
                <c:pt idx="520">
                  <c:v>4.1680000000000001</c:v>
                </c:pt>
                <c:pt idx="521">
                  <c:v>4.1760000000000002</c:v>
                </c:pt>
                <c:pt idx="522">
                  <c:v>4.1840000000000002</c:v>
                </c:pt>
                <c:pt idx="523">
                  <c:v>4.1920000000000002</c:v>
                </c:pt>
                <c:pt idx="524">
                  <c:v>4.2</c:v>
                </c:pt>
                <c:pt idx="525">
                  <c:v>4.2080000000000002</c:v>
                </c:pt>
                <c:pt idx="526">
                  <c:v>4.2160000000000002</c:v>
                </c:pt>
                <c:pt idx="527">
                  <c:v>4.2240000000000002</c:v>
                </c:pt>
                <c:pt idx="528">
                  <c:v>4.2320000000000002</c:v>
                </c:pt>
                <c:pt idx="529">
                  <c:v>4.24</c:v>
                </c:pt>
                <c:pt idx="530">
                  <c:v>4.2480000000000002</c:v>
                </c:pt>
                <c:pt idx="531">
                  <c:v>4.2560000000000002</c:v>
                </c:pt>
                <c:pt idx="532">
                  <c:v>4.2640000000000002</c:v>
                </c:pt>
                <c:pt idx="533">
                  <c:v>4.2720000000000002</c:v>
                </c:pt>
                <c:pt idx="534">
                  <c:v>4.28</c:v>
                </c:pt>
                <c:pt idx="535">
                  <c:v>4.2880000000000003</c:v>
                </c:pt>
                <c:pt idx="536">
                  <c:v>4.2960000000000003</c:v>
                </c:pt>
                <c:pt idx="537">
                  <c:v>4.3040000000000003</c:v>
                </c:pt>
                <c:pt idx="538">
                  <c:v>4.3120000000000003</c:v>
                </c:pt>
                <c:pt idx="539">
                  <c:v>4.32</c:v>
                </c:pt>
                <c:pt idx="540">
                  <c:v>4.3280000000000003</c:v>
                </c:pt>
                <c:pt idx="541">
                  <c:v>4.3360000000000003</c:v>
                </c:pt>
                <c:pt idx="542">
                  <c:v>4.3440000000000003</c:v>
                </c:pt>
                <c:pt idx="543">
                  <c:v>4.3520000000000003</c:v>
                </c:pt>
                <c:pt idx="544">
                  <c:v>4.3600000000000003</c:v>
                </c:pt>
                <c:pt idx="545">
                  <c:v>4.3680000000000003</c:v>
                </c:pt>
                <c:pt idx="546">
                  <c:v>4.3760000000000003</c:v>
                </c:pt>
                <c:pt idx="547">
                  <c:v>4.3840000000000003</c:v>
                </c:pt>
                <c:pt idx="548">
                  <c:v>4.3920000000000003</c:v>
                </c:pt>
                <c:pt idx="549">
                  <c:v>4.4000000000000004</c:v>
                </c:pt>
                <c:pt idx="550">
                  <c:v>4.4080000000000004</c:v>
                </c:pt>
                <c:pt idx="551">
                  <c:v>4.4160000000000004</c:v>
                </c:pt>
                <c:pt idx="552">
                  <c:v>4.4240000000000004</c:v>
                </c:pt>
                <c:pt idx="553">
                  <c:v>4.4320000000000004</c:v>
                </c:pt>
                <c:pt idx="554">
                  <c:v>4.4400000000000004</c:v>
                </c:pt>
                <c:pt idx="555">
                  <c:v>4.4480000000000004</c:v>
                </c:pt>
                <c:pt idx="556">
                  <c:v>4.4560000000000004</c:v>
                </c:pt>
                <c:pt idx="557">
                  <c:v>4.4640000000000004</c:v>
                </c:pt>
                <c:pt idx="558">
                  <c:v>4.4720000000000004</c:v>
                </c:pt>
                <c:pt idx="559">
                  <c:v>4.4800000000000004</c:v>
                </c:pt>
                <c:pt idx="560">
                  <c:v>4.4880000000000004</c:v>
                </c:pt>
                <c:pt idx="561">
                  <c:v>4.4960000000000004</c:v>
                </c:pt>
                <c:pt idx="562">
                  <c:v>4.5039999999999996</c:v>
                </c:pt>
                <c:pt idx="563">
                  <c:v>4.5119999999999996</c:v>
                </c:pt>
                <c:pt idx="564">
                  <c:v>4.5199999999999996</c:v>
                </c:pt>
                <c:pt idx="565">
                  <c:v>4.5279999999999996</c:v>
                </c:pt>
                <c:pt idx="566">
                  <c:v>4.5359999999999996</c:v>
                </c:pt>
                <c:pt idx="567">
                  <c:v>4.5439999999999996</c:v>
                </c:pt>
                <c:pt idx="568">
                  <c:v>4.5519999999999996</c:v>
                </c:pt>
                <c:pt idx="569">
                  <c:v>4.5599999999999996</c:v>
                </c:pt>
                <c:pt idx="570">
                  <c:v>4.5679999999999996</c:v>
                </c:pt>
                <c:pt idx="571">
                  <c:v>4.5759999999999996</c:v>
                </c:pt>
                <c:pt idx="572">
                  <c:v>4.5839999999999996</c:v>
                </c:pt>
                <c:pt idx="573">
                  <c:v>4.5919999999999996</c:v>
                </c:pt>
                <c:pt idx="574">
                  <c:v>4.5999999999999996</c:v>
                </c:pt>
                <c:pt idx="575">
                  <c:v>4.6079999999999997</c:v>
                </c:pt>
                <c:pt idx="576">
                  <c:v>4.6159999999999997</c:v>
                </c:pt>
                <c:pt idx="577">
                  <c:v>4.6239999999999997</c:v>
                </c:pt>
                <c:pt idx="578">
                  <c:v>4.6319999999999997</c:v>
                </c:pt>
                <c:pt idx="579">
                  <c:v>4.6399999999999997</c:v>
                </c:pt>
                <c:pt idx="580">
                  <c:v>4.6479999999999997</c:v>
                </c:pt>
                <c:pt idx="581">
                  <c:v>4.6559999999999997</c:v>
                </c:pt>
                <c:pt idx="582">
                  <c:v>4.6639999999999997</c:v>
                </c:pt>
                <c:pt idx="583">
                  <c:v>4.6719999999999997</c:v>
                </c:pt>
                <c:pt idx="584">
                  <c:v>4.68</c:v>
                </c:pt>
                <c:pt idx="585">
                  <c:v>4.6879999999999997</c:v>
                </c:pt>
                <c:pt idx="586">
                  <c:v>4.6959999999999997</c:v>
                </c:pt>
                <c:pt idx="587">
                  <c:v>4.7039999999999997</c:v>
                </c:pt>
                <c:pt idx="588">
                  <c:v>4.7119999999999997</c:v>
                </c:pt>
                <c:pt idx="589">
                  <c:v>4.72</c:v>
                </c:pt>
                <c:pt idx="590">
                  <c:v>4.7279999999999998</c:v>
                </c:pt>
                <c:pt idx="591">
                  <c:v>4.7359999999999998</c:v>
                </c:pt>
                <c:pt idx="592">
                  <c:v>4.7439999999999998</c:v>
                </c:pt>
                <c:pt idx="593">
                  <c:v>4.7519999999999998</c:v>
                </c:pt>
                <c:pt idx="594">
                  <c:v>4.76</c:v>
                </c:pt>
                <c:pt idx="595">
                  <c:v>4.7679999999999998</c:v>
                </c:pt>
                <c:pt idx="596">
                  <c:v>4.7759999999999998</c:v>
                </c:pt>
                <c:pt idx="597">
                  <c:v>4.7839999999999998</c:v>
                </c:pt>
                <c:pt idx="598">
                  <c:v>4.7919999999999998</c:v>
                </c:pt>
                <c:pt idx="599">
                  <c:v>4.8</c:v>
                </c:pt>
                <c:pt idx="600">
                  <c:v>4.8079999999999998</c:v>
                </c:pt>
                <c:pt idx="601">
                  <c:v>4.8159999999999998</c:v>
                </c:pt>
                <c:pt idx="602">
                  <c:v>4.8239999999999998</c:v>
                </c:pt>
                <c:pt idx="603">
                  <c:v>4.8319999999999999</c:v>
                </c:pt>
                <c:pt idx="604">
                  <c:v>4.84</c:v>
                </c:pt>
                <c:pt idx="605">
                  <c:v>4.8479999999999999</c:v>
                </c:pt>
                <c:pt idx="606">
                  <c:v>4.8559999999999999</c:v>
                </c:pt>
                <c:pt idx="607">
                  <c:v>4.8639999999999999</c:v>
                </c:pt>
                <c:pt idx="608">
                  <c:v>4.8719999999999999</c:v>
                </c:pt>
                <c:pt idx="609">
                  <c:v>4.88</c:v>
                </c:pt>
                <c:pt idx="610">
                  <c:v>4.8879999999999999</c:v>
                </c:pt>
                <c:pt idx="611">
                  <c:v>4.8959999999999999</c:v>
                </c:pt>
                <c:pt idx="612">
                  <c:v>4.9039999999999999</c:v>
                </c:pt>
                <c:pt idx="613">
                  <c:v>4.9119999999999999</c:v>
                </c:pt>
                <c:pt idx="614">
                  <c:v>4.92</c:v>
                </c:pt>
                <c:pt idx="615">
                  <c:v>4.9279999999999999</c:v>
                </c:pt>
                <c:pt idx="616">
                  <c:v>4.9359999999999999</c:v>
                </c:pt>
                <c:pt idx="617">
                  <c:v>4.944</c:v>
                </c:pt>
                <c:pt idx="618">
                  <c:v>4.952</c:v>
                </c:pt>
                <c:pt idx="619">
                  <c:v>4.96</c:v>
                </c:pt>
                <c:pt idx="620">
                  <c:v>4.968</c:v>
                </c:pt>
                <c:pt idx="621">
                  <c:v>4.976</c:v>
                </c:pt>
                <c:pt idx="622">
                  <c:v>4.984</c:v>
                </c:pt>
                <c:pt idx="623">
                  <c:v>4.992</c:v>
                </c:pt>
                <c:pt idx="624">
                  <c:v>5</c:v>
                </c:pt>
                <c:pt idx="625">
                  <c:v>5.008</c:v>
                </c:pt>
                <c:pt idx="626">
                  <c:v>5.016</c:v>
                </c:pt>
                <c:pt idx="627">
                  <c:v>5.024</c:v>
                </c:pt>
                <c:pt idx="628">
                  <c:v>5.032</c:v>
                </c:pt>
                <c:pt idx="629">
                  <c:v>5.04</c:v>
                </c:pt>
                <c:pt idx="630">
                  <c:v>5.048</c:v>
                </c:pt>
                <c:pt idx="631">
                  <c:v>5.056</c:v>
                </c:pt>
                <c:pt idx="632">
                  <c:v>5.0640000000000001</c:v>
                </c:pt>
                <c:pt idx="633">
                  <c:v>5.0720000000000001</c:v>
                </c:pt>
                <c:pt idx="634">
                  <c:v>5.08</c:v>
                </c:pt>
                <c:pt idx="635">
                  <c:v>5.0880000000000001</c:v>
                </c:pt>
                <c:pt idx="636">
                  <c:v>5.0960000000000001</c:v>
                </c:pt>
                <c:pt idx="637">
                  <c:v>5.1040000000000001</c:v>
                </c:pt>
                <c:pt idx="638">
                  <c:v>5.1120000000000001</c:v>
                </c:pt>
                <c:pt idx="639">
                  <c:v>5.12</c:v>
                </c:pt>
                <c:pt idx="640">
                  <c:v>5.1280000000000001</c:v>
                </c:pt>
                <c:pt idx="641">
                  <c:v>5.1360000000000001</c:v>
                </c:pt>
                <c:pt idx="642">
                  <c:v>5.1440000000000001</c:v>
                </c:pt>
                <c:pt idx="643">
                  <c:v>5.1520000000000001</c:v>
                </c:pt>
                <c:pt idx="644">
                  <c:v>5.16</c:v>
                </c:pt>
                <c:pt idx="645">
                  <c:v>5.1680000000000001</c:v>
                </c:pt>
                <c:pt idx="646">
                  <c:v>5.1760000000000002</c:v>
                </c:pt>
                <c:pt idx="647">
                  <c:v>5.1840000000000002</c:v>
                </c:pt>
                <c:pt idx="648">
                  <c:v>5.1920000000000002</c:v>
                </c:pt>
                <c:pt idx="649">
                  <c:v>5.2</c:v>
                </c:pt>
                <c:pt idx="650">
                  <c:v>5.2080000000000002</c:v>
                </c:pt>
                <c:pt idx="651">
                  <c:v>5.2160000000000002</c:v>
                </c:pt>
                <c:pt idx="652">
                  <c:v>5.2240000000000002</c:v>
                </c:pt>
                <c:pt idx="653">
                  <c:v>5.2320000000000002</c:v>
                </c:pt>
                <c:pt idx="654">
                  <c:v>5.24</c:v>
                </c:pt>
                <c:pt idx="655">
                  <c:v>5.2480000000000002</c:v>
                </c:pt>
                <c:pt idx="656">
                  <c:v>5.2560000000000002</c:v>
                </c:pt>
                <c:pt idx="657">
                  <c:v>5.2640000000000002</c:v>
                </c:pt>
                <c:pt idx="658">
                  <c:v>5.2720000000000002</c:v>
                </c:pt>
                <c:pt idx="659">
                  <c:v>5.28</c:v>
                </c:pt>
                <c:pt idx="660">
                  <c:v>5.2880000000000003</c:v>
                </c:pt>
                <c:pt idx="661">
                  <c:v>5.2960000000000003</c:v>
                </c:pt>
                <c:pt idx="662">
                  <c:v>5.3040000000000003</c:v>
                </c:pt>
                <c:pt idx="663">
                  <c:v>5.3120000000000003</c:v>
                </c:pt>
                <c:pt idx="664">
                  <c:v>5.32</c:v>
                </c:pt>
                <c:pt idx="665">
                  <c:v>5.3280000000000003</c:v>
                </c:pt>
                <c:pt idx="666">
                  <c:v>5.3360000000000003</c:v>
                </c:pt>
                <c:pt idx="667">
                  <c:v>5.3440000000000003</c:v>
                </c:pt>
                <c:pt idx="668">
                  <c:v>5.3520000000000003</c:v>
                </c:pt>
                <c:pt idx="669">
                  <c:v>5.36</c:v>
                </c:pt>
                <c:pt idx="670">
                  <c:v>5.3680000000000003</c:v>
                </c:pt>
                <c:pt idx="671">
                  <c:v>5.3760000000000003</c:v>
                </c:pt>
                <c:pt idx="672">
                  <c:v>5.3840000000000003</c:v>
                </c:pt>
                <c:pt idx="673">
                  <c:v>5.3920000000000003</c:v>
                </c:pt>
                <c:pt idx="674">
                  <c:v>5.4</c:v>
                </c:pt>
                <c:pt idx="675">
                  <c:v>5.4080000000000004</c:v>
                </c:pt>
                <c:pt idx="676">
                  <c:v>5.4160000000000004</c:v>
                </c:pt>
                <c:pt idx="677">
                  <c:v>5.4240000000000004</c:v>
                </c:pt>
                <c:pt idx="678">
                  <c:v>5.4320000000000004</c:v>
                </c:pt>
                <c:pt idx="679">
                  <c:v>5.44</c:v>
                </c:pt>
                <c:pt idx="680">
                  <c:v>5.4480000000000004</c:v>
                </c:pt>
                <c:pt idx="681">
                  <c:v>5.4560000000000004</c:v>
                </c:pt>
                <c:pt idx="682">
                  <c:v>5.4640000000000004</c:v>
                </c:pt>
                <c:pt idx="683">
                  <c:v>5.4720000000000004</c:v>
                </c:pt>
                <c:pt idx="684">
                  <c:v>5.48</c:v>
                </c:pt>
                <c:pt idx="685">
                  <c:v>5.4880000000000004</c:v>
                </c:pt>
                <c:pt idx="686">
                  <c:v>5.4960000000000004</c:v>
                </c:pt>
                <c:pt idx="687">
                  <c:v>5.5039999999999996</c:v>
                </c:pt>
                <c:pt idx="688">
                  <c:v>5.5119999999999996</c:v>
                </c:pt>
                <c:pt idx="689">
                  <c:v>5.52</c:v>
                </c:pt>
                <c:pt idx="690">
                  <c:v>5.5279999999999996</c:v>
                </c:pt>
                <c:pt idx="691">
                  <c:v>5.5359999999999996</c:v>
                </c:pt>
                <c:pt idx="692">
                  <c:v>5.5439999999999996</c:v>
                </c:pt>
                <c:pt idx="693">
                  <c:v>5.5519999999999996</c:v>
                </c:pt>
                <c:pt idx="694">
                  <c:v>5.56</c:v>
                </c:pt>
                <c:pt idx="695">
                  <c:v>5.5679999999999996</c:v>
                </c:pt>
                <c:pt idx="696">
                  <c:v>5.5759999999999996</c:v>
                </c:pt>
                <c:pt idx="697">
                  <c:v>5.5839999999999996</c:v>
                </c:pt>
                <c:pt idx="698">
                  <c:v>5.5919999999999996</c:v>
                </c:pt>
                <c:pt idx="699">
                  <c:v>5.6</c:v>
                </c:pt>
                <c:pt idx="700">
                  <c:v>5.6079999999999997</c:v>
                </c:pt>
                <c:pt idx="701">
                  <c:v>5.6159999999999997</c:v>
                </c:pt>
                <c:pt idx="702">
                  <c:v>5.6239999999999997</c:v>
                </c:pt>
                <c:pt idx="703">
                  <c:v>5.6319999999999997</c:v>
                </c:pt>
                <c:pt idx="704">
                  <c:v>5.64</c:v>
                </c:pt>
                <c:pt idx="705">
                  <c:v>5.6479999999999997</c:v>
                </c:pt>
                <c:pt idx="706">
                  <c:v>5.6559999999999997</c:v>
                </c:pt>
                <c:pt idx="707">
                  <c:v>5.6639999999999997</c:v>
                </c:pt>
                <c:pt idx="708">
                  <c:v>5.6719999999999997</c:v>
                </c:pt>
                <c:pt idx="709">
                  <c:v>5.68</c:v>
                </c:pt>
                <c:pt idx="710">
                  <c:v>5.6879999999999997</c:v>
                </c:pt>
                <c:pt idx="711">
                  <c:v>5.6959999999999997</c:v>
                </c:pt>
                <c:pt idx="712">
                  <c:v>5.7039999999999997</c:v>
                </c:pt>
                <c:pt idx="713">
                  <c:v>5.7119999999999997</c:v>
                </c:pt>
                <c:pt idx="714">
                  <c:v>5.72</c:v>
                </c:pt>
                <c:pt idx="715">
                  <c:v>5.7279999999999998</c:v>
                </c:pt>
                <c:pt idx="716">
                  <c:v>5.7359999999999998</c:v>
                </c:pt>
                <c:pt idx="717">
                  <c:v>5.7439999999999998</c:v>
                </c:pt>
                <c:pt idx="718">
                  <c:v>5.7519999999999998</c:v>
                </c:pt>
                <c:pt idx="719">
                  <c:v>5.76</c:v>
                </c:pt>
                <c:pt idx="720">
                  <c:v>5.7679999999999998</c:v>
                </c:pt>
                <c:pt idx="721">
                  <c:v>5.7759999999999998</c:v>
                </c:pt>
                <c:pt idx="722">
                  <c:v>5.7839999999999998</c:v>
                </c:pt>
                <c:pt idx="723">
                  <c:v>5.7919999999999998</c:v>
                </c:pt>
                <c:pt idx="724">
                  <c:v>5.8</c:v>
                </c:pt>
                <c:pt idx="725">
                  <c:v>5.8079999999999998</c:v>
                </c:pt>
                <c:pt idx="726">
                  <c:v>5.8159999999999998</c:v>
                </c:pt>
                <c:pt idx="727">
                  <c:v>5.8239999999999998</c:v>
                </c:pt>
                <c:pt idx="728">
                  <c:v>5.8319999999999999</c:v>
                </c:pt>
                <c:pt idx="729">
                  <c:v>5.84</c:v>
                </c:pt>
                <c:pt idx="730">
                  <c:v>5.8479999999999999</c:v>
                </c:pt>
                <c:pt idx="731">
                  <c:v>5.8559999999999999</c:v>
                </c:pt>
                <c:pt idx="732">
                  <c:v>5.8639999999999999</c:v>
                </c:pt>
                <c:pt idx="733">
                  <c:v>5.8719999999999999</c:v>
                </c:pt>
                <c:pt idx="734">
                  <c:v>5.88</c:v>
                </c:pt>
                <c:pt idx="735">
                  <c:v>5.8879999999999999</c:v>
                </c:pt>
                <c:pt idx="736">
                  <c:v>5.8959999999999999</c:v>
                </c:pt>
                <c:pt idx="737">
                  <c:v>5.9039999999999999</c:v>
                </c:pt>
                <c:pt idx="738">
                  <c:v>5.9119999999999999</c:v>
                </c:pt>
                <c:pt idx="739">
                  <c:v>5.92</c:v>
                </c:pt>
                <c:pt idx="740">
                  <c:v>5.9279999999999999</c:v>
                </c:pt>
                <c:pt idx="741">
                  <c:v>5.9359999999999999</c:v>
                </c:pt>
                <c:pt idx="742">
                  <c:v>5.944</c:v>
                </c:pt>
                <c:pt idx="743">
                  <c:v>5.952</c:v>
                </c:pt>
                <c:pt idx="744">
                  <c:v>5.96</c:v>
                </c:pt>
                <c:pt idx="745">
                  <c:v>5.968</c:v>
                </c:pt>
                <c:pt idx="746">
                  <c:v>5.976</c:v>
                </c:pt>
                <c:pt idx="747">
                  <c:v>5.984</c:v>
                </c:pt>
                <c:pt idx="748">
                  <c:v>5.992</c:v>
                </c:pt>
                <c:pt idx="749">
                  <c:v>6</c:v>
                </c:pt>
                <c:pt idx="750">
                  <c:v>6.008</c:v>
                </c:pt>
                <c:pt idx="751">
                  <c:v>6.016</c:v>
                </c:pt>
                <c:pt idx="752">
                  <c:v>6.024</c:v>
                </c:pt>
                <c:pt idx="753">
                  <c:v>6.032</c:v>
                </c:pt>
                <c:pt idx="754">
                  <c:v>6.04</c:v>
                </c:pt>
                <c:pt idx="755">
                  <c:v>6.048</c:v>
                </c:pt>
                <c:pt idx="756">
                  <c:v>6.056</c:v>
                </c:pt>
                <c:pt idx="757">
                  <c:v>6.0640000000000001</c:v>
                </c:pt>
                <c:pt idx="758">
                  <c:v>6.0720000000000001</c:v>
                </c:pt>
                <c:pt idx="759">
                  <c:v>6.08</c:v>
                </c:pt>
                <c:pt idx="760">
                  <c:v>6.0880000000000001</c:v>
                </c:pt>
                <c:pt idx="761">
                  <c:v>6.0960000000000001</c:v>
                </c:pt>
                <c:pt idx="762">
                  <c:v>6.1040000000000001</c:v>
                </c:pt>
                <c:pt idx="763">
                  <c:v>6.1120000000000001</c:v>
                </c:pt>
                <c:pt idx="764">
                  <c:v>6.12</c:v>
                </c:pt>
                <c:pt idx="765">
                  <c:v>6.1280000000000001</c:v>
                </c:pt>
                <c:pt idx="766">
                  <c:v>6.1360000000000001</c:v>
                </c:pt>
                <c:pt idx="767">
                  <c:v>6.1440000000000001</c:v>
                </c:pt>
                <c:pt idx="768">
                  <c:v>6.1520000000000001</c:v>
                </c:pt>
                <c:pt idx="769">
                  <c:v>6.16</c:v>
                </c:pt>
                <c:pt idx="770">
                  <c:v>6.1680000000000001</c:v>
                </c:pt>
                <c:pt idx="771">
                  <c:v>6.1760000000000002</c:v>
                </c:pt>
                <c:pt idx="772">
                  <c:v>6.1840000000000002</c:v>
                </c:pt>
                <c:pt idx="773">
                  <c:v>6.1920000000000002</c:v>
                </c:pt>
                <c:pt idx="774">
                  <c:v>6.2</c:v>
                </c:pt>
                <c:pt idx="775">
                  <c:v>6.2080000000000002</c:v>
                </c:pt>
                <c:pt idx="776">
                  <c:v>6.2160000000000002</c:v>
                </c:pt>
                <c:pt idx="777">
                  <c:v>6.2240000000000002</c:v>
                </c:pt>
                <c:pt idx="778">
                  <c:v>6.2320000000000002</c:v>
                </c:pt>
                <c:pt idx="779">
                  <c:v>6.24</c:v>
                </c:pt>
                <c:pt idx="780">
                  <c:v>6.2480000000000002</c:v>
                </c:pt>
                <c:pt idx="781">
                  <c:v>6.2560000000000002</c:v>
                </c:pt>
                <c:pt idx="782">
                  <c:v>6.2640000000000002</c:v>
                </c:pt>
                <c:pt idx="783">
                  <c:v>6.2720000000000002</c:v>
                </c:pt>
                <c:pt idx="784">
                  <c:v>6.28</c:v>
                </c:pt>
                <c:pt idx="785">
                  <c:v>6.2880000000000003</c:v>
                </c:pt>
                <c:pt idx="786">
                  <c:v>6.2960000000000003</c:v>
                </c:pt>
                <c:pt idx="787">
                  <c:v>6.3040000000000003</c:v>
                </c:pt>
                <c:pt idx="788">
                  <c:v>6.3120000000000003</c:v>
                </c:pt>
                <c:pt idx="789">
                  <c:v>6.32</c:v>
                </c:pt>
                <c:pt idx="790">
                  <c:v>6.3280000000000003</c:v>
                </c:pt>
                <c:pt idx="791">
                  <c:v>6.3360000000000003</c:v>
                </c:pt>
                <c:pt idx="792">
                  <c:v>6.3440000000000003</c:v>
                </c:pt>
                <c:pt idx="793">
                  <c:v>6.3520000000000003</c:v>
                </c:pt>
                <c:pt idx="794">
                  <c:v>6.36</c:v>
                </c:pt>
                <c:pt idx="795">
                  <c:v>6.3680000000000003</c:v>
                </c:pt>
                <c:pt idx="796">
                  <c:v>6.3760000000000003</c:v>
                </c:pt>
                <c:pt idx="797">
                  <c:v>6.3840000000000003</c:v>
                </c:pt>
                <c:pt idx="798">
                  <c:v>6.3920000000000003</c:v>
                </c:pt>
                <c:pt idx="799">
                  <c:v>6.4</c:v>
                </c:pt>
                <c:pt idx="800">
                  <c:v>6.4080000000000004</c:v>
                </c:pt>
                <c:pt idx="801">
                  <c:v>6.4160000000000004</c:v>
                </c:pt>
                <c:pt idx="802">
                  <c:v>6.4240000000000004</c:v>
                </c:pt>
                <c:pt idx="803">
                  <c:v>6.4320000000000004</c:v>
                </c:pt>
                <c:pt idx="804">
                  <c:v>6.44</c:v>
                </c:pt>
                <c:pt idx="805">
                  <c:v>6.4480000000000004</c:v>
                </c:pt>
                <c:pt idx="806">
                  <c:v>6.4560000000000004</c:v>
                </c:pt>
                <c:pt idx="807">
                  <c:v>6.4640000000000004</c:v>
                </c:pt>
                <c:pt idx="808">
                  <c:v>6.4720000000000004</c:v>
                </c:pt>
                <c:pt idx="809">
                  <c:v>6.48</c:v>
                </c:pt>
                <c:pt idx="810">
                  <c:v>6.4880000000000004</c:v>
                </c:pt>
                <c:pt idx="811">
                  <c:v>6.4960000000000004</c:v>
                </c:pt>
                <c:pt idx="812">
                  <c:v>6.5039999999999996</c:v>
                </c:pt>
                <c:pt idx="813">
                  <c:v>6.5119999999999996</c:v>
                </c:pt>
                <c:pt idx="814">
                  <c:v>6.52</c:v>
                </c:pt>
                <c:pt idx="815">
                  <c:v>6.5279999999999996</c:v>
                </c:pt>
                <c:pt idx="816">
                  <c:v>6.5359999999999996</c:v>
                </c:pt>
                <c:pt idx="817">
                  <c:v>6.5439999999999996</c:v>
                </c:pt>
                <c:pt idx="818">
                  <c:v>6.5519999999999996</c:v>
                </c:pt>
                <c:pt idx="819">
                  <c:v>6.56</c:v>
                </c:pt>
                <c:pt idx="820">
                  <c:v>6.5679999999999996</c:v>
                </c:pt>
                <c:pt idx="821">
                  <c:v>6.5759999999999996</c:v>
                </c:pt>
                <c:pt idx="822">
                  <c:v>6.5839999999999996</c:v>
                </c:pt>
                <c:pt idx="823">
                  <c:v>6.5919999999999996</c:v>
                </c:pt>
                <c:pt idx="824">
                  <c:v>6.6</c:v>
                </c:pt>
                <c:pt idx="825">
                  <c:v>6.6079999999999997</c:v>
                </c:pt>
                <c:pt idx="826">
                  <c:v>6.6159999999999997</c:v>
                </c:pt>
                <c:pt idx="827">
                  <c:v>6.6239999999999997</c:v>
                </c:pt>
                <c:pt idx="828">
                  <c:v>6.6319999999999997</c:v>
                </c:pt>
                <c:pt idx="829">
                  <c:v>6.64</c:v>
                </c:pt>
                <c:pt idx="830">
                  <c:v>6.6479999999999997</c:v>
                </c:pt>
                <c:pt idx="831">
                  <c:v>6.6559999999999997</c:v>
                </c:pt>
                <c:pt idx="832">
                  <c:v>6.6639999999999997</c:v>
                </c:pt>
                <c:pt idx="833">
                  <c:v>6.6719999999999997</c:v>
                </c:pt>
                <c:pt idx="834">
                  <c:v>6.68</c:v>
                </c:pt>
                <c:pt idx="835">
                  <c:v>6.6879999999999997</c:v>
                </c:pt>
                <c:pt idx="836">
                  <c:v>6.6959999999999997</c:v>
                </c:pt>
                <c:pt idx="837">
                  <c:v>6.7039999999999997</c:v>
                </c:pt>
                <c:pt idx="838">
                  <c:v>6.7119999999999997</c:v>
                </c:pt>
                <c:pt idx="839">
                  <c:v>6.72</c:v>
                </c:pt>
                <c:pt idx="840">
                  <c:v>6.7279999999999998</c:v>
                </c:pt>
                <c:pt idx="841">
                  <c:v>6.7359999999999998</c:v>
                </c:pt>
                <c:pt idx="842">
                  <c:v>6.7439999999999998</c:v>
                </c:pt>
                <c:pt idx="843">
                  <c:v>6.7519999999999998</c:v>
                </c:pt>
                <c:pt idx="844">
                  <c:v>6.76</c:v>
                </c:pt>
                <c:pt idx="845">
                  <c:v>6.7679999999999998</c:v>
                </c:pt>
                <c:pt idx="846">
                  <c:v>6.7759999999999998</c:v>
                </c:pt>
                <c:pt idx="847">
                  <c:v>6.7839999999999998</c:v>
                </c:pt>
                <c:pt idx="848">
                  <c:v>6.7919999999999998</c:v>
                </c:pt>
                <c:pt idx="849">
                  <c:v>6.8</c:v>
                </c:pt>
                <c:pt idx="850">
                  <c:v>6.8079999999999998</c:v>
                </c:pt>
                <c:pt idx="851">
                  <c:v>6.8159999999999998</c:v>
                </c:pt>
                <c:pt idx="852">
                  <c:v>6.8239999999999998</c:v>
                </c:pt>
                <c:pt idx="853">
                  <c:v>6.8319999999999999</c:v>
                </c:pt>
                <c:pt idx="854">
                  <c:v>6.84</c:v>
                </c:pt>
                <c:pt idx="855">
                  <c:v>6.8479999999999999</c:v>
                </c:pt>
                <c:pt idx="856">
                  <c:v>6.8559999999999999</c:v>
                </c:pt>
                <c:pt idx="857">
                  <c:v>6.8639999999999999</c:v>
                </c:pt>
                <c:pt idx="858">
                  <c:v>6.8719999999999999</c:v>
                </c:pt>
                <c:pt idx="859">
                  <c:v>6.88</c:v>
                </c:pt>
                <c:pt idx="860">
                  <c:v>6.8879999999999999</c:v>
                </c:pt>
                <c:pt idx="861">
                  <c:v>6.8959999999999999</c:v>
                </c:pt>
                <c:pt idx="862">
                  <c:v>6.9039999999999999</c:v>
                </c:pt>
                <c:pt idx="863">
                  <c:v>6.9119999999999999</c:v>
                </c:pt>
                <c:pt idx="864">
                  <c:v>6.92</c:v>
                </c:pt>
                <c:pt idx="865">
                  <c:v>6.9279999999999999</c:v>
                </c:pt>
                <c:pt idx="866">
                  <c:v>6.9359999999999999</c:v>
                </c:pt>
                <c:pt idx="867">
                  <c:v>6.944</c:v>
                </c:pt>
                <c:pt idx="868">
                  <c:v>6.952</c:v>
                </c:pt>
                <c:pt idx="869">
                  <c:v>6.96</c:v>
                </c:pt>
                <c:pt idx="870">
                  <c:v>6.968</c:v>
                </c:pt>
                <c:pt idx="871">
                  <c:v>6.976</c:v>
                </c:pt>
                <c:pt idx="872">
                  <c:v>6.984</c:v>
                </c:pt>
                <c:pt idx="873">
                  <c:v>6.992</c:v>
                </c:pt>
                <c:pt idx="874">
                  <c:v>7</c:v>
                </c:pt>
                <c:pt idx="875">
                  <c:v>7.008</c:v>
                </c:pt>
                <c:pt idx="876">
                  <c:v>7.016</c:v>
                </c:pt>
                <c:pt idx="877">
                  <c:v>7.024</c:v>
                </c:pt>
                <c:pt idx="878">
                  <c:v>7.032</c:v>
                </c:pt>
                <c:pt idx="879">
                  <c:v>7.04</c:v>
                </c:pt>
                <c:pt idx="880">
                  <c:v>7.048</c:v>
                </c:pt>
                <c:pt idx="881">
                  <c:v>7.056</c:v>
                </c:pt>
                <c:pt idx="882">
                  <c:v>7.0640000000000001</c:v>
                </c:pt>
                <c:pt idx="883">
                  <c:v>7.0720000000000001</c:v>
                </c:pt>
                <c:pt idx="884">
                  <c:v>7.08</c:v>
                </c:pt>
                <c:pt idx="885">
                  <c:v>7.0880000000000001</c:v>
                </c:pt>
                <c:pt idx="886">
                  <c:v>7.0960000000000001</c:v>
                </c:pt>
                <c:pt idx="887">
                  <c:v>7.1040000000000001</c:v>
                </c:pt>
                <c:pt idx="888">
                  <c:v>7.1120000000000001</c:v>
                </c:pt>
                <c:pt idx="889">
                  <c:v>7.12</c:v>
                </c:pt>
                <c:pt idx="890">
                  <c:v>7.1280000000000001</c:v>
                </c:pt>
                <c:pt idx="891">
                  <c:v>7.1360000000000001</c:v>
                </c:pt>
                <c:pt idx="892">
                  <c:v>7.1440000000000001</c:v>
                </c:pt>
                <c:pt idx="893">
                  <c:v>7.1520000000000001</c:v>
                </c:pt>
                <c:pt idx="894">
                  <c:v>7.16</c:v>
                </c:pt>
                <c:pt idx="895">
                  <c:v>7.1680000000000001</c:v>
                </c:pt>
                <c:pt idx="896">
                  <c:v>7.1760000000000002</c:v>
                </c:pt>
                <c:pt idx="897">
                  <c:v>7.1840000000000002</c:v>
                </c:pt>
                <c:pt idx="898">
                  <c:v>7.1920000000000002</c:v>
                </c:pt>
                <c:pt idx="899">
                  <c:v>7.2</c:v>
                </c:pt>
                <c:pt idx="900">
                  <c:v>7.2080000000000002</c:v>
                </c:pt>
                <c:pt idx="901">
                  <c:v>7.2160000000000002</c:v>
                </c:pt>
                <c:pt idx="902">
                  <c:v>7.2240000000000002</c:v>
                </c:pt>
                <c:pt idx="903">
                  <c:v>7.2320000000000002</c:v>
                </c:pt>
                <c:pt idx="904">
                  <c:v>7.24</c:v>
                </c:pt>
                <c:pt idx="905">
                  <c:v>7.2480000000000002</c:v>
                </c:pt>
                <c:pt idx="906">
                  <c:v>7.2560000000000002</c:v>
                </c:pt>
                <c:pt idx="907">
                  <c:v>7.2640000000000002</c:v>
                </c:pt>
                <c:pt idx="908">
                  <c:v>7.2720000000000002</c:v>
                </c:pt>
                <c:pt idx="909">
                  <c:v>7.28</c:v>
                </c:pt>
                <c:pt idx="910">
                  <c:v>7.2880000000000003</c:v>
                </c:pt>
                <c:pt idx="911">
                  <c:v>7.2960000000000003</c:v>
                </c:pt>
                <c:pt idx="912">
                  <c:v>7.3040000000000003</c:v>
                </c:pt>
                <c:pt idx="913">
                  <c:v>7.3120000000000003</c:v>
                </c:pt>
                <c:pt idx="914">
                  <c:v>7.32</c:v>
                </c:pt>
                <c:pt idx="915">
                  <c:v>7.3280000000000003</c:v>
                </c:pt>
                <c:pt idx="916">
                  <c:v>7.3360000000000003</c:v>
                </c:pt>
                <c:pt idx="917">
                  <c:v>7.3440000000000003</c:v>
                </c:pt>
                <c:pt idx="918">
                  <c:v>7.3520000000000003</c:v>
                </c:pt>
                <c:pt idx="919">
                  <c:v>7.36</c:v>
                </c:pt>
                <c:pt idx="920">
                  <c:v>7.3680000000000003</c:v>
                </c:pt>
                <c:pt idx="921">
                  <c:v>7.3760000000000003</c:v>
                </c:pt>
                <c:pt idx="922">
                  <c:v>7.3840000000000003</c:v>
                </c:pt>
                <c:pt idx="923">
                  <c:v>7.3920000000000003</c:v>
                </c:pt>
                <c:pt idx="924">
                  <c:v>7.4</c:v>
                </c:pt>
                <c:pt idx="925">
                  <c:v>7.4080000000000004</c:v>
                </c:pt>
                <c:pt idx="926">
                  <c:v>7.4160000000000004</c:v>
                </c:pt>
                <c:pt idx="927">
                  <c:v>7.4240000000000004</c:v>
                </c:pt>
                <c:pt idx="928">
                  <c:v>7.4320000000000004</c:v>
                </c:pt>
                <c:pt idx="929">
                  <c:v>7.44</c:v>
                </c:pt>
                <c:pt idx="930">
                  <c:v>7.4480000000000004</c:v>
                </c:pt>
              </c:numCache>
            </c:numRef>
          </c:xVal>
          <c:yVal>
            <c:numRef>
              <c:f>'Layers+A'!$H$8:$H$938</c:f>
              <c:numCache>
                <c:formatCode>General</c:formatCode>
                <c:ptCount val="931"/>
                <c:pt idx="0">
                  <c:v>80</c:v>
                </c:pt>
                <c:pt idx="1">
                  <c:v>88</c:v>
                </c:pt>
                <c:pt idx="2">
                  <c:v>88</c:v>
                </c:pt>
                <c:pt idx="3">
                  <c:v>88</c:v>
                </c:pt>
                <c:pt idx="4">
                  <c:v>92</c:v>
                </c:pt>
                <c:pt idx="5">
                  <c:v>92</c:v>
                </c:pt>
                <c:pt idx="6">
                  <c:v>92</c:v>
                </c:pt>
                <c:pt idx="7">
                  <c:v>96</c:v>
                </c:pt>
                <c:pt idx="8">
                  <c:v>96</c:v>
                </c:pt>
                <c:pt idx="9">
                  <c:v>96</c:v>
                </c:pt>
                <c:pt idx="10">
                  <c:v>96</c:v>
                </c:pt>
                <c:pt idx="11">
                  <c:v>96</c:v>
                </c:pt>
                <c:pt idx="12">
                  <c:v>96</c:v>
                </c:pt>
                <c:pt idx="13">
                  <c:v>96</c:v>
                </c:pt>
                <c:pt idx="14">
                  <c:v>96</c:v>
                </c:pt>
                <c:pt idx="15">
                  <c:v>96</c:v>
                </c:pt>
                <c:pt idx="16">
                  <c:v>96</c:v>
                </c:pt>
                <c:pt idx="17">
                  <c:v>100</c:v>
                </c:pt>
                <c:pt idx="18">
                  <c:v>100</c:v>
                </c:pt>
                <c:pt idx="19">
                  <c:v>100</c:v>
                </c:pt>
                <c:pt idx="20">
                  <c:v>104</c:v>
                </c:pt>
                <c:pt idx="21">
                  <c:v>104</c:v>
                </c:pt>
                <c:pt idx="22">
                  <c:v>104</c:v>
                </c:pt>
                <c:pt idx="23">
                  <c:v>104</c:v>
                </c:pt>
                <c:pt idx="24">
                  <c:v>104</c:v>
                </c:pt>
                <c:pt idx="25">
                  <c:v>104</c:v>
                </c:pt>
                <c:pt idx="26">
                  <c:v>108</c:v>
                </c:pt>
                <c:pt idx="27">
                  <c:v>108</c:v>
                </c:pt>
                <c:pt idx="28">
                  <c:v>108</c:v>
                </c:pt>
                <c:pt idx="29">
                  <c:v>108</c:v>
                </c:pt>
                <c:pt idx="30">
                  <c:v>108</c:v>
                </c:pt>
                <c:pt idx="31">
                  <c:v>108</c:v>
                </c:pt>
                <c:pt idx="32">
                  <c:v>108</c:v>
                </c:pt>
                <c:pt idx="33">
                  <c:v>108</c:v>
                </c:pt>
                <c:pt idx="34">
                  <c:v>108</c:v>
                </c:pt>
                <c:pt idx="35">
                  <c:v>108</c:v>
                </c:pt>
                <c:pt idx="36">
                  <c:v>108</c:v>
                </c:pt>
                <c:pt idx="37">
                  <c:v>108</c:v>
                </c:pt>
                <c:pt idx="38">
                  <c:v>108</c:v>
                </c:pt>
                <c:pt idx="39">
                  <c:v>108</c:v>
                </c:pt>
                <c:pt idx="40">
                  <c:v>112</c:v>
                </c:pt>
                <c:pt idx="41">
                  <c:v>112</c:v>
                </c:pt>
                <c:pt idx="42">
                  <c:v>112</c:v>
                </c:pt>
                <c:pt idx="43">
                  <c:v>116</c:v>
                </c:pt>
                <c:pt idx="44">
                  <c:v>120</c:v>
                </c:pt>
                <c:pt idx="45">
                  <c:v>120</c:v>
                </c:pt>
                <c:pt idx="46">
                  <c:v>124</c:v>
                </c:pt>
                <c:pt idx="47">
                  <c:v>128</c:v>
                </c:pt>
                <c:pt idx="48">
                  <c:v>128</c:v>
                </c:pt>
                <c:pt idx="49">
                  <c:v>128</c:v>
                </c:pt>
                <c:pt idx="50">
                  <c:v>136</c:v>
                </c:pt>
                <c:pt idx="51">
                  <c:v>140</c:v>
                </c:pt>
                <c:pt idx="52">
                  <c:v>144</c:v>
                </c:pt>
                <c:pt idx="53">
                  <c:v>144</c:v>
                </c:pt>
                <c:pt idx="54">
                  <c:v>148</c:v>
                </c:pt>
                <c:pt idx="55">
                  <c:v>152</c:v>
                </c:pt>
                <c:pt idx="56">
                  <c:v>156</c:v>
                </c:pt>
                <c:pt idx="57">
                  <c:v>160</c:v>
                </c:pt>
                <c:pt idx="58">
                  <c:v>160</c:v>
                </c:pt>
                <c:pt idx="59">
                  <c:v>164</c:v>
                </c:pt>
                <c:pt idx="60">
                  <c:v>168</c:v>
                </c:pt>
                <c:pt idx="61">
                  <c:v>176</c:v>
                </c:pt>
                <c:pt idx="62">
                  <c:v>176</c:v>
                </c:pt>
                <c:pt idx="63">
                  <c:v>176</c:v>
                </c:pt>
                <c:pt idx="64">
                  <c:v>176</c:v>
                </c:pt>
                <c:pt idx="65">
                  <c:v>176</c:v>
                </c:pt>
                <c:pt idx="66">
                  <c:v>180</c:v>
                </c:pt>
                <c:pt idx="67">
                  <c:v>184</c:v>
                </c:pt>
                <c:pt idx="68">
                  <c:v>184</c:v>
                </c:pt>
                <c:pt idx="69">
                  <c:v>188</c:v>
                </c:pt>
                <c:pt idx="70">
                  <c:v>192</c:v>
                </c:pt>
                <c:pt idx="71">
                  <c:v>196</c:v>
                </c:pt>
                <c:pt idx="72">
                  <c:v>200</c:v>
                </c:pt>
                <c:pt idx="73">
                  <c:v>200</c:v>
                </c:pt>
                <c:pt idx="74">
                  <c:v>204</c:v>
                </c:pt>
                <c:pt idx="75">
                  <c:v>204</c:v>
                </c:pt>
                <c:pt idx="76">
                  <c:v>204</c:v>
                </c:pt>
                <c:pt idx="77">
                  <c:v>204</c:v>
                </c:pt>
                <c:pt idx="78">
                  <c:v>208</c:v>
                </c:pt>
                <c:pt idx="79">
                  <c:v>212</c:v>
                </c:pt>
                <c:pt idx="80">
                  <c:v>216</c:v>
                </c:pt>
                <c:pt idx="81">
                  <c:v>216</c:v>
                </c:pt>
                <c:pt idx="82">
                  <c:v>220</c:v>
                </c:pt>
                <c:pt idx="83">
                  <c:v>224</c:v>
                </c:pt>
                <c:pt idx="84">
                  <c:v>224</c:v>
                </c:pt>
                <c:pt idx="85">
                  <c:v>228</c:v>
                </c:pt>
                <c:pt idx="86">
                  <c:v>228</c:v>
                </c:pt>
                <c:pt idx="87">
                  <c:v>232</c:v>
                </c:pt>
                <c:pt idx="88">
                  <c:v>240</c:v>
                </c:pt>
                <c:pt idx="89">
                  <c:v>244</c:v>
                </c:pt>
                <c:pt idx="90">
                  <c:v>244</c:v>
                </c:pt>
                <c:pt idx="91">
                  <c:v>244</c:v>
                </c:pt>
                <c:pt idx="92">
                  <c:v>244</c:v>
                </c:pt>
                <c:pt idx="93">
                  <c:v>244</c:v>
                </c:pt>
                <c:pt idx="94">
                  <c:v>248</c:v>
                </c:pt>
                <c:pt idx="95">
                  <c:v>248</c:v>
                </c:pt>
                <c:pt idx="96">
                  <c:v>248</c:v>
                </c:pt>
                <c:pt idx="97">
                  <c:v>252</c:v>
                </c:pt>
                <c:pt idx="98">
                  <c:v>256</c:v>
                </c:pt>
                <c:pt idx="99">
                  <c:v>260</c:v>
                </c:pt>
                <c:pt idx="100">
                  <c:v>264</c:v>
                </c:pt>
                <c:pt idx="101">
                  <c:v>272</c:v>
                </c:pt>
                <c:pt idx="102">
                  <c:v>272</c:v>
                </c:pt>
                <c:pt idx="103">
                  <c:v>276</c:v>
                </c:pt>
                <c:pt idx="104">
                  <c:v>280</c:v>
                </c:pt>
                <c:pt idx="105">
                  <c:v>280</c:v>
                </c:pt>
                <c:pt idx="106">
                  <c:v>280</c:v>
                </c:pt>
                <c:pt idx="107">
                  <c:v>284</c:v>
                </c:pt>
                <c:pt idx="108">
                  <c:v>288</c:v>
                </c:pt>
                <c:pt idx="109">
                  <c:v>288</c:v>
                </c:pt>
                <c:pt idx="110">
                  <c:v>288</c:v>
                </c:pt>
                <c:pt idx="111">
                  <c:v>288</c:v>
                </c:pt>
                <c:pt idx="112">
                  <c:v>292</c:v>
                </c:pt>
                <c:pt idx="113">
                  <c:v>292</c:v>
                </c:pt>
                <c:pt idx="114">
                  <c:v>296</c:v>
                </c:pt>
                <c:pt idx="115">
                  <c:v>300</c:v>
                </c:pt>
                <c:pt idx="116">
                  <c:v>304</c:v>
                </c:pt>
                <c:pt idx="117">
                  <c:v>304</c:v>
                </c:pt>
                <c:pt idx="118">
                  <c:v>308</c:v>
                </c:pt>
                <c:pt idx="119">
                  <c:v>312</c:v>
                </c:pt>
                <c:pt idx="120">
                  <c:v>312</c:v>
                </c:pt>
                <c:pt idx="121">
                  <c:v>316</c:v>
                </c:pt>
                <c:pt idx="122">
                  <c:v>316</c:v>
                </c:pt>
                <c:pt idx="123">
                  <c:v>316</c:v>
                </c:pt>
                <c:pt idx="124">
                  <c:v>316</c:v>
                </c:pt>
                <c:pt idx="125">
                  <c:v>320</c:v>
                </c:pt>
                <c:pt idx="126">
                  <c:v>324</c:v>
                </c:pt>
                <c:pt idx="127">
                  <c:v>328</c:v>
                </c:pt>
                <c:pt idx="128">
                  <c:v>332</c:v>
                </c:pt>
                <c:pt idx="129">
                  <c:v>332</c:v>
                </c:pt>
                <c:pt idx="130">
                  <c:v>336</c:v>
                </c:pt>
                <c:pt idx="131">
                  <c:v>336</c:v>
                </c:pt>
                <c:pt idx="132">
                  <c:v>340</c:v>
                </c:pt>
                <c:pt idx="133">
                  <c:v>344</c:v>
                </c:pt>
                <c:pt idx="134">
                  <c:v>344</c:v>
                </c:pt>
                <c:pt idx="135">
                  <c:v>344</c:v>
                </c:pt>
                <c:pt idx="136">
                  <c:v>344</c:v>
                </c:pt>
                <c:pt idx="137">
                  <c:v>344</c:v>
                </c:pt>
                <c:pt idx="138">
                  <c:v>352</c:v>
                </c:pt>
                <c:pt idx="139">
                  <c:v>356</c:v>
                </c:pt>
                <c:pt idx="140">
                  <c:v>360</c:v>
                </c:pt>
                <c:pt idx="141">
                  <c:v>360</c:v>
                </c:pt>
                <c:pt idx="142">
                  <c:v>360</c:v>
                </c:pt>
                <c:pt idx="143">
                  <c:v>364</c:v>
                </c:pt>
                <c:pt idx="144">
                  <c:v>368</c:v>
                </c:pt>
                <c:pt idx="145">
                  <c:v>368</c:v>
                </c:pt>
                <c:pt idx="146">
                  <c:v>372</c:v>
                </c:pt>
                <c:pt idx="147">
                  <c:v>376</c:v>
                </c:pt>
                <c:pt idx="148">
                  <c:v>384</c:v>
                </c:pt>
                <c:pt idx="149">
                  <c:v>388</c:v>
                </c:pt>
                <c:pt idx="150">
                  <c:v>388</c:v>
                </c:pt>
                <c:pt idx="151">
                  <c:v>388</c:v>
                </c:pt>
                <c:pt idx="152">
                  <c:v>392</c:v>
                </c:pt>
                <c:pt idx="153">
                  <c:v>392</c:v>
                </c:pt>
                <c:pt idx="154">
                  <c:v>392</c:v>
                </c:pt>
                <c:pt idx="155">
                  <c:v>396</c:v>
                </c:pt>
                <c:pt idx="156">
                  <c:v>400</c:v>
                </c:pt>
                <c:pt idx="157">
                  <c:v>400</c:v>
                </c:pt>
                <c:pt idx="158">
                  <c:v>404</c:v>
                </c:pt>
                <c:pt idx="159">
                  <c:v>408</c:v>
                </c:pt>
                <c:pt idx="160">
                  <c:v>416</c:v>
                </c:pt>
                <c:pt idx="161">
                  <c:v>420</c:v>
                </c:pt>
                <c:pt idx="162">
                  <c:v>424</c:v>
                </c:pt>
                <c:pt idx="163">
                  <c:v>428</c:v>
                </c:pt>
                <c:pt idx="164">
                  <c:v>432</c:v>
                </c:pt>
                <c:pt idx="165">
                  <c:v>432</c:v>
                </c:pt>
                <c:pt idx="166">
                  <c:v>432</c:v>
                </c:pt>
                <c:pt idx="167">
                  <c:v>432</c:v>
                </c:pt>
                <c:pt idx="168">
                  <c:v>432</c:v>
                </c:pt>
                <c:pt idx="169">
                  <c:v>436</c:v>
                </c:pt>
                <c:pt idx="170">
                  <c:v>440</c:v>
                </c:pt>
                <c:pt idx="171">
                  <c:v>444</c:v>
                </c:pt>
                <c:pt idx="172">
                  <c:v>448</c:v>
                </c:pt>
                <c:pt idx="173">
                  <c:v>452</c:v>
                </c:pt>
                <c:pt idx="174">
                  <c:v>456</c:v>
                </c:pt>
                <c:pt idx="175">
                  <c:v>460</c:v>
                </c:pt>
                <c:pt idx="176">
                  <c:v>464</c:v>
                </c:pt>
                <c:pt idx="177">
                  <c:v>468</c:v>
                </c:pt>
                <c:pt idx="178">
                  <c:v>472</c:v>
                </c:pt>
                <c:pt idx="179">
                  <c:v>476</c:v>
                </c:pt>
                <c:pt idx="180">
                  <c:v>480</c:v>
                </c:pt>
                <c:pt idx="181">
                  <c:v>480</c:v>
                </c:pt>
                <c:pt idx="182">
                  <c:v>480</c:v>
                </c:pt>
                <c:pt idx="183">
                  <c:v>480</c:v>
                </c:pt>
                <c:pt idx="184">
                  <c:v>480</c:v>
                </c:pt>
                <c:pt idx="185">
                  <c:v>484</c:v>
                </c:pt>
                <c:pt idx="186">
                  <c:v>488</c:v>
                </c:pt>
                <c:pt idx="187">
                  <c:v>492</c:v>
                </c:pt>
                <c:pt idx="188">
                  <c:v>496</c:v>
                </c:pt>
                <c:pt idx="189">
                  <c:v>504</c:v>
                </c:pt>
                <c:pt idx="190">
                  <c:v>508</c:v>
                </c:pt>
                <c:pt idx="191">
                  <c:v>512</c:v>
                </c:pt>
                <c:pt idx="192">
                  <c:v>512</c:v>
                </c:pt>
                <c:pt idx="193">
                  <c:v>516</c:v>
                </c:pt>
                <c:pt idx="194">
                  <c:v>520</c:v>
                </c:pt>
                <c:pt idx="195">
                  <c:v>520</c:v>
                </c:pt>
                <c:pt idx="196">
                  <c:v>524</c:v>
                </c:pt>
                <c:pt idx="197">
                  <c:v>528</c:v>
                </c:pt>
                <c:pt idx="198">
                  <c:v>528</c:v>
                </c:pt>
                <c:pt idx="199">
                  <c:v>528</c:v>
                </c:pt>
                <c:pt idx="200">
                  <c:v>536</c:v>
                </c:pt>
                <c:pt idx="201">
                  <c:v>540</c:v>
                </c:pt>
                <c:pt idx="202">
                  <c:v>544</c:v>
                </c:pt>
                <c:pt idx="203">
                  <c:v>544</c:v>
                </c:pt>
                <c:pt idx="204">
                  <c:v>548</c:v>
                </c:pt>
                <c:pt idx="205">
                  <c:v>552</c:v>
                </c:pt>
                <c:pt idx="206">
                  <c:v>556</c:v>
                </c:pt>
                <c:pt idx="207">
                  <c:v>560</c:v>
                </c:pt>
                <c:pt idx="208">
                  <c:v>560</c:v>
                </c:pt>
                <c:pt idx="209">
                  <c:v>564</c:v>
                </c:pt>
                <c:pt idx="210">
                  <c:v>568</c:v>
                </c:pt>
                <c:pt idx="211">
                  <c:v>576</c:v>
                </c:pt>
                <c:pt idx="212">
                  <c:v>580</c:v>
                </c:pt>
                <c:pt idx="213">
                  <c:v>588</c:v>
                </c:pt>
                <c:pt idx="214">
                  <c:v>592</c:v>
                </c:pt>
                <c:pt idx="215">
                  <c:v>592</c:v>
                </c:pt>
                <c:pt idx="216">
                  <c:v>596</c:v>
                </c:pt>
                <c:pt idx="217">
                  <c:v>596</c:v>
                </c:pt>
                <c:pt idx="218">
                  <c:v>600</c:v>
                </c:pt>
                <c:pt idx="219">
                  <c:v>600</c:v>
                </c:pt>
                <c:pt idx="220">
                  <c:v>604</c:v>
                </c:pt>
                <c:pt idx="221">
                  <c:v>604</c:v>
                </c:pt>
                <c:pt idx="222">
                  <c:v>608</c:v>
                </c:pt>
                <c:pt idx="223">
                  <c:v>612</c:v>
                </c:pt>
                <c:pt idx="224">
                  <c:v>616</c:v>
                </c:pt>
                <c:pt idx="225">
                  <c:v>620</c:v>
                </c:pt>
                <c:pt idx="226">
                  <c:v>624</c:v>
                </c:pt>
                <c:pt idx="227">
                  <c:v>628</c:v>
                </c:pt>
                <c:pt idx="228">
                  <c:v>628</c:v>
                </c:pt>
                <c:pt idx="229">
                  <c:v>632</c:v>
                </c:pt>
                <c:pt idx="230">
                  <c:v>632</c:v>
                </c:pt>
                <c:pt idx="231">
                  <c:v>636</c:v>
                </c:pt>
                <c:pt idx="232">
                  <c:v>640</c:v>
                </c:pt>
                <c:pt idx="233">
                  <c:v>640</c:v>
                </c:pt>
                <c:pt idx="234">
                  <c:v>644</c:v>
                </c:pt>
                <c:pt idx="235">
                  <c:v>648</c:v>
                </c:pt>
                <c:pt idx="236">
                  <c:v>652</c:v>
                </c:pt>
                <c:pt idx="237">
                  <c:v>656</c:v>
                </c:pt>
                <c:pt idx="238">
                  <c:v>664</c:v>
                </c:pt>
                <c:pt idx="239">
                  <c:v>672</c:v>
                </c:pt>
                <c:pt idx="240">
                  <c:v>672</c:v>
                </c:pt>
                <c:pt idx="241">
                  <c:v>672</c:v>
                </c:pt>
                <c:pt idx="242">
                  <c:v>672</c:v>
                </c:pt>
                <c:pt idx="243">
                  <c:v>672</c:v>
                </c:pt>
                <c:pt idx="244">
                  <c:v>676</c:v>
                </c:pt>
                <c:pt idx="245">
                  <c:v>680</c:v>
                </c:pt>
                <c:pt idx="246">
                  <c:v>680</c:v>
                </c:pt>
                <c:pt idx="247">
                  <c:v>684</c:v>
                </c:pt>
                <c:pt idx="248">
                  <c:v>688</c:v>
                </c:pt>
                <c:pt idx="249">
                  <c:v>696</c:v>
                </c:pt>
                <c:pt idx="250">
                  <c:v>704</c:v>
                </c:pt>
                <c:pt idx="251">
                  <c:v>712</c:v>
                </c:pt>
                <c:pt idx="252">
                  <c:v>716</c:v>
                </c:pt>
                <c:pt idx="253">
                  <c:v>720</c:v>
                </c:pt>
                <c:pt idx="254">
                  <c:v>720</c:v>
                </c:pt>
                <c:pt idx="255">
                  <c:v>724</c:v>
                </c:pt>
                <c:pt idx="256">
                  <c:v>724</c:v>
                </c:pt>
                <c:pt idx="257">
                  <c:v>728</c:v>
                </c:pt>
                <c:pt idx="258">
                  <c:v>728</c:v>
                </c:pt>
                <c:pt idx="259">
                  <c:v>728</c:v>
                </c:pt>
                <c:pt idx="260">
                  <c:v>736</c:v>
                </c:pt>
                <c:pt idx="261">
                  <c:v>744</c:v>
                </c:pt>
                <c:pt idx="262">
                  <c:v>748</c:v>
                </c:pt>
                <c:pt idx="263">
                  <c:v>752</c:v>
                </c:pt>
                <c:pt idx="264">
                  <c:v>756</c:v>
                </c:pt>
                <c:pt idx="265">
                  <c:v>760</c:v>
                </c:pt>
                <c:pt idx="266">
                  <c:v>764</c:v>
                </c:pt>
                <c:pt idx="267">
                  <c:v>768</c:v>
                </c:pt>
                <c:pt idx="268">
                  <c:v>772</c:v>
                </c:pt>
                <c:pt idx="269">
                  <c:v>772</c:v>
                </c:pt>
                <c:pt idx="270">
                  <c:v>772</c:v>
                </c:pt>
                <c:pt idx="271">
                  <c:v>772</c:v>
                </c:pt>
                <c:pt idx="272">
                  <c:v>776</c:v>
                </c:pt>
                <c:pt idx="273">
                  <c:v>784</c:v>
                </c:pt>
                <c:pt idx="274">
                  <c:v>788</c:v>
                </c:pt>
                <c:pt idx="275">
                  <c:v>792</c:v>
                </c:pt>
                <c:pt idx="276">
                  <c:v>800</c:v>
                </c:pt>
                <c:pt idx="277">
                  <c:v>804</c:v>
                </c:pt>
                <c:pt idx="278">
                  <c:v>808</c:v>
                </c:pt>
                <c:pt idx="279">
                  <c:v>812</c:v>
                </c:pt>
                <c:pt idx="280">
                  <c:v>816</c:v>
                </c:pt>
                <c:pt idx="281">
                  <c:v>820</c:v>
                </c:pt>
                <c:pt idx="282">
                  <c:v>824</c:v>
                </c:pt>
                <c:pt idx="283">
                  <c:v>828</c:v>
                </c:pt>
                <c:pt idx="284">
                  <c:v>832</c:v>
                </c:pt>
                <c:pt idx="285">
                  <c:v>832</c:v>
                </c:pt>
                <c:pt idx="286">
                  <c:v>832</c:v>
                </c:pt>
                <c:pt idx="287">
                  <c:v>832</c:v>
                </c:pt>
                <c:pt idx="288">
                  <c:v>840</c:v>
                </c:pt>
                <c:pt idx="289">
                  <c:v>848</c:v>
                </c:pt>
                <c:pt idx="290">
                  <c:v>852</c:v>
                </c:pt>
                <c:pt idx="291">
                  <c:v>856</c:v>
                </c:pt>
                <c:pt idx="292">
                  <c:v>860</c:v>
                </c:pt>
                <c:pt idx="293">
                  <c:v>864</c:v>
                </c:pt>
                <c:pt idx="294">
                  <c:v>868</c:v>
                </c:pt>
                <c:pt idx="295">
                  <c:v>872</c:v>
                </c:pt>
                <c:pt idx="296">
                  <c:v>876</c:v>
                </c:pt>
                <c:pt idx="297">
                  <c:v>880</c:v>
                </c:pt>
                <c:pt idx="298">
                  <c:v>888</c:v>
                </c:pt>
                <c:pt idx="299">
                  <c:v>896</c:v>
                </c:pt>
                <c:pt idx="300">
                  <c:v>904</c:v>
                </c:pt>
                <c:pt idx="301">
                  <c:v>912</c:v>
                </c:pt>
                <c:pt idx="302">
                  <c:v>912</c:v>
                </c:pt>
                <c:pt idx="303">
                  <c:v>912</c:v>
                </c:pt>
                <c:pt idx="304">
                  <c:v>912</c:v>
                </c:pt>
                <c:pt idx="305">
                  <c:v>912</c:v>
                </c:pt>
                <c:pt idx="306">
                  <c:v>916</c:v>
                </c:pt>
                <c:pt idx="307">
                  <c:v>920</c:v>
                </c:pt>
                <c:pt idx="308">
                  <c:v>924</c:v>
                </c:pt>
                <c:pt idx="309">
                  <c:v>928</c:v>
                </c:pt>
                <c:pt idx="310">
                  <c:v>936</c:v>
                </c:pt>
                <c:pt idx="311">
                  <c:v>948</c:v>
                </c:pt>
                <c:pt idx="312">
                  <c:v>952</c:v>
                </c:pt>
                <c:pt idx="313">
                  <c:v>960</c:v>
                </c:pt>
                <c:pt idx="314">
                  <c:v>964</c:v>
                </c:pt>
                <c:pt idx="315">
                  <c:v>964</c:v>
                </c:pt>
                <c:pt idx="316">
                  <c:v>964</c:v>
                </c:pt>
                <c:pt idx="317">
                  <c:v>964</c:v>
                </c:pt>
                <c:pt idx="318">
                  <c:v>964</c:v>
                </c:pt>
                <c:pt idx="319">
                  <c:v>968</c:v>
                </c:pt>
                <c:pt idx="320">
                  <c:v>976</c:v>
                </c:pt>
                <c:pt idx="321">
                  <c:v>980</c:v>
                </c:pt>
                <c:pt idx="322">
                  <c:v>984</c:v>
                </c:pt>
                <c:pt idx="323">
                  <c:v>992</c:v>
                </c:pt>
                <c:pt idx="324">
                  <c:v>996</c:v>
                </c:pt>
                <c:pt idx="325">
                  <c:v>1000</c:v>
                </c:pt>
                <c:pt idx="326">
                  <c:v>1008</c:v>
                </c:pt>
                <c:pt idx="327">
                  <c:v>1012</c:v>
                </c:pt>
                <c:pt idx="328">
                  <c:v>1020</c:v>
                </c:pt>
                <c:pt idx="329">
                  <c:v>1024</c:v>
                </c:pt>
                <c:pt idx="330">
                  <c:v>1032</c:v>
                </c:pt>
                <c:pt idx="331">
                  <c:v>1032</c:v>
                </c:pt>
                <c:pt idx="332">
                  <c:v>1032</c:v>
                </c:pt>
                <c:pt idx="333">
                  <c:v>1032</c:v>
                </c:pt>
                <c:pt idx="334">
                  <c:v>1032</c:v>
                </c:pt>
                <c:pt idx="335">
                  <c:v>1036</c:v>
                </c:pt>
                <c:pt idx="336">
                  <c:v>1044</c:v>
                </c:pt>
                <c:pt idx="337">
                  <c:v>1048</c:v>
                </c:pt>
                <c:pt idx="338">
                  <c:v>1056</c:v>
                </c:pt>
                <c:pt idx="339">
                  <c:v>1068</c:v>
                </c:pt>
                <c:pt idx="340">
                  <c:v>1072</c:v>
                </c:pt>
                <c:pt idx="341">
                  <c:v>1076</c:v>
                </c:pt>
                <c:pt idx="342">
                  <c:v>1080</c:v>
                </c:pt>
                <c:pt idx="343">
                  <c:v>1084</c:v>
                </c:pt>
                <c:pt idx="344">
                  <c:v>1088</c:v>
                </c:pt>
                <c:pt idx="345">
                  <c:v>1092</c:v>
                </c:pt>
                <c:pt idx="346">
                  <c:v>1096</c:v>
                </c:pt>
                <c:pt idx="347">
                  <c:v>1100</c:v>
                </c:pt>
                <c:pt idx="348">
                  <c:v>1104</c:v>
                </c:pt>
                <c:pt idx="349">
                  <c:v>1104</c:v>
                </c:pt>
                <c:pt idx="350">
                  <c:v>1112</c:v>
                </c:pt>
                <c:pt idx="351">
                  <c:v>1120</c:v>
                </c:pt>
                <c:pt idx="352">
                  <c:v>1124</c:v>
                </c:pt>
                <c:pt idx="353">
                  <c:v>1128</c:v>
                </c:pt>
                <c:pt idx="354">
                  <c:v>1132</c:v>
                </c:pt>
                <c:pt idx="355">
                  <c:v>1136</c:v>
                </c:pt>
                <c:pt idx="356">
                  <c:v>1140</c:v>
                </c:pt>
                <c:pt idx="357">
                  <c:v>1144</c:v>
                </c:pt>
                <c:pt idx="358">
                  <c:v>1152</c:v>
                </c:pt>
                <c:pt idx="359">
                  <c:v>1156</c:v>
                </c:pt>
                <c:pt idx="360">
                  <c:v>1168</c:v>
                </c:pt>
                <c:pt idx="361">
                  <c:v>1176</c:v>
                </c:pt>
                <c:pt idx="362">
                  <c:v>1176</c:v>
                </c:pt>
                <c:pt idx="363">
                  <c:v>1176</c:v>
                </c:pt>
                <c:pt idx="364">
                  <c:v>1176</c:v>
                </c:pt>
                <c:pt idx="365">
                  <c:v>1180</c:v>
                </c:pt>
                <c:pt idx="366">
                  <c:v>1184</c:v>
                </c:pt>
                <c:pt idx="367">
                  <c:v>1192</c:v>
                </c:pt>
                <c:pt idx="368">
                  <c:v>1196</c:v>
                </c:pt>
                <c:pt idx="369">
                  <c:v>1200</c:v>
                </c:pt>
                <c:pt idx="370">
                  <c:v>1208</c:v>
                </c:pt>
                <c:pt idx="371">
                  <c:v>1212</c:v>
                </c:pt>
                <c:pt idx="372">
                  <c:v>1220</c:v>
                </c:pt>
                <c:pt idx="373">
                  <c:v>1224</c:v>
                </c:pt>
                <c:pt idx="374">
                  <c:v>1232</c:v>
                </c:pt>
                <c:pt idx="375">
                  <c:v>1236</c:v>
                </c:pt>
                <c:pt idx="376">
                  <c:v>1244</c:v>
                </c:pt>
                <c:pt idx="377">
                  <c:v>1248</c:v>
                </c:pt>
                <c:pt idx="378">
                  <c:v>1248</c:v>
                </c:pt>
                <c:pt idx="379">
                  <c:v>1252</c:v>
                </c:pt>
                <c:pt idx="380">
                  <c:v>1252</c:v>
                </c:pt>
                <c:pt idx="381">
                  <c:v>1256</c:v>
                </c:pt>
                <c:pt idx="382">
                  <c:v>1264</c:v>
                </c:pt>
                <c:pt idx="383">
                  <c:v>1268</c:v>
                </c:pt>
                <c:pt idx="384">
                  <c:v>1272</c:v>
                </c:pt>
                <c:pt idx="385">
                  <c:v>1276</c:v>
                </c:pt>
                <c:pt idx="386">
                  <c:v>1284</c:v>
                </c:pt>
                <c:pt idx="387">
                  <c:v>1288</c:v>
                </c:pt>
                <c:pt idx="388">
                  <c:v>1296</c:v>
                </c:pt>
                <c:pt idx="389">
                  <c:v>1308</c:v>
                </c:pt>
                <c:pt idx="390">
                  <c:v>1312</c:v>
                </c:pt>
                <c:pt idx="391">
                  <c:v>1316</c:v>
                </c:pt>
                <c:pt idx="392">
                  <c:v>1320</c:v>
                </c:pt>
                <c:pt idx="393">
                  <c:v>1324</c:v>
                </c:pt>
                <c:pt idx="394">
                  <c:v>1328</c:v>
                </c:pt>
                <c:pt idx="395">
                  <c:v>1336</c:v>
                </c:pt>
                <c:pt idx="396">
                  <c:v>1340</c:v>
                </c:pt>
                <c:pt idx="397">
                  <c:v>1344</c:v>
                </c:pt>
                <c:pt idx="398">
                  <c:v>1344</c:v>
                </c:pt>
                <c:pt idx="399">
                  <c:v>1348</c:v>
                </c:pt>
                <c:pt idx="400">
                  <c:v>1356</c:v>
                </c:pt>
                <c:pt idx="401">
                  <c:v>1364</c:v>
                </c:pt>
                <c:pt idx="402">
                  <c:v>1368</c:v>
                </c:pt>
                <c:pt idx="403">
                  <c:v>1376</c:v>
                </c:pt>
                <c:pt idx="404">
                  <c:v>1380</c:v>
                </c:pt>
                <c:pt idx="405">
                  <c:v>1384</c:v>
                </c:pt>
                <c:pt idx="406">
                  <c:v>1388</c:v>
                </c:pt>
                <c:pt idx="407">
                  <c:v>1392</c:v>
                </c:pt>
                <c:pt idx="408">
                  <c:v>1400</c:v>
                </c:pt>
                <c:pt idx="409">
                  <c:v>1404</c:v>
                </c:pt>
                <c:pt idx="410">
                  <c:v>1416</c:v>
                </c:pt>
                <c:pt idx="411">
                  <c:v>1424</c:v>
                </c:pt>
                <c:pt idx="412">
                  <c:v>1432</c:v>
                </c:pt>
                <c:pt idx="413">
                  <c:v>1436</c:v>
                </c:pt>
                <c:pt idx="414">
                  <c:v>1444</c:v>
                </c:pt>
                <c:pt idx="415">
                  <c:v>1444</c:v>
                </c:pt>
                <c:pt idx="416">
                  <c:v>1444</c:v>
                </c:pt>
                <c:pt idx="417">
                  <c:v>1444</c:v>
                </c:pt>
                <c:pt idx="418">
                  <c:v>1444</c:v>
                </c:pt>
                <c:pt idx="419">
                  <c:v>1452</c:v>
                </c:pt>
                <c:pt idx="420">
                  <c:v>1456</c:v>
                </c:pt>
                <c:pt idx="421">
                  <c:v>1464</c:v>
                </c:pt>
                <c:pt idx="422">
                  <c:v>1472</c:v>
                </c:pt>
                <c:pt idx="423">
                  <c:v>1476</c:v>
                </c:pt>
                <c:pt idx="424">
                  <c:v>1484</c:v>
                </c:pt>
                <c:pt idx="425">
                  <c:v>1484</c:v>
                </c:pt>
                <c:pt idx="426">
                  <c:v>1484</c:v>
                </c:pt>
                <c:pt idx="427">
                  <c:v>1484</c:v>
                </c:pt>
                <c:pt idx="428">
                  <c:v>1492</c:v>
                </c:pt>
                <c:pt idx="429">
                  <c:v>1496</c:v>
                </c:pt>
                <c:pt idx="430">
                  <c:v>1504</c:v>
                </c:pt>
                <c:pt idx="431">
                  <c:v>1508</c:v>
                </c:pt>
                <c:pt idx="432">
                  <c:v>1512</c:v>
                </c:pt>
                <c:pt idx="433">
                  <c:v>1520</c:v>
                </c:pt>
                <c:pt idx="434">
                  <c:v>1524</c:v>
                </c:pt>
                <c:pt idx="435">
                  <c:v>1532</c:v>
                </c:pt>
                <c:pt idx="436">
                  <c:v>1540</c:v>
                </c:pt>
                <c:pt idx="437">
                  <c:v>1548</c:v>
                </c:pt>
                <c:pt idx="438">
                  <c:v>1556</c:v>
                </c:pt>
                <c:pt idx="439">
                  <c:v>1564</c:v>
                </c:pt>
                <c:pt idx="440">
                  <c:v>1564</c:v>
                </c:pt>
                <c:pt idx="441">
                  <c:v>1564</c:v>
                </c:pt>
                <c:pt idx="442">
                  <c:v>1564</c:v>
                </c:pt>
                <c:pt idx="443">
                  <c:v>1564</c:v>
                </c:pt>
                <c:pt idx="444">
                  <c:v>1568</c:v>
                </c:pt>
                <c:pt idx="445">
                  <c:v>1576</c:v>
                </c:pt>
                <c:pt idx="446">
                  <c:v>1584</c:v>
                </c:pt>
                <c:pt idx="447">
                  <c:v>1588</c:v>
                </c:pt>
                <c:pt idx="448">
                  <c:v>1596</c:v>
                </c:pt>
                <c:pt idx="449">
                  <c:v>1604</c:v>
                </c:pt>
                <c:pt idx="450">
                  <c:v>1616</c:v>
                </c:pt>
                <c:pt idx="451">
                  <c:v>1624</c:v>
                </c:pt>
                <c:pt idx="452">
                  <c:v>1624</c:v>
                </c:pt>
                <c:pt idx="453">
                  <c:v>1628</c:v>
                </c:pt>
                <c:pt idx="454">
                  <c:v>1632</c:v>
                </c:pt>
                <c:pt idx="455">
                  <c:v>1632</c:v>
                </c:pt>
                <c:pt idx="456">
                  <c:v>1636</c:v>
                </c:pt>
                <c:pt idx="457">
                  <c:v>1640</c:v>
                </c:pt>
                <c:pt idx="458">
                  <c:v>1640</c:v>
                </c:pt>
                <c:pt idx="459">
                  <c:v>1644</c:v>
                </c:pt>
                <c:pt idx="460">
                  <c:v>1656</c:v>
                </c:pt>
                <c:pt idx="461">
                  <c:v>1664</c:v>
                </c:pt>
                <c:pt idx="462">
                  <c:v>1672</c:v>
                </c:pt>
                <c:pt idx="463">
                  <c:v>1680</c:v>
                </c:pt>
                <c:pt idx="464">
                  <c:v>1688</c:v>
                </c:pt>
                <c:pt idx="465">
                  <c:v>1692</c:v>
                </c:pt>
                <c:pt idx="466">
                  <c:v>1696</c:v>
                </c:pt>
                <c:pt idx="467">
                  <c:v>1704</c:v>
                </c:pt>
                <c:pt idx="468">
                  <c:v>1708</c:v>
                </c:pt>
                <c:pt idx="469">
                  <c:v>1708</c:v>
                </c:pt>
                <c:pt idx="470">
                  <c:v>1708</c:v>
                </c:pt>
                <c:pt idx="471">
                  <c:v>1708</c:v>
                </c:pt>
                <c:pt idx="472">
                  <c:v>1716</c:v>
                </c:pt>
                <c:pt idx="473">
                  <c:v>1720</c:v>
                </c:pt>
                <c:pt idx="474">
                  <c:v>1728</c:v>
                </c:pt>
                <c:pt idx="475">
                  <c:v>1736</c:v>
                </c:pt>
                <c:pt idx="476">
                  <c:v>1740</c:v>
                </c:pt>
                <c:pt idx="477">
                  <c:v>1748</c:v>
                </c:pt>
                <c:pt idx="478">
                  <c:v>1756</c:v>
                </c:pt>
                <c:pt idx="479">
                  <c:v>1760</c:v>
                </c:pt>
                <c:pt idx="480">
                  <c:v>1768</c:v>
                </c:pt>
                <c:pt idx="481">
                  <c:v>1772</c:v>
                </c:pt>
                <c:pt idx="482">
                  <c:v>1776</c:v>
                </c:pt>
                <c:pt idx="483">
                  <c:v>1784</c:v>
                </c:pt>
                <c:pt idx="484">
                  <c:v>1788</c:v>
                </c:pt>
                <c:pt idx="485">
                  <c:v>1788</c:v>
                </c:pt>
                <c:pt idx="486">
                  <c:v>1792</c:v>
                </c:pt>
                <c:pt idx="487">
                  <c:v>1792</c:v>
                </c:pt>
                <c:pt idx="488">
                  <c:v>1800</c:v>
                </c:pt>
                <c:pt idx="489">
                  <c:v>1808</c:v>
                </c:pt>
                <c:pt idx="490">
                  <c:v>1812</c:v>
                </c:pt>
                <c:pt idx="491">
                  <c:v>1816</c:v>
                </c:pt>
                <c:pt idx="492">
                  <c:v>1824</c:v>
                </c:pt>
                <c:pt idx="493">
                  <c:v>1828</c:v>
                </c:pt>
                <c:pt idx="494">
                  <c:v>1832</c:v>
                </c:pt>
                <c:pt idx="495">
                  <c:v>1840</c:v>
                </c:pt>
                <c:pt idx="496">
                  <c:v>1848</c:v>
                </c:pt>
                <c:pt idx="497">
                  <c:v>1852</c:v>
                </c:pt>
                <c:pt idx="498">
                  <c:v>1864</c:v>
                </c:pt>
                <c:pt idx="499">
                  <c:v>1872</c:v>
                </c:pt>
                <c:pt idx="500">
                  <c:v>1872</c:v>
                </c:pt>
                <c:pt idx="501">
                  <c:v>1872</c:v>
                </c:pt>
                <c:pt idx="502">
                  <c:v>1880</c:v>
                </c:pt>
                <c:pt idx="503">
                  <c:v>1884</c:v>
                </c:pt>
                <c:pt idx="504">
                  <c:v>1888</c:v>
                </c:pt>
                <c:pt idx="505">
                  <c:v>1896</c:v>
                </c:pt>
                <c:pt idx="506">
                  <c:v>1900</c:v>
                </c:pt>
                <c:pt idx="507">
                  <c:v>1904</c:v>
                </c:pt>
                <c:pt idx="508">
                  <c:v>1912</c:v>
                </c:pt>
                <c:pt idx="509">
                  <c:v>1916</c:v>
                </c:pt>
                <c:pt idx="510">
                  <c:v>1928</c:v>
                </c:pt>
                <c:pt idx="511">
                  <c:v>1936</c:v>
                </c:pt>
                <c:pt idx="512">
                  <c:v>1940</c:v>
                </c:pt>
                <c:pt idx="513">
                  <c:v>1948</c:v>
                </c:pt>
                <c:pt idx="514">
                  <c:v>1952</c:v>
                </c:pt>
                <c:pt idx="515">
                  <c:v>1952</c:v>
                </c:pt>
                <c:pt idx="516">
                  <c:v>1952</c:v>
                </c:pt>
                <c:pt idx="517">
                  <c:v>1956</c:v>
                </c:pt>
                <c:pt idx="518">
                  <c:v>1956</c:v>
                </c:pt>
                <c:pt idx="519">
                  <c:v>1964</c:v>
                </c:pt>
                <c:pt idx="520">
                  <c:v>1968</c:v>
                </c:pt>
                <c:pt idx="521">
                  <c:v>1976</c:v>
                </c:pt>
                <c:pt idx="522">
                  <c:v>1984</c:v>
                </c:pt>
                <c:pt idx="523">
                  <c:v>1988</c:v>
                </c:pt>
                <c:pt idx="524">
                  <c:v>1996</c:v>
                </c:pt>
                <c:pt idx="525">
                  <c:v>2004</c:v>
                </c:pt>
                <c:pt idx="526">
                  <c:v>2008</c:v>
                </c:pt>
                <c:pt idx="527">
                  <c:v>2016</c:v>
                </c:pt>
                <c:pt idx="528">
                  <c:v>2016</c:v>
                </c:pt>
                <c:pt idx="529">
                  <c:v>2016</c:v>
                </c:pt>
                <c:pt idx="530">
                  <c:v>2016</c:v>
                </c:pt>
                <c:pt idx="531">
                  <c:v>2020</c:v>
                </c:pt>
                <c:pt idx="532">
                  <c:v>2024</c:v>
                </c:pt>
                <c:pt idx="533">
                  <c:v>2032</c:v>
                </c:pt>
                <c:pt idx="534">
                  <c:v>2036</c:v>
                </c:pt>
                <c:pt idx="535">
                  <c:v>2044</c:v>
                </c:pt>
                <c:pt idx="536">
                  <c:v>2048</c:v>
                </c:pt>
                <c:pt idx="537">
                  <c:v>2056</c:v>
                </c:pt>
                <c:pt idx="538">
                  <c:v>2064</c:v>
                </c:pt>
                <c:pt idx="539">
                  <c:v>2076</c:v>
                </c:pt>
                <c:pt idx="540">
                  <c:v>2076</c:v>
                </c:pt>
                <c:pt idx="541">
                  <c:v>2076</c:v>
                </c:pt>
                <c:pt idx="542">
                  <c:v>2076</c:v>
                </c:pt>
                <c:pt idx="543">
                  <c:v>2076</c:v>
                </c:pt>
                <c:pt idx="544">
                  <c:v>2080</c:v>
                </c:pt>
                <c:pt idx="545">
                  <c:v>2088</c:v>
                </c:pt>
                <c:pt idx="546">
                  <c:v>2092</c:v>
                </c:pt>
                <c:pt idx="547">
                  <c:v>2096</c:v>
                </c:pt>
                <c:pt idx="548">
                  <c:v>2104</c:v>
                </c:pt>
                <c:pt idx="549">
                  <c:v>2116</c:v>
                </c:pt>
                <c:pt idx="550">
                  <c:v>2128</c:v>
                </c:pt>
                <c:pt idx="551">
                  <c:v>2136</c:v>
                </c:pt>
                <c:pt idx="552">
                  <c:v>2140</c:v>
                </c:pt>
                <c:pt idx="553">
                  <c:v>2144</c:v>
                </c:pt>
                <c:pt idx="554">
                  <c:v>2152</c:v>
                </c:pt>
                <c:pt idx="555">
                  <c:v>2156</c:v>
                </c:pt>
                <c:pt idx="556">
                  <c:v>2160</c:v>
                </c:pt>
                <c:pt idx="557">
                  <c:v>2168</c:v>
                </c:pt>
                <c:pt idx="558">
                  <c:v>2172</c:v>
                </c:pt>
                <c:pt idx="559">
                  <c:v>2176</c:v>
                </c:pt>
                <c:pt idx="560">
                  <c:v>2176</c:v>
                </c:pt>
                <c:pt idx="561">
                  <c:v>2176</c:v>
                </c:pt>
                <c:pt idx="562">
                  <c:v>2184</c:v>
                </c:pt>
                <c:pt idx="563">
                  <c:v>2188</c:v>
                </c:pt>
                <c:pt idx="564">
                  <c:v>2196</c:v>
                </c:pt>
                <c:pt idx="565">
                  <c:v>2200</c:v>
                </c:pt>
                <c:pt idx="566">
                  <c:v>2204</c:v>
                </c:pt>
                <c:pt idx="567">
                  <c:v>2208</c:v>
                </c:pt>
                <c:pt idx="568">
                  <c:v>2212</c:v>
                </c:pt>
                <c:pt idx="569">
                  <c:v>2220</c:v>
                </c:pt>
                <c:pt idx="570">
                  <c:v>2224</c:v>
                </c:pt>
                <c:pt idx="571">
                  <c:v>2232</c:v>
                </c:pt>
                <c:pt idx="572">
                  <c:v>2232</c:v>
                </c:pt>
                <c:pt idx="573">
                  <c:v>2232</c:v>
                </c:pt>
                <c:pt idx="574">
                  <c:v>2232</c:v>
                </c:pt>
                <c:pt idx="575">
                  <c:v>2236</c:v>
                </c:pt>
                <c:pt idx="576">
                  <c:v>2244</c:v>
                </c:pt>
                <c:pt idx="577">
                  <c:v>2248</c:v>
                </c:pt>
                <c:pt idx="578">
                  <c:v>2252</c:v>
                </c:pt>
                <c:pt idx="579">
                  <c:v>2260</c:v>
                </c:pt>
                <c:pt idx="580">
                  <c:v>2264</c:v>
                </c:pt>
                <c:pt idx="581">
                  <c:v>2268</c:v>
                </c:pt>
                <c:pt idx="582">
                  <c:v>2272</c:v>
                </c:pt>
                <c:pt idx="583">
                  <c:v>2280</c:v>
                </c:pt>
                <c:pt idx="584">
                  <c:v>2284</c:v>
                </c:pt>
                <c:pt idx="585">
                  <c:v>2288</c:v>
                </c:pt>
                <c:pt idx="586">
                  <c:v>2296</c:v>
                </c:pt>
                <c:pt idx="587">
                  <c:v>2300</c:v>
                </c:pt>
                <c:pt idx="588">
                  <c:v>2308</c:v>
                </c:pt>
                <c:pt idx="589">
                  <c:v>2316</c:v>
                </c:pt>
                <c:pt idx="590">
                  <c:v>2316</c:v>
                </c:pt>
                <c:pt idx="591">
                  <c:v>2316</c:v>
                </c:pt>
                <c:pt idx="592">
                  <c:v>2316</c:v>
                </c:pt>
                <c:pt idx="593">
                  <c:v>2316</c:v>
                </c:pt>
                <c:pt idx="594">
                  <c:v>2320</c:v>
                </c:pt>
                <c:pt idx="595">
                  <c:v>2328</c:v>
                </c:pt>
                <c:pt idx="596">
                  <c:v>2332</c:v>
                </c:pt>
                <c:pt idx="597">
                  <c:v>2336</c:v>
                </c:pt>
                <c:pt idx="598">
                  <c:v>2344</c:v>
                </c:pt>
                <c:pt idx="599">
                  <c:v>2352</c:v>
                </c:pt>
                <c:pt idx="600">
                  <c:v>2360</c:v>
                </c:pt>
                <c:pt idx="601">
                  <c:v>2364</c:v>
                </c:pt>
                <c:pt idx="602">
                  <c:v>2368</c:v>
                </c:pt>
                <c:pt idx="603">
                  <c:v>2372</c:v>
                </c:pt>
                <c:pt idx="604">
                  <c:v>2376</c:v>
                </c:pt>
                <c:pt idx="605">
                  <c:v>2380</c:v>
                </c:pt>
                <c:pt idx="606">
                  <c:v>2384</c:v>
                </c:pt>
                <c:pt idx="607">
                  <c:v>2388</c:v>
                </c:pt>
                <c:pt idx="608">
                  <c:v>2392</c:v>
                </c:pt>
                <c:pt idx="609">
                  <c:v>2396</c:v>
                </c:pt>
                <c:pt idx="610">
                  <c:v>2396</c:v>
                </c:pt>
                <c:pt idx="611">
                  <c:v>2396</c:v>
                </c:pt>
                <c:pt idx="612">
                  <c:v>2400</c:v>
                </c:pt>
                <c:pt idx="613">
                  <c:v>2404</c:v>
                </c:pt>
                <c:pt idx="614">
                  <c:v>2408</c:v>
                </c:pt>
                <c:pt idx="615">
                  <c:v>2412</c:v>
                </c:pt>
                <c:pt idx="616">
                  <c:v>2416</c:v>
                </c:pt>
                <c:pt idx="617">
                  <c:v>2420</c:v>
                </c:pt>
                <c:pt idx="618">
                  <c:v>2424</c:v>
                </c:pt>
                <c:pt idx="619">
                  <c:v>2428</c:v>
                </c:pt>
                <c:pt idx="620">
                  <c:v>2428</c:v>
                </c:pt>
                <c:pt idx="621">
                  <c:v>2432</c:v>
                </c:pt>
                <c:pt idx="622">
                  <c:v>2432</c:v>
                </c:pt>
                <c:pt idx="623">
                  <c:v>2436</c:v>
                </c:pt>
                <c:pt idx="624">
                  <c:v>2436</c:v>
                </c:pt>
                <c:pt idx="625">
                  <c:v>2440</c:v>
                </c:pt>
                <c:pt idx="626">
                  <c:v>2440</c:v>
                </c:pt>
                <c:pt idx="627">
                  <c:v>2444</c:v>
                </c:pt>
                <c:pt idx="628">
                  <c:v>2448</c:v>
                </c:pt>
                <c:pt idx="629">
                  <c:v>2452</c:v>
                </c:pt>
                <c:pt idx="630">
                  <c:v>2456</c:v>
                </c:pt>
                <c:pt idx="631">
                  <c:v>2456</c:v>
                </c:pt>
                <c:pt idx="632">
                  <c:v>2460</c:v>
                </c:pt>
                <c:pt idx="633">
                  <c:v>2464</c:v>
                </c:pt>
                <c:pt idx="634">
                  <c:v>2464</c:v>
                </c:pt>
                <c:pt idx="635">
                  <c:v>2464</c:v>
                </c:pt>
                <c:pt idx="636">
                  <c:v>2468</c:v>
                </c:pt>
                <c:pt idx="637">
                  <c:v>2468</c:v>
                </c:pt>
                <c:pt idx="638">
                  <c:v>2472</c:v>
                </c:pt>
                <c:pt idx="639">
                  <c:v>2476</c:v>
                </c:pt>
                <c:pt idx="640">
                  <c:v>2480</c:v>
                </c:pt>
                <c:pt idx="641">
                  <c:v>2480</c:v>
                </c:pt>
                <c:pt idx="642">
                  <c:v>2480</c:v>
                </c:pt>
                <c:pt idx="643">
                  <c:v>2484</c:v>
                </c:pt>
                <c:pt idx="644">
                  <c:v>2484</c:v>
                </c:pt>
                <c:pt idx="645">
                  <c:v>2488</c:v>
                </c:pt>
                <c:pt idx="646">
                  <c:v>2488</c:v>
                </c:pt>
                <c:pt idx="647">
                  <c:v>2488</c:v>
                </c:pt>
                <c:pt idx="648">
                  <c:v>2492</c:v>
                </c:pt>
                <c:pt idx="649">
                  <c:v>2496</c:v>
                </c:pt>
                <c:pt idx="650">
                  <c:v>2496</c:v>
                </c:pt>
                <c:pt idx="651">
                  <c:v>2496</c:v>
                </c:pt>
                <c:pt idx="652">
                  <c:v>2496</c:v>
                </c:pt>
                <c:pt idx="653">
                  <c:v>2496</c:v>
                </c:pt>
                <c:pt idx="654">
                  <c:v>2500</c:v>
                </c:pt>
                <c:pt idx="655">
                  <c:v>2500</c:v>
                </c:pt>
                <c:pt idx="656">
                  <c:v>2500</c:v>
                </c:pt>
                <c:pt idx="657">
                  <c:v>2504</c:v>
                </c:pt>
                <c:pt idx="658">
                  <c:v>2504</c:v>
                </c:pt>
                <c:pt idx="659">
                  <c:v>2504</c:v>
                </c:pt>
                <c:pt idx="660">
                  <c:v>2504</c:v>
                </c:pt>
                <c:pt idx="661">
                  <c:v>2508</c:v>
                </c:pt>
                <c:pt idx="662">
                  <c:v>2508</c:v>
                </c:pt>
                <c:pt idx="663">
                  <c:v>2508</c:v>
                </c:pt>
                <c:pt idx="664">
                  <c:v>2508</c:v>
                </c:pt>
                <c:pt idx="665">
                  <c:v>2508</c:v>
                </c:pt>
                <c:pt idx="666">
                  <c:v>2508</c:v>
                </c:pt>
                <c:pt idx="667">
                  <c:v>2508</c:v>
                </c:pt>
                <c:pt idx="668">
                  <c:v>2508</c:v>
                </c:pt>
                <c:pt idx="669">
                  <c:v>2508</c:v>
                </c:pt>
                <c:pt idx="670">
                  <c:v>2512</c:v>
                </c:pt>
                <c:pt idx="671">
                  <c:v>2512</c:v>
                </c:pt>
                <c:pt idx="672">
                  <c:v>2512</c:v>
                </c:pt>
                <c:pt idx="673">
                  <c:v>2508</c:v>
                </c:pt>
                <c:pt idx="674">
                  <c:v>2508</c:v>
                </c:pt>
                <c:pt idx="675">
                  <c:v>2508</c:v>
                </c:pt>
                <c:pt idx="676">
                  <c:v>2508</c:v>
                </c:pt>
                <c:pt idx="677">
                  <c:v>2508</c:v>
                </c:pt>
                <c:pt idx="678">
                  <c:v>2508</c:v>
                </c:pt>
                <c:pt idx="679">
                  <c:v>2504</c:v>
                </c:pt>
                <c:pt idx="680">
                  <c:v>2504</c:v>
                </c:pt>
                <c:pt idx="681">
                  <c:v>2504</c:v>
                </c:pt>
                <c:pt idx="682">
                  <c:v>2504</c:v>
                </c:pt>
                <c:pt idx="683">
                  <c:v>2504</c:v>
                </c:pt>
                <c:pt idx="684">
                  <c:v>2504</c:v>
                </c:pt>
                <c:pt idx="685">
                  <c:v>2504</c:v>
                </c:pt>
                <c:pt idx="686">
                  <c:v>2504</c:v>
                </c:pt>
                <c:pt idx="687">
                  <c:v>2504</c:v>
                </c:pt>
                <c:pt idx="688">
                  <c:v>2500</c:v>
                </c:pt>
                <c:pt idx="689">
                  <c:v>2496</c:v>
                </c:pt>
                <c:pt idx="690">
                  <c:v>2496</c:v>
                </c:pt>
                <c:pt idx="691">
                  <c:v>2496</c:v>
                </c:pt>
                <c:pt idx="692">
                  <c:v>2496</c:v>
                </c:pt>
                <c:pt idx="693">
                  <c:v>2496</c:v>
                </c:pt>
                <c:pt idx="694">
                  <c:v>2496</c:v>
                </c:pt>
                <c:pt idx="695">
                  <c:v>2492</c:v>
                </c:pt>
                <c:pt idx="696">
                  <c:v>2488</c:v>
                </c:pt>
                <c:pt idx="697">
                  <c:v>2488</c:v>
                </c:pt>
                <c:pt idx="698">
                  <c:v>2488</c:v>
                </c:pt>
                <c:pt idx="699">
                  <c:v>2488</c:v>
                </c:pt>
                <c:pt idx="700">
                  <c:v>2488</c:v>
                </c:pt>
                <c:pt idx="701">
                  <c:v>2484</c:v>
                </c:pt>
                <c:pt idx="702">
                  <c:v>2480</c:v>
                </c:pt>
                <c:pt idx="703">
                  <c:v>2480</c:v>
                </c:pt>
                <c:pt idx="704">
                  <c:v>2480</c:v>
                </c:pt>
                <c:pt idx="705">
                  <c:v>2476</c:v>
                </c:pt>
                <c:pt idx="706">
                  <c:v>2476</c:v>
                </c:pt>
                <c:pt idx="707">
                  <c:v>2472</c:v>
                </c:pt>
                <c:pt idx="708">
                  <c:v>2472</c:v>
                </c:pt>
                <c:pt idx="709">
                  <c:v>2472</c:v>
                </c:pt>
                <c:pt idx="710">
                  <c:v>2468</c:v>
                </c:pt>
                <c:pt idx="711">
                  <c:v>2464</c:v>
                </c:pt>
                <c:pt idx="712">
                  <c:v>2464</c:v>
                </c:pt>
                <c:pt idx="713">
                  <c:v>2460</c:v>
                </c:pt>
                <c:pt idx="714">
                  <c:v>2460</c:v>
                </c:pt>
                <c:pt idx="715">
                  <c:v>2460</c:v>
                </c:pt>
                <c:pt idx="716">
                  <c:v>2456</c:v>
                </c:pt>
                <c:pt idx="717">
                  <c:v>2456</c:v>
                </c:pt>
                <c:pt idx="718">
                  <c:v>2456</c:v>
                </c:pt>
                <c:pt idx="719">
                  <c:v>2456</c:v>
                </c:pt>
                <c:pt idx="720">
                  <c:v>2452</c:v>
                </c:pt>
                <c:pt idx="721">
                  <c:v>2452</c:v>
                </c:pt>
                <c:pt idx="722">
                  <c:v>2448</c:v>
                </c:pt>
                <c:pt idx="723">
                  <c:v>2448</c:v>
                </c:pt>
                <c:pt idx="724">
                  <c:v>2444</c:v>
                </c:pt>
                <c:pt idx="725">
                  <c:v>2444</c:v>
                </c:pt>
                <c:pt idx="726">
                  <c:v>2440</c:v>
                </c:pt>
                <c:pt idx="727">
                  <c:v>2440</c:v>
                </c:pt>
                <c:pt idx="728">
                  <c:v>2440</c:v>
                </c:pt>
                <c:pt idx="729">
                  <c:v>2440</c:v>
                </c:pt>
                <c:pt idx="730">
                  <c:v>2440</c:v>
                </c:pt>
                <c:pt idx="731">
                  <c:v>2440</c:v>
                </c:pt>
                <c:pt idx="732">
                  <c:v>2436</c:v>
                </c:pt>
                <c:pt idx="733">
                  <c:v>2432</c:v>
                </c:pt>
                <c:pt idx="734">
                  <c:v>2432</c:v>
                </c:pt>
                <c:pt idx="735">
                  <c:v>2432</c:v>
                </c:pt>
                <c:pt idx="736">
                  <c:v>2428</c:v>
                </c:pt>
                <c:pt idx="737">
                  <c:v>2428</c:v>
                </c:pt>
                <c:pt idx="738">
                  <c:v>2424</c:v>
                </c:pt>
                <c:pt idx="739">
                  <c:v>2424</c:v>
                </c:pt>
                <c:pt idx="740">
                  <c:v>2424</c:v>
                </c:pt>
                <c:pt idx="741">
                  <c:v>2420</c:v>
                </c:pt>
                <c:pt idx="742">
                  <c:v>2416</c:v>
                </c:pt>
                <c:pt idx="743">
                  <c:v>2416</c:v>
                </c:pt>
                <c:pt idx="744">
                  <c:v>2416</c:v>
                </c:pt>
                <c:pt idx="745">
                  <c:v>2416</c:v>
                </c:pt>
                <c:pt idx="746">
                  <c:v>2416</c:v>
                </c:pt>
                <c:pt idx="747">
                  <c:v>2416</c:v>
                </c:pt>
                <c:pt idx="748">
                  <c:v>2416</c:v>
                </c:pt>
                <c:pt idx="749">
                  <c:v>2412</c:v>
                </c:pt>
                <c:pt idx="750">
                  <c:v>2408</c:v>
                </c:pt>
                <c:pt idx="751">
                  <c:v>2408</c:v>
                </c:pt>
                <c:pt idx="752">
                  <c:v>2408</c:v>
                </c:pt>
                <c:pt idx="753">
                  <c:v>2408</c:v>
                </c:pt>
                <c:pt idx="754">
                  <c:v>2404</c:v>
                </c:pt>
                <c:pt idx="755">
                  <c:v>2404</c:v>
                </c:pt>
                <c:pt idx="756">
                  <c:v>2400</c:v>
                </c:pt>
                <c:pt idx="757">
                  <c:v>2400</c:v>
                </c:pt>
                <c:pt idx="758">
                  <c:v>2400</c:v>
                </c:pt>
                <c:pt idx="759">
                  <c:v>2396</c:v>
                </c:pt>
                <c:pt idx="760">
                  <c:v>2392</c:v>
                </c:pt>
                <c:pt idx="761">
                  <c:v>2392</c:v>
                </c:pt>
                <c:pt idx="762">
                  <c:v>2392</c:v>
                </c:pt>
                <c:pt idx="763">
                  <c:v>2392</c:v>
                </c:pt>
                <c:pt idx="764">
                  <c:v>2392</c:v>
                </c:pt>
                <c:pt idx="765">
                  <c:v>2392</c:v>
                </c:pt>
                <c:pt idx="766">
                  <c:v>2392</c:v>
                </c:pt>
                <c:pt idx="767">
                  <c:v>2388</c:v>
                </c:pt>
                <c:pt idx="768">
                  <c:v>2388</c:v>
                </c:pt>
                <c:pt idx="769">
                  <c:v>2388</c:v>
                </c:pt>
                <c:pt idx="770">
                  <c:v>2384</c:v>
                </c:pt>
                <c:pt idx="771">
                  <c:v>2384</c:v>
                </c:pt>
                <c:pt idx="772">
                  <c:v>2384</c:v>
                </c:pt>
                <c:pt idx="773">
                  <c:v>2380</c:v>
                </c:pt>
                <c:pt idx="774">
                  <c:v>2380</c:v>
                </c:pt>
                <c:pt idx="775">
                  <c:v>2376</c:v>
                </c:pt>
                <c:pt idx="776">
                  <c:v>2376</c:v>
                </c:pt>
                <c:pt idx="777">
                  <c:v>2372</c:v>
                </c:pt>
                <c:pt idx="778">
                  <c:v>2372</c:v>
                </c:pt>
                <c:pt idx="779">
                  <c:v>2372</c:v>
                </c:pt>
                <c:pt idx="780">
                  <c:v>2372</c:v>
                </c:pt>
                <c:pt idx="781">
                  <c:v>2372</c:v>
                </c:pt>
                <c:pt idx="782">
                  <c:v>2368</c:v>
                </c:pt>
                <c:pt idx="783">
                  <c:v>2368</c:v>
                </c:pt>
                <c:pt idx="784">
                  <c:v>2368</c:v>
                </c:pt>
                <c:pt idx="785">
                  <c:v>2368</c:v>
                </c:pt>
                <c:pt idx="786">
                  <c:v>2364</c:v>
                </c:pt>
                <c:pt idx="787">
                  <c:v>2364</c:v>
                </c:pt>
                <c:pt idx="788">
                  <c:v>2360</c:v>
                </c:pt>
                <c:pt idx="789">
                  <c:v>2360</c:v>
                </c:pt>
                <c:pt idx="790">
                  <c:v>2360</c:v>
                </c:pt>
                <c:pt idx="791">
                  <c:v>2360</c:v>
                </c:pt>
                <c:pt idx="792">
                  <c:v>2356</c:v>
                </c:pt>
                <c:pt idx="793">
                  <c:v>2356</c:v>
                </c:pt>
                <c:pt idx="794">
                  <c:v>2356</c:v>
                </c:pt>
                <c:pt idx="795">
                  <c:v>2352</c:v>
                </c:pt>
                <c:pt idx="796">
                  <c:v>2352</c:v>
                </c:pt>
                <c:pt idx="797">
                  <c:v>2352</c:v>
                </c:pt>
                <c:pt idx="798">
                  <c:v>2352</c:v>
                </c:pt>
                <c:pt idx="799">
                  <c:v>2352</c:v>
                </c:pt>
                <c:pt idx="800">
                  <c:v>2352</c:v>
                </c:pt>
                <c:pt idx="801">
                  <c:v>2348</c:v>
                </c:pt>
                <c:pt idx="802">
                  <c:v>2348</c:v>
                </c:pt>
                <c:pt idx="803">
                  <c:v>2344</c:v>
                </c:pt>
                <c:pt idx="804">
                  <c:v>2344</c:v>
                </c:pt>
                <c:pt idx="805">
                  <c:v>2344</c:v>
                </c:pt>
                <c:pt idx="806">
                  <c:v>2344</c:v>
                </c:pt>
                <c:pt idx="807">
                  <c:v>2344</c:v>
                </c:pt>
                <c:pt idx="808">
                  <c:v>2340</c:v>
                </c:pt>
                <c:pt idx="809">
                  <c:v>2340</c:v>
                </c:pt>
                <c:pt idx="810">
                  <c:v>2336</c:v>
                </c:pt>
                <c:pt idx="811">
                  <c:v>2336</c:v>
                </c:pt>
                <c:pt idx="812">
                  <c:v>2336</c:v>
                </c:pt>
                <c:pt idx="813">
                  <c:v>2332</c:v>
                </c:pt>
                <c:pt idx="814">
                  <c:v>2332</c:v>
                </c:pt>
                <c:pt idx="815">
                  <c:v>2332</c:v>
                </c:pt>
                <c:pt idx="816">
                  <c:v>2332</c:v>
                </c:pt>
                <c:pt idx="817">
                  <c:v>2332</c:v>
                </c:pt>
                <c:pt idx="818">
                  <c:v>2332</c:v>
                </c:pt>
                <c:pt idx="819">
                  <c:v>2332</c:v>
                </c:pt>
                <c:pt idx="820">
                  <c:v>2328</c:v>
                </c:pt>
                <c:pt idx="821">
                  <c:v>2328</c:v>
                </c:pt>
                <c:pt idx="822">
                  <c:v>2328</c:v>
                </c:pt>
                <c:pt idx="823">
                  <c:v>2324</c:v>
                </c:pt>
                <c:pt idx="824">
                  <c:v>2324</c:v>
                </c:pt>
                <c:pt idx="825">
                  <c:v>2324</c:v>
                </c:pt>
                <c:pt idx="826">
                  <c:v>2324</c:v>
                </c:pt>
                <c:pt idx="827">
                  <c:v>2324</c:v>
                </c:pt>
                <c:pt idx="828">
                  <c:v>2324</c:v>
                </c:pt>
                <c:pt idx="829">
                  <c:v>2320</c:v>
                </c:pt>
                <c:pt idx="830">
                  <c:v>2320</c:v>
                </c:pt>
                <c:pt idx="831">
                  <c:v>2320</c:v>
                </c:pt>
                <c:pt idx="832">
                  <c:v>2320</c:v>
                </c:pt>
                <c:pt idx="833">
                  <c:v>2316</c:v>
                </c:pt>
                <c:pt idx="834">
                  <c:v>2316</c:v>
                </c:pt>
                <c:pt idx="835">
                  <c:v>2316</c:v>
                </c:pt>
                <c:pt idx="836">
                  <c:v>2312</c:v>
                </c:pt>
                <c:pt idx="837">
                  <c:v>2312</c:v>
                </c:pt>
                <c:pt idx="838">
                  <c:v>2312</c:v>
                </c:pt>
                <c:pt idx="839">
                  <c:v>2312</c:v>
                </c:pt>
                <c:pt idx="840">
                  <c:v>2312</c:v>
                </c:pt>
                <c:pt idx="841">
                  <c:v>2312</c:v>
                </c:pt>
                <c:pt idx="842">
                  <c:v>2312</c:v>
                </c:pt>
                <c:pt idx="843">
                  <c:v>2312</c:v>
                </c:pt>
                <c:pt idx="844">
                  <c:v>2312</c:v>
                </c:pt>
                <c:pt idx="845">
                  <c:v>2312</c:v>
                </c:pt>
                <c:pt idx="846">
                  <c:v>2308</c:v>
                </c:pt>
                <c:pt idx="847">
                  <c:v>2308</c:v>
                </c:pt>
                <c:pt idx="848">
                  <c:v>2304</c:v>
                </c:pt>
                <c:pt idx="849">
                  <c:v>2304</c:v>
                </c:pt>
                <c:pt idx="850">
                  <c:v>2300</c:v>
                </c:pt>
                <c:pt idx="851">
                  <c:v>2296</c:v>
                </c:pt>
                <c:pt idx="852">
                  <c:v>2296</c:v>
                </c:pt>
                <c:pt idx="853">
                  <c:v>2296</c:v>
                </c:pt>
                <c:pt idx="854">
                  <c:v>2296</c:v>
                </c:pt>
                <c:pt idx="855">
                  <c:v>2296</c:v>
                </c:pt>
                <c:pt idx="856">
                  <c:v>2296</c:v>
                </c:pt>
                <c:pt idx="857">
                  <c:v>2296</c:v>
                </c:pt>
                <c:pt idx="858">
                  <c:v>2296</c:v>
                </c:pt>
                <c:pt idx="859">
                  <c:v>2296</c:v>
                </c:pt>
                <c:pt idx="860">
                  <c:v>2292</c:v>
                </c:pt>
                <c:pt idx="861">
                  <c:v>2288</c:v>
                </c:pt>
                <c:pt idx="862">
                  <c:v>2288</c:v>
                </c:pt>
                <c:pt idx="863">
                  <c:v>2284</c:v>
                </c:pt>
                <c:pt idx="864">
                  <c:v>2284</c:v>
                </c:pt>
                <c:pt idx="865">
                  <c:v>2284</c:v>
                </c:pt>
                <c:pt idx="866">
                  <c:v>2284</c:v>
                </c:pt>
                <c:pt idx="867">
                  <c:v>2284</c:v>
                </c:pt>
                <c:pt idx="868">
                  <c:v>2284</c:v>
                </c:pt>
                <c:pt idx="869">
                  <c:v>2284</c:v>
                </c:pt>
                <c:pt idx="870">
                  <c:v>2284</c:v>
                </c:pt>
                <c:pt idx="871">
                  <c:v>2284</c:v>
                </c:pt>
                <c:pt idx="872">
                  <c:v>2284</c:v>
                </c:pt>
                <c:pt idx="873">
                  <c:v>2280</c:v>
                </c:pt>
                <c:pt idx="874">
                  <c:v>2280</c:v>
                </c:pt>
                <c:pt idx="875">
                  <c:v>2280</c:v>
                </c:pt>
                <c:pt idx="876">
                  <c:v>2276</c:v>
                </c:pt>
                <c:pt idx="877">
                  <c:v>2276</c:v>
                </c:pt>
                <c:pt idx="878">
                  <c:v>2276</c:v>
                </c:pt>
                <c:pt idx="879">
                  <c:v>2272</c:v>
                </c:pt>
                <c:pt idx="880">
                  <c:v>2272</c:v>
                </c:pt>
                <c:pt idx="881">
                  <c:v>2272</c:v>
                </c:pt>
                <c:pt idx="882">
                  <c:v>2272</c:v>
                </c:pt>
                <c:pt idx="883">
                  <c:v>2272</c:v>
                </c:pt>
                <c:pt idx="884">
                  <c:v>2272</c:v>
                </c:pt>
                <c:pt idx="885">
                  <c:v>2272</c:v>
                </c:pt>
                <c:pt idx="886">
                  <c:v>2272</c:v>
                </c:pt>
                <c:pt idx="887">
                  <c:v>2272</c:v>
                </c:pt>
                <c:pt idx="888">
                  <c:v>2268</c:v>
                </c:pt>
                <c:pt idx="889">
                  <c:v>2264</c:v>
                </c:pt>
                <c:pt idx="890">
                  <c:v>2264</c:v>
                </c:pt>
                <c:pt idx="891">
                  <c:v>2264</c:v>
                </c:pt>
                <c:pt idx="892">
                  <c:v>2260</c:v>
                </c:pt>
                <c:pt idx="893">
                  <c:v>2260</c:v>
                </c:pt>
                <c:pt idx="894">
                  <c:v>2260</c:v>
                </c:pt>
                <c:pt idx="895">
                  <c:v>2256</c:v>
                </c:pt>
                <c:pt idx="896">
                  <c:v>2256</c:v>
                </c:pt>
                <c:pt idx="897">
                  <c:v>2256</c:v>
                </c:pt>
                <c:pt idx="898">
                  <c:v>2256</c:v>
                </c:pt>
                <c:pt idx="899">
                  <c:v>2256</c:v>
                </c:pt>
                <c:pt idx="900">
                  <c:v>2256</c:v>
                </c:pt>
                <c:pt idx="901">
                  <c:v>2252</c:v>
                </c:pt>
                <c:pt idx="902">
                  <c:v>2252</c:v>
                </c:pt>
                <c:pt idx="903">
                  <c:v>2248</c:v>
                </c:pt>
                <c:pt idx="904">
                  <c:v>2248</c:v>
                </c:pt>
                <c:pt idx="905">
                  <c:v>2248</c:v>
                </c:pt>
                <c:pt idx="906">
                  <c:v>2248</c:v>
                </c:pt>
                <c:pt idx="907">
                  <c:v>2248</c:v>
                </c:pt>
                <c:pt idx="908">
                  <c:v>2244</c:v>
                </c:pt>
                <c:pt idx="909">
                  <c:v>2244</c:v>
                </c:pt>
                <c:pt idx="910">
                  <c:v>2240</c:v>
                </c:pt>
                <c:pt idx="911">
                  <c:v>2240</c:v>
                </c:pt>
                <c:pt idx="912">
                  <c:v>2240</c:v>
                </c:pt>
                <c:pt idx="913">
                  <c:v>2236</c:v>
                </c:pt>
                <c:pt idx="914">
                  <c:v>2236</c:v>
                </c:pt>
                <c:pt idx="915">
                  <c:v>2236</c:v>
                </c:pt>
                <c:pt idx="916">
                  <c:v>2236</c:v>
                </c:pt>
                <c:pt idx="917">
                  <c:v>2236</c:v>
                </c:pt>
                <c:pt idx="918">
                  <c:v>2236</c:v>
                </c:pt>
                <c:pt idx="919">
                  <c:v>2236</c:v>
                </c:pt>
                <c:pt idx="920">
                  <c:v>2232</c:v>
                </c:pt>
                <c:pt idx="921">
                  <c:v>2232</c:v>
                </c:pt>
                <c:pt idx="922">
                  <c:v>2228</c:v>
                </c:pt>
                <c:pt idx="923">
                  <c:v>2228</c:v>
                </c:pt>
                <c:pt idx="924">
                  <c:v>2224</c:v>
                </c:pt>
                <c:pt idx="925">
                  <c:v>2220</c:v>
                </c:pt>
                <c:pt idx="926">
                  <c:v>2216</c:v>
                </c:pt>
                <c:pt idx="927">
                  <c:v>2212</c:v>
                </c:pt>
                <c:pt idx="928">
                  <c:v>2212</c:v>
                </c:pt>
                <c:pt idx="929">
                  <c:v>2208</c:v>
                </c:pt>
                <c:pt idx="930">
                  <c:v>2208</c:v>
                </c:pt>
              </c:numCache>
            </c:numRef>
          </c:yVal>
          <c:smooth val="0"/>
          <c:extLst>
            <c:ext xmlns:c16="http://schemas.microsoft.com/office/drawing/2014/chart" uri="{C3380CC4-5D6E-409C-BE32-E72D297353CC}">
              <c16:uniqueId val="{00000003-5DEE-40AC-B0E5-09BD9CD2837E}"/>
            </c:ext>
          </c:extLst>
        </c:ser>
        <c:ser>
          <c:idx val="4"/>
          <c:order val="4"/>
          <c:tx>
            <c:v>Cu/PLA1</c:v>
          </c:tx>
          <c:spPr>
            <a:ln w="19050" cap="rnd">
              <a:solidFill>
                <a:schemeClr val="accent5"/>
              </a:solidFill>
              <a:round/>
            </a:ln>
            <a:effectLst/>
          </c:spPr>
          <c:marker>
            <c:symbol val="none"/>
          </c:marker>
          <c:xVal>
            <c:numRef>
              <c:f>'Layers+A'!$I$8:$I$887</c:f>
              <c:numCache>
                <c:formatCode>General</c:formatCode>
                <c:ptCount val="880"/>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pt idx="558">
                  <c:v>6.9874999999999998</c:v>
                </c:pt>
                <c:pt idx="559">
                  <c:v>7</c:v>
                </c:pt>
                <c:pt idx="560">
                  <c:v>7.0125000000000002</c:v>
                </c:pt>
                <c:pt idx="561">
                  <c:v>7.0250000000000004</c:v>
                </c:pt>
                <c:pt idx="562">
                  <c:v>7.0374999999999996</c:v>
                </c:pt>
                <c:pt idx="563">
                  <c:v>7.05</c:v>
                </c:pt>
                <c:pt idx="564">
                  <c:v>7.0625</c:v>
                </c:pt>
                <c:pt idx="565">
                  <c:v>7.0750000000000002</c:v>
                </c:pt>
                <c:pt idx="566">
                  <c:v>7.0875000000000004</c:v>
                </c:pt>
                <c:pt idx="567">
                  <c:v>7.1</c:v>
                </c:pt>
                <c:pt idx="568">
                  <c:v>7.1124999999999998</c:v>
                </c:pt>
                <c:pt idx="569">
                  <c:v>7.125</c:v>
                </c:pt>
                <c:pt idx="570">
                  <c:v>7.1375000000000002</c:v>
                </c:pt>
                <c:pt idx="571">
                  <c:v>7.15</c:v>
                </c:pt>
                <c:pt idx="572">
                  <c:v>7.1624999999999996</c:v>
                </c:pt>
                <c:pt idx="573">
                  <c:v>7.1749999999999998</c:v>
                </c:pt>
                <c:pt idx="574">
                  <c:v>7.1875</c:v>
                </c:pt>
                <c:pt idx="575">
                  <c:v>7.2</c:v>
                </c:pt>
                <c:pt idx="576">
                  <c:v>7.2125000000000004</c:v>
                </c:pt>
                <c:pt idx="577">
                  <c:v>7.2249999999999996</c:v>
                </c:pt>
                <c:pt idx="578">
                  <c:v>7.2374999999999998</c:v>
                </c:pt>
                <c:pt idx="579">
                  <c:v>7.25</c:v>
                </c:pt>
                <c:pt idx="580">
                  <c:v>7.2625000000000002</c:v>
                </c:pt>
                <c:pt idx="581">
                  <c:v>7.2750000000000004</c:v>
                </c:pt>
                <c:pt idx="582">
                  <c:v>7.2874999999999996</c:v>
                </c:pt>
                <c:pt idx="583">
                  <c:v>7.3</c:v>
                </c:pt>
                <c:pt idx="584">
                  <c:v>7.3125</c:v>
                </c:pt>
                <c:pt idx="585">
                  <c:v>7.3250000000000002</c:v>
                </c:pt>
                <c:pt idx="586">
                  <c:v>7.3375000000000004</c:v>
                </c:pt>
                <c:pt idx="587">
                  <c:v>7.35</c:v>
                </c:pt>
                <c:pt idx="588">
                  <c:v>7.3624999999999998</c:v>
                </c:pt>
                <c:pt idx="589">
                  <c:v>7.375</c:v>
                </c:pt>
                <c:pt idx="590">
                  <c:v>7.3875000000000002</c:v>
                </c:pt>
                <c:pt idx="591">
                  <c:v>7.4</c:v>
                </c:pt>
                <c:pt idx="592">
                  <c:v>7.4124999999999996</c:v>
                </c:pt>
                <c:pt idx="593">
                  <c:v>7.4249999999999998</c:v>
                </c:pt>
                <c:pt idx="594">
                  <c:v>7.4375</c:v>
                </c:pt>
                <c:pt idx="595">
                  <c:v>7.45</c:v>
                </c:pt>
                <c:pt idx="596">
                  <c:v>7.4625000000000004</c:v>
                </c:pt>
                <c:pt idx="597">
                  <c:v>7.4749999999999996</c:v>
                </c:pt>
                <c:pt idx="598">
                  <c:v>7.4874999999999998</c:v>
                </c:pt>
                <c:pt idx="599">
                  <c:v>7.5</c:v>
                </c:pt>
                <c:pt idx="600">
                  <c:v>7.5125000000000002</c:v>
                </c:pt>
                <c:pt idx="601">
                  <c:v>7.5250000000000004</c:v>
                </c:pt>
                <c:pt idx="602">
                  <c:v>7.5374999999999996</c:v>
                </c:pt>
                <c:pt idx="603">
                  <c:v>7.55</c:v>
                </c:pt>
                <c:pt idx="604">
                  <c:v>7.5625</c:v>
                </c:pt>
                <c:pt idx="605">
                  <c:v>7.5750000000000002</c:v>
                </c:pt>
                <c:pt idx="606">
                  <c:v>7.5875000000000004</c:v>
                </c:pt>
                <c:pt idx="607">
                  <c:v>7.6</c:v>
                </c:pt>
                <c:pt idx="608">
                  <c:v>7.6124999999999998</c:v>
                </c:pt>
                <c:pt idx="609">
                  <c:v>7.625</c:v>
                </c:pt>
                <c:pt idx="610">
                  <c:v>7.6375000000000002</c:v>
                </c:pt>
                <c:pt idx="611">
                  <c:v>7.65</c:v>
                </c:pt>
                <c:pt idx="612">
                  <c:v>7.6624999999999996</c:v>
                </c:pt>
                <c:pt idx="613">
                  <c:v>7.6749999999999998</c:v>
                </c:pt>
                <c:pt idx="614">
                  <c:v>7.6875</c:v>
                </c:pt>
                <c:pt idx="615">
                  <c:v>7.7</c:v>
                </c:pt>
                <c:pt idx="616">
                  <c:v>7.7125000000000004</c:v>
                </c:pt>
                <c:pt idx="617">
                  <c:v>7.7249999999999996</c:v>
                </c:pt>
                <c:pt idx="618">
                  <c:v>7.7374999999999998</c:v>
                </c:pt>
                <c:pt idx="619">
                  <c:v>7.75</c:v>
                </c:pt>
                <c:pt idx="620">
                  <c:v>7.7625000000000002</c:v>
                </c:pt>
                <c:pt idx="621">
                  <c:v>7.7750000000000004</c:v>
                </c:pt>
                <c:pt idx="622">
                  <c:v>7.7874999999999996</c:v>
                </c:pt>
                <c:pt idx="623">
                  <c:v>7.8</c:v>
                </c:pt>
                <c:pt idx="624">
                  <c:v>7.8125</c:v>
                </c:pt>
                <c:pt idx="625">
                  <c:v>7.8250000000000002</c:v>
                </c:pt>
                <c:pt idx="626">
                  <c:v>7.8375000000000004</c:v>
                </c:pt>
                <c:pt idx="627">
                  <c:v>7.85</c:v>
                </c:pt>
                <c:pt idx="628">
                  <c:v>7.8624999999999998</c:v>
                </c:pt>
                <c:pt idx="629">
                  <c:v>7.875</c:v>
                </c:pt>
                <c:pt idx="630">
                  <c:v>7.8875000000000002</c:v>
                </c:pt>
                <c:pt idx="631">
                  <c:v>7.9</c:v>
                </c:pt>
                <c:pt idx="632">
                  <c:v>7.9124999999999996</c:v>
                </c:pt>
                <c:pt idx="633">
                  <c:v>7.9249999999999998</c:v>
                </c:pt>
                <c:pt idx="634">
                  <c:v>7.9375</c:v>
                </c:pt>
                <c:pt idx="635">
                  <c:v>7.95</c:v>
                </c:pt>
                <c:pt idx="636">
                  <c:v>7.9625000000000004</c:v>
                </c:pt>
                <c:pt idx="637">
                  <c:v>7.9749999999999996</c:v>
                </c:pt>
                <c:pt idx="638">
                  <c:v>7.9874999999999998</c:v>
                </c:pt>
                <c:pt idx="639">
                  <c:v>8</c:v>
                </c:pt>
                <c:pt idx="640">
                  <c:v>8.0124999999999993</c:v>
                </c:pt>
                <c:pt idx="641">
                  <c:v>8.0250000000000004</c:v>
                </c:pt>
                <c:pt idx="642">
                  <c:v>8.0374999999999996</c:v>
                </c:pt>
                <c:pt idx="643">
                  <c:v>8.0500000000000007</c:v>
                </c:pt>
                <c:pt idx="644">
                  <c:v>8.0625</c:v>
                </c:pt>
                <c:pt idx="645">
                  <c:v>8.0749999999999993</c:v>
                </c:pt>
                <c:pt idx="646">
                  <c:v>8.0875000000000004</c:v>
                </c:pt>
                <c:pt idx="647">
                  <c:v>8.1</c:v>
                </c:pt>
                <c:pt idx="648">
                  <c:v>8.1125000000000007</c:v>
                </c:pt>
                <c:pt idx="649">
                  <c:v>8.125</c:v>
                </c:pt>
                <c:pt idx="650">
                  <c:v>8.1374999999999993</c:v>
                </c:pt>
                <c:pt idx="651">
                  <c:v>8.15</c:v>
                </c:pt>
                <c:pt idx="652">
                  <c:v>8.1624999999999996</c:v>
                </c:pt>
                <c:pt idx="653">
                  <c:v>8.1750000000000007</c:v>
                </c:pt>
                <c:pt idx="654">
                  <c:v>8.1875</c:v>
                </c:pt>
                <c:pt idx="655">
                  <c:v>8.1999999999999993</c:v>
                </c:pt>
                <c:pt idx="656">
                  <c:v>8.2125000000000004</c:v>
                </c:pt>
                <c:pt idx="657">
                  <c:v>8.2249999999999996</c:v>
                </c:pt>
                <c:pt idx="658">
                  <c:v>8.2375000000000007</c:v>
                </c:pt>
                <c:pt idx="659">
                  <c:v>8.25</c:v>
                </c:pt>
                <c:pt idx="660">
                  <c:v>8.2624999999999993</c:v>
                </c:pt>
                <c:pt idx="661">
                  <c:v>8.2750000000000004</c:v>
                </c:pt>
                <c:pt idx="662">
                  <c:v>8.2874999999999996</c:v>
                </c:pt>
                <c:pt idx="663">
                  <c:v>8.3000000000000007</c:v>
                </c:pt>
                <c:pt idx="664">
                  <c:v>8.3125</c:v>
                </c:pt>
                <c:pt idx="665">
                  <c:v>8.3249999999999993</c:v>
                </c:pt>
                <c:pt idx="666">
                  <c:v>8.3375000000000004</c:v>
                </c:pt>
                <c:pt idx="667">
                  <c:v>8.35</c:v>
                </c:pt>
                <c:pt idx="668">
                  <c:v>8.3625000000000007</c:v>
                </c:pt>
                <c:pt idx="669">
                  <c:v>8.375</c:v>
                </c:pt>
                <c:pt idx="670">
                  <c:v>8.3874999999999993</c:v>
                </c:pt>
                <c:pt idx="671">
                  <c:v>8.4</c:v>
                </c:pt>
                <c:pt idx="672">
                  <c:v>8.4124999999999996</c:v>
                </c:pt>
                <c:pt idx="673">
                  <c:v>8.4250000000000007</c:v>
                </c:pt>
                <c:pt idx="674">
                  <c:v>8.4375</c:v>
                </c:pt>
                <c:pt idx="675">
                  <c:v>8.4499999999999993</c:v>
                </c:pt>
                <c:pt idx="676">
                  <c:v>8.4625000000000004</c:v>
                </c:pt>
                <c:pt idx="677">
                  <c:v>8.4749999999999996</c:v>
                </c:pt>
                <c:pt idx="678">
                  <c:v>8.4875000000000007</c:v>
                </c:pt>
                <c:pt idx="679">
                  <c:v>8.5</c:v>
                </c:pt>
                <c:pt idx="680">
                  <c:v>8.5124999999999993</c:v>
                </c:pt>
                <c:pt idx="681">
                  <c:v>8.5250000000000004</c:v>
                </c:pt>
                <c:pt idx="682">
                  <c:v>8.5374999999999996</c:v>
                </c:pt>
                <c:pt idx="683">
                  <c:v>8.5500000000000007</c:v>
                </c:pt>
                <c:pt idx="684">
                  <c:v>8.5625</c:v>
                </c:pt>
                <c:pt idx="685">
                  <c:v>8.5749999999999993</c:v>
                </c:pt>
                <c:pt idx="686">
                  <c:v>8.5875000000000004</c:v>
                </c:pt>
                <c:pt idx="687">
                  <c:v>8.6</c:v>
                </c:pt>
                <c:pt idx="688">
                  <c:v>8.6125000000000007</c:v>
                </c:pt>
                <c:pt idx="689">
                  <c:v>8.625</c:v>
                </c:pt>
                <c:pt idx="690">
                  <c:v>8.6374999999999993</c:v>
                </c:pt>
                <c:pt idx="691">
                  <c:v>8.65</c:v>
                </c:pt>
                <c:pt idx="692">
                  <c:v>8.6624999999999996</c:v>
                </c:pt>
                <c:pt idx="693">
                  <c:v>8.6750000000000007</c:v>
                </c:pt>
                <c:pt idx="694">
                  <c:v>8.6875</c:v>
                </c:pt>
                <c:pt idx="695">
                  <c:v>8.6999999999999993</c:v>
                </c:pt>
                <c:pt idx="696">
                  <c:v>8.7125000000000004</c:v>
                </c:pt>
                <c:pt idx="697">
                  <c:v>8.7249999999999996</c:v>
                </c:pt>
                <c:pt idx="698">
                  <c:v>8.7375000000000007</c:v>
                </c:pt>
                <c:pt idx="699">
                  <c:v>8.75</c:v>
                </c:pt>
                <c:pt idx="700">
                  <c:v>8.7624999999999993</c:v>
                </c:pt>
                <c:pt idx="701">
                  <c:v>8.7750000000000004</c:v>
                </c:pt>
                <c:pt idx="702">
                  <c:v>8.7874999999999996</c:v>
                </c:pt>
                <c:pt idx="703">
                  <c:v>8.8000000000000007</c:v>
                </c:pt>
                <c:pt idx="704">
                  <c:v>8.8125</c:v>
                </c:pt>
                <c:pt idx="705">
                  <c:v>8.8249999999999993</c:v>
                </c:pt>
                <c:pt idx="706">
                  <c:v>8.8375000000000004</c:v>
                </c:pt>
                <c:pt idx="707">
                  <c:v>8.85</c:v>
                </c:pt>
                <c:pt idx="708">
                  <c:v>8.8625000000000007</c:v>
                </c:pt>
                <c:pt idx="709">
                  <c:v>8.875</c:v>
                </c:pt>
                <c:pt idx="710">
                  <c:v>8.8874999999999993</c:v>
                </c:pt>
                <c:pt idx="711">
                  <c:v>8.9</c:v>
                </c:pt>
                <c:pt idx="712">
                  <c:v>8.9124999999999996</c:v>
                </c:pt>
                <c:pt idx="713">
                  <c:v>8.9250000000000007</c:v>
                </c:pt>
                <c:pt idx="714">
                  <c:v>8.9375</c:v>
                </c:pt>
                <c:pt idx="715">
                  <c:v>8.9499999999999993</c:v>
                </c:pt>
                <c:pt idx="716">
                  <c:v>8.9625000000000004</c:v>
                </c:pt>
                <c:pt idx="717">
                  <c:v>8.9749999999999996</c:v>
                </c:pt>
                <c:pt idx="718">
                  <c:v>8.9875000000000007</c:v>
                </c:pt>
                <c:pt idx="719">
                  <c:v>9</c:v>
                </c:pt>
                <c:pt idx="720">
                  <c:v>9.0124999999999993</c:v>
                </c:pt>
                <c:pt idx="721">
                  <c:v>9.0250000000000004</c:v>
                </c:pt>
                <c:pt idx="722">
                  <c:v>9.0374999999999996</c:v>
                </c:pt>
                <c:pt idx="723">
                  <c:v>9.0500000000000007</c:v>
                </c:pt>
                <c:pt idx="724">
                  <c:v>9.0625</c:v>
                </c:pt>
                <c:pt idx="725">
                  <c:v>9.0749999999999993</c:v>
                </c:pt>
                <c:pt idx="726">
                  <c:v>9.0875000000000004</c:v>
                </c:pt>
                <c:pt idx="727">
                  <c:v>9.1</c:v>
                </c:pt>
                <c:pt idx="728">
                  <c:v>9.1125000000000007</c:v>
                </c:pt>
                <c:pt idx="729">
                  <c:v>9.125</c:v>
                </c:pt>
                <c:pt idx="730">
                  <c:v>9.1374999999999993</c:v>
                </c:pt>
                <c:pt idx="731">
                  <c:v>9.15</c:v>
                </c:pt>
                <c:pt idx="732">
                  <c:v>9.1624999999999996</c:v>
                </c:pt>
                <c:pt idx="733">
                  <c:v>9.1750000000000007</c:v>
                </c:pt>
                <c:pt idx="734">
                  <c:v>9.1875</c:v>
                </c:pt>
                <c:pt idx="735">
                  <c:v>9.1999999999999993</c:v>
                </c:pt>
                <c:pt idx="736">
                  <c:v>9.2125000000000004</c:v>
                </c:pt>
                <c:pt idx="737">
                  <c:v>9.2249999999999996</c:v>
                </c:pt>
                <c:pt idx="738">
                  <c:v>9.2375000000000007</c:v>
                </c:pt>
                <c:pt idx="739">
                  <c:v>9.25</c:v>
                </c:pt>
                <c:pt idx="740">
                  <c:v>9.2624999999999993</c:v>
                </c:pt>
                <c:pt idx="741">
                  <c:v>9.2750000000000004</c:v>
                </c:pt>
                <c:pt idx="742">
                  <c:v>9.2874999999999996</c:v>
                </c:pt>
                <c:pt idx="743">
                  <c:v>9.3000000000000007</c:v>
                </c:pt>
                <c:pt idx="744">
                  <c:v>9.3125</c:v>
                </c:pt>
                <c:pt idx="745">
                  <c:v>9.3249999999999993</c:v>
                </c:pt>
                <c:pt idx="746">
                  <c:v>9.3375000000000004</c:v>
                </c:pt>
                <c:pt idx="747">
                  <c:v>9.35</c:v>
                </c:pt>
                <c:pt idx="748">
                  <c:v>9.3625000000000007</c:v>
                </c:pt>
                <c:pt idx="749">
                  <c:v>9.375</c:v>
                </c:pt>
                <c:pt idx="750">
                  <c:v>9.3874999999999993</c:v>
                </c:pt>
                <c:pt idx="751">
                  <c:v>9.4</c:v>
                </c:pt>
              </c:numCache>
            </c:numRef>
          </c:xVal>
          <c:yVal>
            <c:numRef>
              <c:f>'Layers+A'!$J$8:$J$887</c:f>
              <c:numCache>
                <c:formatCode>General</c:formatCode>
                <c:ptCount val="880"/>
                <c:pt idx="0">
                  <c:v>65</c:v>
                </c:pt>
                <c:pt idx="1">
                  <c:v>67.5</c:v>
                </c:pt>
                <c:pt idx="2">
                  <c:v>70</c:v>
                </c:pt>
                <c:pt idx="3">
                  <c:v>72.5</c:v>
                </c:pt>
                <c:pt idx="4">
                  <c:v>75</c:v>
                </c:pt>
                <c:pt idx="5">
                  <c:v>80</c:v>
                </c:pt>
                <c:pt idx="6">
                  <c:v>80</c:v>
                </c:pt>
                <c:pt idx="7">
                  <c:v>80</c:v>
                </c:pt>
                <c:pt idx="8">
                  <c:v>82.5</c:v>
                </c:pt>
                <c:pt idx="9">
                  <c:v>85</c:v>
                </c:pt>
                <c:pt idx="10">
                  <c:v>87.5</c:v>
                </c:pt>
                <c:pt idx="11">
                  <c:v>90</c:v>
                </c:pt>
                <c:pt idx="12">
                  <c:v>90</c:v>
                </c:pt>
                <c:pt idx="13">
                  <c:v>92.5</c:v>
                </c:pt>
                <c:pt idx="14">
                  <c:v>95</c:v>
                </c:pt>
                <c:pt idx="15">
                  <c:v>95</c:v>
                </c:pt>
                <c:pt idx="16">
                  <c:v>97.5</c:v>
                </c:pt>
                <c:pt idx="17">
                  <c:v>100</c:v>
                </c:pt>
                <c:pt idx="18">
                  <c:v>100</c:v>
                </c:pt>
                <c:pt idx="19">
                  <c:v>102.5</c:v>
                </c:pt>
                <c:pt idx="20">
                  <c:v>102.5</c:v>
                </c:pt>
                <c:pt idx="21">
                  <c:v>102.5</c:v>
                </c:pt>
                <c:pt idx="22">
                  <c:v>102.5</c:v>
                </c:pt>
                <c:pt idx="23">
                  <c:v>102.5</c:v>
                </c:pt>
                <c:pt idx="24">
                  <c:v>105</c:v>
                </c:pt>
                <c:pt idx="25">
                  <c:v>105</c:v>
                </c:pt>
                <c:pt idx="26">
                  <c:v>105</c:v>
                </c:pt>
                <c:pt idx="27">
                  <c:v>105</c:v>
                </c:pt>
                <c:pt idx="28">
                  <c:v>105</c:v>
                </c:pt>
                <c:pt idx="29">
                  <c:v>105</c:v>
                </c:pt>
                <c:pt idx="30">
                  <c:v>105</c:v>
                </c:pt>
                <c:pt idx="31">
                  <c:v>105</c:v>
                </c:pt>
                <c:pt idx="32">
                  <c:v>105</c:v>
                </c:pt>
                <c:pt idx="33">
                  <c:v>105</c:v>
                </c:pt>
                <c:pt idx="34">
                  <c:v>105</c:v>
                </c:pt>
                <c:pt idx="35">
                  <c:v>105</c:v>
                </c:pt>
                <c:pt idx="36">
                  <c:v>107.5</c:v>
                </c:pt>
                <c:pt idx="37">
                  <c:v>110</c:v>
                </c:pt>
                <c:pt idx="38">
                  <c:v>110</c:v>
                </c:pt>
                <c:pt idx="39">
                  <c:v>110</c:v>
                </c:pt>
                <c:pt idx="40">
                  <c:v>110</c:v>
                </c:pt>
                <c:pt idx="41">
                  <c:v>110</c:v>
                </c:pt>
                <c:pt idx="42">
                  <c:v>107.5</c:v>
                </c:pt>
                <c:pt idx="43">
                  <c:v>107.5</c:v>
                </c:pt>
                <c:pt idx="44">
                  <c:v>107.5</c:v>
                </c:pt>
                <c:pt idx="45">
                  <c:v>107.5</c:v>
                </c:pt>
                <c:pt idx="46">
                  <c:v>107.5</c:v>
                </c:pt>
                <c:pt idx="47">
                  <c:v>107.5</c:v>
                </c:pt>
                <c:pt idx="48">
                  <c:v>107.5</c:v>
                </c:pt>
                <c:pt idx="49">
                  <c:v>107.5</c:v>
                </c:pt>
                <c:pt idx="50">
                  <c:v>110</c:v>
                </c:pt>
                <c:pt idx="51">
                  <c:v>112.5</c:v>
                </c:pt>
                <c:pt idx="52">
                  <c:v>115</c:v>
                </c:pt>
                <c:pt idx="53">
                  <c:v>115</c:v>
                </c:pt>
                <c:pt idx="54">
                  <c:v>115</c:v>
                </c:pt>
                <c:pt idx="55">
                  <c:v>117.5</c:v>
                </c:pt>
                <c:pt idx="56">
                  <c:v>120</c:v>
                </c:pt>
                <c:pt idx="57">
                  <c:v>120</c:v>
                </c:pt>
                <c:pt idx="58">
                  <c:v>120</c:v>
                </c:pt>
                <c:pt idx="59">
                  <c:v>120</c:v>
                </c:pt>
                <c:pt idx="60">
                  <c:v>122.5</c:v>
                </c:pt>
                <c:pt idx="61">
                  <c:v>125</c:v>
                </c:pt>
                <c:pt idx="62">
                  <c:v>125</c:v>
                </c:pt>
                <c:pt idx="63">
                  <c:v>127.5</c:v>
                </c:pt>
                <c:pt idx="64">
                  <c:v>130</c:v>
                </c:pt>
                <c:pt idx="65">
                  <c:v>132.5</c:v>
                </c:pt>
                <c:pt idx="66">
                  <c:v>135</c:v>
                </c:pt>
                <c:pt idx="67">
                  <c:v>135</c:v>
                </c:pt>
                <c:pt idx="68">
                  <c:v>135</c:v>
                </c:pt>
                <c:pt idx="69">
                  <c:v>137.5</c:v>
                </c:pt>
                <c:pt idx="70">
                  <c:v>140</c:v>
                </c:pt>
                <c:pt idx="71">
                  <c:v>140</c:v>
                </c:pt>
                <c:pt idx="72">
                  <c:v>140</c:v>
                </c:pt>
                <c:pt idx="73">
                  <c:v>142.5</c:v>
                </c:pt>
                <c:pt idx="74">
                  <c:v>145</c:v>
                </c:pt>
                <c:pt idx="75">
                  <c:v>147.5</c:v>
                </c:pt>
                <c:pt idx="76">
                  <c:v>147.5</c:v>
                </c:pt>
                <c:pt idx="77">
                  <c:v>147.5</c:v>
                </c:pt>
                <c:pt idx="78">
                  <c:v>150</c:v>
                </c:pt>
                <c:pt idx="79">
                  <c:v>150</c:v>
                </c:pt>
                <c:pt idx="80">
                  <c:v>150</c:v>
                </c:pt>
                <c:pt idx="81">
                  <c:v>152.5</c:v>
                </c:pt>
                <c:pt idx="82">
                  <c:v>155</c:v>
                </c:pt>
                <c:pt idx="83">
                  <c:v>157.5</c:v>
                </c:pt>
                <c:pt idx="84">
                  <c:v>160</c:v>
                </c:pt>
                <c:pt idx="85">
                  <c:v>162.5</c:v>
                </c:pt>
                <c:pt idx="86">
                  <c:v>162.5</c:v>
                </c:pt>
                <c:pt idx="87">
                  <c:v>162.5</c:v>
                </c:pt>
                <c:pt idx="88">
                  <c:v>165</c:v>
                </c:pt>
                <c:pt idx="89">
                  <c:v>165</c:v>
                </c:pt>
                <c:pt idx="90">
                  <c:v>165</c:v>
                </c:pt>
                <c:pt idx="91">
                  <c:v>167.5</c:v>
                </c:pt>
                <c:pt idx="92">
                  <c:v>170</c:v>
                </c:pt>
                <c:pt idx="93">
                  <c:v>172.5</c:v>
                </c:pt>
                <c:pt idx="94">
                  <c:v>175</c:v>
                </c:pt>
                <c:pt idx="95">
                  <c:v>175</c:v>
                </c:pt>
                <c:pt idx="96">
                  <c:v>175</c:v>
                </c:pt>
                <c:pt idx="97">
                  <c:v>177.5</c:v>
                </c:pt>
                <c:pt idx="98">
                  <c:v>180</c:v>
                </c:pt>
                <c:pt idx="99">
                  <c:v>180</c:v>
                </c:pt>
                <c:pt idx="100">
                  <c:v>182.5</c:v>
                </c:pt>
                <c:pt idx="101">
                  <c:v>185</c:v>
                </c:pt>
                <c:pt idx="102">
                  <c:v>187.5</c:v>
                </c:pt>
                <c:pt idx="103">
                  <c:v>190</c:v>
                </c:pt>
                <c:pt idx="104">
                  <c:v>192.5</c:v>
                </c:pt>
                <c:pt idx="105">
                  <c:v>195</c:v>
                </c:pt>
                <c:pt idx="106">
                  <c:v>195</c:v>
                </c:pt>
                <c:pt idx="107">
                  <c:v>195</c:v>
                </c:pt>
                <c:pt idx="108">
                  <c:v>197.5</c:v>
                </c:pt>
                <c:pt idx="109">
                  <c:v>200</c:v>
                </c:pt>
                <c:pt idx="110">
                  <c:v>202.5</c:v>
                </c:pt>
                <c:pt idx="111">
                  <c:v>205</c:v>
                </c:pt>
                <c:pt idx="112">
                  <c:v>207.5</c:v>
                </c:pt>
                <c:pt idx="113">
                  <c:v>210</c:v>
                </c:pt>
                <c:pt idx="114">
                  <c:v>210</c:v>
                </c:pt>
                <c:pt idx="115">
                  <c:v>212.5</c:v>
                </c:pt>
                <c:pt idx="116">
                  <c:v>215</c:v>
                </c:pt>
                <c:pt idx="117">
                  <c:v>215</c:v>
                </c:pt>
                <c:pt idx="118">
                  <c:v>217.5</c:v>
                </c:pt>
                <c:pt idx="119">
                  <c:v>220</c:v>
                </c:pt>
                <c:pt idx="120">
                  <c:v>222.5</c:v>
                </c:pt>
                <c:pt idx="121">
                  <c:v>225</c:v>
                </c:pt>
                <c:pt idx="122">
                  <c:v>227.5</c:v>
                </c:pt>
                <c:pt idx="123">
                  <c:v>230</c:v>
                </c:pt>
                <c:pt idx="124">
                  <c:v>235</c:v>
                </c:pt>
                <c:pt idx="125">
                  <c:v>237.5</c:v>
                </c:pt>
                <c:pt idx="126">
                  <c:v>237.5</c:v>
                </c:pt>
                <c:pt idx="127">
                  <c:v>237.5</c:v>
                </c:pt>
                <c:pt idx="128">
                  <c:v>240</c:v>
                </c:pt>
                <c:pt idx="129">
                  <c:v>242.5</c:v>
                </c:pt>
                <c:pt idx="130">
                  <c:v>245</c:v>
                </c:pt>
                <c:pt idx="131">
                  <c:v>250</c:v>
                </c:pt>
                <c:pt idx="132">
                  <c:v>252.5</c:v>
                </c:pt>
                <c:pt idx="133">
                  <c:v>255</c:v>
                </c:pt>
                <c:pt idx="134">
                  <c:v>260</c:v>
                </c:pt>
                <c:pt idx="135">
                  <c:v>262.5</c:v>
                </c:pt>
                <c:pt idx="136">
                  <c:v>265</c:v>
                </c:pt>
                <c:pt idx="137">
                  <c:v>270</c:v>
                </c:pt>
                <c:pt idx="138">
                  <c:v>270</c:v>
                </c:pt>
                <c:pt idx="139">
                  <c:v>270</c:v>
                </c:pt>
                <c:pt idx="140">
                  <c:v>272.5</c:v>
                </c:pt>
                <c:pt idx="141">
                  <c:v>275</c:v>
                </c:pt>
                <c:pt idx="142">
                  <c:v>280</c:v>
                </c:pt>
                <c:pt idx="143">
                  <c:v>282.5</c:v>
                </c:pt>
                <c:pt idx="144">
                  <c:v>282.5</c:v>
                </c:pt>
                <c:pt idx="145">
                  <c:v>282.5</c:v>
                </c:pt>
                <c:pt idx="146">
                  <c:v>285</c:v>
                </c:pt>
                <c:pt idx="147">
                  <c:v>290</c:v>
                </c:pt>
                <c:pt idx="148">
                  <c:v>295</c:v>
                </c:pt>
                <c:pt idx="149">
                  <c:v>297.5</c:v>
                </c:pt>
                <c:pt idx="150">
                  <c:v>300</c:v>
                </c:pt>
                <c:pt idx="151">
                  <c:v>305</c:v>
                </c:pt>
                <c:pt idx="152">
                  <c:v>310</c:v>
                </c:pt>
                <c:pt idx="153">
                  <c:v>312.5</c:v>
                </c:pt>
                <c:pt idx="154">
                  <c:v>312.5</c:v>
                </c:pt>
                <c:pt idx="155">
                  <c:v>312.5</c:v>
                </c:pt>
                <c:pt idx="156">
                  <c:v>315</c:v>
                </c:pt>
                <c:pt idx="157">
                  <c:v>320</c:v>
                </c:pt>
                <c:pt idx="158">
                  <c:v>322.5</c:v>
                </c:pt>
                <c:pt idx="159">
                  <c:v>325</c:v>
                </c:pt>
                <c:pt idx="160">
                  <c:v>330</c:v>
                </c:pt>
                <c:pt idx="161">
                  <c:v>332.5</c:v>
                </c:pt>
                <c:pt idx="162">
                  <c:v>335</c:v>
                </c:pt>
                <c:pt idx="163">
                  <c:v>340</c:v>
                </c:pt>
                <c:pt idx="164">
                  <c:v>340</c:v>
                </c:pt>
                <c:pt idx="165">
                  <c:v>340</c:v>
                </c:pt>
                <c:pt idx="166">
                  <c:v>345</c:v>
                </c:pt>
                <c:pt idx="167">
                  <c:v>347.5</c:v>
                </c:pt>
                <c:pt idx="168">
                  <c:v>350</c:v>
                </c:pt>
                <c:pt idx="169">
                  <c:v>355</c:v>
                </c:pt>
                <c:pt idx="170">
                  <c:v>360</c:v>
                </c:pt>
                <c:pt idx="171">
                  <c:v>362.5</c:v>
                </c:pt>
                <c:pt idx="172">
                  <c:v>365</c:v>
                </c:pt>
                <c:pt idx="173">
                  <c:v>365</c:v>
                </c:pt>
                <c:pt idx="174">
                  <c:v>370</c:v>
                </c:pt>
                <c:pt idx="175">
                  <c:v>372.5</c:v>
                </c:pt>
                <c:pt idx="176">
                  <c:v>377.5</c:v>
                </c:pt>
                <c:pt idx="177">
                  <c:v>382.5</c:v>
                </c:pt>
                <c:pt idx="178">
                  <c:v>387.5</c:v>
                </c:pt>
                <c:pt idx="179">
                  <c:v>392.5</c:v>
                </c:pt>
                <c:pt idx="180">
                  <c:v>397.5</c:v>
                </c:pt>
                <c:pt idx="181">
                  <c:v>402.5</c:v>
                </c:pt>
                <c:pt idx="182">
                  <c:v>402.5</c:v>
                </c:pt>
                <c:pt idx="183">
                  <c:v>402.5</c:v>
                </c:pt>
                <c:pt idx="184">
                  <c:v>407.5</c:v>
                </c:pt>
                <c:pt idx="185">
                  <c:v>412.5</c:v>
                </c:pt>
                <c:pt idx="186">
                  <c:v>417.5</c:v>
                </c:pt>
                <c:pt idx="187">
                  <c:v>422.5</c:v>
                </c:pt>
                <c:pt idx="188">
                  <c:v>427.5</c:v>
                </c:pt>
                <c:pt idx="189">
                  <c:v>432.5</c:v>
                </c:pt>
                <c:pt idx="190">
                  <c:v>435</c:v>
                </c:pt>
                <c:pt idx="191">
                  <c:v>440</c:v>
                </c:pt>
                <c:pt idx="192">
                  <c:v>445</c:v>
                </c:pt>
                <c:pt idx="193">
                  <c:v>450</c:v>
                </c:pt>
                <c:pt idx="194">
                  <c:v>450</c:v>
                </c:pt>
                <c:pt idx="195">
                  <c:v>450</c:v>
                </c:pt>
                <c:pt idx="196">
                  <c:v>455</c:v>
                </c:pt>
                <c:pt idx="197">
                  <c:v>462.5</c:v>
                </c:pt>
                <c:pt idx="198">
                  <c:v>467.5</c:v>
                </c:pt>
                <c:pt idx="199">
                  <c:v>472.5</c:v>
                </c:pt>
                <c:pt idx="200">
                  <c:v>477.5</c:v>
                </c:pt>
                <c:pt idx="201">
                  <c:v>482.5</c:v>
                </c:pt>
                <c:pt idx="202">
                  <c:v>482.5</c:v>
                </c:pt>
                <c:pt idx="203">
                  <c:v>482.5</c:v>
                </c:pt>
                <c:pt idx="204">
                  <c:v>487.5</c:v>
                </c:pt>
                <c:pt idx="205">
                  <c:v>492.5</c:v>
                </c:pt>
                <c:pt idx="206">
                  <c:v>497.5</c:v>
                </c:pt>
                <c:pt idx="207">
                  <c:v>502.5</c:v>
                </c:pt>
                <c:pt idx="208">
                  <c:v>507.5</c:v>
                </c:pt>
                <c:pt idx="209">
                  <c:v>512.5</c:v>
                </c:pt>
                <c:pt idx="210">
                  <c:v>517.5</c:v>
                </c:pt>
                <c:pt idx="211">
                  <c:v>522.5</c:v>
                </c:pt>
                <c:pt idx="212">
                  <c:v>525</c:v>
                </c:pt>
                <c:pt idx="213">
                  <c:v>525</c:v>
                </c:pt>
                <c:pt idx="214">
                  <c:v>530</c:v>
                </c:pt>
                <c:pt idx="215">
                  <c:v>535</c:v>
                </c:pt>
                <c:pt idx="216">
                  <c:v>540</c:v>
                </c:pt>
                <c:pt idx="217">
                  <c:v>547.5</c:v>
                </c:pt>
                <c:pt idx="218">
                  <c:v>552.5</c:v>
                </c:pt>
                <c:pt idx="219">
                  <c:v>557.5</c:v>
                </c:pt>
                <c:pt idx="220">
                  <c:v>565</c:v>
                </c:pt>
                <c:pt idx="221">
                  <c:v>570</c:v>
                </c:pt>
                <c:pt idx="222">
                  <c:v>570</c:v>
                </c:pt>
                <c:pt idx="223">
                  <c:v>572.5</c:v>
                </c:pt>
                <c:pt idx="224">
                  <c:v>577.5</c:v>
                </c:pt>
                <c:pt idx="225">
                  <c:v>582.5</c:v>
                </c:pt>
                <c:pt idx="226">
                  <c:v>590</c:v>
                </c:pt>
                <c:pt idx="227">
                  <c:v>595</c:v>
                </c:pt>
                <c:pt idx="228">
                  <c:v>600</c:v>
                </c:pt>
                <c:pt idx="229">
                  <c:v>607.5</c:v>
                </c:pt>
                <c:pt idx="230">
                  <c:v>615</c:v>
                </c:pt>
                <c:pt idx="231">
                  <c:v>620</c:v>
                </c:pt>
                <c:pt idx="232">
                  <c:v>620</c:v>
                </c:pt>
                <c:pt idx="233">
                  <c:v>622.5</c:v>
                </c:pt>
                <c:pt idx="234">
                  <c:v>630</c:v>
                </c:pt>
                <c:pt idx="235">
                  <c:v>635</c:v>
                </c:pt>
                <c:pt idx="236">
                  <c:v>640</c:v>
                </c:pt>
                <c:pt idx="237">
                  <c:v>647.5</c:v>
                </c:pt>
                <c:pt idx="238">
                  <c:v>655</c:v>
                </c:pt>
                <c:pt idx="239">
                  <c:v>660</c:v>
                </c:pt>
                <c:pt idx="240">
                  <c:v>665</c:v>
                </c:pt>
                <c:pt idx="241">
                  <c:v>672.5</c:v>
                </c:pt>
                <c:pt idx="242">
                  <c:v>672.5</c:v>
                </c:pt>
                <c:pt idx="243">
                  <c:v>672.5</c:v>
                </c:pt>
                <c:pt idx="244">
                  <c:v>680</c:v>
                </c:pt>
                <c:pt idx="245">
                  <c:v>685</c:v>
                </c:pt>
                <c:pt idx="246">
                  <c:v>690</c:v>
                </c:pt>
                <c:pt idx="247">
                  <c:v>697.5</c:v>
                </c:pt>
                <c:pt idx="248">
                  <c:v>705</c:v>
                </c:pt>
                <c:pt idx="249">
                  <c:v>712.5</c:v>
                </c:pt>
                <c:pt idx="250">
                  <c:v>720</c:v>
                </c:pt>
                <c:pt idx="251">
                  <c:v>725</c:v>
                </c:pt>
                <c:pt idx="252">
                  <c:v>732.5</c:v>
                </c:pt>
                <c:pt idx="253">
                  <c:v>740</c:v>
                </c:pt>
                <c:pt idx="254">
                  <c:v>740</c:v>
                </c:pt>
                <c:pt idx="255">
                  <c:v>742.5</c:v>
                </c:pt>
                <c:pt idx="256">
                  <c:v>750</c:v>
                </c:pt>
                <c:pt idx="257">
                  <c:v>755</c:v>
                </c:pt>
                <c:pt idx="258">
                  <c:v>762.5</c:v>
                </c:pt>
                <c:pt idx="259">
                  <c:v>770</c:v>
                </c:pt>
                <c:pt idx="260">
                  <c:v>777.5</c:v>
                </c:pt>
                <c:pt idx="261">
                  <c:v>785</c:v>
                </c:pt>
                <c:pt idx="262">
                  <c:v>790</c:v>
                </c:pt>
                <c:pt idx="263">
                  <c:v>797.5</c:v>
                </c:pt>
                <c:pt idx="264">
                  <c:v>805</c:v>
                </c:pt>
                <c:pt idx="265">
                  <c:v>812.5</c:v>
                </c:pt>
                <c:pt idx="266">
                  <c:v>815</c:v>
                </c:pt>
                <c:pt idx="267">
                  <c:v>815</c:v>
                </c:pt>
                <c:pt idx="268">
                  <c:v>822.5</c:v>
                </c:pt>
                <c:pt idx="269">
                  <c:v>830</c:v>
                </c:pt>
                <c:pt idx="270">
                  <c:v>837.5</c:v>
                </c:pt>
                <c:pt idx="271">
                  <c:v>845</c:v>
                </c:pt>
                <c:pt idx="272">
                  <c:v>845</c:v>
                </c:pt>
                <c:pt idx="273">
                  <c:v>845</c:v>
                </c:pt>
                <c:pt idx="274">
                  <c:v>852.5</c:v>
                </c:pt>
                <c:pt idx="275">
                  <c:v>860</c:v>
                </c:pt>
                <c:pt idx="276">
                  <c:v>867.5</c:v>
                </c:pt>
                <c:pt idx="277">
                  <c:v>875</c:v>
                </c:pt>
                <c:pt idx="278">
                  <c:v>882.5</c:v>
                </c:pt>
                <c:pt idx="279">
                  <c:v>890</c:v>
                </c:pt>
                <c:pt idx="280">
                  <c:v>897.5</c:v>
                </c:pt>
                <c:pt idx="281">
                  <c:v>905</c:v>
                </c:pt>
                <c:pt idx="282">
                  <c:v>905</c:v>
                </c:pt>
                <c:pt idx="283">
                  <c:v>907.5</c:v>
                </c:pt>
                <c:pt idx="284">
                  <c:v>915</c:v>
                </c:pt>
                <c:pt idx="285">
                  <c:v>922.5</c:v>
                </c:pt>
                <c:pt idx="286">
                  <c:v>930</c:v>
                </c:pt>
                <c:pt idx="287">
                  <c:v>937.5</c:v>
                </c:pt>
                <c:pt idx="288">
                  <c:v>945</c:v>
                </c:pt>
                <c:pt idx="289">
                  <c:v>955</c:v>
                </c:pt>
                <c:pt idx="290">
                  <c:v>955</c:v>
                </c:pt>
                <c:pt idx="291">
                  <c:v>957.5</c:v>
                </c:pt>
                <c:pt idx="292">
                  <c:v>965</c:v>
                </c:pt>
                <c:pt idx="293">
                  <c:v>972.5</c:v>
                </c:pt>
                <c:pt idx="294">
                  <c:v>980</c:v>
                </c:pt>
                <c:pt idx="295">
                  <c:v>990</c:v>
                </c:pt>
                <c:pt idx="296">
                  <c:v>997.5</c:v>
                </c:pt>
                <c:pt idx="297">
                  <c:v>1005</c:v>
                </c:pt>
                <c:pt idx="298">
                  <c:v>1015</c:v>
                </c:pt>
                <c:pt idx="299">
                  <c:v>1022.5</c:v>
                </c:pt>
                <c:pt idx="300">
                  <c:v>1022.5</c:v>
                </c:pt>
                <c:pt idx="301">
                  <c:v>1022.5</c:v>
                </c:pt>
                <c:pt idx="302">
                  <c:v>1030</c:v>
                </c:pt>
                <c:pt idx="303">
                  <c:v>1040</c:v>
                </c:pt>
                <c:pt idx="304">
                  <c:v>1050</c:v>
                </c:pt>
                <c:pt idx="305">
                  <c:v>1057.5</c:v>
                </c:pt>
                <c:pt idx="306">
                  <c:v>1065</c:v>
                </c:pt>
                <c:pt idx="307">
                  <c:v>1075</c:v>
                </c:pt>
                <c:pt idx="308">
                  <c:v>1085</c:v>
                </c:pt>
                <c:pt idx="309">
                  <c:v>1095</c:v>
                </c:pt>
                <c:pt idx="310">
                  <c:v>1095</c:v>
                </c:pt>
                <c:pt idx="311">
                  <c:v>1095</c:v>
                </c:pt>
                <c:pt idx="312">
                  <c:v>1105</c:v>
                </c:pt>
                <c:pt idx="313">
                  <c:v>1112.5</c:v>
                </c:pt>
                <c:pt idx="314">
                  <c:v>1120</c:v>
                </c:pt>
                <c:pt idx="315">
                  <c:v>1130</c:v>
                </c:pt>
                <c:pt idx="316">
                  <c:v>1140</c:v>
                </c:pt>
                <c:pt idx="317">
                  <c:v>1150</c:v>
                </c:pt>
                <c:pt idx="318">
                  <c:v>1157.5</c:v>
                </c:pt>
                <c:pt idx="319">
                  <c:v>1165</c:v>
                </c:pt>
                <c:pt idx="320">
                  <c:v>1165</c:v>
                </c:pt>
                <c:pt idx="321">
                  <c:v>1167.5</c:v>
                </c:pt>
                <c:pt idx="322">
                  <c:v>1177.5</c:v>
                </c:pt>
                <c:pt idx="323">
                  <c:v>1187.5</c:v>
                </c:pt>
                <c:pt idx="324">
                  <c:v>1195</c:v>
                </c:pt>
                <c:pt idx="325">
                  <c:v>1205</c:v>
                </c:pt>
                <c:pt idx="326">
                  <c:v>1215</c:v>
                </c:pt>
                <c:pt idx="327">
                  <c:v>1222.5</c:v>
                </c:pt>
                <c:pt idx="328">
                  <c:v>1232.5</c:v>
                </c:pt>
                <c:pt idx="329">
                  <c:v>1242.5</c:v>
                </c:pt>
                <c:pt idx="330">
                  <c:v>1242.5</c:v>
                </c:pt>
                <c:pt idx="331">
                  <c:v>1242.5</c:v>
                </c:pt>
                <c:pt idx="332">
                  <c:v>1252.5</c:v>
                </c:pt>
                <c:pt idx="333">
                  <c:v>1262.5</c:v>
                </c:pt>
                <c:pt idx="334">
                  <c:v>1270</c:v>
                </c:pt>
                <c:pt idx="335">
                  <c:v>1280</c:v>
                </c:pt>
                <c:pt idx="336">
                  <c:v>1290</c:v>
                </c:pt>
                <c:pt idx="337">
                  <c:v>1297.5</c:v>
                </c:pt>
                <c:pt idx="338">
                  <c:v>1300</c:v>
                </c:pt>
                <c:pt idx="339">
                  <c:v>1300</c:v>
                </c:pt>
                <c:pt idx="340">
                  <c:v>1307.5</c:v>
                </c:pt>
                <c:pt idx="341">
                  <c:v>1315</c:v>
                </c:pt>
                <c:pt idx="342">
                  <c:v>1325</c:v>
                </c:pt>
                <c:pt idx="343">
                  <c:v>1335</c:v>
                </c:pt>
                <c:pt idx="344">
                  <c:v>1345</c:v>
                </c:pt>
                <c:pt idx="345">
                  <c:v>1355</c:v>
                </c:pt>
                <c:pt idx="346">
                  <c:v>1355</c:v>
                </c:pt>
                <c:pt idx="347">
                  <c:v>1355</c:v>
                </c:pt>
                <c:pt idx="348">
                  <c:v>1365</c:v>
                </c:pt>
                <c:pt idx="349">
                  <c:v>1375</c:v>
                </c:pt>
                <c:pt idx="350">
                  <c:v>1385</c:v>
                </c:pt>
                <c:pt idx="351">
                  <c:v>1395</c:v>
                </c:pt>
                <c:pt idx="352">
                  <c:v>1405</c:v>
                </c:pt>
                <c:pt idx="353">
                  <c:v>1415</c:v>
                </c:pt>
                <c:pt idx="354">
                  <c:v>1425</c:v>
                </c:pt>
                <c:pt idx="355">
                  <c:v>1435</c:v>
                </c:pt>
                <c:pt idx="356">
                  <c:v>1445</c:v>
                </c:pt>
                <c:pt idx="357">
                  <c:v>1455</c:v>
                </c:pt>
                <c:pt idx="358">
                  <c:v>1455</c:v>
                </c:pt>
                <c:pt idx="359">
                  <c:v>1455</c:v>
                </c:pt>
                <c:pt idx="360">
                  <c:v>1465</c:v>
                </c:pt>
                <c:pt idx="361">
                  <c:v>1475</c:v>
                </c:pt>
                <c:pt idx="362">
                  <c:v>1485</c:v>
                </c:pt>
                <c:pt idx="363">
                  <c:v>1492.5</c:v>
                </c:pt>
                <c:pt idx="364">
                  <c:v>1505</c:v>
                </c:pt>
                <c:pt idx="365">
                  <c:v>1515</c:v>
                </c:pt>
                <c:pt idx="366">
                  <c:v>1515</c:v>
                </c:pt>
                <c:pt idx="367">
                  <c:v>1517.5</c:v>
                </c:pt>
                <c:pt idx="368">
                  <c:v>1525</c:v>
                </c:pt>
                <c:pt idx="369">
                  <c:v>1535</c:v>
                </c:pt>
                <c:pt idx="370">
                  <c:v>1545</c:v>
                </c:pt>
                <c:pt idx="371">
                  <c:v>1555</c:v>
                </c:pt>
                <c:pt idx="372">
                  <c:v>1565</c:v>
                </c:pt>
                <c:pt idx="373">
                  <c:v>1575</c:v>
                </c:pt>
                <c:pt idx="374">
                  <c:v>1585</c:v>
                </c:pt>
                <c:pt idx="375">
                  <c:v>1595</c:v>
                </c:pt>
                <c:pt idx="376">
                  <c:v>1605</c:v>
                </c:pt>
                <c:pt idx="377">
                  <c:v>1615</c:v>
                </c:pt>
                <c:pt idx="378">
                  <c:v>1615</c:v>
                </c:pt>
                <c:pt idx="379">
                  <c:v>1615</c:v>
                </c:pt>
                <c:pt idx="380">
                  <c:v>1625</c:v>
                </c:pt>
                <c:pt idx="381">
                  <c:v>1635</c:v>
                </c:pt>
                <c:pt idx="382">
                  <c:v>1645</c:v>
                </c:pt>
                <c:pt idx="383">
                  <c:v>1655</c:v>
                </c:pt>
                <c:pt idx="384">
                  <c:v>1665</c:v>
                </c:pt>
                <c:pt idx="385">
                  <c:v>1675</c:v>
                </c:pt>
                <c:pt idx="386">
                  <c:v>1685</c:v>
                </c:pt>
                <c:pt idx="387">
                  <c:v>1695</c:v>
                </c:pt>
                <c:pt idx="388">
                  <c:v>1705</c:v>
                </c:pt>
                <c:pt idx="389">
                  <c:v>1715</c:v>
                </c:pt>
                <c:pt idx="390">
                  <c:v>1715</c:v>
                </c:pt>
                <c:pt idx="391">
                  <c:v>1717.5</c:v>
                </c:pt>
                <c:pt idx="392">
                  <c:v>1727.5</c:v>
                </c:pt>
                <c:pt idx="393">
                  <c:v>1737.5</c:v>
                </c:pt>
                <c:pt idx="394">
                  <c:v>1747.5</c:v>
                </c:pt>
                <c:pt idx="395">
                  <c:v>1757.5</c:v>
                </c:pt>
                <c:pt idx="396">
                  <c:v>1765</c:v>
                </c:pt>
                <c:pt idx="397">
                  <c:v>1775</c:v>
                </c:pt>
                <c:pt idx="398">
                  <c:v>1777.5</c:v>
                </c:pt>
                <c:pt idx="399">
                  <c:v>1780</c:v>
                </c:pt>
                <c:pt idx="400">
                  <c:v>1790</c:v>
                </c:pt>
                <c:pt idx="401">
                  <c:v>1797.5</c:v>
                </c:pt>
                <c:pt idx="402">
                  <c:v>1807.5</c:v>
                </c:pt>
                <c:pt idx="403">
                  <c:v>1817.5</c:v>
                </c:pt>
                <c:pt idx="404">
                  <c:v>1825</c:v>
                </c:pt>
                <c:pt idx="405">
                  <c:v>1835</c:v>
                </c:pt>
                <c:pt idx="406">
                  <c:v>1837.5</c:v>
                </c:pt>
                <c:pt idx="407">
                  <c:v>1840</c:v>
                </c:pt>
                <c:pt idx="408">
                  <c:v>1850</c:v>
                </c:pt>
                <c:pt idx="409">
                  <c:v>1857.5</c:v>
                </c:pt>
                <c:pt idx="410">
                  <c:v>1865</c:v>
                </c:pt>
                <c:pt idx="411">
                  <c:v>1875</c:v>
                </c:pt>
                <c:pt idx="412">
                  <c:v>1885</c:v>
                </c:pt>
                <c:pt idx="413">
                  <c:v>1895</c:v>
                </c:pt>
                <c:pt idx="414">
                  <c:v>1905</c:v>
                </c:pt>
                <c:pt idx="415">
                  <c:v>1915</c:v>
                </c:pt>
                <c:pt idx="416">
                  <c:v>1915</c:v>
                </c:pt>
                <c:pt idx="417">
                  <c:v>1917.5</c:v>
                </c:pt>
                <c:pt idx="418">
                  <c:v>1925</c:v>
                </c:pt>
                <c:pt idx="419">
                  <c:v>1935</c:v>
                </c:pt>
                <c:pt idx="420">
                  <c:v>1945</c:v>
                </c:pt>
                <c:pt idx="421">
                  <c:v>1955</c:v>
                </c:pt>
                <c:pt idx="422">
                  <c:v>1965</c:v>
                </c:pt>
                <c:pt idx="423">
                  <c:v>1972.5</c:v>
                </c:pt>
                <c:pt idx="424">
                  <c:v>1982.5</c:v>
                </c:pt>
                <c:pt idx="425">
                  <c:v>1992.5</c:v>
                </c:pt>
                <c:pt idx="426">
                  <c:v>1992.5</c:v>
                </c:pt>
                <c:pt idx="427">
                  <c:v>1992.5</c:v>
                </c:pt>
                <c:pt idx="428">
                  <c:v>2002.5</c:v>
                </c:pt>
                <c:pt idx="429">
                  <c:v>2012.5</c:v>
                </c:pt>
                <c:pt idx="430">
                  <c:v>2020</c:v>
                </c:pt>
                <c:pt idx="431">
                  <c:v>2030</c:v>
                </c:pt>
                <c:pt idx="432">
                  <c:v>2040</c:v>
                </c:pt>
                <c:pt idx="433">
                  <c:v>2050</c:v>
                </c:pt>
                <c:pt idx="434">
                  <c:v>2060</c:v>
                </c:pt>
                <c:pt idx="435">
                  <c:v>2067.5</c:v>
                </c:pt>
                <c:pt idx="436">
                  <c:v>2070</c:v>
                </c:pt>
                <c:pt idx="437">
                  <c:v>2070</c:v>
                </c:pt>
                <c:pt idx="438">
                  <c:v>2080</c:v>
                </c:pt>
                <c:pt idx="439">
                  <c:v>2087.5</c:v>
                </c:pt>
                <c:pt idx="440">
                  <c:v>2095</c:v>
                </c:pt>
                <c:pt idx="441">
                  <c:v>2105</c:v>
                </c:pt>
                <c:pt idx="442">
                  <c:v>2115</c:v>
                </c:pt>
                <c:pt idx="443">
                  <c:v>2122.5</c:v>
                </c:pt>
                <c:pt idx="444">
                  <c:v>2130</c:v>
                </c:pt>
                <c:pt idx="445">
                  <c:v>2140</c:v>
                </c:pt>
                <c:pt idx="446">
                  <c:v>2140</c:v>
                </c:pt>
                <c:pt idx="447">
                  <c:v>2142.5</c:v>
                </c:pt>
                <c:pt idx="448">
                  <c:v>2150</c:v>
                </c:pt>
                <c:pt idx="449">
                  <c:v>2157.5</c:v>
                </c:pt>
                <c:pt idx="450">
                  <c:v>2165</c:v>
                </c:pt>
                <c:pt idx="451">
                  <c:v>2175</c:v>
                </c:pt>
                <c:pt idx="452">
                  <c:v>2185</c:v>
                </c:pt>
                <c:pt idx="453">
                  <c:v>2192.5</c:v>
                </c:pt>
                <c:pt idx="454">
                  <c:v>2200</c:v>
                </c:pt>
                <c:pt idx="455">
                  <c:v>2207.5</c:v>
                </c:pt>
                <c:pt idx="456">
                  <c:v>2215</c:v>
                </c:pt>
                <c:pt idx="457">
                  <c:v>2225</c:v>
                </c:pt>
                <c:pt idx="458">
                  <c:v>2225</c:v>
                </c:pt>
                <c:pt idx="459">
                  <c:v>2225</c:v>
                </c:pt>
                <c:pt idx="460">
                  <c:v>2232.5</c:v>
                </c:pt>
                <c:pt idx="461">
                  <c:v>2240</c:v>
                </c:pt>
                <c:pt idx="462">
                  <c:v>2250</c:v>
                </c:pt>
                <c:pt idx="463">
                  <c:v>2257.5</c:v>
                </c:pt>
                <c:pt idx="464">
                  <c:v>2265</c:v>
                </c:pt>
                <c:pt idx="465">
                  <c:v>2270</c:v>
                </c:pt>
                <c:pt idx="466">
                  <c:v>2270</c:v>
                </c:pt>
                <c:pt idx="467">
                  <c:v>2272.5</c:v>
                </c:pt>
                <c:pt idx="468">
                  <c:v>2280</c:v>
                </c:pt>
                <c:pt idx="469">
                  <c:v>2285</c:v>
                </c:pt>
                <c:pt idx="470">
                  <c:v>2292.5</c:v>
                </c:pt>
                <c:pt idx="471">
                  <c:v>2300</c:v>
                </c:pt>
                <c:pt idx="472">
                  <c:v>2307.5</c:v>
                </c:pt>
                <c:pt idx="473">
                  <c:v>2315</c:v>
                </c:pt>
                <c:pt idx="474">
                  <c:v>2320</c:v>
                </c:pt>
                <c:pt idx="475">
                  <c:v>2327.5</c:v>
                </c:pt>
                <c:pt idx="476">
                  <c:v>2327.5</c:v>
                </c:pt>
                <c:pt idx="477">
                  <c:v>2327.5</c:v>
                </c:pt>
                <c:pt idx="478">
                  <c:v>2335</c:v>
                </c:pt>
                <c:pt idx="479">
                  <c:v>2340</c:v>
                </c:pt>
                <c:pt idx="480">
                  <c:v>2345</c:v>
                </c:pt>
                <c:pt idx="481">
                  <c:v>2352.5</c:v>
                </c:pt>
                <c:pt idx="482">
                  <c:v>2357.5</c:v>
                </c:pt>
                <c:pt idx="483">
                  <c:v>2362.5</c:v>
                </c:pt>
                <c:pt idx="484">
                  <c:v>2370</c:v>
                </c:pt>
                <c:pt idx="485">
                  <c:v>2375</c:v>
                </c:pt>
                <c:pt idx="486">
                  <c:v>2380</c:v>
                </c:pt>
                <c:pt idx="487">
                  <c:v>2382.5</c:v>
                </c:pt>
                <c:pt idx="488">
                  <c:v>2385</c:v>
                </c:pt>
                <c:pt idx="489">
                  <c:v>2385</c:v>
                </c:pt>
                <c:pt idx="490">
                  <c:v>2390</c:v>
                </c:pt>
                <c:pt idx="491">
                  <c:v>2395</c:v>
                </c:pt>
                <c:pt idx="492">
                  <c:v>2400</c:v>
                </c:pt>
                <c:pt idx="493">
                  <c:v>2402.5</c:v>
                </c:pt>
                <c:pt idx="494">
                  <c:v>2405</c:v>
                </c:pt>
                <c:pt idx="495">
                  <c:v>2410</c:v>
                </c:pt>
                <c:pt idx="496">
                  <c:v>2410</c:v>
                </c:pt>
                <c:pt idx="497">
                  <c:v>2412.5</c:v>
                </c:pt>
                <c:pt idx="498">
                  <c:v>2415</c:v>
                </c:pt>
                <c:pt idx="499">
                  <c:v>2417.5</c:v>
                </c:pt>
                <c:pt idx="500">
                  <c:v>2420</c:v>
                </c:pt>
                <c:pt idx="501">
                  <c:v>2422.5</c:v>
                </c:pt>
                <c:pt idx="502">
                  <c:v>2425</c:v>
                </c:pt>
                <c:pt idx="503">
                  <c:v>2425</c:v>
                </c:pt>
                <c:pt idx="504">
                  <c:v>2427.5</c:v>
                </c:pt>
                <c:pt idx="505">
                  <c:v>2430</c:v>
                </c:pt>
                <c:pt idx="506">
                  <c:v>2430</c:v>
                </c:pt>
                <c:pt idx="507">
                  <c:v>2430</c:v>
                </c:pt>
                <c:pt idx="508">
                  <c:v>2430</c:v>
                </c:pt>
                <c:pt idx="509">
                  <c:v>2432.5</c:v>
                </c:pt>
                <c:pt idx="510">
                  <c:v>2432.5</c:v>
                </c:pt>
                <c:pt idx="511">
                  <c:v>2432.5</c:v>
                </c:pt>
                <c:pt idx="512">
                  <c:v>2432.5</c:v>
                </c:pt>
                <c:pt idx="513">
                  <c:v>2432.5</c:v>
                </c:pt>
                <c:pt idx="514">
                  <c:v>2432.5</c:v>
                </c:pt>
                <c:pt idx="515">
                  <c:v>2432.5</c:v>
                </c:pt>
                <c:pt idx="516">
                  <c:v>2430</c:v>
                </c:pt>
                <c:pt idx="517">
                  <c:v>2430</c:v>
                </c:pt>
                <c:pt idx="518">
                  <c:v>2427.5</c:v>
                </c:pt>
                <c:pt idx="519">
                  <c:v>2425</c:v>
                </c:pt>
                <c:pt idx="520">
                  <c:v>2425</c:v>
                </c:pt>
                <c:pt idx="521">
                  <c:v>2425</c:v>
                </c:pt>
                <c:pt idx="522">
                  <c:v>2422.5</c:v>
                </c:pt>
                <c:pt idx="523">
                  <c:v>2420</c:v>
                </c:pt>
                <c:pt idx="524">
                  <c:v>2417.5</c:v>
                </c:pt>
                <c:pt idx="525">
                  <c:v>2415</c:v>
                </c:pt>
                <c:pt idx="526">
                  <c:v>2410</c:v>
                </c:pt>
                <c:pt idx="527">
                  <c:v>2407.5</c:v>
                </c:pt>
                <c:pt idx="528">
                  <c:v>2407.5</c:v>
                </c:pt>
                <c:pt idx="529">
                  <c:v>2407.5</c:v>
                </c:pt>
                <c:pt idx="530">
                  <c:v>2405</c:v>
                </c:pt>
                <c:pt idx="531">
                  <c:v>2400</c:v>
                </c:pt>
                <c:pt idx="532">
                  <c:v>2395</c:v>
                </c:pt>
                <c:pt idx="533">
                  <c:v>2392.5</c:v>
                </c:pt>
                <c:pt idx="534">
                  <c:v>2390</c:v>
                </c:pt>
                <c:pt idx="535">
                  <c:v>2385</c:v>
                </c:pt>
                <c:pt idx="536">
                  <c:v>2385</c:v>
                </c:pt>
                <c:pt idx="537">
                  <c:v>2385</c:v>
                </c:pt>
                <c:pt idx="538">
                  <c:v>2380</c:v>
                </c:pt>
                <c:pt idx="539">
                  <c:v>2375</c:v>
                </c:pt>
                <c:pt idx="540">
                  <c:v>2370</c:v>
                </c:pt>
                <c:pt idx="541">
                  <c:v>2365</c:v>
                </c:pt>
                <c:pt idx="542">
                  <c:v>2360</c:v>
                </c:pt>
                <c:pt idx="543">
                  <c:v>2357.5</c:v>
                </c:pt>
                <c:pt idx="544">
                  <c:v>2352.5</c:v>
                </c:pt>
                <c:pt idx="545">
                  <c:v>2347.5</c:v>
                </c:pt>
                <c:pt idx="546">
                  <c:v>2347.5</c:v>
                </c:pt>
                <c:pt idx="547">
                  <c:v>2347.5</c:v>
                </c:pt>
                <c:pt idx="548">
                  <c:v>2342.5</c:v>
                </c:pt>
                <c:pt idx="549">
                  <c:v>2337.5</c:v>
                </c:pt>
                <c:pt idx="550">
                  <c:v>2332.5</c:v>
                </c:pt>
                <c:pt idx="551">
                  <c:v>2327.5</c:v>
                </c:pt>
                <c:pt idx="552">
                  <c:v>2325</c:v>
                </c:pt>
                <c:pt idx="553">
                  <c:v>2320</c:v>
                </c:pt>
                <c:pt idx="554">
                  <c:v>2320</c:v>
                </c:pt>
                <c:pt idx="555">
                  <c:v>2320</c:v>
                </c:pt>
                <c:pt idx="556">
                  <c:v>2315</c:v>
                </c:pt>
                <c:pt idx="557">
                  <c:v>2310</c:v>
                </c:pt>
                <c:pt idx="558">
                  <c:v>2305</c:v>
                </c:pt>
                <c:pt idx="559">
                  <c:v>2302.5</c:v>
                </c:pt>
                <c:pt idx="560">
                  <c:v>2297.5</c:v>
                </c:pt>
                <c:pt idx="561">
                  <c:v>2292.5</c:v>
                </c:pt>
                <c:pt idx="562">
                  <c:v>2290</c:v>
                </c:pt>
                <c:pt idx="563">
                  <c:v>2285</c:v>
                </c:pt>
                <c:pt idx="564">
                  <c:v>2280</c:v>
                </c:pt>
                <c:pt idx="565">
                  <c:v>2277.5</c:v>
                </c:pt>
                <c:pt idx="566">
                  <c:v>2277.5</c:v>
                </c:pt>
                <c:pt idx="567">
                  <c:v>2277.5</c:v>
                </c:pt>
                <c:pt idx="568">
                  <c:v>2275</c:v>
                </c:pt>
                <c:pt idx="569">
                  <c:v>2270</c:v>
                </c:pt>
                <c:pt idx="570">
                  <c:v>2265</c:v>
                </c:pt>
                <c:pt idx="571">
                  <c:v>2262.5</c:v>
                </c:pt>
                <c:pt idx="572">
                  <c:v>2260</c:v>
                </c:pt>
                <c:pt idx="573">
                  <c:v>2257.5</c:v>
                </c:pt>
                <c:pt idx="574">
                  <c:v>2255</c:v>
                </c:pt>
                <c:pt idx="575">
                  <c:v>2255</c:v>
                </c:pt>
                <c:pt idx="576">
                  <c:v>2252.5</c:v>
                </c:pt>
                <c:pt idx="577">
                  <c:v>2250</c:v>
                </c:pt>
                <c:pt idx="578">
                  <c:v>2245</c:v>
                </c:pt>
                <c:pt idx="579">
                  <c:v>2242.5</c:v>
                </c:pt>
                <c:pt idx="580">
                  <c:v>2240</c:v>
                </c:pt>
                <c:pt idx="581">
                  <c:v>2237.5</c:v>
                </c:pt>
                <c:pt idx="582">
                  <c:v>2235</c:v>
                </c:pt>
                <c:pt idx="583">
                  <c:v>2230</c:v>
                </c:pt>
                <c:pt idx="584">
                  <c:v>2227.5</c:v>
                </c:pt>
                <c:pt idx="585">
                  <c:v>2225</c:v>
                </c:pt>
                <c:pt idx="586">
                  <c:v>2225</c:v>
                </c:pt>
                <c:pt idx="587">
                  <c:v>2225</c:v>
                </c:pt>
                <c:pt idx="588">
                  <c:v>2220</c:v>
                </c:pt>
                <c:pt idx="589">
                  <c:v>2217.5</c:v>
                </c:pt>
                <c:pt idx="590">
                  <c:v>2215</c:v>
                </c:pt>
                <c:pt idx="591">
                  <c:v>2212.5</c:v>
                </c:pt>
                <c:pt idx="592">
                  <c:v>2210</c:v>
                </c:pt>
                <c:pt idx="593">
                  <c:v>2207.5</c:v>
                </c:pt>
                <c:pt idx="594">
                  <c:v>2205</c:v>
                </c:pt>
                <c:pt idx="595">
                  <c:v>2205</c:v>
                </c:pt>
                <c:pt idx="596">
                  <c:v>2205</c:v>
                </c:pt>
                <c:pt idx="597">
                  <c:v>2202.5</c:v>
                </c:pt>
                <c:pt idx="598">
                  <c:v>2200</c:v>
                </c:pt>
                <c:pt idx="599">
                  <c:v>2195</c:v>
                </c:pt>
                <c:pt idx="600">
                  <c:v>2195</c:v>
                </c:pt>
                <c:pt idx="601">
                  <c:v>2192.5</c:v>
                </c:pt>
                <c:pt idx="602">
                  <c:v>2190</c:v>
                </c:pt>
                <c:pt idx="603">
                  <c:v>2190</c:v>
                </c:pt>
                <c:pt idx="604">
                  <c:v>2187.5</c:v>
                </c:pt>
                <c:pt idx="605">
                  <c:v>2185</c:v>
                </c:pt>
                <c:pt idx="606">
                  <c:v>2182.5</c:v>
                </c:pt>
                <c:pt idx="607">
                  <c:v>2180</c:v>
                </c:pt>
                <c:pt idx="608">
                  <c:v>2177.5</c:v>
                </c:pt>
                <c:pt idx="609">
                  <c:v>2175</c:v>
                </c:pt>
                <c:pt idx="610">
                  <c:v>2172.5</c:v>
                </c:pt>
                <c:pt idx="611">
                  <c:v>2170</c:v>
                </c:pt>
                <c:pt idx="612">
                  <c:v>2167.5</c:v>
                </c:pt>
                <c:pt idx="613">
                  <c:v>2165</c:v>
                </c:pt>
                <c:pt idx="614">
                  <c:v>2165</c:v>
                </c:pt>
                <c:pt idx="615">
                  <c:v>2165</c:v>
                </c:pt>
                <c:pt idx="616">
                  <c:v>2162.5</c:v>
                </c:pt>
                <c:pt idx="617">
                  <c:v>2160</c:v>
                </c:pt>
                <c:pt idx="618">
                  <c:v>2160</c:v>
                </c:pt>
                <c:pt idx="619">
                  <c:v>2157.5</c:v>
                </c:pt>
                <c:pt idx="620">
                  <c:v>2155</c:v>
                </c:pt>
                <c:pt idx="621">
                  <c:v>2152.5</c:v>
                </c:pt>
                <c:pt idx="622">
                  <c:v>2150</c:v>
                </c:pt>
                <c:pt idx="623">
                  <c:v>2150</c:v>
                </c:pt>
                <c:pt idx="624">
                  <c:v>2147.5</c:v>
                </c:pt>
                <c:pt idx="625">
                  <c:v>2145</c:v>
                </c:pt>
                <c:pt idx="626">
                  <c:v>2145</c:v>
                </c:pt>
                <c:pt idx="627">
                  <c:v>2142.5</c:v>
                </c:pt>
                <c:pt idx="628">
                  <c:v>2140</c:v>
                </c:pt>
                <c:pt idx="629">
                  <c:v>2135</c:v>
                </c:pt>
                <c:pt idx="630">
                  <c:v>2135</c:v>
                </c:pt>
                <c:pt idx="631">
                  <c:v>2132.5</c:v>
                </c:pt>
                <c:pt idx="632">
                  <c:v>2130</c:v>
                </c:pt>
                <c:pt idx="633">
                  <c:v>2130</c:v>
                </c:pt>
                <c:pt idx="634">
                  <c:v>2127.5</c:v>
                </c:pt>
                <c:pt idx="635">
                  <c:v>2125</c:v>
                </c:pt>
                <c:pt idx="636">
                  <c:v>2125</c:v>
                </c:pt>
                <c:pt idx="637">
                  <c:v>2122.5</c:v>
                </c:pt>
                <c:pt idx="638">
                  <c:v>2120</c:v>
                </c:pt>
                <c:pt idx="639">
                  <c:v>2117.5</c:v>
                </c:pt>
                <c:pt idx="640">
                  <c:v>2115</c:v>
                </c:pt>
                <c:pt idx="641">
                  <c:v>2112.5</c:v>
                </c:pt>
                <c:pt idx="642">
                  <c:v>2110</c:v>
                </c:pt>
                <c:pt idx="643">
                  <c:v>2107.5</c:v>
                </c:pt>
                <c:pt idx="644">
                  <c:v>2105</c:v>
                </c:pt>
                <c:pt idx="645">
                  <c:v>2102.5</c:v>
                </c:pt>
                <c:pt idx="646">
                  <c:v>2102.5</c:v>
                </c:pt>
                <c:pt idx="647">
                  <c:v>2102.5</c:v>
                </c:pt>
                <c:pt idx="648">
                  <c:v>2100</c:v>
                </c:pt>
                <c:pt idx="649">
                  <c:v>2097.5</c:v>
                </c:pt>
                <c:pt idx="650">
                  <c:v>2095</c:v>
                </c:pt>
                <c:pt idx="651">
                  <c:v>2092.5</c:v>
                </c:pt>
                <c:pt idx="652">
                  <c:v>2090</c:v>
                </c:pt>
                <c:pt idx="653">
                  <c:v>2087.5</c:v>
                </c:pt>
                <c:pt idx="654">
                  <c:v>2087.5</c:v>
                </c:pt>
                <c:pt idx="655">
                  <c:v>2087.5</c:v>
                </c:pt>
                <c:pt idx="656">
                  <c:v>2085</c:v>
                </c:pt>
                <c:pt idx="657">
                  <c:v>2082.5</c:v>
                </c:pt>
                <c:pt idx="658">
                  <c:v>2080</c:v>
                </c:pt>
                <c:pt idx="659">
                  <c:v>2077.5</c:v>
                </c:pt>
                <c:pt idx="660">
                  <c:v>2075</c:v>
                </c:pt>
                <c:pt idx="661">
                  <c:v>2072.5</c:v>
                </c:pt>
                <c:pt idx="662">
                  <c:v>2070</c:v>
                </c:pt>
                <c:pt idx="663">
                  <c:v>2070</c:v>
                </c:pt>
                <c:pt idx="664">
                  <c:v>2067.5</c:v>
                </c:pt>
                <c:pt idx="665">
                  <c:v>2065</c:v>
                </c:pt>
                <c:pt idx="666">
                  <c:v>2062.5</c:v>
                </c:pt>
                <c:pt idx="667">
                  <c:v>2060</c:v>
                </c:pt>
                <c:pt idx="668">
                  <c:v>2057.5</c:v>
                </c:pt>
                <c:pt idx="669">
                  <c:v>2055</c:v>
                </c:pt>
                <c:pt idx="670">
                  <c:v>2055</c:v>
                </c:pt>
                <c:pt idx="671">
                  <c:v>2055</c:v>
                </c:pt>
                <c:pt idx="672">
                  <c:v>2052.5</c:v>
                </c:pt>
                <c:pt idx="673">
                  <c:v>2050</c:v>
                </c:pt>
                <c:pt idx="674">
                  <c:v>2047.5</c:v>
                </c:pt>
                <c:pt idx="675">
                  <c:v>2045</c:v>
                </c:pt>
                <c:pt idx="676">
                  <c:v>2040</c:v>
                </c:pt>
                <c:pt idx="677">
                  <c:v>2037.5</c:v>
                </c:pt>
                <c:pt idx="678">
                  <c:v>2035</c:v>
                </c:pt>
                <c:pt idx="679">
                  <c:v>2032.5</c:v>
                </c:pt>
                <c:pt idx="680">
                  <c:v>2030</c:v>
                </c:pt>
                <c:pt idx="681">
                  <c:v>2027.5</c:v>
                </c:pt>
                <c:pt idx="682">
                  <c:v>2027.5</c:v>
                </c:pt>
                <c:pt idx="683">
                  <c:v>2027.5</c:v>
                </c:pt>
                <c:pt idx="684">
                  <c:v>2025</c:v>
                </c:pt>
                <c:pt idx="685">
                  <c:v>2020</c:v>
                </c:pt>
                <c:pt idx="686">
                  <c:v>2017.5</c:v>
                </c:pt>
                <c:pt idx="687">
                  <c:v>2015</c:v>
                </c:pt>
                <c:pt idx="688">
                  <c:v>2010</c:v>
                </c:pt>
                <c:pt idx="689">
                  <c:v>2007.5</c:v>
                </c:pt>
                <c:pt idx="690">
                  <c:v>2005</c:v>
                </c:pt>
                <c:pt idx="691">
                  <c:v>2005</c:v>
                </c:pt>
                <c:pt idx="692">
                  <c:v>2002.5</c:v>
                </c:pt>
                <c:pt idx="693">
                  <c:v>2000</c:v>
                </c:pt>
                <c:pt idx="694">
                  <c:v>1997.5</c:v>
                </c:pt>
                <c:pt idx="695">
                  <c:v>1995</c:v>
                </c:pt>
                <c:pt idx="696">
                  <c:v>1990</c:v>
                </c:pt>
                <c:pt idx="697">
                  <c:v>1987.5</c:v>
                </c:pt>
                <c:pt idx="698">
                  <c:v>1985</c:v>
                </c:pt>
                <c:pt idx="699">
                  <c:v>1980</c:v>
                </c:pt>
                <c:pt idx="700">
                  <c:v>1980</c:v>
                </c:pt>
                <c:pt idx="701">
                  <c:v>1977.5</c:v>
                </c:pt>
                <c:pt idx="702">
                  <c:v>1975</c:v>
                </c:pt>
                <c:pt idx="703">
                  <c:v>1970</c:v>
                </c:pt>
                <c:pt idx="704">
                  <c:v>1965</c:v>
                </c:pt>
                <c:pt idx="705">
                  <c:v>1962.5</c:v>
                </c:pt>
                <c:pt idx="706">
                  <c:v>1960</c:v>
                </c:pt>
                <c:pt idx="707">
                  <c:v>1955</c:v>
                </c:pt>
                <c:pt idx="708">
                  <c:v>1950</c:v>
                </c:pt>
                <c:pt idx="709">
                  <c:v>1947.5</c:v>
                </c:pt>
                <c:pt idx="710">
                  <c:v>1945</c:v>
                </c:pt>
                <c:pt idx="711">
                  <c:v>1940</c:v>
                </c:pt>
                <c:pt idx="712">
                  <c:v>1940</c:v>
                </c:pt>
                <c:pt idx="713">
                  <c:v>1940</c:v>
                </c:pt>
                <c:pt idx="714">
                  <c:v>1935</c:v>
                </c:pt>
                <c:pt idx="715">
                  <c:v>1932.5</c:v>
                </c:pt>
                <c:pt idx="716">
                  <c:v>1927.5</c:v>
                </c:pt>
                <c:pt idx="717">
                  <c:v>1922.5</c:v>
                </c:pt>
                <c:pt idx="718">
                  <c:v>1920</c:v>
                </c:pt>
                <c:pt idx="719">
                  <c:v>1915</c:v>
                </c:pt>
                <c:pt idx="720">
                  <c:v>1915</c:v>
                </c:pt>
                <c:pt idx="721">
                  <c:v>1912.5</c:v>
                </c:pt>
                <c:pt idx="722">
                  <c:v>1910</c:v>
                </c:pt>
                <c:pt idx="723">
                  <c:v>1905</c:v>
                </c:pt>
                <c:pt idx="724">
                  <c:v>1900</c:v>
                </c:pt>
                <c:pt idx="725">
                  <c:v>1895</c:v>
                </c:pt>
                <c:pt idx="726">
                  <c:v>1890</c:v>
                </c:pt>
                <c:pt idx="727">
                  <c:v>1885</c:v>
                </c:pt>
                <c:pt idx="728">
                  <c:v>1880</c:v>
                </c:pt>
                <c:pt idx="729">
                  <c:v>1875</c:v>
                </c:pt>
                <c:pt idx="730">
                  <c:v>1875</c:v>
                </c:pt>
                <c:pt idx="731">
                  <c:v>1875</c:v>
                </c:pt>
                <c:pt idx="732">
                  <c:v>1870</c:v>
                </c:pt>
                <c:pt idx="733">
                  <c:v>1867.5</c:v>
                </c:pt>
                <c:pt idx="734">
                  <c:v>1862.5</c:v>
                </c:pt>
                <c:pt idx="735">
                  <c:v>1857.5</c:v>
                </c:pt>
                <c:pt idx="736">
                  <c:v>1850</c:v>
                </c:pt>
                <c:pt idx="737">
                  <c:v>1845</c:v>
                </c:pt>
                <c:pt idx="738">
                  <c:v>1840</c:v>
                </c:pt>
                <c:pt idx="739">
                  <c:v>1835</c:v>
                </c:pt>
                <c:pt idx="740">
                  <c:v>1830</c:v>
                </c:pt>
                <c:pt idx="741">
                  <c:v>1825</c:v>
                </c:pt>
                <c:pt idx="742">
                  <c:v>1825</c:v>
                </c:pt>
                <c:pt idx="743">
                  <c:v>1822.5</c:v>
                </c:pt>
                <c:pt idx="744">
                  <c:v>1817.5</c:v>
                </c:pt>
                <c:pt idx="745">
                  <c:v>1812.5</c:v>
                </c:pt>
                <c:pt idx="746">
                  <c:v>1807.5</c:v>
                </c:pt>
                <c:pt idx="747">
                  <c:v>1802.5</c:v>
                </c:pt>
                <c:pt idx="748">
                  <c:v>1797.5</c:v>
                </c:pt>
                <c:pt idx="749">
                  <c:v>1792.5</c:v>
                </c:pt>
                <c:pt idx="750">
                  <c:v>1790</c:v>
                </c:pt>
                <c:pt idx="751">
                  <c:v>1790</c:v>
                </c:pt>
              </c:numCache>
            </c:numRef>
          </c:yVal>
          <c:smooth val="0"/>
          <c:extLst>
            <c:ext xmlns:c16="http://schemas.microsoft.com/office/drawing/2014/chart" uri="{C3380CC4-5D6E-409C-BE32-E72D297353CC}">
              <c16:uniqueId val="{00000004-5DEE-40AC-B0E5-09BD9CD2837E}"/>
            </c:ext>
          </c:extLst>
        </c:ser>
        <c:ser>
          <c:idx val="2"/>
          <c:order val="5"/>
          <c:tx>
            <c:v>Cu/PLA2</c:v>
          </c:tx>
          <c:spPr>
            <a:ln w="19050" cap="rnd">
              <a:solidFill>
                <a:schemeClr val="accent3"/>
              </a:solidFill>
              <a:round/>
            </a:ln>
            <a:effectLst/>
          </c:spPr>
          <c:marker>
            <c:symbol val="none"/>
          </c:marker>
          <c:xVal>
            <c:numRef>
              <c:f>'Layers+A'!$E$8:$E$869</c:f>
              <c:numCache>
                <c:formatCode>General</c:formatCode>
                <c:ptCount val="862"/>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numCache>
            </c:numRef>
          </c:xVal>
          <c:yVal>
            <c:numRef>
              <c:f>'Layers+A'!$F$8:$F$869</c:f>
              <c:numCache>
                <c:formatCode>General</c:formatCode>
                <c:ptCount val="862"/>
                <c:pt idx="0">
                  <c:v>60</c:v>
                </c:pt>
                <c:pt idx="1">
                  <c:v>70</c:v>
                </c:pt>
                <c:pt idx="2">
                  <c:v>75</c:v>
                </c:pt>
                <c:pt idx="3">
                  <c:v>82.5</c:v>
                </c:pt>
                <c:pt idx="4">
                  <c:v>87.5</c:v>
                </c:pt>
                <c:pt idx="5">
                  <c:v>92.5</c:v>
                </c:pt>
                <c:pt idx="6">
                  <c:v>95</c:v>
                </c:pt>
                <c:pt idx="7">
                  <c:v>100</c:v>
                </c:pt>
                <c:pt idx="8">
                  <c:v>100</c:v>
                </c:pt>
                <c:pt idx="9">
                  <c:v>100</c:v>
                </c:pt>
                <c:pt idx="10">
                  <c:v>102.5</c:v>
                </c:pt>
                <c:pt idx="11">
                  <c:v>105</c:v>
                </c:pt>
                <c:pt idx="12">
                  <c:v>107.5</c:v>
                </c:pt>
                <c:pt idx="13">
                  <c:v>107.5</c:v>
                </c:pt>
                <c:pt idx="14">
                  <c:v>110</c:v>
                </c:pt>
                <c:pt idx="15">
                  <c:v>115</c:v>
                </c:pt>
                <c:pt idx="16">
                  <c:v>120</c:v>
                </c:pt>
                <c:pt idx="17">
                  <c:v>125</c:v>
                </c:pt>
                <c:pt idx="18">
                  <c:v>127.5</c:v>
                </c:pt>
                <c:pt idx="19">
                  <c:v>130</c:v>
                </c:pt>
                <c:pt idx="20">
                  <c:v>132.5</c:v>
                </c:pt>
                <c:pt idx="21">
                  <c:v>135</c:v>
                </c:pt>
                <c:pt idx="22">
                  <c:v>137.5</c:v>
                </c:pt>
                <c:pt idx="23">
                  <c:v>140</c:v>
                </c:pt>
                <c:pt idx="24">
                  <c:v>142.5</c:v>
                </c:pt>
                <c:pt idx="25">
                  <c:v>145</c:v>
                </c:pt>
                <c:pt idx="26">
                  <c:v>150</c:v>
                </c:pt>
                <c:pt idx="27">
                  <c:v>152.5</c:v>
                </c:pt>
                <c:pt idx="28">
                  <c:v>155</c:v>
                </c:pt>
                <c:pt idx="29">
                  <c:v>155</c:v>
                </c:pt>
                <c:pt idx="30">
                  <c:v>157.5</c:v>
                </c:pt>
                <c:pt idx="31">
                  <c:v>160</c:v>
                </c:pt>
                <c:pt idx="32">
                  <c:v>160</c:v>
                </c:pt>
                <c:pt idx="33">
                  <c:v>160</c:v>
                </c:pt>
                <c:pt idx="34">
                  <c:v>160</c:v>
                </c:pt>
                <c:pt idx="35">
                  <c:v>160</c:v>
                </c:pt>
                <c:pt idx="36">
                  <c:v>162.5</c:v>
                </c:pt>
                <c:pt idx="37">
                  <c:v>162.5</c:v>
                </c:pt>
                <c:pt idx="38">
                  <c:v>162.5</c:v>
                </c:pt>
                <c:pt idx="39">
                  <c:v>162.5</c:v>
                </c:pt>
                <c:pt idx="40">
                  <c:v>162.5</c:v>
                </c:pt>
                <c:pt idx="41">
                  <c:v>162.5</c:v>
                </c:pt>
                <c:pt idx="42">
                  <c:v>162.5</c:v>
                </c:pt>
                <c:pt idx="43">
                  <c:v>160</c:v>
                </c:pt>
                <c:pt idx="44">
                  <c:v>160</c:v>
                </c:pt>
                <c:pt idx="45">
                  <c:v>160</c:v>
                </c:pt>
                <c:pt idx="46">
                  <c:v>157.5</c:v>
                </c:pt>
                <c:pt idx="47">
                  <c:v>157.5</c:v>
                </c:pt>
                <c:pt idx="48">
                  <c:v>165</c:v>
                </c:pt>
                <c:pt idx="49">
                  <c:v>172.5</c:v>
                </c:pt>
                <c:pt idx="50">
                  <c:v>175</c:v>
                </c:pt>
                <c:pt idx="51">
                  <c:v>175</c:v>
                </c:pt>
                <c:pt idx="52">
                  <c:v>177.5</c:v>
                </c:pt>
                <c:pt idx="53">
                  <c:v>182.5</c:v>
                </c:pt>
                <c:pt idx="54">
                  <c:v>185</c:v>
                </c:pt>
                <c:pt idx="55">
                  <c:v>187.5</c:v>
                </c:pt>
                <c:pt idx="56">
                  <c:v>190</c:v>
                </c:pt>
                <c:pt idx="57">
                  <c:v>192.5</c:v>
                </c:pt>
                <c:pt idx="58">
                  <c:v>197.5</c:v>
                </c:pt>
                <c:pt idx="59">
                  <c:v>202.5</c:v>
                </c:pt>
                <c:pt idx="60">
                  <c:v>202.5</c:v>
                </c:pt>
                <c:pt idx="61">
                  <c:v>202.5</c:v>
                </c:pt>
                <c:pt idx="62">
                  <c:v>205</c:v>
                </c:pt>
                <c:pt idx="63">
                  <c:v>207.5</c:v>
                </c:pt>
                <c:pt idx="64">
                  <c:v>210</c:v>
                </c:pt>
                <c:pt idx="65">
                  <c:v>212.5</c:v>
                </c:pt>
                <c:pt idx="66">
                  <c:v>215</c:v>
                </c:pt>
                <c:pt idx="67">
                  <c:v>217.5</c:v>
                </c:pt>
                <c:pt idx="68">
                  <c:v>220</c:v>
                </c:pt>
                <c:pt idx="69">
                  <c:v>225</c:v>
                </c:pt>
                <c:pt idx="70">
                  <c:v>230</c:v>
                </c:pt>
                <c:pt idx="71">
                  <c:v>235</c:v>
                </c:pt>
                <c:pt idx="72">
                  <c:v>235</c:v>
                </c:pt>
                <c:pt idx="73">
                  <c:v>235</c:v>
                </c:pt>
                <c:pt idx="74">
                  <c:v>235</c:v>
                </c:pt>
                <c:pt idx="75">
                  <c:v>237.5</c:v>
                </c:pt>
                <c:pt idx="76">
                  <c:v>240</c:v>
                </c:pt>
                <c:pt idx="77">
                  <c:v>242.5</c:v>
                </c:pt>
                <c:pt idx="78">
                  <c:v>247.5</c:v>
                </c:pt>
                <c:pt idx="79">
                  <c:v>252.5</c:v>
                </c:pt>
                <c:pt idx="80">
                  <c:v>255</c:v>
                </c:pt>
                <c:pt idx="81">
                  <c:v>257.5</c:v>
                </c:pt>
                <c:pt idx="82">
                  <c:v>260</c:v>
                </c:pt>
                <c:pt idx="83">
                  <c:v>262.5</c:v>
                </c:pt>
                <c:pt idx="84">
                  <c:v>265</c:v>
                </c:pt>
                <c:pt idx="85">
                  <c:v>267.5</c:v>
                </c:pt>
                <c:pt idx="86">
                  <c:v>272.5</c:v>
                </c:pt>
                <c:pt idx="87">
                  <c:v>275</c:v>
                </c:pt>
                <c:pt idx="88">
                  <c:v>277.5</c:v>
                </c:pt>
                <c:pt idx="89">
                  <c:v>280</c:v>
                </c:pt>
                <c:pt idx="90">
                  <c:v>282.5</c:v>
                </c:pt>
                <c:pt idx="91">
                  <c:v>285</c:v>
                </c:pt>
                <c:pt idx="92">
                  <c:v>287.5</c:v>
                </c:pt>
                <c:pt idx="93">
                  <c:v>290</c:v>
                </c:pt>
                <c:pt idx="94">
                  <c:v>292.5</c:v>
                </c:pt>
                <c:pt idx="95">
                  <c:v>295</c:v>
                </c:pt>
                <c:pt idx="96">
                  <c:v>295</c:v>
                </c:pt>
                <c:pt idx="97">
                  <c:v>297.5</c:v>
                </c:pt>
                <c:pt idx="98">
                  <c:v>300</c:v>
                </c:pt>
                <c:pt idx="99">
                  <c:v>302.5</c:v>
                </c:pt>
                <c:pt idx="100">
                  <c:v>305</c:v>
                </c:pt>
                <c:pt idx="101">
                  <c:v>310</c:v>
                </c:pt>
                <c:pt idx="102">
                  <c:v>312.5</c:v>
                </c:pt>
                <c:pt idx="103">
                  <c:v>317.5</c:v>
                </c:pt>
                <c:pt idx="104">
                  <c:v>320</c:v>
                </c:pt>
                <c:pt idx="105">
                  <c:v>322.5</c:v>
                </c:pt>
                <c:pt idx="106">
                  <c:v>325</c:v>
                </c:pt>
                <c:pt idx="107">
                  <c:v>327.5</c:v>
                </c:pt>
                <c:pt idx="108">
                  <c:v>330</c:v>
                </c:pt>
                <c:pt idx="109">
                  <c:v>330</c:v>
                </c:pt>
                <c:pt idx="110">
                  <c:v>335</c:v>
                </c:pt>
                <c:pt idx="111">
                  <c:v>337.5</c:v>
                </c:pt>
                <c:pt idx="112">
                  <c:v>342.5</c:v>
                </c:pt>
                <c:pt idx="113">
                  <c:v>345</c:v>
                </c:pt>
                <c:pt idx="114">
                  <c:v>350</c:v>
                </c:pt>
                <c:pt idx="115">
                  <c:v>352.5</c:v>
                </c:pt>
                <c:pt idx="116">
                  <c:v>355</c:v>
                </c:pt>
                <c:pt idx="117">
                  <c:v>357.5</c:v>
                </c:pt>
                <c:pt idx="118">
                  <c:v>365</c:v>
                </c:pt>
                <c:pt idx="119">
                  <c:v>370</c:v>
                </c:pt>
                <c:pt idx="120">
                  <c:v>370</c:v>
                </c:pt>
                <c:pt idx="121">
                  <c:v>370</c:v>
                </c:pt>
                <c:pt idx="122">
                  <c:v>372.5</c:v>
                </c:pt>
                <c:pt idx="123">
                  <c:v>377.5</c:v>
                </c:pt>
                <c:pt idx="124">
                  <c:v>380</c:v>
                </c:pt>
                <c:pt idx="125">
                  <c:v>385</c:v>
                </c:pt>
                <c:pt idx="126">
                  <c:v>387.5</c:v>
                </c:pt>
                <c:pt idx="127">
                  <c:v>392.5</c:v>
                </c:pt>
                <c:pt idx="128">
                  <c:v>397.5</c:v>
                </c:pt>
                <c:pt idx="129">
                  <c:v>402.5</c:v>
                </c:pt>
                <c:pt idx="130">
                  <c:v>410</c:v>
                </c:pt>
                <c:pt idx="131">
                  <c:v>415</c:v>
                </c:pt>
                <c:pt idx="132">
                  <c:v>415</c:v>
                </c:pt>
                <c:pt idx="133">
                  <c:v>415</c:v>
                </c:pt>
                <c:pt idx="134">
                  <c:v>415</c:v>
                </c:pt>
                <c:pt idx="135">
                  <c:v>420</c:v>
                </c:pt>
                <c:pt idx="136">
                  <c:v>422.5</c:v>
                </c:pt>
                <c:pt idx="137">
                  <c:v>427.5</c:v>
                </c:pt>
                <c:pt idx="138">
                  <c:v>435</c:v>
                </c:pt>
                <c:pt idx="139">
                  <c:v>440</c:v>
                </c:pt>
                <c:pt idx="140">
                  <c:v>445</c:v>
                </c:pt>
                <c:pt idx="141">
                  <c:v>450</c:v>
                </c:pt>
                <c:pt idx="142">
                  <c:v>455</c:v>
                </c:pt>
                <c:pt idx="143">
                  <c:v>457.5</c:v>
                </c:pt>
                <c:pt idx="144">
                  <c:v>462.5</c:v>
                </c:pt>
                <c:pt idx="145">
                  <c:v>462.5</c:v>
                </c:pt>
                <c:pt idx="146">
                  <c:v>465</c:v>
                </c:pt>
                <c:pt idx="147">
                  <c:v>465</c:v>
                </c:pt>
                <c:pt idx="148">
                  <c:v>470</c:v>
                </c:pt>
                <c:pt idx="149">
                  <c:v>477.5</c:v>
                </c:pt>
                <c:pt idx="150">
                  <c:v>485</c:v>
                </c:pt>
                <c:pt idx="151">
                  <c:v>490</c:v>
                </c:pt>
                <c:pt idx="152">
                  <c:v>492.5</c:v>
                </c:pt>
                <c:pt idx="153">
                  <c:v>497.5</c:v>
                </c:pt>
                <c:pt idx="154">
                  <c:v>500</c:v>
                </c:pt>
                <c:pt idx="155">
                  <c:v>505</c:v>
                </c:pt>
                <c:pt idx="156">
                  <c:v>507.5</c:v>
                </c:pt>
                <c:pt idx="157">
                  <c:v>512.5</c:v>
                </c:pt>
                <c:pt idx="158">
                  <c:v>512.5</c:v>
                </c:pt>
                <c:pt idx="159">
                  <c:v>512.5</c:v>
                </c:pt>
                <c:pt idx="160">
                  <c:v>520</c:v>
                </c:pt>
                <c:pt idx="161">
                  <c:v>527.5</c:v>
                </c:pt>
                <c:pt idx="162">
                  <c:v>532.5</c:v>
                </c:pt>
                <c:pt idx="163">
                  <c:v>535</c:v>
                </c:pt>
                <c:pt idx="164">
                  <c:v>540</c:v>
                </c:pt>
                <c:pt idx="165">
                  <c:v>545</c:v>
                </c:pt>
                <c:pt idx="166">
                  <c:v>547.5</c:v>
                </c:pt>
                <c:pt idx="167">
                  <c:v>552.5</c:v>
                </c:pt>
                <c:pt idx="168">
                  <c:v>560</c:v>
                </c:pt>
                <c:pt idx="169">
                  <c:v>565</c:v>
                </c:pt>
                <c:pt idx="170">
                  <c:v>570</c:v>
                </c:pt>
                <c:pt idx="171">
                  <c:v>577.5</c:v>
                </c:pt>
                <c:pt idx="172">
                  <c:v>577.5</c:v>
                </c:pt>
                <c:pt idx="173">
                  <c:v>580</c:v>
                </c:pt>
                <c:pt idx="174">
                  <c:v>580</c:v>
                </c:pt>
                <c:pt idx="175">
                  <c:v>585</c:v>
                </c:pt>
                <c:pt idx="176">
                  <c:v>587.5</c:v>
                </c:pt>
                <c:pt idx="177">
                  <c:v>592.5</c:v>
                </c:pt>
                <c:pt idx="178">
                  <c:v>600</c:v>
                </c:pt>
                <c:pt idx="179">
                  <c:v>607.5</c:v>
                </c:pt>
                <c:pt idx="180">
                  <c:v>615</c:v>
                </c:pt>
                <c:pt idx="181">
                  <c:v>620</c:v>
                </c:pt>
                <c:pt idx="182">
                  <c:v>620</c:v>
                </c:pt>
                <c:pt idx="183">
                  <c:v>620</c:v>
                </c:pt>
                <c:pt idx="184">
                  <c:v>620</c:v>
                </c:pt>
                <c:pt idx="185">
                  <c:v>625</c:v>
                </c:pt>
                <c:pt idx="186">
                  <c:v>627.5</c:v>
                </c:pt>
                <c:pt idx="187">
                  <c:v>632.5</c:v>
                </c:pt>
                <c:pt idx="188">
                  <c:v>640</c:v>
                </c:pt>
                <c:pt idx="189">
                  <c:v>647.5</c:v>
                </c:pt>
                <c:pt idx="190">
                  <c:v>655</c:v>
                </c:pt>
                <c:pt idx="191">
                  <c:v>660</c:v>
                </c:pt>
                <c:pt idx="192">
                  <c:v>662.5</c:v>
                </c:pt>
                <c:pt idx="193">
                  <c:v>665</c:v>
                </c:pt>
                <c:pt idx="194">
                  <c:v>667.5</c:v>
                </c:pt>
                <c:pt idx="195">
                  <c:v>670</c:v>
                </c:pt>
                <c:pt idx="196">
                  <c:v>672.5</c:v>
                </c:pt>
                <c:pt idx="197">
                  <c:v>675</c:v>
                </c:pt>
                <c:pt idx="198">
                  <c:v>685</c:v>
                </c:pt>
                <c:pt idx="199">
                  <c:v>692.5</c:v>
                </c:pt>
                <c:pt idx="200">
                  <c:v>700</c:v>
                </c:pt>
                <c:pt idx="201">
                  <c:v>705</c:v>
                </c:pt>
                <c:pt idx="202">
                  <c:v>710</c:v>
                </c:pt>
                <c:pt idx="203">
                  <c:v>715</c:v>
                </c:pt>
                <c:pt idx="204">
                  <c:v>720</c:v>
                </c:pt>
                <c:pt idx="205">
                  <c:v>720</c:v>
                </c:pt>
                <c:pt idx="206">
                  <c:v>722.5</c:v>
                </c:pt>
                <c:pt idx="207">
                  <c:v>722.5</c:v>
                </c:pt>
                <c:pt idx="208">
                  <c:v>730</c:v>
                </c:pt>
                <c:pt idx="209">
                  <c:v>737.5</c:v>
                </c:pt>
                <c:pt idx="210">
                  <c:v>745</c:v>
                </c:pt>
                <c:pt idx="211">
                  <c:v>752.5</c:v>
                </c:pt>
                <c:pt idx="212">
                  <c:v>757.5</c:v>
                </c:pt>
                <c:pt idx="213">
                  <c:v>762.5</c:v>
                </c:pt>
                <c:pt idx="214">
                  <c:v>767.5</c:v>
                </c:pt>
                <c:pt idx="215">
                  <c:v>767.5</c:v>
                </c:pt>
                <c:pt idx="216">
                  <c:v>770</c:v>
                </c:pt>
                <c:pt idx="217">
                  <c:v>770</c:v>
                </c:pt>
                <c:pt idx="218">
                  <c:v>777.5</c:v>
                </c:pt>
                <c:pt idx="219">
                  <c:v>785</c:v>
                </c:pt>
                <c:pt idx="220">
                  <c:v>792.5</c:v>
                </c:pt>
                <c:pt idx="221">
                  <c:v>800</c:v>
                </c:pt>
                <c:pt idx="222">
                  <c:v>805</c:v>
                </c:pt>
                <c:pt idx="223">
                  <c:v>810</c:v>
                </c:pt>
                <c:pt idx="224">
                  <c:v>815</c:v>
                </c:pt>
                <c:pt idx="225">
                  <c:v>820</c:v>
                </c:pt>
                <c:pt idx="226">
                  <c:v>825</c:v>
                </c:pt>
                <c:pt idx="227">
                  <c:v>830</c:v>
                </c:pt>
                <c:pt idx="228">
                  <c:v>830</c:v>
                </c:pt>
                <c:pt idx="229">
                  <c:v>832.5</c:v>
                </c:pt>
                <c:pt idx="230">
                  <c:v>840</c:v>
                </c:pt>
                <c:pt idx="231">
                  <c:v>847.5</c:v>
                </c:pt>
                <c:pt idx="232">
                  <c:v>852.5</c:v>
                </c:pt>
                <c:pt idx="233">
                  <c:v>860</c:v>
                </c:pt>
                <c:pt idx="234">
                  <c:v>865</c:v>
                </c:pt>
                <c:pt idx="235">
                  <c:v>870</c:v>
                </c:pt>
                <c:pt idx="236">
                  <c:v>877.5</c:v>
                </c:pt>
                <c:pt idx="237">
                  <c:v>882.5</c:v>
                </c:pt>
                <c:pt idx="238">
                  <c:v>890</c:v>
                </c:pt>
                <c:pt idx="239">
                  <c:v>897.5</c:v>
                </c:pt>
                <c:pt idx="240">
                  <c:v>905</c:v>
                </c:pt>
                <c:pt idx="241">
                  <c:v>915</c:v>
                </c:pt>
                <c:pt idx="242">
                  <c:v>915</c:v>
                </c:pt>
                <c:pt idx="243">
                  <c:v>915</c:v>
                </c:pt>
                <c:pt idx="244">
                  <c:v>915</c:v>
                </c:pt>
                <c:pt idx="245">
                  <c:v>920</c:v>
                </c:pt>
                <c:pt idx="246">
                  <c:v>927.5</c:v>
                </c:pt>
                <c:pt idx="247">
                  <c:v>932.5</c:v>
                </c:pt>
                <c:pt idx="248">
                  <c:v>940</c:v>
                </c:pt>
                <c:pt idx="249">
                  <c:v>947.5</c:v>
                </c:pt>
                <c:pt idx="250">
                  <c:v>955</c:v>
                </c:pt>
                <c:pt idx="251">
                  <c:v>965</c:v>
                </c:pt>
                <c:pt idx="252">
                  <c:v>965</c:v>
                </c:pt>
                <c:pt idx="253">
                  <c:v>965</c:v>
                </c:pt>
                <c:pt idx="254">
                  <c:v>965</c:v>
                </c:pt>
                <c:pt idx="255">
                  <c:v>970</c:v>
                </c:pt>
                <c:pt idx="256">
                  <c:v>975</c:v>
                </c:pt>
                <c:pt idx="257">
                  <c:v>980</c:v>
                </c:pt>
                <c:pt idx="258">
                  <c:v>990</c:v>
                </c:pt>
                <c:pt idx="259">
                  <c:v>997.5</c:v>
                </c:pt>
                <c:pt idx="260">
                  <c:v>1005</c:v>
                </c:pt>
                <c:pt idx="261">
                  <c:v>1015</c:v>
                </c:pt>
                <c:pt idx="262">
                  <c:v>1020</c:v>
                </c:pt>
                <c:pt idx="263">
                  <c:v>1027.5</c:v>
                </c:pt>
                <c:pt idx="264">
                  <c:v>1032.5</c:v>
                </c:pt>
                <c:pt idx="265">
                  <c:v>1032.5</c:v>
                </c:pt>
                <c:pt idx="266">
                  <c:v>1032.5</c:v>
                </c:pt>
                <c:pt idx="267">
                  <c:v>1032.5</c:v>
                </c:pt>
                <c:pt idx="268">
                  <c:v>1040</c:v>
                </c:pt>
                <c:pt idx="269">
                  <c:v>1050</c:v>
                </c:pt>
                <c:pt idx="270">
                  <c:v>1060</c:v>
                </c:pt>
                <c:pt idx="271">
                  <c:v>1067.5</c:v>
                </c:pt>
                <c:pt idx="272">
                  <c:v>1072.5</c:v>
                </c:pt>
                <c:pt idx="273">
                  <c:v>1080</c:v>
                </c:pt>
                <c:pt idx="274">
                  <c:v>1085</c:v>
                </c:pt>
                <c:pt idx="275">
                  <c:v>1090</c:v>
                </c:pt>
                <c:pt idx="276">
                  <c:v>1092.5</c:v>
                </c:pt>
                <c:pt idx="277">
                  <c:v>1097.5</c:v>
                </c:pt>
                <c:pt idx="278">
                  <c:v>1100</c:v>
                </c:pt>
                <c:pt idx="279">
                  <c:v>1102.5</c:v>
                </c:pt>
                <c:pt idx="280">
                  <c:v>1110</c:v>
                </c:pt>
                <c:pt idx="281">
                  <c:v>1120</c:v>
                </c:pt>
                <c:pt idx="282">
                  <c:v>1125</c:v>
                </c:pt>
                <c:pt idx="283">
                  <c:v>1132.5</c:v>
                </c:pt>
                <c:pt idx="284">
                  <c:v>1137.5</c:v>
                </c:pt>
                <c:pt idx="285">
                  <c:v>1142.5</c:v>
                </c:pt>
                <c:pt idx="286">
                  <c:v>1150</c:v>
                </c:pt>
                <c:pt idx="287">
                  <c:v>1155</c:v>
                </c:pt>
                <c:pt idx="288">
                  <c:v>1165</c:v>
                </c:pt>
                <c:pt idx="289">
                  <c:v>1172.5</c:v>
                </c:pt>
                <c:pt idx="290">
                  <c:v>1175</c:v>
                </c:pt>
                <c:pt idx="291">
                  <c:v>1175</c:v>
                </c:pt>
                <c:pt idx="292">
                  <c:v>1180</c:v>
                </c:pt>
                <c:pt idx="293">
                  <c:v>1187.5</c:v>
                </c:pt>
                <c:pt idx="294">
                  <c:v>1192.5</c:v>
                </c:pt>
                <c:pt idx="295">
                  <c:v>1197.5</c:v>
                </c:pt>
                <c:pt idx="296">
                  <c:v>1205</c:v>
                </c:pt>
                <c:pt idx="297">
                  <c:v>1210</c:v>
                </c:pt>
                <c:pt idx="298">
                  <c:v>1220</c:v>
                </c:pt>
                <c:pt idx="299">
                  <c:v>1227.5</c:v>
                </c:pt>
                <c:pt idx="300">
                  <c:v>1237.5</c:v>
                </c:pt>
                <c:pt idx="301">
                  <c:v>1247.5</c:v>
                </c:pt>
                <c:pt idx="302">
                  <c:v>1247.5</c:v>
                </c:pt>
                <c:pt idx="303">
                  <c:v>1250</c:v>
                </c:pt>
                <c:pt idx="304">
                  <c:v>1250</c:v>
                </c:pt>
                <c:pt idx="305">
                  <c:v>1255</c:v>
                </c:pt>
                <c:pt idx="306">
                  <c:v>1262.5</c:v>
                </c:pt>
                <c:pt idx="307">
                  <c:v>1267.5</c:v>
                </c:pt>
                <c:pt idx="308">
                  <c:v>1275</c:v>
                </c:pt>
                <c:pt idx="309">
                  <c:v>1285</c:v>
                </c:pt>
                <c:pt idx="310">
                  <c:v>1295</c:v>
                </c:pt>
                <c:pt idx="311">
                  <c:v>1302.5</c:v>
                </c:pt>
                <c:pt idx="312">
                  <c:v>1310</c:v>
                </c:pt>
                <c:pt idx="313">
                  <c:v>1315</c:v>
                </c:pt>
                <c:pt idx="314">
                  <c:v>1322.5</c:v>
                </c:pt>
                <c:pt idx="315">
                  <c:v>1330</c:v>
                </c:pt>
                <c:pt idx="316">
                  <c:v>1335</c:v>
                </c:pt>
                <c:pt idx="317">
                  <c:v>1342.5</c:v>
                </c:pt>
                <c:pt idx="318">
                  <c:v>1345</c:v>
                </c:pt>
                <c:pt idx="319">
                  <c:v>1345</c:v>
                </c:pt>
                <c:pt idx="320">
                  <c:v>1355</c:v>
                </c:pt>
                <c:pt idx="321">
                  <c:v>1365</c:v>
                </c:pt>
                <c:pt idx="322">
                  <c:v>1370</c:v>
                </c:pt>
                <c:pt idx="323">
                  <c:v>1377.5</c:v>
                </c:pt>
                <c:pt idx="324">
                  <c:v>1382.5</c:v>
                </c:pt>
                <c:pt idx="325">
                  <c:v>1390</c:v>
                </c:pt>
                <c:pt idx="326">
                  <c:v>1395</c:v>
                </c:pt>
                <c:pt idx="327">
                  <c:v>1402.5</c:v>
                </c:pt>
                <c:pt idx="328">
                  <c:v>1412.5</c:v>
                </c:pt>
                <c:pt idx="329">
                  <c:v>1422.5</c:v>
                </c:pt>
                <c:pt idx="330">
                  <c:v>1432.5</c:v>
                </c:pt>
                <c:pt idx="331">
                  <c:v>1442.5</c:v>
                </c:pt>
                <c:pt idx="332">
                  <c:v>1442.5</c:v>
                </c:pt>
                <c:pt idx="333">
                  <c:v>1442.5</c:v>
                </c:pt>
                <c:pt idx="334">
                  <c:v>1442.5</c:v>
                </c:pt>
                <c:pt idx="335">
                  <c:v>1450</c:v>
                </c:pt>
                <c:pt idx="336">
                  <c:v>1455</c:v>
                </c:pt>
                <c:pt idx="337">
                  <c:v>1462.5</c:v>
                </c:pt>
                <c:pt idx="338">
                  <c:v>1472.5</c:v>
                </c:pt>
                <c:pt idx="339">
                  <c:v>1482.5</c:v>
                </c:pt>
                <c:pt idx="340">
                  <c:v>1485</c:v>
                </c:pt>
                <c:pt idx="341">
                  <c:v>1487.5</c:v>
                </c:pt>
                <c:pt idx="342">
                  <c:v>1492.5</c:v>
                </c:pt>
                <c:pt idx="343">
                  <c:v>1500</c:v>
                </c:pt>
                <c:pt idx="344">
                  <c:v>1505</c:v>
                </c:pt>
                <c:pt idx="345">
                  <c:v>1512.5</c:v>
                </c:pt>
                <c:pt idx="346">
                  <c:v>1520</c:v>
                </c:pt>
                <c:pt idx="347">
                  <c:v>1527.5</c:v>
                </c:pt>
                <c:pt idx="348">
                  <c:v>1535</c:v>
                </c:pt>
                <c:pt idx="349">
                  <c:v>1545</c:v>
                </c:pt>
                <c:pt idx="350">
                  <c:v>1555</c:v>
                </c:pt>
                <c:pt idx="351">
                  <c:v>1567.5</c:v>
                </c:pt>
                <c:pt idx="352">
                  <c:v>1567.5</c:v>
                </c:pt>
                <c:pt idx="353">
                  <c:v>1567.5</c:v>
                </c:pt>
                <c:pt idx="354">
                  <c:v>1567.5</c:v>
                </c:pt>
                <c:pt idx="355">
                  <c:v>1572.5</c:v>
                </c:pt>
                <c:pt idx="356">
                  <c:v>1580</c:v>
                </c:pt>
                <c:pt idx="357">
                  <c:v>1585</c:v>
                </c:pt>
                <c:pt idx="358">
                  <c:v>1595</c:v>
                </c:pt>
                <c:pt idx="359">
                  <c:v>1607.5</c:v>
                </c:pt>
                <c:pt idx="360">
                  <c:v>1617.5</c:v>
                </c:pt>
                <c:pt idx="361">
                  <c:v>1627.5</c:v>
                </c:pt>
                <c:pt idx="362">
                  <c:v>1627.5</c:v>
                </c:pt>
                <c:pt idx="363">
                  <c:v>1627.5</c:v>
                </c:pt>
                <c:pt idx="364">
                  <c:v>1627.5</c:v>
                </c:pt>
                <c:pt idx="365">
                  <c:v>1635</c:v>
                </c:pt>
                <c:pt idx="366">
                  <c:v>1642.5</c:v>
                </c:pt>
                <c:pt idx="367">
                  <c:v>1650</c:v>
                </c:pt>
                <c:pt idx="368">
                  <c:v>1660</c:v>
                </c:pt>
                <c:pt idx="369">
                  <c:v>1670</c:v>
                </c:pt>
                <c:pt idx="370">
                  <c:v>1680</c:v>
                </c:pt>
                <c:pt idx="371">
                  <c:v>1690</c:v>
                </c:pt>
                <c:pt idx="372">
                  <c:v>1697.5</c:v>
                </c:pt>
                <c:pt idx="373">
                  <c:v>1702.5</c:v>
                </c:pt>
                <c:pt idx="374">
                  <c:v>1710</c:v>
                </c:pt>
                <c:pt idx="375">
                  <c:v>1710</c:v>
                </c:pt>
                <c:pt idx="376">
                  <c:v>1712.5</c:v>
                </c:pt>
                <c:pt idx="377">
                  <c:v>1712.5</c:v>
                </c:pt>
                <c:pt idx="378">
                  <c:v>1722.5</c:v>
                </c:pt>
                <c:pt idx="379">
                  <c:v>1732.5</c:v>
                </c:pt>
                <c:pt idx="380">
                  <c:v>1742.5</c:v>
                </c:pt>
                <c:pt idx="381">
                  <c:v>1752.5</c:v>
                </c:pt>
                <c:pt idx="382">
                  <c:v>1760</c:v>
                </c:pt>
                <c:pt idx="383">
                  <c:v>1765</c:v>
                </c:pt>
                <c:pt idx="384">
                  <c:v>1772.5</c:v>
                </c:pt>
                <c:pt idx="385">
                  <c:v>1780</c:v>
                </c:pt>
                <c:pt idx="386">
                  <c:v>1785</c:v>
                </c:pt>
                <c:pt idx="387">
                  <c:v>1792.5</c:v>
                </c:pt>
                <c:pt idx="388">
                  <c:v>1795</c:v>
                </c:pt>
                <c:pt idx="389">
                  <c:v>1795</c:v>
                </c:pt>
                <c:pt idx="390">
                  <c:v>1805</c:v>
                </c:pt>
                <c:pt idx="391">
                  <c:v>1815</c:v>
                </c:pt>
                <c:pt idx="392">
                  <c:v>1822.5</c:v>
                </c:pt>
                <c:pt idx="393">
                  <c:v>1827.5</c:v>
                </c:pt>
                <c:pt idx="394">
                  <c:v>1835</c:v>
                </c:pt>
                <c:pt idx="395">
                  <c:v>1842.5</c:v>
                </c:pt>
                <c:pt idx="396">
                  <c:v>1847.5</c:v>
                </c:pt>
                <c:pt idx="397">
                  <c:v>1855</c:v>
                </c:pt>
                <c:pt idx="398">
                  <c:v>1865</c:v>
                </c:pt>
                <c:pt idx="399">
                  <c:v>1872.5</c:v>
                </c:pt>
                <c:pt idx="400">
                  <c:v>1875</c:v>
                </c:pt>
                <c:pt idx="401">
                  <c:v>1880</c:v>
                </c:pt>
                <c:pt idx="402">
                  <c:v>1885</c:v>
                </c:pt>
                <c:pt idx="403">
                  <c:v>1892.5</c:v>
                </c:pt>
                <c:pt idx="404">
                  <c:v>1897.5</c:v>
                </c:pt>
                <c:pt idx="405">
                  <c:v>1905</c:v>
                </c:pt>
                <c:pt idx="406">
                  <c:v>1910</c:v>
                </c:pt>
                <c:pt idx="407">
                  <c:v>1917.5</c:v>
                </c:pt>
                <c:pt idx="408">
                  <c:v>1927.5</c:v>
                </c:pt>
                <c:pt idx="409">
                  <c:v>1937.5</c:v>
                </c:pt>
                <c:pt idx="410">
                  <c:v>1947.5</c:v>
                </c:pt>
                <c:pt idx="411">
                  <c:v>1957.5</c:v>
                </c:pt>
                <c:pt idx="412">
                  <c:v>1957.5</c:v>
                </c:pt>
                <c:pt idx="413">
                  <c:v>1957.5</c:v>
                </c:pt>
                <c:pt idx="414">
                  <c:v>1957.5</c:v>
                </c:pt>
                <c:pt idx="415">
                  <c:v>1965</c:v>
                </c:pt>
                <c:pt idx="416">
                  <c:v>1972.5</c:v>
                </c:pt>
                <c:pt idx="417">
                  <c:v>1980</c:v>
                </c:pt>
                <c:pt idx="418">
                  <c:v>1990</c:v>
                </c:pt>
                <c:pt idx="419">
                  <c:v>2000</c:v>
                </c:pt>
                <c:pt idx="420">
                  <c:v>2010</c:v>
                </c:pt>
                <c:pt idx="421">
                  <c:v>2020</c:v>
                </c:pt>
                <c:pt idx="422">
                  <c:v>2020</c:v>
                </c:pt>
                <c:pt idx="423">
                  <c:v>2022.5</c:v>
                </c:pt>
                <c:pt idx="424">
                  <c:v>2022.5</c:v>
                </c:pt>
                <c:pt idx="425">
                  <c:v>2027.5</c:v>
                </c:pt>
                <c:pt idx="426">
                  <c:v>2035</c:v>
                </c:pt>
                <c:pt idx="427">
                  <c:v>2040</c:v>
                </c:pt>
                <c:pt idx="428">
                  <c:v>2050</c:v>
                </c:pt>
                <c:pt idx="429">
                  <c:v>2060</c:v>
                </c:pt>
                <c:pt idx="430">
                  <c:v>2070</c:v>
                </c:pt>
                <c:pt idx="431">
                  <c:v>2080</c:v>
                </c:pt>
                <c:pt idx="432">
                  <c:v>2080</c:v>
                </c:pt>
                <c:pt idx="433">
                  <c:v>2082.5</c:v>
                </c:pt>
                <c:pt idx="434">
                  <c:v>2082.5</c:v>
                </c:pt>
                <c:pt idx="435">
                  <c:v>2087.5</c:v>
                </c:pt>
                <c:pt idx="436">
                  <c:v>2095</c:v>
                </c:pt>
                <c:pt idx="437">
                  <c:v>2100</c:v>
                </c:pt>
                <c:pt idx="438">
                  <c:v>2110</c:v>
                </c:pt>
                <c:pt idx="439">
                  <c:v>2117.5</c:v>
                </c:pt>
                <c:pt idx="440">
                  <c:v>2127.5</c:v>
                </c:pt>
                <c:pt idx="441">
                  <c:v>2137.5</c:v>
                </c:pt>
                <c:pt idx="442">
                  <c:v>2145</c:v>
                </c:pt>
                <c:pt idx="443">
                  <c:v>2150</c:v>
                </c:pt>
                <c:pt idx="444">
                  <c:v>2157.5</c:v>
                </c:pt>
                <c:pt idx="445">
                  <c:v>2162.5</c:v>
                </c:pt>
                <c:pt idx="446">
                  <c:v>2170</c:v>
                </c:pt>
                <c:pt idx="447">
                  <c:v>2175</c:v>
                </c:pt>
                <c:pt idx="448">
                  <c:v>2175</c:v>
                </c:pt>
                <c:pt idx="449">
                  <c:v>2177.5</c:v>
                </c:pt>
                <c:pt idx="450">
                  <c:v>2185</c:v>
                </c:pt>
                <c:pt idx="451">
                  <c:v>2195</c:v>
                </c:pt>
                <c:pt idx="452">
                  <c:v>2200</c:v>
                </c:pt>
                <c:pt idx="453">
                  <c:v>2207.5</c:v>
                </c:pt>
                <c:pt idx="454">
                  <c:v>2212.5</c:v>
                </c:pt>
                <c:pt idx="455">
                  <c:v>2217.5</c:v>
                </c:pt>
                <c:pt idx="456">
                  <c:v>2225</c:v>
                </c:pt>
                <c:pt idx="457">
                  <c:v>2230</c:v>
                </c:pt>
                <c:pt idx="458">
                  <c:v>2230</c:v>
                </c:pt>
                <c:pt idx="459">
                  <c:v>2230</c:v>
                </c:pt>
                <c:pt idx="460">
                  <c:v>2240</c:v>
                </c:pt>
                <c:pt idx="461">
                  <c:v>2247.5</c:v>
                </c:pt>
                <c:pt idx="462">
                  <c:v>2252.5</c:v>
                </c:pt>
                <c:pt idx="463">
                  <c:v>2257.5</c:v>
                </c:pt>
                <c:pt idx="464">
                  <c:v>2262.5</c:v>
                </c:pt>
                <c:pt idx="465">
                  <c:v>2267.5</c:v>
                </c:pt>
                <c:pt idx="466">
                  <c:v>2275</c:v>
                </c:pt>
                <c:pt idx="467">
                  <c:v>2280</c:v>
                </c:pt>
                <c:pt idx="468">
                  <c:v>2290</c:v>
                </c:pt>
                <c:pt idx="469">
                  <c:v>2297.5</c:v>
                </c:pt>
                <c:pt idx="470">
                  <c:v>2305</c:v>
                </c:pt>
                <c:pt idx="471">
                  <c:v>2312.5</c:v>
                </c:pt>
                <c:pt idx="472">
                  <c:v>2312.5</c:v>
                </c:pt>
                <c:pt idx="473">
                  <c:v>2315</c:v>
                </c:pt>
                <c:pt idx="474">
                  <c:v>2315</c:v>
                </c:pt>
                <c:pt idx="475">
                  <c:v>2320</c:v>
                </c:pt>
                <c:pt idx="476">
                  <c:v>2325</c:v>
                </c:pt>
                <c:pt idx="477">
                  <c:v>2330</c:v>
                </c:pt>
                <c:pt idx="478">
                  <c:v>2337.5</c:v>
                </c:pt>
                <c:pt idx="479">
                  <c:v>2345</c:v>
                </c:pt>
                <c:pt idx="480">
                  <c:v>2352.5</c:v>
                </c:pt>
                <c:pt idx="481">
                  <c:v>2360</c:v>
                </c:pt>
                <c:pt idx="482">
                  <c:v>2365</c:v>
                </c:pt>
                <c:pt idx="483">
                  <c:v>2370</c:v>
                </c:pt>
                <c:pt idx="484">
                  <c:v>2375</c:v>
                </c:pt>
                <c:pt idx="485">
                  <c:v>2380</c:v>
                </c:pt>
                <c:pt idx="486">
                  <c:v>2382.5</c:v>
                </c:pt>
                <c:pt idx="487">
                  <c:v>2387.5</c:v>
                </c:pt>
                <c:pt idx="488">
                  <c:v>2390</c:v>
                </c:pt>
                <c:pt idx="489">
                  <c:v>2390</c:v>
                </c:pt>
                <c:pt idx="490">
                  <c:v>2395</c:v>
                </c:pt>
                <c:pt idx="491">
                  <c:v>2402.5</c:v>
                </c:pt>
                <c:pt idx="492">
                  <c:v>2405</c:v>
                </c:pt>
                <c:pt idx="493">
                  <c:v>2410</c:v>
                </c:pt>
                <c:pt idx="494">
                  <c:v>2412.5</c:v>
                </c:pt>
                <c:pt idx="495">
                  <c:v>2415</c:v>
                </c:pt>
                <c:pt idx="496">
                  <c:v>2420</c:v>
                </c:pt>
                <c:pt idx="497">
                  <c:v>2422.5</c:v>
                </c:pt>
                <c:pt idx="498">
                  <c:v>2425</c:v>
                </c:pt>
                <c:pt idx="499">
                  <c:v>2425</c:v>
                </c:pt>
                <c:pt idx="500">
                  <c:v>2430</c:v>
                </c:pt>
                <c:pt idx="501">
                  <c:v>2435</c:v>
                </c:pt>
                <c:pt idx="502">
                  <c:v>2437.5</c:v>
                </c:pt>
                <c:pt idx="503">
                  <c:v>2442.5</c:v>
                </c:pt>
                <c:pt idx="504">
                  <c:v>2445</c:v>
                </c:pt>
                <c:pt idx="505">
                  <c:v>2447.5</c:v>
                </c:pt>
                <c:pt idx="506">
                  <c:v>2452.5</c:v>
                </c:pt>
                <c:pt idx="507">
                  <c:v>2455</c:v>
                </c:pt>
                <c:pt idx="508">
                  <c:v>2455</c:v>
                </c:pt>
                <c:pt idx="509">
                  <c:v>2455</c:v>
                </c:pt>
                <c:pt idx="510">
                  <c:v>2460</c:v>
                </c:pt>
                <c:pt idx="511">
                  <c:v>2462.5</c:v>
                </c:pt>
                <c:pt idx="512">
                  <c:v>2465</c:v>
                </c:pt>
                <c:pt idx="513">
                  <c:v>2467.5</c:v>
                </c:pt>
                <c:pt idx="514">
                  <c:v>2470</c:v>
                </c:pt>
                <c:pt idx="515">
                  <c:v>2472.5</c:v>
                </c:pt>
                <c:pt idx="516">
                  <c:v>2472.5</c:v>
                </c:pt>
                <c:pt idx="517">
                  <c:v>2475</c:v>
                </c:pt>
                <c:pt idx="518">
                  <c:v>2477.5</c:v>
                </c:pt>
                <c:pt idx="519">
                  <c:v>2480</c:v>
                </c:pt>
                <c:pt idx="520">
                  <c:v>2480</c:v>
                </c:pt>
                <c:pt idx="521">
                  <c:v>2482.5</c:v>
                </c:pt>
                <c:pt idx="522">
                  <c:v>2482.5</c:v>
                </c:pt>
                <c:pt idx="523">
                  <c:v>2485</c:v>
                </c:pt>
                <c:pt idx="524">
                  <c:v>2485</c:v>
                </c:pt>
                <c:pt idx="525">
                  <c:v>2485</c:v>
                </c:pt>
                <c:pt idx="526">
                  <c:v>2487.5</c:v>
                </c:pt>
                <c:pt idx="527">
                  <c:v>2487.5</c:v>
                </c:pt>
                <c:pt idx="528">
                  <c:v>2490</c:v>
                </c:pt>
                <c:pt idx="529">
                  <c:v>2490</c:v>
                </c:pt>
                <c:pt idx="530">
                  <c:v>2490</c:v>
                </c:pt>
                <c:pt idx="531">
                  <c:v>2490</c:v>
                </c:pt>
                <c:pt idx="532">
                  <c:v>2490</c:v>
                </c:pt>
                <c:pt idx="533">
                  <c:v>2490</c:v>
                </c:pt>
                <c:pt idx="534">
                  <c:v>2490</c:v>
                </c:pt>
                <c:pt idx="535">
                  <c:v>2490</c:v>
                </c:pt>
                <c:pt idx="536">
                  <c:v>2487.5</c:v>
                </c:pt>
                <c:pt idx="537">
                  <c:v>2487.5</c:v>
                </c:pt>
                <c:pt idx="538">
                  <c:v>2487.5</c:v>
                </c:pt>
                <c:pt idx="539">
                  <c:v>2487.5</c:v>
                </c:pt>
                <c:pt idx="540">
                  <c:v>2485</c:v>
                </c:pt>
                <c:pt idx="541">
                  <c:v>2485</c:v>
                </c:pt>
                <c:pt idx="542">
                  <c:v>2485</c:v>
                </c:pt>
                <c:pt idx="543">
                  <c:v>2482.5</c:v>
                </c:pt>
                <c:pt idx="544">
                  <c:v>2482.5</c:v>
                </c:pt>
                <c:pt idx="545">
                  <c:v>2482.5</c:v>
                </c:pt>
                <c:pt idx="546">
                  <c:v>2480</c:v>
                </c:pt>
                <c:pt idx="547">
                  <c:v>2480</c:v>
                </c:pt>
                <c:pt idx="548">
                  <c:v>2480</c:v>
                </c:pt>
                <c:pt idx="549">
                  <c:v>2477.5</c:v>
                </c:pt>
                <c:pt idx="550">
                  <c:v>2475</c:v>
                </c:pt>
                <c:pt idx="551">
                  <c:v>2470</c:v>
                </c:pt>
                <c:pt idx="552">
                  <c:v>2467.5</c:v>
                </c:pt>
                <c:pt idx="553">
                  <c:v>2467.5</c:v>
                </c:pt>
                <c:pt idx="554">
                  <c:v>2465</c:v>
                </c:pt>
                <c:pt idx="555">
                  <c:v>2462.5</c:v>
                </c:pt>
                <c:pt idx="556">
                  <c:v>2460</c:v>
                </c:pt>
                <c:pt idx="557">
                  <c:v>2457.5</c:v>
                </c:pt>
                <c:pt idx="558">
                  <c:v>2457.5</c:v>
                </c:pt>
                <c:pt idx="559">
                  <c:v>2457.5</c:v>
                </c:pt>
                <c:pt idx="560">
                  <c:v>2455</c:v>
                </c:pt>
                <c:pt idx="561">
                  <c:v>2450</c:v>
                </c:pt>
                <c:pt idx="562">
                  <c:v>2447.5</c:v>
                </c:pt>
                <c:pt idx="563">
                  <c:v>2447.5</c:v>
                </c:pt>
                <c:pt idx="564">
                  <c:v>2445</c:v>
                </c:pt>
                <c:pt idx="565">
                  <c:v>2442.5</c:v>
                </c:pt>
                <c:pt idx="566">
                  <c:v>2440</c:v>
                </c:pt>
                <c:pt idx="567">
                  <c:v>2437.5</c:v>
                </c:pt>
                <c:pt idx="568">
                  <c:v>2435</c:v>
                </c:pt>
                <c:pt idx="569">
                  <c:v>2430</c:v>
                </c:pt>
                <c:pt idx="570">
                  <c:v>2425</c:v>
                </c:pt>
                <c:pt idx="571">
                  <c:v>2422.5</c:v>
                </c:pt>
                <c:pt idx="572">
                  <c:v>2422.5</c:v>
                </c:pt>
                <c:pt idx="573">
                  <c:v>2422.5</c:v>
                </c:pt>
                <c:pt idx="574">
                  <c:v>2422.5</c:v>
                </c:pt>
                <c:pt idx="575">
                  <c:v>2420</c:v>
                </c:pt>
                <c:pt idx="576">
                  <c:v>2420</c:v>
                </c:pt>
                <c:pt idx="577">
                  <c:v>2417.5</c:v>
                </c:pt>
                <c:pt idx="578">
                  <c:v>2415</c:v>
                </c:pt>
                <c:pt idx="579">
                  <c:v>2410</c:v>
                </c:pt>
                <c:pt idx="580">
                  <c:v>2405</c:v>
                </c:pt>
                <c:pt idx="581">
                  <c:v>2402.5</c:v>
                </c:pt>
                <c:pt idx="582">
                  <c:v>2402.5</c:v>
                </c:pt>
                <c:pt idx="583">
                  <c:v>2402.5</c:v>
                </c:pt>
                <c:pt idx="584">
                  <c:v>2402.5</c:v>
                </c:pt>
                <c:pt idx="585">
                  <c:v>2400</c:v>
                </c:pt>
                <c:pt idx="586">
                  <c:v>2400</c:v>
                </c:pt>
                <c:pt idx="587">
                  <c:v>2397.5</c:v>
                </c:pt>
                <c:pt idx="588">
                  <c:v>2395</c:v>
                </c:pt>
                <c:pt idx="589">
                  <c:v>2390</c:v>
                </c:pt>
                <c:pt idx="590">
                  <c:v>2387.5</c:v>
                </c:pt>
                <c:pt idx="591">
                  <c:v>2385</c:v>
                </c:pt>
                <c:pt idx="592">
                  <c:v>2382.5</c:v>
                </c:pt>
                <c:pt idx="593">
                  <c:v>2382.5</c:v>
                </c:pt>
                <c:pt idx="594">
                  <c:v>2380</c:v>
                </c:pt>
                <c:pt idx="595">
                  <c:v>2380</c:v>
                </c:pt>
                <c:pt idx="596">
                  <c:v>2377.5</c:v>
                </c:pt>
                <c:pt idx="597">
                  <c:v>2377.5</c:v>
                </c:pt>
                <c:pt idx="598">
                  <c:v>2375</c:v>
                </c:pt>
                <c:pt idx="599">
                  <c:v>2372.5</c:v>
                </c:pt>
                <c:pt idx="600">
                  <c:v>2370</c:v>
                </c:pt>
                <c:pt idx="601">
                  <c:v>2365</c:v>
                </c:pt>
                <c:pt idx="602">
                  <c:v>2362.5</c:v>
                </c:pt>
                <c:pt idx="603">
                  <c:v>2362.5</c:v>
                </c:pt>
                <c:pt idx="604">
                  <c:v>2360</c:v>
                </c:pt>
                <c:pt idx="605">
                  <c:v>2357.5</c:v>
                </c:pt>
                <c:pt idx="606">
                  <c:v>2357.5</c:v>
                </c:pt>
                <c:pt idx="607">
                  <c:v>2355</c:v>
                </c:pt>
                <c:pt idx="608">
                  <c:v>2352.5</c:v>
                </c:pt>
                <c:pt idx="609">
                  <c:v>2350</c:v>
                </c:pt>
                <c:pt idx="610">
                  <c:v>2350</c:v>
                </c:pt>
                <c:pt idx="611">
                  <c:v>2350</c:v>
                </c:pt>
                <c:pt idx="612">
                  <c:v>2347.5</c:v>
                </c:pt>
                <c:pt idx="613">
                  <c:v>2345</c:v>
                </c:pt>
                <c:pt idx="614">
                  <c:v>2342.5</c:v>
                </c:pt>
                <c:pt idx="615">
                  <c:v>2342.5</c:v>
                </c:pt>
                <c:pt idx="616">
                  <c:v>2340</c:v>
                </c:pt>
                <c:pt idx="617">
                  <c:v>2340</c:v>
                </c:pt>
                <c:pt idx="618">
                  <c:v>2337.5</c:v>
                </c:pt>
                <c:pt idx="619">
                  <c:v>2335</c:v>
                </c:pt>
                <c:pt idx="620">
                  <c:v>2332.5</c:v>
                </c:pt>
                <c:pt idx="621">
                  <c:v>2330</c:v>
                </c:pt>
                <c:pt idx="622">
                  <c:v>2330</c:v>
                </c:pt>
                <c:pt idx="623">
                  <c:v>2330</c:v>
                </c:pt>
                <c:pt idx="624">
                  <c:v>2330</c:v>
                </c:pt>
                <c:pt idx="625">
                  <c:v>2327.5</c:v>
                </c:pt>
                <c:pt idx="626">
                  <c:v>2327.5</c:v>
                </c:pt>
                <c:pt idx="627">
                  <c:v>2325</c:v>
                </c:pt>
                <c:pt idx="628">
                  <c:v>2325</c:v>
                </c:pt>
                <c:pt idx="629">
                  <c:v>2322.5</c:v>
                </c:pt>
                <c:pt idx="630">
                  <c:v>2320</c:v>
                </c:pt>
                <c:pt idx="631">
                  <c:v>2317.5</c:v>
                </c:pt>
                <c:pt idx="632">
                  <c:v>2315</c:v>
                </c:pt>
                <c:pt idx="633">
                  <c:v>2315</c:v>
                </c:pt>
                <c:pt idx="634">
                  <c:v>2312.5</c:v>
                </c:pt>
                <c:pt idx="635">
                  <c:v>2312.5</c:v>
                </c:pt>
                <c:pt idx="636">
                  <c:v>2310</c:v>
                </c:pt>
                <c:pt idx="637">
                  <c:v>2310</c:v>
                </c:pt>
                <c:pt idx="638">
                  <c:v>2307.5</c:v>
                </c:pt>
                <c:pt idx="639">
                  <c:v>2305</c:v>
                </c:pt>
                <c:pt idx="640">
                  <c:v>2305</c:v>
                </c:pt>
                <c:pt idx="641">
                  <c:v>2302.5</c:v>
                </c:pt>
                <c:pt idx="642">
                  <c:v>2300</c:v>
                </c:pt>
                <c:pt idx="643">
                  <c:v>2300</c:v>
                </c:pt>
                <c:pt idx="644">
                  <c:v>2297.5</c:v>
                </c:pt>
                <c:pt idx="645">
                  <c:v>2297.5</c:v>
                </c:pt>
                <c:pt idx="646">
                  <c:v>2295</c:v>
                </c:pt>
                <c:pt idx="647">
                  <c:v>2295</c:v>
                </c:pt>
                <c:pt idx="648">
                  <c:v>2292.5</c:v>
                </c:pt>
                <c:pt idx="649">
                  <c:v>2290</c:v>
                </c:pt>
                <c:pt idx="650">
                  <c:v>2287.5</c:v>
                </c:pt>
                <c:pt idx="651">
                  <c:v>2285</c:v>
                </c:pt>
                <c:pt idx="652">
                  <c:v>2285</c:v>
                </c:pt>
                <c:pt idx="653">
                  <c:v>2282.5</c:v>
                </c:pt>
                <c:pt idx="654">
                  <c:v>2282.5</c:v>
                </c:pt>
                <c:pt idx="655">
                  <c:v>2282.5</c:v>
                </c:pt>
                <c:pt idx="656">
                  <c:v>2280</c:v>
                </c:pt>
                <c:pt idx="657">
                  <c:v>2280</c:v>
                </c:pt>
                <c:pt idx="658">
                  <c:v>2277.5</c:v>
                </c:pt>
                <c:pt idx="659">
                  <c:v>2275</c:v>
                </c:pt>
                <c:pt idx="660">
                  <c:v>2275</c:v>
                </c:pt>
                <c:pt idx="661">
                  <c:v>2275</c:v>
                </c:pt>
                <c:pt idx="662">
                  <c:v>2272.5</c:v>
                </c:pt>
                <c:pt idx="663">
                  <c:v>2272.5</c:v>
                </c:pt>
                <c:pt idx="664">
                  <c:v>2270</c:v>
                </c:pt>
                <c:pt idx="665">
                  <c:v>2270</c:v>
                </c:pt>
                <c:pt idx="666">
                  <c:v>2267.5</c:v>
                </c:pt>
                <c:pt idx="667">
                  <c:v>2267.5</c:v>
                </c:pt>
                <c:pt idx="668">
                  <c:v>2265</c:v>
                </c:pt>
                <c:pt idx="669">
                  <c:v>2262.5</c:v>
                </c:pt>
                <c:pt idx="670">
                  <c:v>2260</c:v>
                </c:pt>
                <c:pt idx="671">
                  <c:v>2260</c:v>
                </c:pt>
                <c:pt idx="672">
                  <c:v>2260</c:v>
                </c:pt>
                <c:pt idx="673">
                  <c:v>2260</c:v>
                </c:pt>
                <c:pt idx="674">
                  <c:v>2260</c:v>
                </c:pt>
                <c:pt idx="675">
                  <c:v>2257.5</c:v>
                </c:pt>
                <c:pt idx="676">
                  <c:v>2257.5</c:v>
                </c:pt>
                <c:pt idx="677">
                  <c:v>2255</c:v>
                </c:pt>
                <c:pt idx="678">
                  <c:v>2252.5</c:v>
                </c:pt>
                <c:pt idx="679">
                  <c:v>2250</c:v>
                </c:pt>
                <c:pt idx="680">
                  <c:v>2250</c:v>
                </c:pt>
                <c:pt idx="681">
                  <c:v>2247.5</c:v>
                </c:pt>
                <c:pt idx="682">
                  <c:v>2247.5</c:v>
                </c:pt>
                <c:pt idx="683">
                  <c:v>2245</c:v>
                </c:pt>
                <c:pt idx="684">
                  <c:v>2245</c:v>
                </c:pt>
                <c:pt idx="685">
                  <c:v>2245</c:v>
                </c:pt>
                <c:pt idx="686">
                  <c:v>2242.5</c:v>
                </c:pt>
                <c:pt idx="687">
                  <c:v>2242.5</c:v>
                </c:pt>
                <c:pt idx="688">
                  <c:v>2240</c:v>
                </c:pt>
                <c:pt idx="689">
                  <c:v>2237.5</c:v>
                </c:pt>
                <c:pt idx="690">
                  <c:v>2235</c:v>
                </c:pt>
                <c:pt idx="691">
                  <c:v>2232.5</c:v>
                </c:pt>
                <c:pt idx="692">
                  <c:v>2230</c:v>
                </c:pt>
                <c:pt idx="693">
                  <c:v>2230</c:v>
                </c:pt>
                <c:pt idx="694">
                  <c:v>2227.5</c:v>
                </c:pt>
                <c:pt idx="695">
                  <c:v>2227.5</c:v>
                </c:pt>
                <c:pt idx="696">
                  <c:v>2227.5</c:v>
                </c:pt>
                <c:pt idx="697">
                  <c:v>2227.5</c:v>
                </c:pt>
                <c:pt idx="698">
                  <c:v>2225</c:v>
                </c:pt>
                <c:pt idx="699">
                  <c:v>2222.5</c:v>
                </c:pt>
                <c:pt idx="700">
                  <c:v>2220</c:v>
                </c:pt>
                <c:pt idx="701">
                  <c:v>2220</c:v>
                </c:pt>
                <c:pt idx="702">
                  <c:v>2217.5</c:v>
                </c:pt>
                <c:pt idx="703">
                  <c:v>2217.5</c:v>
                </c:pt>
                <c:pt idx="704">
                  <c:v>2215</c:v>
                </c:pt>
                <c:pt idx="705">
                  <c:v>2212.5</c:v>
                </c:pt>
                <c:pt idx="706">
                  <c:v>2212.5</c:v>
                </c:pt>
                <c:pt idx="707">
                  <c:v>2210</c:v>
                </c:pt>
                <c:pt idx="708">
                  <c:v>2210</c:v>
                </c:pt>
                <c:pt idx="709">
                  <c:v>2210</c:v>
                </c:pt>
                <c:pt idx="710">
                  <c:v>2207.5</c:v>
                </c:pt>
                <c:pt idx="711">
                  <c:v>2205</c:v>
                </c:pt>
                <c:pt idx="712">
                  <c:v>2202.5</c:v>
                </c:pt>
                <c:pt idx="713">
                  <c:v>2202.5</c:v>
                </c:pt>
                <c:pt idx="714">
                  <c:v>2200</c:v>
                </c:pt>
                <c:pt idx="715">
                  <c:v>2197.5</c:v>
                </c:pt>
                <c:pt idx="716">
                  <c:v>2197.5</c:v>
                </c:pt>
                <c:pt idx="717">
                  <c:v>2195</c:v>
                </c:pt>
                <c:pt idx="718">
                  <c:v>2192.5</c:v>
                </c:pt>
                <c:pt idx="719">
                  <c:v>2190</c:v>
                </c:pt>
                <c:pt idx="720">
                  <c:v>2190</c:v>
                </c:pt>
                <c:pt idx="721">
                  <c:v>2190</c:v>
                </c:pt>
                <c:pt idx="722">
                  <c:v>2187.5</c:v>
                </c:pt>
                <c:pt idx="723">
                  <c:v>2187.5</c:v>
                </c:pt>
                <c:pt idx="724">
                  <c:v>2185</c:v>
                </c:pt>
                <c:pt idx="725">
                  <c:v>2182.5</c:v>
                </c:pt>
                <c:pt idx="726">
                  <c:v>2182.5</c:v>
                </c:pt>
                <c:pt idx="727">
                  <c:v>2180</c:v>
                </c:pt>
                <c:pt idx="728">
                  <c:v>2177.5</c:v>
                </c:pt>
                <c:pt idx="729">
                  <c:v>2175</c:v>
                </c:pt>
                <c:pt idx="730">
                  <c:v>2172.5</c:v>
                </c:pt>
                <c:pt idx="731">
                  <c:v>2170</c:v>
                </c:pt>
                <c:pt idx="732">
                  <c:v>2170</c:v>
                </c:pt>
                <c:pt idx="733">
                  <c:v>2170</c:v>
                </c:pt>
                <c:pt idx="734">
                  <c:v>2170</c:v>
                </c:pt>
                <c:pt idx="735">
                  <c:v>2167.5</c:v>
                </c:pt>
                <c:pt idx="736">
                  <c:v>2167.5</c:v>
                </c:pt>
                <c:pt idx="737">
                  <c:v>2165</c:v>
                </c:pt>
                <c:pt idx="738">
                  <c:v>2162.5</c:v>
                </c:pt>
                <c:pt idx="739">
                  <c:v>2160</c:v>
                </c:pt>
                <c:pt idx="740">
                  <c:v>2155</c:v>
                </c:pt>
                <c:pt idx="741">
                  <c:v>2152.5</c:v>
                </c:pt>
                <c:pt idx="742">
                  <c:v>2152.5</c:v>
                </c:pt>
                <c:pt idx="743">
                  <c:v>2152.5</c:v>
                </c:pt>
                <c:pt idx="744">
                  <c:v>2152.5</c:v>
                </c:pt>
                <c:pt idx="745">
                  <c:v>2150</c:v>
                </c:pt>
                <c:pt idx="746">
                  <c:v>2150</c:v>
                </c:pt>
                <c:pt idx="747">
                  <c:v>2147.5</c:v>
                </c:pt>
                <c:pt idx="748">
                  <c:v>2145</c:v>
                </c:pt>
                <c:pt idx="749">
                  <c:v>2142.5</c:v>
                </c:pt>
                <c:pt idx="750">
                  <c:v>2140</c:v>
                </c:pt>
                <c:pt idx="751">
                  <c:v>2135</c:v>
                </c:pt>
                <c:pt idx="752">
                  <c:v>2135</c:v>
                </c:pt>
                <c:pt idx="753">
                  <c:v>2135</c:v>
                </c:pt>
                <c:pt idx="754">
                  <c:v>2135</c:v>
                </c:pt>
                <c:pt idx="755">
                  <c:v>2132.5</c:v>
                </c:pt>
                <c:pt idx="756">
                  <c:v>2132.5</c:v>
                </c:pt>
                <c:pt idx="757">
                  <c:v>2130</c:v>
                </c:pt>
                <c:pt idx="758">
                  <c:v>2125</c:v>
                </c:pt>
                <c:pt idx="759">
                  <c:v>2122.5</c:v>
                </c:pt>
                <c:pt idx="760">
                  <c:v>2120</c:v>
                </c:pt>
                <c:pt idx="761">
                  <c:v>2117.5</c:v>
                </c:pt>
                <c:pt idx="762">
                  <c:v>2115</c:v>
                </c:pt>
                <c:pt idx="763">
                  <c:v>2112.5</c:v>
                </c:pt>
                <c:pt idx="764">
                  <c:v>2110</c:v>
                </c:pt>
                <c:pt idx="765">
                  <c:v>2107.5</c:v>
                </c:pt>
                <c:pt idx="766">
                  <c:v>2105</c:v>
                </c:pt>
                <c:pt idx="767">
                  <c:v>2102.5</c:v>
                </c:pt>
                <c:pt idx="768">
                  <c:v>2102.5</c:v>
                </c:pt>
                <c:pt idx="769">
                  <c:v>2102.5</c:v>
                </c:pt>
                <c:pt idx="770">
                  <c:v>2100</c:v>
                </c:pt>
                <c:pt idx="771">
                  <c:v>2097.5</c:v>
                </c:pt>
                <c:pt idx="772">
                  <c:v>2095</c:v>
                </c:pt>
                <c:pt idx="773">
                  <c:v>2092.5</c:v>
                </c:pt>
                <c:pt idx="774">
                  <c:v>2090</c:v>
                </c:pt>
                <c:pt idx="775">
                  <c:v>2087.5</c:v>
                </c:pt>
                <c:pt idx="776">
                  <c:v>2087.5</c:v>
                </c:pt>
                <c:pt idx="777">
                  <c:v>2085</c:v>
                </c:pt>
                <c:pt idx="778">
                  <c:v>2085</c:v>
                </c:pt>
                <c:pt idx="779">
                  <c:v>2082.5</c:v>
                </c:pt>
                <c:pt idx="780">
                  <c:v>2080</c:v>
                </c:pt>
                <c:pt idx="781">
                  <c:v>2077.5</c:v>
                </c:pt>
                <c:pt idx="782">
                  <c:v>2075</c:v>
                </c:pt>
                <c:pt idx="783">
                  <c:v>2072.5</c:v>
                </c:pt>
                <c:pt idx="784">
                  <c:v>2070</c:v>
                </c:pt>
                <c:pt idx="785">
                  <c:v>2067.5</c:v>
                </c:pt>
                <c:pt idx="786">
                  <c:v>2065</c:v>
                </c:pt>
                <c:pt idx="787">
                  <c:v>2062.5</c:v>
                </c:pt>
                <c:pt idx="788">
                  <c:v>2060</c:v>
                </c:pt>
                <c:pt idx="789">
                  <c:v>2055</c:v>
                </c:pt>
                <c:pt idx="790">
                  <c:v>2050</c:v>
                </c:pt>
                <c:pt idx="791">
                  <c:v>2047.5</c:v>
                </c:pt>
                <c:pt idx="792">
                  <c:v>2047.5</c:v>
                </c:pt>
                <c:pt idx="793">
                  <c:v>2047.5</c:v>
                </c:pt>
                <c:pt idx="794">
                  <c:v>2047.5</c:v>
                </c:pt>
                <c:pt idx="795">
                  <c:v>2045</c:v>
                </c:pt>
                <c:pt idx="796">
                  <c:v>2042.5</c:v>
                </c:pt>
                <c:pt idx="797">
                  <c:v>2040</c:v>
                </c:pt>
                <c:pt idx="798">
                  <c:v>2035</c:v>
                </c:pt>
                <c:pt idx="799">
                  <c:v>2032.5</c:v>
                </c:pt>
                <c:pt idx="800">
                  <c:v>2027.5</c:v>
                </c:pt>
                <c:pt idx="801">
                  <c:v>2022.5</c:v>
                </c:pt>
                <c:pt idx="802">
                  <c:v>2020</c:v>
                </c:pt>
                <c:pt idx="803">
                  <c:v>2017.5</c:v>
                </c:pt>
                <c:pt idx="804">
                  <c:v>2015</c:v>
                </c:pt>
                <c:pt idx="805">
                  <c:v>2012.5</c:v>
                </c:pt>
                <c:pt idx="806">
                  <c:v>2007.5</c:v>
                </c:pt>
                <c:pt idx="807">
                  <c:v>2005</c:v>
                </c:pt>
                <c:pt idx="808">
                  <c:v>2005</c:v>
                </c:pt>
                <c:pt idx="809">
                  <c:v>2005</c:v>
                </c:pt>
                <c:pt idx="810">
                  <c:v>2000</c:v>
                </c:pt>
                <c:pt idx="811">
                  <c:v>1995</c:v>
                </c:pt>
                <c:pt idx="812">
                  <c:v>1992.5</c:v>
                </c:pt>
                <c:pt idx="813">
                  <c:v>1987.5</c:v>
                </c:pt>
                <c:pt idx="814">
                  <c:v>1985</c:v>
                </c:pt>
                <c:pt idx="815">
                  <c:v>1982.5</c:v>
                </c:pt>
                <c:pt idx="816">
                  <c:v>1977.5</c:v>
                </c:pt>
                <c:pt idx="817">
                  <c:v>1975</c:v>
                </c:pt>
                <c:pt idx="818">
                  <c:v>1975</c:v>
                </c:pt>
                <c:pt idx="819">
                  <c:v>1975</c:v>
                </c:pt>
                <c:pt idx="820">
                  <c:v>1970</c:v>
                </c:pt>
                <c:pt idx="821">
                  <c:v>1965</c:v>
                </c:pt>
                <c:pt idx="822">
                  <c:v>1960</c:v>
                </c:pt>
                <c:pt idx="823">
                  <c:v>1957.5</c:v>
                </c:pt>
                <c:pt idx="824">
                  <c:v>1952.5</c:v>
                </c:pt>
                <c:pt idx="825">
                  <c:v>1947.5</c:v>
                </c:pt>
                <c:pt idx="826">
                  <c:v>1945</c:v>
                </c:pt>
                <c:pt idx="827">
                  <c:v>1940</c:v>
                </c:pt>
                <c:pt idx="828">
                  <c:v>1940</c:v>
                </c:pt>
                <c:pt idx="829">
                  <c:v>1940</c:v>
                </c:pt>
                <c:pt idx="830">
                  <c:v>1935</c:v>
                </c:pt>
                <c:pt idx="831">
                  <c:v>1927.5</c:v>
                </c:pt>
                <c:pt idx="832">
                  <c:v>1922.5</c:v>
                </c:pt>
                <c:pt idx="833">
                  <c:v>1920</c:v>
                </c:pt>
                <c:pt idx="834">
                  <c:v>1915</c:v>
                </c:pt>
                <c:pt idx="835">
                  <c:v>1910</c:v>
                </c:pt>
                <c:pt idx="836">
                  <c:v>1905</c:v>
                </c:pt>
                <c:pt idx="837">
                  <c:v>1900</c:v>
                </c:pt>
                <c:pt idx="838">
                  <c:v>1895</c:v>
                </c:pt>
                <c:pt idx="839">
                  <c:v>1887.5</c:v>
                </c:pt>
                <c:pt idx="840">
                  <c:v>1885</c:v>
                </c:pt>
                <c:pt idx="841">
                  <c:v>1882.5</c:v>
                </c:pt>
                <c:pt idx="842">
                  <c:v>1877.5</c:v>
                </c:pt>
                <c:pt idx="843">
                  <c:v>1875</c:v>
                </c:pt>
                <c:pt idx="844">
                  <c:v>1870</c:v>
                </c:pt>
                <c:pt idx="845">
                  <c:v>1865</c:v>
                </c:pt>
                <c:pt idx="846">
                  <c:v>1857.5</c:v>
                </c:pt>
                <c:pt idx="847">
                  <c:v>1852.5</c:v>
                </c:pt>
                <c:pt idx="848">
                  <c:v>1845</c:v>
                </c:pt>
                <c:pt idx="849">
                  <c:v>1835</c:v>
                </c:pt>
                <c:pt idx="850">
                  <c:v>1825</c:v>
                </c:pt>
                <c:pt idx="851">
                  <c:v>1815</c:v>
                </c:pt>
                <c:pt idx="852">
                  <c:v>1815</c:v>
                </c:pt>
                <c:pt idx="853">
                  <c:v>1815</c:v>
                </c:pt>
                <c:pt idx="854">
                  <c:v>1815</c:v>
                </c:pt>
                <c:pt idx="855">
                  <c:v>1807.5</c:v>
                </c:pt>
                <c:pt idx="856">
                  <c:v>1797.5</c:v>
                </c:pt>
                <c:pt idx="857">
                  <c:v>1790</c:v>
                </c:pt>
                <c:pt idx="858">
                  <c:v>1775</c:v>
                </c:pt>
                <c:pt idx="859">
                  <c:v>1760</c:v>
                </c:pt>
                <c:pt idx="860">
                  <c:v>1735</c:v>
                </c:pt>
                <c:pt idx="861">
                  <c:v>1712.5</c:v>
                </c:pt>
              </c:numCache>
            </c:numRef>
          </c:yVal>
          <c:smooth val="0"/>
          <c:extLst>
            <c:ext xmlns:c16="http://schemas.microsoft.com/office/drawing/2014/chart" uri="{C3380CC4-5D6E-409C-BE32-E72D297353CC}">
              <c16:uniqueId val="{00000005-5DEE-40AC-B0E5-09BD9CD2837E}"/>
            </c:ext>
          </c:extLst>
        </c:ser>
        <c:ser>
          <c:idx val="6"/>
          <c:order val="6"/>
          <c:tx>
            <c:v>Cu/PLA3</c:v>
          </c:tx>
          <c:spPr>
            <a:ln w="19050" cap="rnd">
              <a:solidFill>
                <a:schemeClr val="accent1">
                  <a:lumMod val="60000"/>
                </a:schemeClr>
              </a:solidFill>
              <a:round/>
            </a:ln>
            <a:effectLst/>
          </c:spPr>
          <c:marker>
            <c:symbol val="none"/>
          </c:marker>
          <c:xVal>
            <c:numRef>
              <c:f>'Layers+A'!$M$8:$M$969</c:f>
              <c:numCache>
                <c:formatCode>General</c:formatCode>
                <c:ptCount val="962"/>
                <c:pt idx="0">
                  <c:v>8.0000000000000002E-3</c:v>
                </c:pt>
                <c:pt idx="1">
                  <c:v>1.6E-2</c:v>
                </c:pt>
                <c:pt idx="2">
                  <c:v>2.4E-2</c:v>
                </c:pt>
                <c:pt idx="3">
                  <c:v>3.2000000000000001E-2</c:v>
                </c:pt>
                <c:pt idx="4">
                  <c:v>0.04</c:v>
                </c:pt>
                <c:pt idx="5">
                  <c:v>4.8000000000000001E-2</c:v>
                </c:pt>
                <c:pt idx="6">
                  <c:v>5.6000000000000001E-2</c:v>
                </c:pt>
                <c:pt idx="7">
                  <c:v>6.4000000000000001E-2</c:v>
                </c:pt>
                <c:pt idx="8">
                  <c:v>7.1999999999999995E-2</c:v>
                </c:pt>
                <c:pt idx="9">
                  <c:v>0.08</c:v>
                </c:pt>
                <c:pt idx="10">
                  <c:v>8.7999999999999995E-2</c:v>
                </c:pt>
                <c:pt idx="11">
                  <c:v>9.6000000000000002E-2</c:v>
                </c:pt>
                <c:pt idx="12">
                  <c:v>0.104</c:v>
                </c:pt>
                <c:pt idx="13">
                  <c:v>0.112</c:v>
                </c:pt>
                <c:pt idx="14">
                  <c:v>0.12</c:v>
                </c:pt>
                <c:pt idx="15">
                  <c:v>0.128</c:v>
                </c:pt>
                <c:pt idx="16">
                  <c:v>0.13600000000000001</c:v>
                </c:pt>
                <c:pt idx="17">
                  <c:v>0.14399999999999999</c:v>
                </c:pt>
                <c:pt idx="18">
                  <c:v>0.152</c:v>
                </c:pt>
                <c:pt idx="19">
                  <c:v>0.16</c:v>
                </c:pt>
                <c:pt idx="20">
                  <c:v>0.16800000000000001</c:v>
                </c:pt>
                <c:pt idx="21">
                  <c:v>0.17599999999999999</c:v>
                </c:pt>
                <c:pt idx="22">
                  <c:v>0.184</c:v>
                </c:pt>
                <c:pt idx="23">
                  <c:v>0.192</c:v>
                </c:pt>
                <c:pt idx="24">
                  <c:v>0.2</c:v>
                </c:pt>
                <c:pt idx="25">
                  <c:v>0.20799999999999999</c:v>
                </c:pt>
                <c:pt idx="26">
                  <c:v>0.216</c:v>
                </c:pt>
                <c:pt idx="27">
                  <c:v>0.224</c:v>
                </c:pt>
                <c:pt idx="28">
                  <c:v>0.23200000000000001</c:v>
                </c:pt>
                <c:pt idx="29">
                  <c:v>0.24</c:v>
                </c:pt>
                <c:pt idx="30">
                  <c:v>0.248</c:v>
                </c:pt>
                <c:pt idx="31">
                  <c:v>0.25600000000000001</c:v>
                </c:pt>
                <c:pt idx="32">
                  <c:v>0.26400000000000001</c:v>
                </c:pt>
                <c:pt idx="33">
                  <c:v>0.27200000000000002</c:v>
                </c:pt>
                <c:pt idx="34">
                  <c:v>0.28000000000000003</c:v>
                </c:pt>
                <c:pt idx="35">
                  <c:v>0.28799999999999998</c:v>
                </c:pt>
                <c:pt idx="36">
                  <c:v>0.29599999999999999</c:v>
                </c:pt>
                <c:pt idx="37">
                  <c:v>0.30399999999999999</c:v>
                </c:pt>
                <c:pt idx="38">
                  <c:v>0.312</c:v>
                </c:pt>
                <c:pt idx="39">
                  <c:v>0.32</c:v>
                </c:pt>
                <c:pt idx="40">
                  <c:v>0.32800000000000001</c:v>
                </c:pt>
                <c:pt idx="41">
                  <c:v>0.33600000000000002</c:v>
                </c:pt>
                <c:pt idx="42">
                  <c:v>0.34399999999999997</c:v>
                </c:pt>
                <c:pt idx="43">
                  <c:v>0.35199999999999998</c:v>
                </c:pt>
                <c:pt idx="44">
                  <c:v>0.36</c:v>
                </c:pt>
                <c:pt idx="45">
                  <c:v>0.36799999999999999</c:v>
                </c:pt>
                <c:pt idx="46">
                  <c:v>0.376</c:v>
                </c:pt>
                <c:pt idx="47">
                  <c:v>0.38400000000000001</c:v>
                </c:pt>
                <c:pt idx="48">
                  <c:v>0.39200000000000002</c:v>
                </c:pt>
                <c:pt idx="49">
                  <c:v>0.4</c:v>
                </c:pt>
                <c:pt idx="50">
                  <c:v>0.40799999999999997</c:v>
                </c:pt>
                <c:pt idx="51">
                  <c:v>0.41599999999999998</c:v>
                </c:pt>
                <c:pt idx="52">
                  <c:v>0.42399999999999999</c:v>
                </c:pt>
                <c:pt idx="53">
                  <c:v>0.432</c:v>
                </c:pt>
                <c:pt idx="54">
                  <c:v>0.44</c:v>
                </c:pt>
                <c:pt idx="55">
                  <c:v>0.44800000000000001</c:v>
                </c:pt>
                <c:pt idx="56">
                  <c:v>0.45600000000000002</c:v>
                </c:pt>
                <c:pt idx="57">
                  <c:v>0.46400000000000002</c:v>
                </c:pt>
                <c:pt idx="58">
                  <c:v>0.47199999999999998</c:v>
                </c:pt>
                <c:pt idx="59">
                  <c:v>0.48</c:v>
                </c:pt>
                <c:pt idx="60">
                  <c:v>0.48799999999999999</c:v>
                </c:pt>
                <c:pt idx="61">
                  <c:v>0.496</c:v>
                </c:pt>
                <c:pt idx="62">
                  <c:v>0.504</c:v>
                </c:pt>
                <c:pt idx="63">
                  <c:v>0.51200000000000001</c:v>
                </c:pt>
                <c:pt idx="64">
                  <c:v>0.52</c:v>
                </c:pt>
                <c:pt idx="65">
                  <c:v>0.52800000000000002</c:v>
                </c:pt>
                <c:pt idx="66">
                  <c:v>0.53600000000000003</c:v>
                </c:pt>
                <c:pt idx="67">
                  <c:v>0.54400000000000004</c:v>
                </c:pt>
                <c:pt idx="68">
                  <c:v>0.55200000000000005</c:v>
                </c:pt>
                <c:pt idx="69">
                  <c:v>0.56000000000000005</c:v>
                </c:pt>
                <c:pt idx="70">
                  <c:v>0.56799999999999995</c:v>
                </c:pt>
                <c:pt idx="71">
                  <c:v>0.57599999999999996</c:v>
                </c:pt>
                <c:pt idx="72">
                  <c:v>0.58399999999999996</c:v>
                </c:pt>
                <c:pt idx="73">
                  <c:v>0.59199999999999997</c:v>
                </c:pt>
                <c:pt idx="74">
                  <c:v>0.6</c:v>
                </c:pt>
                <c:pt idx="75">
                  <c:v>0.60799999999999998</c:v>
                </c:pt>
                <c:pt idx="76">
                  <c:v>0.61599999999999999</c:v>
                </c:pt>
                <c:pt idx="77">
                  <c:v>0.624</c:v>
                </c:pt>
                <c:pt idx="78">
                  <c:v>0.63200000000000001</c:v>
                </c:pt>
                <c:pt idx="79">
                  <c:v>0.64</c:v>
                </c:pt>
                <c:pt idx="80">
                  <c:v>0.64800000000000002</c:v>
                </c:pt>
                <c:pt idx="81">
                  <c:v>0.65600000000000003</c:v>
                </c:pt>
                <c:pt idx="82">
                  <c:v>0.66400000000000003</c:v>
                </c:pt>
                <c:pt idx="83">
                  <c:v>0.67200000000000004</c:v>
                </c:pt>
                <c:pt idx="84">
                  <c:v>0.68</c:v>
                </c:pt>
                <c:pt idx="85">
                  <c:v>0.68799999999999994</c:v>
                </c:pt>
                <c:pt idx="86">
                  <c:v>0.69599999999999995</c:v>
                </c:pt>
                <c:pt idx="87">
                  <c:v>0.70399999999999996</c:v>
                </c:pt>
                <c:pt idx="88">
                  <c:v>0.71199999999999997</c:v>
                </c:pt>
                <c:pt idx="89">
                  <c:v>0.72</c:v>
                </c:pt>
                <c:pt idx="90">
                  <c:v>0.72799999999999998</c:v>
                </c:pt>
                <c:pt idx="91">
                  <c:v>0.73599999999999999</c:v>
                </c:pt>
                <c:pt idx="92">
                  <c:v>0.74399999999999999</c:v>
                </c:pt>
                <c:pt idx="93">
                  <c:v>0.752</c:v>
                </c:pt>
                <c:pt idx="94">
                  <c:v>0.76</c:v>
                </c:pt>
                <c:pt idx="95">
                  <c:v>0.76800000000000002</c:v>
                </c:pt>
                <c:pt idx="96">
                  <c:v>0.77600000000000002</c:v>
                </c:pt>
                <c:pt idx="97">
                  <c:v>0.78400000000000003</c:v>
                </c:pt>
                <c:pt idx="98">
                  <c:v>0.79200000000000004</c:v>
                </c:pt>
                <c:pt idx="99">
                  <c:v>0.8</c:v>
                </c:pt>
                <c:pt idx="100">
                  <c:v>0.80800000000000005</c:v>
                </c:pt>
                <c:pt idx="101">
                  <c:v>0.81599999999999995</c:v>
                </c:pt>
                <c:pt idx="102">
                  <c:v>0.82399999999999995</c:v>
                </c:pt>
                <c:pt idx="103">
                  <c:v>0.83199999999999996</c:v>
                </c:pt>
                <c:pt idx="104">
                  <c:v>0.84</c:v>
                </c:pt>
                <c:pt idx="105">
                  <c:v>0.84799999999999998</c:v>
                </c:pt>
                <c:pt idx="106">
                  <c:v>0.85599999999999998</c:v>
                </c:pt>
                <c:pt idx="107">
                  <c:v>0.86399999999999999</c:v>
                </c:pt>
                <c:pt idx="108">
                  <c:v>0.872</c:v>
                </c:pt>
                <c:pt idx="109">
                  <c:v>0.88</c:v>
                </c:pt>
                <c:pt idx="110">
                  <c:v>0.88800000000000001</c:v>
                </c:pt>
                <c:pt idx="111">
                  <c:v>0.89600000000000002</c:v>
                </c:pt>
                <c:pt idx="112">
                  <c:v>0.90400000000000003</c:v>
                </c:pt>
                <c:pt idx="113">
                  <c:v>0.91200000000000003</c:v>
                </c:pt>
                <c:pt idx="114">
                  <c:v>0.92</c:v>
                </c:pt>
                <c:pt idx="115">
                  <c:v>0.92800000000000005</c:v>
                </c:pt>
                <c:pt idx="116">
                  <c:v>0.93600000000000005</c:v>
                </c:pt>
                <c:pt idx="117">
                  <c:v>0.94399999999999995</c:v>
                </c:pt>
                <c:pt idx="118">
                  <c:v>0.95199999999999996</c:v>
                </c:pt>
                <c:pt idx="119">
                  <c:v>0.96</c:v>
                </c:pt>
                <c:pt idx="120">
                  <c:v>0.96799999999999997</c:v>
                </c:pt>
                <c:pt idx="121">
                  <c:v>0.97599999999999998</c:v>
                </c:pt>
                <c:pt idx="122">
                  <c:v>0.98399999999999999</c:v>
                </c:pt>
                <c:pt idx="123">
                  <c:v>0.99199999999999999</c:v>
                </c:pt>
                <c:pt idx="124">
                  <c:v>1</c:v>
                </c:pt>
                <c:pt idx="125">
                  <c:v>1.008</c:v>
                </c:pt>
                <c:pt idx="126">
                  <c:v>1.016</c:v>
                </c:pt>
                <c:pt idx="127">
                  <c:v>1.024</c:v>
                </c:pt>
                <c:pt idx="128">
                  <c:v>1.032</c:v>
                </c:pt>
                <c:pt idx="129">
                  <c:v>1.04</c:v>
                </c:pt>
                <c:pt idx="130">
                  <c:v>1.048</c:v>
                </c:pt>
                <c:pt idx="131">
                  <c:v>1.056</c:v>
                </c:pt>
                <c:pt idx="132">
                  <c:v>1.0640000000000001</c:v>
                </c:pt>
                <c:pt idx="133">
                  <c:v>1.0720000000000001</c:v>
                </c:pt>
                <c:pt idx="134">
                  <c:v>1.08</c:v>
                </c:pt>
                <c:pt idx="135">
                  <c:v>1.0880000000000001</c:v>
                </c:pt>
                <c:pt idx="136">
                  <c:v>1.0960000000000001</c:v>
                </c:pt>
                <c:pt idx="137">
                  <c:v>1.1040000000000001</c:v>
                </c:pt>
                <c:pt idx="138">
                  <c:v>1.1120000000000001</c:v>
                </c:pt>
                <c:pt idx="139">
                  <c:v>1.1200000000000001</c:v>
                </c:pt>
                <c:pt idx="140">
                  <c:v>1.1279999999999999</c:v>
                </c:pt>
                <c:pt idx="141">
                  <c:v>1.1359999999999999</c:v>
                </c:pt>
                <c:pt idx="142">
                  <c:v>1.1439999999999999</c:v>
                </c:pt>
                <c:pt idx="143">
                  <c:v>1.1519999999999999</c:v>
                </c:pt>
                <c:pt idx="144">
                  <c:v>1.1599999999999999</c:v>
                </c:pt>
                <c:pt idx="145">
                  <c:v>1.1679999999999999</c:v>
                </c:pt>
                <c:pt idx="146">
                  <c:v>1.1759999999999999</c:v>
                </c:pt>
                <c:pt idx="147">
                  <c:v>1.1839999999999999</c:v>
                </c:pt>
                <c:pt idx="148">
                  <c:v>1.1919999999999999</c:v>
                </c:pt>
                <c:pt idx="149">
                  <c:v>1.2</c:v>
                </c:pt>
                <c:pt idx="150">
                  <c:v>1.208</c:v>
                </c:pt>
                <c:pt idx="151">
                  <c:v>1.216</c:v>
                </c:pt>
                <c:pt idx="152">
                  <c:v>1.224</c:v>
                </c:pt>
                <c:pt idx="153">
                  <c:v>1.232</c:v>
                </c:pt>
                <c:pt idx="154">
                  <c:v>1.24</c:v>
                </c:pt>
                <c:pt idx="155">
                  <c:v>1.248</c:v>
                </c:pt>
                <c:pt idx="156">
                  <c:v>1.256</c:v>
                </c:pt>
                <c:pt idx="157">
                  <c:v>1.264</c:v>
                </c:pt>
                <c:pt idx="158">
                  <c:v>1.272</c:v>
                </c:pt>
                <c:pt idx="159">
                  <c:v>1.28</c:v>
                </c:pt>
                <c:pt idx="160">
                  <c:v>1.288</c:v>
                </c:pt>
                <c:pt idx="161">
                  <c:v>1.296</c:v>
                </c:pt>
                <c:pt idx="162">
                  <c:v>1.304</c:v>
                </c:pt>
                <c:pt idx="163">
                  <c:v>1.3120000000000001</c:v>
                </c:pt>
                <c:pt idx="164">
                  <c:v>1.32</c:v>
                </c:pt>
                <c:pt idx="165">
                  <c:v>1.3280000000000001</c:v>
                </c:pt>
                <c:pt idx="166">
                  <c:v>1.3360000000000001</c:v>
                </c:pt>
                <c:pt idx="167">
                  <c:v>1.3440000000000001</c:v>
                </c:pt>
                <c:pt idx="168">
                  <c:v>1.3520000000000001</c:v>
                </c:pt>
                <c:pt idx="169">
                  <c:v>1.36</c:v>
                </c:pt>
                <c:pt idx="170">
                  <c:v>1.3680000000000001</c:v>
                </c:pt>
                <c:pt idx="171">
                  <c:v>1.3759999999999999</c:v>
                </c:pt>
                <c:pt idx="172">
                  <c:v>1.3839999999999999</c:v>
                </c:pt>
                <c:pt idx="173">
                  <c:v>1.3919999999999999</c:v>
                </c:pt>
                <c:pt idx="174">
                  <c:v>1.4</c:v>
                </c:pt>
                <c:pt idx="175">
                  <c:v>1.4079999999999999</c:v>
                </c:pt>
                <c:pt idx="176">
                  <c:v>1.4159999999999999</c:v>
                </c:pt>
                <c:pt idx="177">
                  <c:v>1.4239999999999999</c:v>
                </c:pt>
                <c:pt idx="178">
                  <c:v>1.4319999999999999</c:v>
                </c:pt>
                <c:pt idx="179">
                  <c:v>1.44</c:v>
                </c:pt>
                <c:pt idx="180">
                  <c:v>1.448</c:v>
                </c:pt>
                <c:pt idx="181">
                  <c:v>1.456</c:v>
                </c:pt>
                <c:pt idx="182">
                  <c:v>1.464</c:v>
                </c:pt>
                <c:pt idx="183">
                  <c:v>1.472</c:v>
                </c:pt>
                <c:pt idx="184">
                  <c:v>1.48</c:v>
                </c:pt>
                <c:pt idx="185">
                  <c:v>1.488</c:v>
                </c:pt>
                <c:pt idx="186">
                  <c:v>1.496</c:v>
                </c:pt>
                <c:pt idx="187">
                  <c:v>1.504</c:v>
                </c:pt>
                <c:pt idx="188">
                  <c:v>1.512</c:v>
                </c:pt>
                <c:pt idx="189">
                  <c:v>1.52</c:v>
                </c:pt>
                <c:pt idx="190">
                  <c:v>1.528</c:v>
                </c:pt>
                <c:pt idx="191">
                  <c:v>1.536</c:v>
                </c:pt>
                <c:pt idx="192">
                  <c:v>1.544</c:v>
                </c:pt>
                <c:pt idx="193">
                  <c:v>1.552</c:v>
                </c:pt>
                <c:pt idx="194">
                  <c:v>1.56</c:v>
                </c:pt>
                <c:pt idx="195">
                  <c:v>1.5680000000000001</c:v>
                </c:pt>
                <c:pt idx="196">
                  <c:v>1.5760000000000001</c:v>
                </c:pt>
                <c:pt idx="197">
                  <c:v>1.5840000000000001</c:v>
                </c:pt>
                <c:pt idx="198">
                  <c:v>1.5920000000000001</c:v>
                </c:pt>
                <c:pt idx="199">
                  <c:v>1.6</c:v>
                </c:pt>
                <c:pt idx="200">
                  <c:v>1.6080000000000001</c:v>
                </c:pt>
                <c:pt idx="201">
                  <c:v>1.6160000000000001</c:v>
                </c:pt>
                <c:pt idx="202">
                  <c:v>1.6240000000000001</c:v>
                </c:pt>
                <c:pt idx="203">
                  <c:v>1.6319999999999999</c:v>
                </c:pt>
                <c:pt idx="204">
                  <c:v>1.64</c:v>
                </c:pt>
                <c:pt idx="205">
                  <c:v>1.6479999999999999</c:v>
                </c:pt>
                <c:pt idx="206">
                  <c:v>1.6559999999999999</c:v>
                </c:pt>
                <c:pt idx="207">
                  <c:v>1.6639999999999999</c:v>
                </c:pt>
                <c:pt idx="208">
                  <c:v>1.6719999999999999</c:v>
                </c:pt>
                <c:pt idx="209">
                  <c:v>1.68</c:v>
                </c:pt>
                <c:pt idx="210">
                  <c:v>1.6879999999999999</c:v>
                </c:pt>
                <c:pt idx="211">
                  <c:v>1.696</c:v>
                </c:pt>
                <c:pt idx="212">
                  <c:v>1.704</c:v>
                </c:pt>
                <c:pt idx="213">
                  <c:v>1.712</c:v>
                </c:pt>
                <c:pt idx="214">
                  <c:v>1.72</c:v>
                </c:pt>
                <c:pt idx="215">
                  <c:v>1.728</c:v>
                </c:pt>
                <c:pt idx="216">
                  <c:v>1.736</c:v>
                </c:pt>
                <c:pt idx="217">
                  <c:v>1.744</c:v>
                </c:pt>
                <c:pt idx="218">
                  <c:v>1.752</c:v>
                </c:pt>
                <c:pt idx="219">
                  <c:v>1.76</c:v>
                </c:pt>
                <c:pt idx="220">
                  <c:v>1.768</c:v>
                </c:pt>
                <c:pt idx="221">
                  <c:v>1.776</c:v>
                </c:pt>
                <c:pt idx="222">
                  <c:v>1.784</c:v>
                </c:pt>
                <c:pt idx="223">
                  <c:v>1.792</c:v>
                </c:pt>
                <c:pt idx="224">
                  <c:v>1.8</c:v>
                </c:pt>
                <c:pt idx="225">
                  <c:v>1.8080000000000001</c:v>
                </c:pt>
                <c:pt idx="226">
                  <c:v>1.8160000000000001</c:v>
                </c:pt>
                <c:pt idx="227">
                  <c:v>1.8240000000000001</c:v>
                </c:pt>
                <c:pt idx="228">
                  <c:v>1.8320000000000001</c:v>
                </c:pt>
                <c:pt idx="229">
                  <c:v>1.84</c:v>
                </c:pt>
                <c:pt idx="230">
                  <c:v>1.8480000000000001</c:v>
                </c:pt>
                <c:pt idx="231">
                  <c:v>1.8560000000000001</c:v>
                </c:pt>
                <c:pt idx="232">
                  <c:v>1.8640000000000001</c:v>
                </c:pt>
                <c:pt idx="233">
                  <c:v>1.8720000000000001</c:v>
                </c:pt>
                <c:pt idx="234">
                  <c:v>1.88</c:v>
                </c:pt>
                <c:pt idx="235">
                  <c:v>1.8879999999999999</c:v>
                </c:pt>
                <c:pt idx="236">
                  <c:v>1.8959999999999999</c:v>
                </c:pt>
                <c:pt idx="237">
                  <c:v>1.9039999999999999</c:v>
                </c:pt>
                <c:pt idx="238">
                  <c:v>1.9119999999999999</c:v>
                </c:pt>
                <c:pt idx="239">
                  <c:v>1.92</c:v>
                </c:pt>
                <c:pt idx="240">
                  <c:v>1.9279999999999999</c:v>
                </c:pt>
                <c:pt idx="241">
                  <c:v>1.9359999999999999</c:v>
                </c:pt>
                <c:pt idx="242">
                  <c:v>1.944</c:v>
                </c:pt>
                <c:pt idx="243">
                  <c:v>1.952</c:v>
                </c:pt>
                <c:pt idx="244">
                  <c:v>1.96</c:v>
                </c:pt>
                <c:pt idx="245">
                  <c:v>1.968</c:v>
                </c:pt>
                <c:pt idx="246">
                  <c:v>1.976</c:v>
                </c:pt>
                <c:pt idx="247">
                  <c:v>1.984</c:v>
                </c:pt>
                <c:pt idx="248">
                  <c:v>1.992</c:v>
                </c:pt>
                <c:pt idx="249">
                  <c:v>2</c:v>
                </c:pt>
                <c:pt idx="250">
                  <c:v>2.008</c:v>
                </c:pt>
                <c:pt idx="251">
                  <c:v>2.016</c:v>
                </c:pt>
                <c:pt idx="252">
                  <c:v>2.024</c:v>
                </c:pt>
                <c:pt idx="253">
                  <c:v>2.032</c:v>
                </c:pt>
                <c:pt idx="254">
                  <c:v>2.04</c:v>
                </c:pt>
                <c:pt idx="255">
                  <c:v>2.048</c:v>
                </c:pt>
                <c:pt idx="256">
                  <c:v>2.056</c:v>
                </c:pt>
                <c:pt idx="257">
                  <c:v>2.0640000000000001</c:v>
                </c:pt>
                <c:pt idx="258">
                  <c:v>2.0720000000000001</c:v>
                </c:pt>
                <c:pt idx="259">
                  <c:v>2.08</c:v>
                </c:pt>
                <c:pt idx="260">
                  <c:v>2.0880000000000001</c:v>
                </c:pt>
                <c:pt idx="261">
                  <c:v>2.0960000000000001</c:v>
                </c:pt>
                <c:pt idx="262">
                  <c:v>2.1040000000000001</c:v>
                </c:pt>
                <c:pt idx="263">
                  <c:v>2.1120000000000001</c:v>
                </c:pt>
                <c:pt idx="264">
                  <c:v>2.12</c:v>
                </c:pt>
                <c:pt idx="265">
                  <c:v>2.1280000000000001</c:v>
                </c:pt>
                <c:pt idx="266">
                  <c:v>2.1360000000000001</c:v>
                </c:pt>
                <c:pt idx="267">
                  <c:v>2.1440000000000001</c:v>
                </c:pt>
                <c:pt idx="268">
                  <c:v>2.1520000000000001</c:v>
                </c:pt>
                <c:pt idx="269">
                  <c:v>2.16</c:v>
                </c:pt>
                <c:pt idx="270">
                  <c:v>2.1680000000000001</c:v>
                </c:pt>
                <c:pt idx="271">
                  <c:v>2.1760000000000002</c:v>
                </c:pt>
                <c:pt idx="272">
                  <c:v>2.1840000000000002</c:v>
                </c:pt>
                <c:pt idx="273">
                  <c:v>2.1920000000000002</c:v>
                </c:pt>
                <c:pt idx="274">
                  <c:v>2.2000000000000002</c:v>
                </c:pt>
                <c:pt idx="275">
                  <c:v>2.2080000000000002</c:v>
                </c:pt>
                <c:pt idx="276">
                  <c:v>2.2160000000000002</c:v>
                </c:pt>
                <c:pt idx="277">
                  <c:v>2.2240000000000002</c:v>
                </c:pt>
                <c:pt idx="278">
                  <c:v>2.2320000000000002</c:v>
                </c:pt>
                <c:pt idx="279">
                  <c:v>2.2400000000000002</c:v>
                </c:pt>
                <c:pt idx="280">
                  <c:v>2.2480000000000002</c:v>
                </c:pt>
                <c:pt idx="281">
                  <c:v>2.2559999999999998</c:v>
                </c:pt>
                <c:pt idx="282">
                  <c:v>2.2639999999999998</c:v>
                </c:pt>
                <c:pt idx="283">
                  <c:v>2.2719999999999998</c:v>
                </c:pt>
                <c:pt idx="284">
                  <c:v>2.2799999999999998</c:v>
                </c:pt>
                <c:pt idx="285">
                  <c:v>2.2879999999999998</c:v>
                </c:pt>
                <c:pt idx="286">
                  <c:v>2.2959999999999998</c:v>
                </c:pt>
                <c:pt idx="287">
                  <c:v>2.3039999999999998</c:v>
                </c:pt>
                <c:pt idx="288">
                  <c:v>2.3119999999999998</c:v>
                </c:pt>
                <c:pt idx="289">
                  <c:v>2.3199999999999998</c:v>
                </c:pt>
                <c:pt idx="290">
                  <c:v>2.3279999999999998</c:v>
                </c:pt>
                <c:pt idx="291">
                  <c:v>2.3359999999999999</c:v>
                </c:pt>
                <c:pt idx="292">
                  <c:v>2.3439999999999999</c:v>
                </c:pt>
                <c:pt idx="293">
                  <c:v>2.3519999999999999</c:v>
                </c:pt>
                <c:pt idx="294">
                  <c:v>2.36</c:v>
                </c:pt>
                <c:pt idx="295">
                  <c:v>2.3679999999999999</c:v>
                </c:pt>
                <c:pt idx="296">
                  <c:v>2.3759999999999999</c:v>
                </c:pt>
                <c:pt idx="297">
                  <c:v>2.3839999999999999</c:v>
                </c:pt>
                <c:pt idx="298">
                  <c:v>2.3919999999999999</c:v>
                </c:pt>
                <c:pt idx="299">
                  <c:v>2.4</c:v>
                </c:pt>
                <c:pt idx="300">
                  <c:v>2.4079999999999999</c:v>
                </c:pt>
                <c:pt idx="301">
                  <c:v>2.4159999999999999</c:v>
                </c:pt>
                <c:pt idx="302">
                  <c:v>2.4239999999999999</c:v>
                </c:pt>
                <c:pt idx="303">
                  <c:v>2.4319999999999999</c:v>
                </c:pt>
                <c:pt idx="304">
                  <c:v>2.44</c:v>
                </c:pt>
                <c:pt idx="305">
                  <c:v>2.448</c:v>
                </c:pt>
                <c:pt idx="306">
                  <c:v>2.456</c:v>
                </c:pt>
                <c:pt idx="307">
                  <c:v>2.464</c:v>
                </c:pt>
                <c:pt idx="308">
                  <c:v>2.472</c:v>
                </c:pt>
                <c:pt idx="309">
                  <c:v>2.48</c:v>
                </c:pt>
                <c:pt idx="310">
                  <c:v>2.488</c:v>
                </c:pt>
                <c:pt idx="311">
                  <c:v>2.496</c:v>
                </c:pt>
                <c:pt idx="312">
                  <c:v>2.504</c:v>
                </c:pt>
                <c:pt idx="313">
                  <c:v>2.512</c:v>
                </c:pt>
                <c:pt idx="314">
                  <c:v>2.52</c:v>
                </c:pt>
                <c:pt idx="315">
                  <c:v>2.528</c:v>
                </c:pt>
                <c:pt idx="316">
                  <c:v>2.536</c:v>
                </c:pt>
                <c:pt idx="317">
                  <c:v>2.544</c:v>
                </c:pt>
                <c:pt idx="318">
                  <c:v>2.552</c:v>
                </c:pt>
                <c:pt idx="319">
                  <c:v>2.56</c:v>
                </c:pt>
                <c:pt idx="320">
                  <c:v>2.5680000000000001</c:v>
                </c:pt>
                <c:pt idx="321">
                  <c:v>2.5760000000000001</c:v>
                </c:pt>
                <c:pt idx="322">
                  <c:v>2.5840000000000001</c:v>
                </c:pt>
                <c:pt idx="323">
                  <c:v>2.5920000000000001</c:v>
                </c:pt>
                <c:pt idx="324">
                  <c:v>2.6</c:v>
                </c:pt>
                <c:pt idx="325">
                  <c:v>2.6080000000000001</c:v>
                </c:pt>
                <c:pt idx="326">
                  <c:v>2.6160000000000001</c:v>
                </c:pt>
                <c:pt idx="327">
                  <c:v>2.6240000000000001</c:v>
                </c:pt>
                <c:pt idx="328">
                  <c:v>2.6320000000000001</c:v>
                </c:pt>
                <c:pt idx="329">
                  <c:v>2.64</c:v>
                </c:pt>
                <c:pt idx="330">
                  <c:v>2.6480000000000001</c:v>
                </c:pt>
                <c:pt idx="331">
                  <c:v>2.6560000000000001</c:v>
                </c:pt>
                <c:pt idx="332">
                  <c:v>2.6640000000000001</c:v>
                </c:pt>
                <c:pt idx="333">
                  <c:v>2.6720000000000002</c:v>
                </c:pt>
                <c:pt idx="334">
                  <c:v>2.68</c:v>
                </c:pt>
                <c:pt idx="335">
                  <c:v>2.6880000000000002</c:v>
                </c:pt>
                <c:pt idx="336">
                  <c:v>2.6960000000000002</c:v>
                </c:pt>
                <c:pt idx="337">
                  <c:v>2.7040000000000002</c:v>
                </c:pt>
                <c:pt idx="338">
                  <c:v>2.7120000000000002</c:v>
                </c:pt>
                <c:pt idx="339">
                  <c:v>2.72</c:v>
                </c:pt>
                <c:pt idx="340">
                  <c:v>2.7280000000000002</c:v>
                </c:pt>
                <c:pt idx="341">
                  <c:v>2.7360000000000002</c:v>
                </c:pt>
                <c:pt idx="342">
                  <c:v>2.7440000000000002</c:v>
                </c:pt>
                <c:pt idx="343">
                  <c:v>2.7519999999999998</c:v>
                </c:pt>
                <c:pt idx="344">
                  <c:v>2.76</c:v>
                </c:pt>
                <c:pt idx="345">
                  <c:v>2.7679999999999998</c:v>
                </c:pt>
                <c:pt idx="346">
                  <c:v>2.7759999999999998</c:v>
                </c:pt>
                <c:pt idx="347">
                  <c:v>2.7839999999999998</c:v>
                </c:pt>
                <c:pt idx="348">
                  <c:v>2.7919999999999998</c:v>
                </c:pt>
                <c:pt idx="349">
                  <c:v>2.8</c:v>
                </c:pt>
                <c:pt idx="350">
                  <c:v>2.8079999999999998</c:v>
                </c:pt>
                <c:pt idx="351">
                  <c:v>2.8159999999999998</c:v>
                </c:pt>
                <c:pt idx="352">
                  <c:v>2.8239999999999998</c:v>
                </c:pt>
                <c:pt idx="353">
                  <c:v>2.8319999999999999</c:v>
                </c:pt>
                <c:pt idx="354">
                  <c:v>2.84</c:v>
                </c:pt>
                <c:pt idx="355">
                  <c:v>2.8479999999999999</c:v>
                </c:pt>
                <c:pt idx="356">
                  <c:v>2.8559999999999999</c:v>
                </c:pt>
                <c:pt idx="357">
                  <c:v>2.8639999999999999</c:v>
                </c:pt>
                <c:pt idx="358">
                  <c:v>2.8719999999999999</c:v>
                </c:pt>
                <c:pt idx="359">
                  <c:v>2.88</c:v>
                </c:pt>
                <c:pt idx="360">
                  <c:v>2.8879999999999999</c:v>
                </c:pt>
                <c:pt idx="361">
                  <c:v>2.8959999999999999</c:v>
                </c:pt>
                <c:pt idx="362">
                  <c:v>2.9039999999999999</c:v>
                </c:pt>
                <c:pt idx="363">
                  <c:v>2.9119999999999999</c:v>
                </c:pt>
                <c:pt idx="364">
                  <c:v>2.92</c:v>
                </c:pt>
                <c:pt idx="365">
                  <c:v>2.9279999999999999</c:v>
                </c:pt>
                <c:pt idx="366">
                  <c:v>2.9359999999999999</c:v>
                </c:pt>
                <c:pt idx="367">
                  <c:v>2.944</c:v>
                </c:pt>
                <c:pt idx="368">
                  <c:v>2.952</c:v>
                </c:pt>
                <c:pt idx="369">
                  <c:v>2.96</c:v>
                </c:pt>
                <c:pt idx="370">
                  <c:v>2.968</c:v>
                </c:pt>
                <c:pt idx="371">
                  <c:v>2.976</c:v>
                </c:pt>
                <c:pt idx="372">
                  <c:v>2.984</c:v>
                </c:pt>
                <c:pt idx="373">
                  <c:v>2.992</c:v>
                </c:pt>
                <c:pt idx="374">
                  <c:v>3</c:v>
                </c:pt>
                <c:pt idx="375">
                  <c:v>3.008</c:v>
                </c:pt>
                <c:pt idx="376">
                  <c:v>3.016</c:v>
                </c:pt>
                <c:pt idx="377">
                  <c:v>3.024</c:v>
                </c:pt>
                <c:pt idx="378">
                  <c:v>3.032</c:v>
                </c:pt>
                <c:pt idx="379">
                  <c:v>3.04</c:v>
                </c:pt>
                <c:pt idx="380">
                  <c:v>3.048</c:v>
                </c:pt>
                <c:pt idx="381">
                  <c:v>3.056</c:v>
                </c:pt>
                <c:pt idx="382">
                  <c:v>3.0640000000000001</c:v>
                </c:pt>
                <c:pt idx="383">
                  <c:v>3.0720000000000001</c:v>
                </c:pt>
                <c:pt idx="384">
                  <c:v>3.08</c:v>
                </c:pt>
                <c:pt idx="385">
                  <c:v>3.0880000000000001</c:v>
                </c:pt>
                <c:pt idx="386">
                  <c:v>3.0960000000000001</c:v>
                </c:pt>
                <c:pt idx="387">
                  <c:v>3.1040000000000001</c:v>
                </c:pt>
                <c:pt idx="388">
                  <c:v>3.1120000000000001</c:v>
                </c:pt>
                <c:pt idx="389">
                  <c:v>3.12</c:v>
                </c:pt>
                <c:pt idx="390">
                  <c:v>3.1280000000000001</c:v>
                </c:pt>
                <c:pt idx="391">
                  <c:v>3.1360000000000001</c:v>
                </c:pt>
                <c:pt idx="392">
                  <c:v>3.1440000000000001</c:v>
                </c:pt>
                <c:pt idx="393">
                  <c:v>3.1520000000000001</c:v>
                </c:pt>
                <c:pt idx="394">
                  <c:v>3.16</c:v>
                </c:pt>
                <c:pt idx="395">
                  <c:v>3.1680000000000001</c:v>
                </c:pt>
                <c:pt idx="396">
                  <c:v>3.1760000000000002</c:v>
                </c:pt>
                <c:pt idx="397">
                  <c:v>3.1840000000000002</c:v>
                </c:pt>
                <c:pt idx="398">
                  <c:v>3.1920000000000002</c:v>
                </c:pt>
                <c:pt idx="399">
                  <c:v>3.2</c:v>
                </c:pt>
                <c:pt idx="400">
                  <c:v>3.2080000000000002</c:v>
                </c:pt>
                <c:pt idx="401">
                  <c:v>3.2160000000000002</c:v>
                </c:pt>
                <c:pt idx="402">
                  <c:v>3.2240000000000002</c:v>
                </c:pt>
                <c:pt idx="403">
                  <c:v>3.2320000000000002</c:v>
                </c:pt>
                <c:pt idx="404">
                  <c:v>3.24</c:v>
                </c:pt>
                <c:pt idx="405">
                  <c:v>3.2480000000000002</c:v>
                </c:pt>
                <c:pt idx="406">
                  <c:v>3.2559999999999998</c:v>
                </c:pt>
                <c:pt idx="407">
                  <c:v>3.2639999999999998</c:v>
                </c:pt>
                <c:pt idx="408">
                  <c:v>3.2719999999999998</c:v>
                </c:pt>
                <c:pt idx="409">
                  <c:v>3.28</c:v>
                </c:pt>
                <c:pt idx="410">
                  <c:v>3.2879999999999998</c:v>
                </c:pt>
                <c:pt idx="411">
                  <c:v>3.2959999999999998</c:v>
                </c:pt>
                <c:pt idx="412">
                  <c:v>3.3039999999999998</c:v>
                </c:pt>
                <c:pt idx="413">
                  <c:v>3.3119999999999998</c:v>
                </c:pt>
                <c:pt idx="414">
                  <c:v>3.32</c:v>
                </c:pt>
                <c:pt idx="415">
                  <c:v>3.3279999999999998</c:v>
                </c:pt>
                <c:pt idx="416">
                  <c:v>3.3359999999999999</c:v>
                </c:pt>
                <c:pt idx="417">
                  <c:v>3.3439999999999999</c:v>
                </c:pt>
                <c:pt idx="418">
                  <c:v>3.3519999999999999</c:v>
                </c:pt>
                <c:pt idx="419">
                  <c:v>3.36</c:v>
                </c:pt>
                <c:pt idx="420">
                  <c:v>3.3679999999999999</c:v>
                </c:pt>
                <c:pt idx="421">
                  <c:v>3.3759999999999999</c:v>
                </c:pt>
                <c:pt idx="422">
                  <c:v>3.3839999999999999</c:v>
                </c:pt>
                <c:pt idx="423">
                  <c:v>3.3919999999999999</c:v>
                </c:pt>
                <c:pt idx="424">
                  <c:v>3.4</c:v>
                </c:pt>
                <c:pt idx="425">
                  <c:v>3.4079999999999999</c:v>
                </c:pt>
                <c:pt idx="426">
                  <c:v>3.4159999999999999</c:v>
                </c:pt>
                <c:pt idx="427">
                  <c:v>3.4239999999999999</c:v>
                </c:pt>
                <c:pt idx="428">
                  <c:v>3.4319999999999999</c:v>
                </c:pt>
                <c:pt idx="429">
                  <c:v>3.44</c:v>
                </c:pt>
                <c:pt idx="430">
                  <c:v>3.448</c:v>
                </c:pt>
                <c:pt idx="431">
                  <c:v>3.456</c:v>
                </c:pt>
                <c:pt idx="432">
                  <c:v>3.464</c:v>
                </c:pt>
                <c:pt idx="433">
                  <c:v>3.472</c:v>
                </c:pt>
                <c:pt idx="434">
                  <c:v>3.48</c:v>
                </c:pt>
                <c:pt idx="435">
                  <c:v>3.488</c:v>
                </c:pt>
                <c:pt idx="436">
                  <c:v>3.496</c:v>
                </c:pt>
                <c:pt idx="437">
                  <c:v>3.504</c:v>
                </c:pt>
                <c:pt idx="438">
                  <c:v>3.512</c:v>
                </c:pt>
                <c:pt idx="439">
                  <c:v>3.52</c:v>
                </c:pt>
                <c:pt idx="440">
                  <c:v>3.528</c:v>
                </c:pt>
                <c:pt idx="441">
                  <c:v>3.536</c:v>
                </c:pt>
                <c:pt idx="442">
                  <c:v>3.544</c:v>
                </c:pt>
                <c:pt idx="443">
                  <c:v>3.552</c:v>
                </c:pt>
                <c:pt idx="444">
                  <c:v>3.56</c:v>
                </c:pt>
                <c:pt idx="445">
                  <c:v>3.5680000000000001</c:v>
                </c:pt>
                <c:pt idx="446">
                  <c:v>3.5760000000000001</c:v>
                </c:pt>
                <c:pt idx="447">
                  <c:v>3.5840000000000001</c:v>
                </c:pt>
                <c:pt idx="448">
                  <c:v>3.5920000000000001</c:v>
                </c:pt>
                <c:pt idx="449">
                  <c:v>3.6</c:v>
                </c:pt>
                <c:pt idx="450">
                  <c:v>3.6080000000000001</c:v>
                </c:pt>
                <c:pt idx="451">
                  <c:v>3.6160000000000001</c:v>
                </c:pt>
                <c:pt idx="452">
                  <c:v>3.6240000000000001</c:v>
                </c:pt>
                <c:pt idx="453">
                  <c:v>3.6320000000000001</c:v>
                </c:pt>
                <c:pt idx="454">
                  <c:v>3.64</c:v>
                </c:pt>
                <c:pt idx="455">
                  <c:v>3.6480000000000001</c:v>
                </c:pt>
                <c:pt idx="456">
                  <c:v>3.6560000000000001</c:v>
                </c:pt>
                <c:pt idx="457">
                  <c:v>3.6640000000000001</c:v>
                </c:pt>
                <c:pt idx="458">
                  <c:v>3.6720000000000002</c:v>
                </c:pt>
                <c:pt idx="459">
                  <c:v>3.68</c:v>
                </c:pt>
                <c:pt idx="460">
                  <c:v>3.6880000000000002</c:v>
                </c:pt>
                <c:pt idx="461">
                  <c:v>3.6960000000000002</c:v>
                </c:pt>
                <c:pt idx="462">
                  <c:v>3.7040000000000002</c:v>
                </c:pt>
                <c:pt idx="463">
                  <c:v>3.7120000000000002</c:v>
                </c:pt>
                <c:pt idx="464">
                  <c:v>3.72</c:v>
                </c:pt>
                <c:pt idx="465">
                  <c:v>3.7280000000000002</c:v>
                </c:pt>
                <c:pt idx="466">
                  <c:v>3.7360000000000002</c:v>
                </c:pt>
                <c:pt idx="467">
                  <c:v>3.7440000000000002</c:v>
                </c:pt>
                <c:pt idx="468">
                  <c:v>3.7519999999999998</c:v>
                </c:pt>
                <c:pt idx="469">
                  <c:v>3.76</c:v>
                </c:pt>
                <c:pt idx="470">
                  <c:v>3.7679999999999998</c:v>
                </c:pt>
                <c:pt idx="471">
                  <c:v>3.7759999999999998</c:v>
                </c:pt>
                <c:pt idx="472">
                  <c:v>3.7839999999999998</c:v>
                </c:pt>
                <c:pt idx="473">
                  <c:v>3.7919999999999998</c:v>
                </c:pt>
                <c:pt idx="474">
                  <c:v>3.8</c:v>
                </c:pt>
                <c:pt idx="475">
                  <c:v>3.8079999999999998</c:v>
                </c:pt>
                <c:pt idx="476">
                  <c:v>3.8159999999999998</c:v>
                </c:pt>
                <c:pt idx="477">
                  <c:v>3.8239999999999998</c:v>
                </c:pt>
                <c:pt idx="478">
                  <c:v>3.8319999999999999</c:v>
                </c:pt>
                <c:pt idx="479">
                  <c:v>3.84</c:v>
                </c:pt>
                <c:pt idx="480">
                  <c:v>3.8479999999999999</c:v>
                </c:pt>
                <c:pt idx="481">
                  <c:v>3.8559999999999999</c:v>
                </c:pt>
                <c:pt idx="482">
                  <c:v>3.8639999999999999</c:v>
                </c:pt>
                <c:pt idx="483">
                  <c:v>3.8719999999999999</c:v>
                </c:pt>
                <c:pt idx="484">
                  <c:v>3.88</c:v>
                </c:pt>
                <c:pt idx="485">
                  <c:v>3.8879999999999999</c:v>
                </c:pt>
                <c:pt idx="486">
                  <c:v>3.8959999999999999</c:v>
                </c:pt>
                <c:pt idx="487">
                  <c:v>3.9039999999999999</c:v>
                </c:pt>
                <c:pt idx="488">
                  <c:v>3.9119999999999999</c:v>
                </c:pt>
                <c:pt idx="489">
                  <c:v>3.92</c:v>
                </c:pt>
                <c:pt idx="490">
                  <c:v>3.9279999999999999</c:v>
                </c:pt>
                <c:pt idx="491">
                  <c:v>3.9359999999999999</c:v>
                </c:pt>
                <c:pt idx="492">
                  <c:v>3.944</c:v>
                </c:pt>
                <c:pt idx="493">
                  <c:v>3.952</c:v>
                </c:pt>
                <c:pt idx="494">
                  <c:v>3.96</c:v>
                </c:pt>
                <c:pt idx="495">
                  <c:v>3.968</c:v>
                </c:pt>
                <c:pt idx="496">
                  <c:v>3.976</c:v>
                </c:pt>
                <c:pt idx="497">
                  <c:v>3.984</c:v>
                </c:pt>
                <c:pt idx="498">
                  <c:v>3.992</c:v>
                </c:pt>
                <c:pt idx="499">
                  <c:v>4</c:v>
                </c:pt>
                <c:pt idx="500">
                  <c:v>4.008</c:v>
                </c:pt>
                <c:pt idx="501">
                  <c:v>4.016</c:v>
                </c:pt>
                <c:pt idx="502">
                  <c:v>4.024</c:v>
                </c:pt>
                <c:pt idx="503">
                  <c:v>4.032</c:v>
                </c:pt>
                <c:pt idx="504">
                  <c:v>4.04</c:v>
                </c:pt>
                <c:pt idx="505">
                  <c:v>4.048</c:v>
                </c:pt>
                <c:pt idx="506">
                  <c:v>4.056</c:v>
                </c:pt>
                <c:pt idx="507">
                  <c:v>4.0640000000000001</c:v>
                </c:pt>
                <c:pt idx="508">
                  <c:v>4.0720000000000001</c:v>
                </c:pt>
                <c:pt idx="509">
                  <c:v>4.08</c:v>
                </c:pt>
                <c:pt idx="510">
                  <c:v>4.0880000000000001</c:v>
                </c:pt>
                <c:pt idx="511">
                  <c:v>4.0960000000000001</c:v>
                </c:pt>
                <c:pt idx="512">
                  <c:v>4.1040000000000001</c:v>
                </c:pt>
                <c:pt idx="513">
                  <c:v>4.1120000000000001</c:v>
                </c:pt>
                <c:pt idx="514">
                  <c:v>4.12</c:v>
                </c:pt>
                <c:pt idx="515">
                  <c:v>4.1280000000000001</c:v>
                </c:pt>
                <c:pt idx="516">
                  <c:v>4.1360000000000001</c:v>
                </c:pt>
                <c:pt idx="517">
                  <c:v>4.1440000000000001</c:v>
                </c:pt>
                <c:pt idx="518">
                  <c:v>4.1520000000000001</c:v>
                </c:pt>
                <c:pt idx="519">
                  <c:v>4.16</c:v>
                </c:pt>
                <c:pt idx="520">
                  <c:v>4.1680000000000001</c:v>
                </c:pt>
                <c:pt idx="521">
                  <c:v>4.1760000000000002</c:v>
                </c:pt>
                <c:pt idx="522">
                  <c:v>4.1840000000000002</c:v>
                </c:pt>
                <c:pt idx="523">
                  <c:v>4.1920000000000002</c:v>
                </c:pt>
                <c:pt idx="524">
                  <c:v>4.2</c:v>
                </c:pt>
                <c:pt idx="525">
                  <c:v>4.2080000000000002</c:v>
                </c:pt>
                <c:pt idx="526">
                  <c:v>4.2160000000000002</c:v>
                </c:pt>
                <c:pt idx="527">
                  <c:v>4.2240000000000002</c:v>
                </c:pt>
                <c:pt idx="528">
                  <c:v>4.2320000000000002</c:v>
                </c:pt>
                <c:pt idx="529">
                  <c:v>4.24</c:v>
                </c:pt>
                <c:pt idx="530">
                  <c:v>4.2480000000000002</c:v>
                </c:pt>
                <c:pt idx="531">
                  <c:v>4.2560000000000002</c:v>
                </c:pt>
                <c:pt idx="532">
                  <c:v>4.2640000000000002</c:v>
                </c:pt>
                <c:pt idx="533">
                  <c:v>4.2720000000000002</c:v>
                </c:pt>
                <c:pt idx="534">
                  <c:v>4.28</c:v>
                </c:pt>
                <c:pt idx="535">
                  <c:v>4.2880000000000003</c:v>
                </c:pt>
                <c:pt idx="536">
                  <c:v>4.2960000000000003</c:v>
                </c:pt>
                <c:pt idx="537">
                  <c:v>4.3040000000000003</c:v>
                </c:pt>
                <c:pt idx="538">
                  <c:v>4.3120000000000003</c:v>
                </c:pt>
                <c:pt idx="539">
                  <c:v>4.32</c:v>
                </c:pt>
                <c:pt idx="540">
                  <c:v>4.3280000000000003</c:v>
                </c:pt>
                <c:pt idx="541">
                  <c:v>4.3360000000000003</c:v>
                </c:pt>
                <c:pt idx="542">
                  <c:v>4.3440000000000003</c:v>
                </c:pt>
                <c:pt idx="543">
                  <c:v>4.3520000000000003</c:v>
                </c:pt>
                <c:pt idx="544">
                  <c:v>4.3600000000000003</c:v>
                </c:pt>
                <c:pt idx="545">
                  <c:v>4.3680000000000003</c:v>
                </c:pt>
                <c:pt idx="546">
                  <c:v>4.3760000000000003</c:v>
                </c:pt>
                <c:pt idx="547">
                  <c:v>4.3840000000000003</c:v>
                </c:pt>
                <c:pt idx="548">
                  <c:v>4.3920000000000003</c:v>
                </c:pt>
                <c:pt idx="549">
                  <c:v>4.4000000000000004</c:v>
                </c:pt>
                <c:pt idx="550">
                  <c:v>4.4080000000000004</c:v>
                </c:pt>
                <c:pt idx="551">
                  <c:v>4.4160000000000004</c:v>
                </c:pt>
                <c:pt idx="552">
                  <c:v>4.4240000000000004</c:v>
                </c:pt>
                <c:pt idx="553">
                  <c:v>4.4320000000000004</c:v>
                </c:pt>
                <c:pt idx="554">
                  <c:v>4.4400000000000004</c:v>
                </c:pt>
                <c:pt idx="555">
                  <c:v>4.4480000000000004</c:v>
                </c:pt>
                <c:pt idx="556">
                  <c:v>4.4560000000000004</c:v>
                </c:pt>
                <c:pt idx="557">
                  <c:v>4.4640000000000004</c:v>
                </c:pt>
                <c:pt idx="558">
                  <c:v>4.4720000000000004</c:v>
                </c:pt>
                <c:pt idx="559">
                  <c:v>4.4800000000000004</c:v>
                </c:pt>
                <c:pt idx="560">
                  <c:v>4.4880000000000004</c:v>
                </c:pt>
                <c:pt idx="561">
                  <c:v>4.4960000000000004</c:v>
                </c:pt>
                <c:pt idx="562">
                  <c:v>4.5039999999999996</c:v>
                </c:pt>
                <c:pt idx="563">
                  <c:v>4.5119999999999996</c:v>
                </c:pt>
                <c:pt idx="564">
                  <c:v>4.5199999999999996</c:v>
                </c:pt>
                <c:pt idx="565">
                  <c:v>4.5279999999999996</c:v>
                </c:pt>
                <c:pt idx="566">
                  <c:v>4.5359999999999996</c:v>
                </c:pt>
                <c:pt idx="567">
                  <c:v>4.5439999999999996</c:v>
                </c:pt>
                <c:pt idx="568">
                  <c:v>4.5519999999999996</c:v>
                </c:pt>
                <c:pt idx="569">
                  <c:v>4.5599999999999996</c:v>
                </c:pt>
                <c:pt idx="570">
                  <c:v>4.5679999999999996</c:v>
                </c:pt>
                <c:pt idx="571">
                  <c:v>4.5759999999999996</c:v>
                </c:pt>
                <c:pt idx="572">
                  <c:v>4.5839999999999996</c:v>
                </c:pt>
                <c:pt idx="573">
                  <c:v>4.5919999999999996</c:v>
                </c:pt>
                <c:pt idx="574">
                  <c:v>4.5999999999999996</c:v>
                </c:pt>
                <c:pt idx="575">
                  <c:v>4.6079999999999997</c:v>
                </c:pt>
                <c:pt idx="576">
                  <c:v>4.6159999999999997</c:v>
                </c:pt>
                <c:pt idx="577">
                  <c:v>4.6239999999999997</c:v>
                </c:pt>
                <c:pt idx="578">
                  <c:v>4.6319999999999997</c:v>
                </c:pt>
                <c:pt idx="579">
                  <c:v>4.6399999999999997</c:v>
                </c:pt>
                <c:pt idx="580">
                  <c:v>4.6479999999999997</c:v>
                </c:pt>
                <c:pt idx="581">
                  <c:v>4.6559999999999997</c:v>
                </c:pt>
                <c:pt idx="582">
                  <c:v>4.6639999999999997</c:v>
                </c:pt>
                <c:pt idx="583">
                  <c:v>4.6719999999999997</c:v>
                </c:pt>
                <c:pt idx="584">
                  <c:v>4.68</c:v>
                </c:pt>
                <c:pt idx="585">
                  <c:v>4.6879999999999997</c:v>
                </c:pt>
                <c:pt idx="586">
                  <c:v>4.6959999999999997</c:v>
                </c:pt>
                <c:pt idx="587">
                  <c:v>4.7039999999999997</c:v>
                </c:pt>
                <c:pt idx="588">
                  <c:v>4.7119999999999997</c:v>
                </c:pt>
                <c:pt idx="589">
                  <c:v>4.72</c:v>
                </c:pt>
                <c:pt idx="590">
                  <c:v>4.7279999999999998</c:v>
                </c:pt>
                <c:pt idx="591">
                  <c:v>4.7359999999999998</c:v>
                </c:pt>
                <c:pt idx="592">
                  <c:v>4.7439999999999998</c:v>
                </c:pt>
                <c:pt idx="593">
                  <c:v>4.7519999999999998</c:v>
                </c:pt>
                <c:pt idx="594">
                  <c:v>4.76</c:v>
                </c:pt>
                <c:pt idx="595">
                  <c:v>4.7679999999999998</c:v>
                </c:pt>
                <c:pt idx="596">
                  <c:v>4.7759999999999998</c:v>
                </c:pt>
                <c:pt idx="597">
                  <c:v>4.7839999999999998</c:v>
                </c:pt>
                <c:pt idx="598">
                  <c:v>4.7919999999999998</c:v>
                </c:pt>
                <c:pt idx="599">
                  <c:v>4.8</c:v>
                </c:pt>
                <c:pt idx="600">
                  <c:v>4.8079999999999998</c:v>
                </c:pt>
                <c:pt idx="601">
                  <c:v>4.8159999999999998</c:v>
                </c:pt>
                <c:pt idx="602">
                  <c:v>4.8239999999999998</c:v>
                </c:pt>
                <c:pt idx="603">
                  <c:v>4.8319999999999999</c:v>
                </c:pt>
                <c:pt idx="604">
                  <c:v>4.84</c:v>
                </c:pt>
                <c:pt idx="605">
                  <c:v>4.8479999999999999</c:v>
                </c:pt>
                <c:pt idx="606">
                  <c:v>4.8559999999999999</c:v>
                </c:pt>
                <c:pt idx="607">
                  <c:v>4.8639999999999999</c:v>
                </c:pt>
                <c:pt idx="608">
                  <c:v>4.8719999999999999</c:v>
                </c:pt>
                <c:pt idx="609">
                  <c:v>4.88</c:v>
                </c:pt>
                <c:pt idx="610">
                  <c:v>4.8879999999999999</c:v>
                </c:pt>
                <c:pt idx="611">
                  <c:v>4.8959999999999999</c:v>
                </c:pt>
                <c:pt idx="612">
                  <c:v>4.9039999999999999</c:v>
                </c:pt>
                <c:pt idx="613">
                  <c:v>4.9119999999999999</c:v>
                </c:pt>
                <c:pt idx="614">
                  <c:v>4.92</c:v>
                </c:pt>
                <c:pt idx="615">
                  <c:v>4.9279999999999999</c:v>
                </c:pt>
                <c:pt idx="616">
                  <c:v>4.9359999999999999</c:v>
                </c:pt>
                <c:pt idx="617">
                  <c:v>4.944</c:v>
                </c:pt>
                <c:pt idx="618">
                  <c:v>4.952</c:v>
                </c:pt>
                <c:pt idx="619">
                  <c:v>4.96</c:v>
                </c:pt>
                <c:pt idx="620">
                  <c:v>4.968</c:v>
                </c:pt>
                <c:pt idx="621">
                  <c:v>4.976</c:v>
                </c:pt>
                <c:pt idx="622">
                  <c:v>4.984</c:v>
                </c:pt>
                <c:pt idx="623">
                  <c:v>4.992</c:v>
                </c:pt>
                <c:pt idx="624">
                  <c:v>5</c:v>
                </c:pt>
                <c:pt idx="625">
                  <c:v>5.008</c:v>
                </c:pt>
                <c:pt idx="626">
                  <c:v>5.016</c:v>
                </c:pt>
                <c:pt idx="627">
                  <c:v>5.024</c:v>
                </c:pt>
                <c:pt idx="628">
                  <c:v>5.032</c:v>
                </c:pt>
                <c:pt idx="629">
                  <c:v>5.04</c:v>
                </c:pt>
                <c:pt idx="630">
                  <c:v>5.048</c:v>
                </c:pt>
                <c:pt idx="631">
                  <c:v>5.056</c:v>
                </c:pt>
                <c:pt idx="632">
                  <c:v>5.0640000000000001</c:v>
                </c:pt>
                <c:pt idx="633">
                  <c:v>5.0720000000000001</c:v>
                </c:pt>
                <c:pt idx="634">
                  <c:v>5.08</c:v>
                </c:pt>
                <c:pt idx="635">
                  <c:v>5.0880000000000001</c:v>
                </c:pt>
                <c:pt idx="636">
                  <c:v>5.0960000000000001</c:v>
                </c:pt>
                <c:pt idx="637">
                  <c:v>5.1040000000000001</c:v>
                </c:pt>
                <c:pt idx="638">
                  <c:v>5.1120000000000001</c:v>
                </c:pt>
                <c:pt idx="639">
                  <c:v>5.12</c:v>
                </c:pt>
                <c:pt idx="640">
                  <c:v>5.1280000000000001</c:v>
                </c:pt>
                <c:pt idx="641">
                  <c:v>5.1360000000000001</c:v>
                </c:pt>
                <c:pt idx="642">
                  <c:v>5.1440000000000001</c:v>
                </c:pt>
                <c:pt idx="643">
                  <c:v>5.1520000000000001</c:v>
                </c:pt>
                <c:pt idx="644">
                  <c:v>5.16</c:v>
                </c:pt>
                <c:pt idx="645">
                  <c:v>5.1680000000000001</c:v>
                </c:pt>
                <c:pt idx="646">
                  <c:v>5.1760000000000002</c:v>
                </c:pt>
                <c:pt idx="647">
                  <c:v>5.1840000000000002</c:v>
                </c:pt>
                <c:pt idx="648">
                  <c:v>5.1920000000000002</c:v>
                </c:pt>
                <c:pt idx="649">
                  <c:v>5.2</c:v>
                </c:pt>
                <c:pt idx="650">
                  <c:v>5.2080000000000002</c:v>
                </c:pt>
                <c:pt idx="651">
                  <c:v>5.2160000000000002</c:v>
                </c:pt>
                <c:pt idx="652">
                  <c:v>5.2240000000000002</c:v>
                </c:pt>
                <c:pt idx="653">
                  <c:v>5.2320000000000002</c:v>
                </c:pt>
                <c:pt idx="654">
                  <c:v>5.24</c:v>
                </c:pt>
                <c:pt idx="655">
                  <c:v>5.2480000000000002</c:v>
                </c:pt>
                <c:pt idx="656">
                  <c:v>5.2560000000000002</c:v>
                </c:pt>
                <c:pt idx="657">
                  <c:v>5.2640000000000002</c:v>
                </c:pt>
                <c:pt idx="658">
                  <c:v>5.2720000000000002</c:v>
                </c:pt>
                <c:pt idx="659">
                  <c:v>5.28</c:v>
                </c:pt>
                <c:pt idx="660">
                  <c:v>5.2880000000000003</c:v>
                </c:pt>
                <c:pt idx="661">
                  <c:v>5.2960000000000003</c:v>
                </c:pt>
                <c:pt idx="662">
                  <c:v>5.3040000000000003</c:v>
                </c:pt>
                <c:pt idx="663">
                  <c:v>5.3120000000000003</c:v>
                </c:pt>
                <c:pt idx="664">
                  <c:v>5.32</c:v>
                </c:pt>
                <c:pt idx="665">
                  <c:v>5.3280000000000003</c:v>
                </c:pt>
                <c:pt idx="666">
                  <c:v>5.3360000000000003</c:v>
                </c:pt>
                <c:pt idx="667">
                  <c:v>5.3440000000000003</c:v>
                </c:pt>
                <c:pt idx="668">
                  <c:v>5.3520000000000003</c:v>
                </c:pt>
                <c:pt idx="669">
                  <c:v>5.36</c:v>
                </c:pt>
                <c:pt idx="670">
                  <c:v>5.3680000000000003</c:v>
                </c:pt>
                <c:pt idx="671">
                  <c:v>5.3760000000000003</c:v>
                </c:pt>
                <c:pt idx="672">
                  <c:v>5.3840000000000003</c:v>
                </c:pt>
                <c:pt idx="673">
                  <c:v>5.3920000000000003</c:v>
                </c:pt>
                <c:pt idx="674">
                  <c:v>5.4</c:v>
                </c:pt>
                <c:pt idx="675">
                  <c:v>5.4080000000000004</c:v>
                </c:pt>
                <c:pt idx="676">
                  <c:v>5.4160000000000004</c:v>
                </c:pt>
                <c:pt idx="677">
                  <c:v>5.4240000000000004</c:v>
                </c:pt>
                <c:pt idx="678">
                  <c:v>5.4320000000000004</c:v>
                </c:pt>
                <c:pt idx="679">
                  <c:v>5.44</c:v>
                </c:pt>
                <c:pt idx="680">
                  <c:v>5.4480000000000004</c:v>
                </c:pt>
                <c:pt idx="681">
                  <c:v>5.4560000000000004</c:v>
                </c:pt>
                <c:pt idx="682">
                  <c:v>5.4640000000000004</c:v>
                </c:pt>
                <c:pt idx="683">
                  <c:v>5.4720000000000004</c:v>
                </c:pt>
                <c:pt idx="684">
                  <c:v>5.48</c:v>
                </c:pt>
                <c:pt idx="685">
                  <c:v>5.4880000000000004</c:v>
                </c:pt>
                <c:pt idx="686">
                  <c:v>5.4960000000000004</c:v>
                </c:pt>
                <c:pt idx="687">
                  <c:v>5.5039999999999996</c:v>
                </c:pt>
                <c:pt idx="688">
                  <c:v>5.5119999999999996</c:v>
                </c:pt>
                <c:pt idx="689">
                  <c:v>5.52</c:v>
                </c:pt>
                <c:pt idx="690">
                  <c:v>5.5279999999999996</c:v>
                </c:pt>
                <c:pt idx="691">
                  <c:v>5.5359999999999996</c:v>
                </c:pt>
                <c:pt idx="692">
                  <c:v>5.5439999999999996</c:v>
                </c:pt>
                <c:pt idx="693">
                  <c:v>5.5519999999999996</c:v>
                </c:pt>
                <c:pt idx="694">
                  <c:v>5.56</c:v>
                </c:pt>
                <c:pt idx="695">
                  <c:v>5.5679999999999996</c:v>
                </c:pt>
                <c:pt idx="696">
                  <c:v>5.5759999999999996</c:v>
                </c:pt>
                <c:pt idx="697">
                  <c:v>5.5839999999999996</c:v>
                </c:pt>
                <c:pt idx="698">
                  <c:v>5.5919999999999996</c:v>
                </c:pt>
                <c:pt idx="699">
                  <c:v>5.6</c:v>
                </c:pt>
                <c:pt idx="700">
                  <c:v>5.6079999999999997</c:v>
                </c:pt>
                <c:pt idx="701">
                  <c:v>5.6159999999999997</c:v>
                </c:pt>
                <c:pt idx="702">
                  <c:v>5.6239999999999997</c:v>
                </c:pt>
                <c:pt idx="703">
                  <c:v>5.6319999999999997</c:v>
                </c:pt>
                <c:pt idx="704">
                  <c:v>5.64</c:v>
                </c:pt>
                <c:pt idx="705">
                  <c:v>5.6479999999999997</c:v>
                </c:pt>
                <c:pt idx="706">
                  <c:v>5.6559999999999997</c:v>
                </c:pt>
                <c:pt idx="707">
                  <c:v>5.6639999999999997</c:v>
                </c:pt>
                <c:pt idx="708">
                  <c:v>5.6719999999999997</c:v>
                </c:pt>
                <c:pt idx="709">
                  <c:v>5.68</c:v>
                </c:pt>
                <c:pt idx="710">
                  <c:v>5.6879999999999997</c:v>
                </c:pt>
                <c:pt idx="711">
                  <c:v>5.6959999999999997</c:v>
                </c:pt>
                <c:pt idx="712">
                  <c:v>5.7039999999999997</c:v>
                </c:pt>
                <c:pt idx="713">
                  <c:v>5.7119999999999997</c:v>
                </c:pt>
                <c:pt idx="714">
                  <c:v>5.72</c:v>
                </c:pt>
                <c:pt idx="715">
                  <c:v>5.7279999999999998</c:v>
                </c:pt>
                <c:pt idx="716">
                  <c:v>5.7359999999999998</c:v>
                </c:pt>
                <c:pt idx="717">
                  <c:v>5.7439999999999998</c:v>
                </c:pt>
                <c:pt idx="718">
                  <c:v>5.7519999999999998</c:v>
                </c:pt>
                <c:pt idx="719">
                  <c:v>5.76</c:v>
                </c:pt>
                <c:pt idx="720">
                  <c:v>5.7679999999999998</c:v>
                </c:pt>
                <c:pt idx="721">
                  <c:v>5.7759999999999998</c:v>
                </c:pt>
                <c:pt idx="722">
                  <c:v>5.7839999999999998</c:v>
                </c:pt>
                <c:pt idx="723">
                  <c:v>5.7919999999999998</c:v>
                </c:pt>
                <c:pt idx="724">
                  <c:v>5.8</c:v>
                </c:pt>
                <c:pt idx="725">
                  <c:v>5.8079999999999998</c:v>
                </c:pt>
                <c:pt idx="726">
                  <c:v>5.8159999999999998</c:v>
                </c:pt>
                <c:pt idx="727">
                  <c:v>5.8239999999999998</c:v>
                </c:pt>
                <c:pt idx="728">
                  <c:v>5.8319999999999999</c:v>
                </c:pt>
                <c:pt idx="729">
                  <c:v>5.84</c:v>
                </c:pt>
                <c:pt idx="730">
                  <c:v>5.8479999999999999</c:v>
                </c:pt>
                <c:pt idx="731">
                  <c:v>5.8559999999999999</c:v>
                </c:pt>
                <c:pt idx="732">
                  <c:v>5.8639999999999999</c:v>
                </c:pt>
                <c:pt idx="733">
                  <c:v>5.8719999999999999</c:v>
                </c:pt>
                <c:pt idx="734">
                  <c:v>5.88</c:v>
                </c:pt>
                <c:pt idx="735">
                  <c:v>5.8879999999999999</c:v>
                </c:pt>
                <c:pt idx="736">
                  <c:v>5.8959999999999999</c:v>
                </c:pt>
                <c:pt idx="737">
                  <c:v>5.9039999999999999</c:v>
                </c:pt>
                <c:pt idx="738">
                  <c:v>5.9119999999999999</c:v>
                </c:pt>
                <c:pt idx="739">
                  <c:v>5.92</c:v>
                </c:pt>
                <c:pt idx="740">
                  <c:v>5.9279999999999999</c:v>
                </c:pt>
                <c:pt idx="741">
                  <c:v>5.9359999999999999</c:v>
                </c:pt>
                <c:pt idx="742">
                  <c:v>5.944</c:v>
                </c:pt>
                <c:pt idx="743">
                  <c:v>5.952</c:v>
                </c:pt>
                <c:pt idx="744">
                  <c:v>5.96</c:v>
                </c:pt>
                <c:pt idx="745">
                  <c:v>5.968</c:v>
                </c:pt>
                <c:pt idx="746">
                  <c:v>5.976</c:v>
                </c:pt>
                <c:pt idx="747">
                  <c:v>5.984</c:v>
                </c:pt>
                <c:pt idx="748">
                  <c:v>5.992</c:v>
                </c:pt>
                <c:pt idx="749">
                  <c:v>6</c:v>
                </c:pt>
                <c:pt idx="750">
                  <c:v>6.008</c:v>
                </c:pt>
                <c:pt idx="751">
                  <c:v>6.016</c:v>
                </c:pt>
                <c:pt idx="752">
                  <c:v>6.024</c:v>
                </c:pt>
                <c:pt idx="753">
                  <c:v>6.032</c:v>
                </c:pt>
                <c:pt idx="754">
                  <c:v>6.04</c:v>
                </c:pt>
                <c:pt idx="755">
                  <c:v>6.048</c:v>
                </c:pt>
                <c:pt idx="756">
                  <c:v>6.056</c:v>
                </c:pt>
                <c:pt idx="757">
                  <c:v>6.0640000000000001</c:v>
                </c:pt>
                <c:pt idx="758">
                  <c:v>6.0720000000000001</c:v>
                </c:pt>
                <c:pt idx="759">
                  <c:v>6.08</c:v>
                </c:pt>
                <c:pt idx="760">
                  <c:v>6.0880000000000001</c:v>
                </c:pt>
                <c:pt idx="761">
                  <c:v>6.0960000000000001</c:v>
                </c:pt>
                <c:pt idx="762">
                  <c:v>6.1040000000000001</c:v>
                </c:pt>
                <c:pt idx="763">
                  <c:v>6.1120000000000001</c:v>
                </c:pt>
                <c:pt idx="764">
                  <c:v>6.12</c:v>
                </c:pt>
                <c:pt idx="765">
                  <c:v>6.1280000000000001</c:v>
                </c:pt>
                <c:pt idx="766">
                  <c:v>6.1360000000000001</c:v>
                </c:pt>
                <c:pt idx="767">
                  <c:v>6.1440000000000001</c:v>
                </c:pt>
                <c:pt idx="768">
                  <c:v>6.1520000000000001</c:v>
                </c:pt>
                <c:pt idx="769">
                  <c:v>6.16</c:v>
                </c:pt>
                <c:pt idx="770">
                  <c:v>6.1680000000000001</c:v>
                </c:pt>
                <c:pt idx="771">
                  <c:v>6.1760000000000002</c:v>
                </c:pt>
                <c:pt idx="772">
                  <c:v>6.1840000000000002</c:v>
                </c:pt>
                <c:pt idx="773">
                  <c:v>6.1920000000000002</c:v>
                </c:pt>
                <c:pt idx="774">
                  <c:v>6.2</c:v>
                </c:pt>
                <c:pt idx="775">
                  <c:v>6.2080000000000002</c:v>
                </c:pt>
                <c:pt idx="776">
                  <c:v>6.2160000000000002</c:v>
                </c:pt>
                <c:pt idx="777">
                  <c:v>6.2240000000000002</c:v>
                </c:pt>
                <c:pt idx="778">
                  <c:v>6.2320000000000002</c:v>
                </c:pt>
                <c:pt idx="779">
                  <c:v>6.24</c:v>
                </c:pt>
                <c:pt idx="780">
                  <c:v>6.2480000000000002</c:v>
                </c:pt>
                <c:pt idx="781">
                  <c:v>6.2560000000000002</c:v>
                </c:pt>
                <c:pt idx="782">
                  <c:v>6.2640000000000002</c:v>
                </c:pt>
                <c:pt idx="783">
                  <c:v>6.2720000000000002</c:v>
                </c:pt>
                <c:pt idx="784">
                  <c:v>6.28</c:v>
                </c:pt>
                <c:pt idx="785">
                  <c:v>6.2880000000000003</c:v>
                </c:pt>
                <c:pt idx="786">
                  <c:v>6.2960000000000003</c:v>
                </c:pt>
                <c:pt idx="787">
                  <c:v>6.3040000000000003</c:v>
                </c:pt>
                <c:pt idx="788">
                  <c:v>6.3120000000000003</c:v>
                </c:pt>
                <c:pt idx="789">
                  <c:v>6.32</c:v>
                </c:pt>
                <c:pt idx="790">
                  <c:v>6.3280000000000003</c:v>
                </c:pt>
                <c:pt idx="791">
                  <c:v>6.3360000000000003</c:v>
                </c:pt>
                <c:pt idx="792">
                  <c:v>6.3440000000000003</c:v>
                </c:pt>
                <c:pt idx="793">
                  <c:v>6.3520000000000003</c:v>
                </c:pt>
                <c:pt idx="794">
                  <c:v>6.36</c:v>
                </c:pt>
                <c:pt idx="795">
                  <c:v>6.3680000000000003</c:v>
                </c:pt>
                <c:pt idx="796">
                  <c:v>6.3760000000000003</c:v>
                </c:pt>
                <c:pt idx="797">
                  <c:v>6.3840000000000003</c:v>
                </c:pt>
                <c:pt idx="798">
                  <c:v>6.3920000000000003</c:v>
                </c:pt>
                <c:pt idx="799">
                  <c:v>6.4</c:v>
                </c:pt>
                <c:pt idx="800">
                  <c:v>6.4080000000000004</c:v>
                </c:pt>
                <c:pt idx="801">
                  <c:v>6.4160000000000004</c:v>
                </c:pt>
                <c:pt idx="802">
                  <c:v>6.4240000000000004</c:v>
                </c:pt>
                <c:pt idx="803">
                  <c:v>6.4320000000000004</c:v>
                </c:pt>
                <c:pt idx="804">
                  <c:v>6.44</c:v>
                </c:pt>
                <c:pt idx="805">
                  <c:v>6.4480000000000004</c:v>
                </c:pt>
                <c:pt idx="806">
                  <c:v>6.4560000000000004</c:v>
                </c:pt>
                <c:pt idx="807">
                  <c:v>6.4640000000000004</c:v>
                </c:pt>
                <c:pt idx="808">
                  <c:v>6.4720000000000004</c:v>
                </c:pt>
                <c:pt idx="809">
                  <c:v>6.48</c:v>
                </c:pt>
                <c:pt idx="810">
                  <c:v>6.4880000000000004</c:v>
                </c:pt>
                <c:pt idx="811">
                  <c:v>6.4960000000000004</c:v>
                </c:pt>
                <c:pt idx="812">
                  <c:v>6.5039999999999996</c:v>
                </c:pt>
                <c:pt idx="813">
                  <c:v>6.5119999999999996</c:v>
                </c:pt>
                <c:pt idx="814">
                  <c:v>6.52</c:v>
                </c:pt>
                <c:pt idx="815">
                  <c:v>6.5279999999999996</c:v>
                </c:pt>
                <c:pt idx="816">
                  <c:v>6.5359999999999996</c:v>
                </c:pt>
                <c:pt idx="817">
                  <c:v>6.5439999999999996</c:v>
                </c:pt>
                <c:pt idx="818">
                  <c:v>6.5519999999999996</c:v>
                </c:pt>
                <c:pt idx="819">
                  <c:v>6.56</c:v>
                </c:pt>
                <c:pt idx="820">
                  <c:v>6.5679999999999996</c:v>
                </c:pt>
                <c:pt idx="821">
                  <c:v>6.5759999999999996</c:v>
                </c:pt>
                <c:pt idx="822">
                  <c:v>6.5839999999999996</c:v>
                </c:pt>
                <c:pt idx="823">
                  <c:v>6.5919999999999996</c:v>
                </c:pt>
                <c:pt idx="824">
                  <c:v>6.6</c:v>
                </c:pt>
                <c:pt idx="825">
                  <c:v>6.6079999999999997</c:v>
                </c:pt>
                <c:pt idx="826">
                  <c:v>6.6159999999999997</c:v>
                </c:pt>
                <c:pt idx="827">
                  <c:v>6.6239999999999997</c:v>
                </c:pt>
                <c:pt idx="828">
                  <c:v>6.6319999999999997</c:v>
                </c:pt>
                <c:pt idx="829">
                  <c:v>6.64</c:v>
                </c:pt>
                <c:pt idx="830">
                  <c:v>6.6479999999999997</c:v>
                </c:pt>
                <c:pt idx="831">
                  <c:v>6.6559999999999997</c:v>
                </c:pt>
                <c:pt idx="832">
                  <c:v>6.6639999999999997</c:v>
                </c:pt>
                <c:pt idx="833">
                  <c:v>6.6719999999999997</c:v>
                </c:pt>
                <c:pt idx="834">
                  <c:v>6.68</c:v>
                </c:pt>
                <c:pt idx="835">
                  <c:v>6.6879999999999997</c:v>
                </c:pt>
                <c:pt idx="836">
                  <c:v>6.6959999999999997</c:v>
                </c:pt>
                <c:pt idx="837">
                  <c:v>6.7039999999999997</c:v>
                </c:pt>
                <c:pt idx="838">
                  <c:v>6.7119999999999997</c:v>
                </c:pt>
                <c:pt idx="839">
                  <c:v>6.72</c:v>
                </c:pt>
                <c:pt idx="840">
                  <c:v>6.7279999999999998</c:v>
                </c:pt>
                <c:pt idx="841">
                  <c:v>6.7359999999999998</c:v>
                </c:pt>
                <c:pt idx="842">
                  <c:v>6.7439999999999998</c:v>
                </c:pt>
                <c:pt idx="843">
                  <c:v>6.7519999999999998</c:v>
                </c:pt>
                <c:pt idx="844">
                  <c:v>6.76</c:v>
                </c:pt>
                <c:pt idx="845">
                  <c:v>6.7679999999999998</c:v>
                </c:pt>
                <c:pt idx="846">
                  <c:v>6.7759999999999998</c:v>
                </c:pt>
                <c:pt idx="847">
                  <c:v>6.7839999999999998</c:v>
                </c:pt>
                <c:pt idx="848">
                  <c:v>6.7919999999999998</c:v>
                </c:pt>
                <c:pt idx="849">
                  <c:v>6.8</c:v>
                </c:pt>
                <c:pt idx="850">
                  <c:v>6.8079999999999998</c:v>
                </c:pt>
                <c:pt idx="851">
                  <c:v>6.8159999999999998</c:v>
                </c:pt>
                <c:pt idx="852">
                  <c:v>6.8239999999999998</c:v>
                </c:pt>
                <c:pt idx="853">
                  <c:v>6.8319999999999999</c:v>
                </c:pt>
                <c:pt idx="854">
                  <c:v>6.84</c:v>
                </c:pt>
                <c:pt idx="855">
                  <c:v>6.8479999999999999</c:v>
                </c:pt>
                <c:pt idx="856">
                  <c:v>6.8559999999999999</c:v>
                </c:pt>
                <c:pt idx="857">
                  <c:v>6.8639999999999999</c:v>
                </c:pt>
                <c:pt idx="858">
                  <c:v>6.8719999999999999</c:v>
                </c:pt>
                <c:pt idx="859">
                  <c:v>6.88</c:v>
                </c:pt>
                <c:pt idx="860">
                  <c:v>6.8879999999999999</c:v>
                </c:pt>
                <c:pt idx="861">
                  <c:v>6.8959999999999999</c:v>
                </c:pt>
                <c:pt idx="862">
                  <c:v>6.9039999999999999</c:v>
                </c:pt>
                <c:pt idx="863">
                  <c:v>6.9119999999999999</c:v>
                </c:pt>
                <c:pt idx="864">
                  <c:v>6.92</c:v>
                </c:pt>
                <c:pt idx="865">
                  <c:v>6.9279999999999999</c:v>
                </c:pt>
                <c:pt idx="866">
                  <c:v>6.9359999999999999</c:v>
                </c:pt>
                <c:pt idx="867">
                  <c:v>6.944</c:v>
                </c:pt>
                <c:pt idx="868">
                  <c:v>6.952</c:v>
                </c:pt>
                <c:pt idx="869">
                  <c:v>6.96</c:v>
                </c:pt>
                <c:pt idx="870">
                  <c:v>6.968</c:v>
                </c:pt>
                <c:pt idx="871">
                  <c:v>6.976</c:v>
                </c:pt>
                <c:pt idx="872">
                  <c:v>6.984</c:v>
                </c:pt>
                <c:pt idx="873">
                  <c:v>6.992</c:v>
                </c:pt>
                <c:pt idx="874">
                  <c:v>7</c:v>
                </c:pt>
                <c:pt idx="875">
                  <c:v>7.008</c:v>
                </c:pt>
                <c:pt idx="876">
                  <c:v>7.016</c:v>
                </c:pt>
                <c:pt idx="877">
                  <c:v>7.024</c:v>
                </c:pt>
                <c:pt idx="878">
                  <c:v>7.032</c:v>
                </c:pt>
                <c:pt idx="879">
                  <c:v>7.04</c:v>
                </c:pt>
                <c:pt idx="880">
                  <c:v>7.048</c:v>
                </c:pt>
                <c:pt idx="881">
                  <c:v>7.056</c:v>
                </c:pt>
                <c:pt idx="882">
                  <c:v>7.0640000000000001</c:v>
                </c:pt>
                <c:pt idx="883">
                  <c:v>7.0720000000000001</c:v>
                </c:pt>
                <c:pt idx="884">
                  <c:v>7.08</c:v>
                </c:pt>
                <c:pt idx="885">
                  <c:v>7.0880000000000001</c:v>
                </c:pt>
                <c:pt idx="886">
                  <c:v>7.0960000000000001</c:v>
                </c:pt>
                <c:pt idx="887">
                  <c:v>7.1040000000000001</c:v>
                </c:pt>
                <c:pt idx="888">
                  <c:v>7.1120000000000001</c:v>
                </c:pt>
                <c:pt idx="889">
                  <c:v>7.12</c:v>
                </c:pt>
                <c:pt idx="890">
                  <c:v>7.1280000000000001</c:v>
                </c:pt>
                <c:pt idx="891">
                  <c:v>7.1360000000000001</c:v>
                </c:pt>
                <c:pt idx="892">
                  <c:v>7.1440000000000001</c:v>
                </c:pt>
                <c:pt idx="893">
                  <c:v>7.1520000000000001</c:v>
                </c:pt>
                <c:pt idx="894">
                  <c:v>7.16</c:v>
                </c:pt>
                <c:pt idx="895">
                  <c:v>7.1680000000000001</c:v>
                </c:pt>
                <c:pt idx="896">
                  <c:v>7.1760000000000002</c:v>
                </c:pt>
                <c:pt idx="897">
                  <c:v>7.1840000000000002</c:v>
                </c:pt>
                <c:pt idx="898">
                  <c:v>7.1920000000000002</c:v>
                </c:pt>
                <c:pt idx="899">
                  <c:v>7.2</c:v>
                </c:pt>
                <c:pt idx="900">
                  <c:v>7.2080000000000002</c:v>
                </c:pt>
                <c:pt idx="901">
                  <c:v>7.2160000000000002</c:v>
                </c:pt>
                <c:pt idx="902">
                  <c:v>7.2240000000000002</c:v>
                </c:pt>
                <c:pt idx="903">
                  <c:v>7.2320000000000002</c:v>
                </c:pt>
                <c:pt idx="904">
                  <c:v>7.24</c:v>
                </c:pt>
                <c:pt idx="905">
                  <c:v>7.2480000000000002</c:v>
                </c:pt>
                <c:pt idx="906">
                  <c:v>7.2560000000000002</c:v>
                </c:pt>
                <c:pt idx="907">
                  <c:v>7.2640000000000002</c:v>
                </c:pt>
                <c:pt idx="908">
                  <c:v>7.2720000000000002</c:v>
                </c:pt>
                <c:pt idx="909">
                  <c:v>7.28</c:v>
                </c:pt>
                <c:pt idx="910">
                  <c:v>7.2880000000000003</c:v>
                </c:pt>
                <c:pt idx="911">
                  <c:v>7.2960000000000003</c:v>
                </c:pt>
                <c:pt idx="912">
                  <c:v>7.3040000000000003</c:v>
                </c:pt>
                <c:pt idx="913">
                  <c:v>7.3120000000000003</c:v>
                </c:pt>
                <c:pt idx="914">
                  <c:v>7.32</c:v>
                </c:pt>
                <c:pt idx="915">
                  <c:v>7.3280000000000003</c:v>
                </c:pt>
                <c:pt idx="916">
                  <c:v>7.3360000000000003</c:v>
                </c:pt>
                <c:pt idx="917">
                  <c:v>7.3440000000000003</c:v>
                </c:pt>
                <c:pt idx="918">
                  <c:v>7.3520000000000003</c:v>
                </c:pt>
                <c:pt idx="919">
                  <c:v>7.36</c:v>
                </c:pt>
                <c:pt idx="920">
                  <c:v>7.3680000000000003</c:v>
                </c:pt>
                <c:pt idx="921">
                  <c:v>7.3760000000000003</c:v>
                </c:pt>
                <c:pt idx="922">
                  <c:v>7.3840000000000003</c:v>
                </c:pt>
                <c:pt idx="923">
                  <c:v>7.3920000000000003</c:v>
                </c:pt>
                <c:pt idx="924">
                  <c:v>7.4</c:v>
                </c:pt>
                <c:pt idx="925">
                  <c:v>7.4080000000000004</c:v>
                </c:pt>
                <c:pt idx="926">
                  <c:v>7.4160000000000004</c:v>
                </c:pt>
                <c:pt idx="927">
                  <c:v>7.4240000000000004</c:v>
                </c:pt>
                <c:pt idx="928">
                  <c:v>7.4320000000000004</c:v>
                </c:pt>
                <c:pt idx="929">
                  <c:v>7.44</c:v>
                </c:pt>
                <c:pt idx="930">
                  <c:v>7.4480000000000004</c:v>
                </c:pt>
                <c:pt idx="931">
                  <c:v>7.4560000000000004</c:v>
                </c:pt>
                <c:pt idx="932">
                  <c:v>7.4640000000000004</c:v>
                </c:pt>
                <c:pt idx="933">
                  <c:v>7.4720000000000004</c:v>
                </c:pt>
                <c:pt idx="934">
                  <c:v>7.48</c:v>
                </c:pt>
                <c:pt idx="935">
                  <c:v>7.4880000000000004</c:v>
                </c:pt>
                <c:pt idx="936">
                  <c:v>7.4960000000000004</c:v>
                </c:pt>
                <c:pt idx="937">
                  <c:v>7.5039999999999996</c:v>
                </c:pt>
                <c:pt idx="938">
                  <c:v>7.5119999999999996</c:v>
                </c:pt>
                <c:pt idx="939">
                  <c:v>7.52</c:v>
                </c:pt>
                <c:pt idx="940">
                  <c:v>7.5279999999999996</c:v>
                </c:pt>
                <c:pt idx="941">
                  <c:v>7.5359999999999996</c:v>
                </c:pt>
                <c:pt idx="942">
                  <c:v>7.5439999999999996</c:v>
                </c:pt>
                <c:pt idx="943">
                  <c:v>7.5519999999999996</c:v>
                </c:pt>
                <c:pt idx="944">
                  <c:v>7.56</c:v>
                </c:pt>
                <c:pt idx="945">
                  <c:v>7.5679999999999996</c:v>
                </c:pt>
                <c:pt idx="946">
                  <c:v>7.5759999999999996</c:v>
                </c:pt>
                <c:pt idx="947">
                  <c:v>7.5839999999999996</c:v>
                </c:pt>
                <c:pt idx="948">
                  <c:v>7.5919999999999996</c:v>
                </c:pt>
                <c:pt idx="949">
                  <c:v>7.6</c:v>
                </c:pt>
                <c:pt idx="950">
                  <c:v>7.6079999999999997</c:v>
                </c:pt>
                <c:pt idx="951">
                  <c:v>7.6159999999999997</c:v>
                </c:pt>
                <c:pt idx="952">
                  <c:v>7.6239999999999997</c:v>
                </c:pt>
                <c:pt idx="953">
                  <c:v>7.6319999999999997</c:v>
                </c:pt>
                <c:pt idx="954">
                  <c:v>7.64</c:v>
                </c:pt>
                <c:pt idx="955">
                  <c:v>7.6479999999999997</c:v>
                </c:pt>
                <c:pt idx="956">
                  <c:v>7.6559999999999997</c:v>
                </c:pt>
                <c:pt idx="957">
                  <c:v>7.6639999999999997</c:v>
                </c:pt>
                <c:pt idx="958">
                  <c:v>7.6719999999999997</c:v>
                </c:pt>
                <c:pt idx="959">
                  <c:v>7.68</c:v>
                </c:pt>
                <c:pt idx="960">
                  <c:v>7.6879999999999997</c:v>
                </c:pt>
                <c:pt idx="961">
                  <c:v>7.6959999999999997</c:v>
                </c:pt>
              </c:numCache>
            </c:numRef>
          </c:xVal>
          <c:yVal>
            <c:numRef>
              <c:f>'Layers+A'!$N$8:$N$969</c:f>
              <c:numCache>
                <c:formatCode>General</c:formatCode>
                <c:ptCount val="962"/>
                <c:pt idx="0">
                  <c:v>60</c:v>
                </c:pt>
                <c:pt idx="1">
                  <c:v>72</c:v>
                </c:pt>
                <c:pt idx="2">
                  <c:v>72</c:v>
                </c:pt>
                <c:pt idx="3">
                  <c:v>72</c:v>
                </c:pt>
                <c:pt idx="4">
                  <c:v>76</c:v>
                </c:pt>
                <c:pt idx="5">
                  <c:v>76</c:v>
                </c:pt>
                <c:pt idx="6">
                  <c:v>76</c:v>
                </c:pt>
                <c:pt idx="7">
                  <c:v>76</c:v>
                </c:pt>
                <c:pt idx="8">
                  <c:v>76</c:v>
                </c:pt>
                <c:pt idx="9">
                  <c:v>76</c:v>
                </c:pt>
                <c:pt idx="10">
                  <c:v>76</c:v>
                </c:pt>
                <c:pt idx="11">
                  <c:v>76</c:v>
                </c:pt>
                <c:pt idx="12">
                  <c:v>76</c:v>
                </c:pt>
                <c:pt idx="13">
                  <c:v>80</c:v>
                </c:pt>
                <c:pt idx="14">
                  <c:v>80</c:v>
                </c:pt>
                <c:pt idx="15">
                  <c:v>80</c:v>
                </c:pt>
                <c:pt idx="16">
                  <c:v>84</c:v>
                </c:pt>
                <c:pt idx="17">
                  <c:v>88</c:v>
                </c:pt>
                <c:pt idx="18">
                  <c:v>88</c:v>
                </c:pt>
                <c:pt idx="19">
                  <c:v>88</c:v>
                </c:pt>
                <c:pt idx="20">
                  <c:v>88</c:v>
                </c:pt>
                <c:pt idx="21">
                  <c:v>88</c:v>
                </c:pt>
                <c:pt idx="22">
                  <c:v>88</c:v>
                </c:pt>
                <c:pt idx="23">
                  <c:v>88</c:v>
                </c:pt>
                <c:pt idx="24">
                  <c:v>88</c:v>
                </c:pt>
                <c:pt idx="25">
                  <c:v>92</c:v>
                </c:pt>
                <c:pt idx="26">
                  <c:v>92</c:v>
                </c:pt>
                <c:pt idx="27">
                  <c:v>96</c:v>
                </c:pt>
                <c:pt idx="28">
                  <c:v>96</c:v>
                </c:pt>
                <c:pt idx="29">
                  <c:v>96</c:v>
                </c:pt>
                <c:pt idx="30">
                  <c:v>96</c:v>
                </c:pt>
                <c:pt idx="31">
                  <c:v>96</c:v>
                </c:pt>
                <c:pt idx="32">
                  <c:v>96</c:v>
                </c:pt>
                <c:pt idx="33">
                  <c:v>96</c:v>
                </c:pt>
                <c:pt idx="34">
                  <c:v>96</c:v>
                </c:pt>
                <c:pt idx="35">
                  <c:v>96</c:v>
                </c:pt>
                <c:pt idx="36">
                  <c:v>96</c:v>
                </c:pt>
                <c:pt idx="37">
                  <c:v>96</c:v>
                </c:pt>
                <c:pt idx="38">
                  <c:v>96</c:v>
                </c:pt>
                <c:pt idx="39">
                  <c:v>96</c:v>
                </c:pt>
                <c:pt idx="40">
                  <c:v>96</c:v>
                </c:pt>
                <c:pt idx="41">
                  <c:v>100</c:v>
                </c:pt>
                <c:pt idx="42">
                  <c:v>104</c:v>
                </c:pt>
                <c:pt idx="43">
                  <c:v>104</c:v>
                </c:pt>
                <c:pt idx="44">
                  <c:v>108</c:v>
                </c:pt>
                <c:pt idx="45">
                  <c:v>112</c:v>
                </c:pt>
                <c:pt idx="46">
                  <c:v>112</c:v>
                </c:pt>
                <c:pt idx="47">
                  <c:v>116</c:v>
                </c:pt>
                <c:pt idx="48">
                  <c:v>116</c:v>
                </c:pt>
                <c:pt idx="49">
                  <c:v>116</c:v>
                </c:pt>
                <c:pt idx="50">
                  <c:v>120</c:v>
                </c:pt>
                <c:pt idx="51">
                  <c:v>120</c:v>
                </c:pt>
                <c:pt idx="52">
                  <c:v>120</c:v>
                </c:pt>
                <c:pt idx="53">
                  <c:v>120</c:v>
                </c:pt>
                <c:pt idx="54">
                  <c:v>124</c:v>
                </c:pt>
                <c:pt idx="55">
                  <c:v>124</c:v>
                </c:pt>
                <c:pt idx="56">
                  <c:v>124</c:v>
                </c:pt>
                <c:pt idx="57">
                  <c:v>128</c:v>
                </c:pt>
                <c:pt idx="58">
                  <c:v>128</c:v>
                </c:pt>
                <c:pt idx="59">
                  <c:v>128</c:v>
                </c:pt>
                <c:pt idx="60">
                  <c:v>132</c:v>
                </c:pt>
                <c:pt idx="61">
                  <c:v>136</c:v>
                </c:pt>
                <c:pt idx="62">
                  <c:v>136</c:v>
                </c:pt>
                <c:pt idx="63">
                  <c:v>136</c:v>
                </c:pt>
                <c:pt idx="64">
                  <c:v>136</c:v>
                </c:pt>
                <c:pt idx="65">
                  <c:v>136</c:v>
                </c:pt>
                <c:pt idx="66">
                  <c:v>140</c:v>
                </c:pt>
                <c:pt idx="67">
                  <c:v>144</c:v>
                </c:pt>
                <c:pt idx="68">
                  <c:v>144</c:v>
                </c:pt>
                <c:pt idx="69">
                  <c:v>148</c:v>
                </c:pt>
                <c:pt idx="70">
                  <c:v>148</c:v>
                </c:pt>
                <c:pt idx="71">
                  <c:v>152</c:v>
                </c:pt>
                <c:pt idx="72">
                  <c:v>152</c:v>
                </c:pt>
                <c:pt idx="73">
                  <c:v>156</c:v>
                </c:pt>
                <c:pt idx="74">
                  <c:v>156</c:v>
                </c:pt>
                <c:pt idx="75">
                  <c:v>156</c:v>
                </c:pt>
                <c:pt idx="76">
                  <c:v>160</c:v>
                </c:pt>
                <c:pt idx="77">
                  <c:v>160</c:v>
                </c:pt>
                <c:pt idx="78">
                  <c:v>160</c:v>
                </c:pt>
                <c:pt idx="79">
                  <c:v>164</c:v>
                </c:pt>
                <c:pt idx="80">
                  <c:v>164</c:v>
                </c:pt>
                <c:pt idx="81">
                  <c:v>164</c:v>
                </c:pt>
                <c:pt idx="82">
                  <c:v>168</c:v>
                </c:pt>
                <c:pt idx="83">
                  <c:v>168</c:v>
                </c:pt>
                <c:pt idx="84">
                  <c:v>168</c:v>
                </c:pt>
                <c:pt idx="85">
                  <c:v>172</c:v>
                </c:pt>
                <c:pt idx="86">
                  <c:v>172</c:v>
                </c:pt>
                <c:pt idx="87">
                  <c:v>176</c:v>
                </c:pt>
                <c:pt idx="88">
                  <c:v>180</c:v>
                </c:pt>
                <c:pt idx="89">
                  <c:v>184</c:v>
                </c:pt>
                <c:pt idx="90">
                  <c:v>184</c:v>
                </c:pt>
                <c:pt idx="91">
                  <c:v>184</c:v>
                </c:pt>
                <c:pt idx="92">
                  <c:v>184</c:v>
                </c:pt>
                <c:pt idx="93">
                  <c:v>184</c:v>
                </c:pt>
                <c:pt idx="94">
                  <c:v>184</c:v>
                </c:pt>
                <c:pt idx="95">
                  <c:v>188</c:v>
                </c:pt>
                <c:pt idx="96">
                  <c:v>192</c:v>
                </c:pt>
                <c:pt idx="97">
                  <c:v>192</c:v>
                </c:pt>
                <c:pt idx="98">
                  <c:v>196</c:v>
                </c:pt>
                <c:pt idx="99">
                  <c:v>200</c:v>
                </c:pt>
                <c:pt idx="100">
                  <c:v>204</c:v>
                </c:pt>
                <c:pt idx="101">
                  <c:v>208</c:v>
                </c:pt>
                <c:pt idx="102">
                  <c:v>208</c:v>
                </c:pt>
                <c:pt idx="103">
                  <c:v>212</c:v>
                </c:pt>
                <c:pt idx="104">
                  <c:v>216</c:v>
                </c:pt>
                <c:pt idx="105">
                  <c:v>216</c:v>
                </c:pt>
                <c:pt idx="106">
                  <c:v>216</c:v>
                </c:pt>
                <c:pt idx="107">
                  <c:v>220</c:v>
                </c:pt>
                <c:pt idx="108">
                  <c:v>224</c:v>
                </c:pt>
                <c:pt idx="109">
                  <c:v>224</c:v>
                </c:pt>
                <c:pt idx="110">
                  <c:v>224</c:v>
                </c:pt>
                <c:pt idx="111">
                  <c:v>224</c:v>
                </c:pt>
                <c:pt idx="112">
                  <c:v>228</c:v>
                </c:pt>
                <c:pt idx="113">
                  <c:v>232</c:v>
                </c:pt>
                <c:pt idx="114">
                  <c:v>236</c:v>
                </c:pt>
                <c:pt idx="115">
                  <c:v>240</c:v>
                </c:pt>
                <c:pt idx="116">
                  <c:v>240</c:v>
                </c:pt>
                <c:pt idx="117">
                  <c:v>240</c:v>
                </c:pt>
                <c:pt idx="118">
                  <c:v>244</c:v>
                </c:pt>
                <c:pt idx="119">
                  <c:v>244</c:v>
                </c:pt>
                <c:pt idx="120">
                  <c:v>248</c:v>
                </c:pt>
                <c:pt idx="121">
                  <c:v>248</c:v>
                </c:pt>
                <c:pt idx="122">
                  <c:v>248</c:v>
                </c:pt>
                <c:pt idx="123">
                  <c:v>248</c:v>
                </c:pt>
                <c:pt idx="124">
                  <c:v>248</c:v>
                </c:pt>
                <c:pt idx="125">
                  <c:v>252</c:v>
                </c:pt>
                <c:pt idx="126">
                  <c:v>252</c:v>
                </c:pt>
                <c:pt idx="127">
                  <c:v>256</c:v>
                </c:pt>
                <c:pt idx="128">
                  <c:v>256</c:v>
                </c:pt>
                <c:pt idx="129">
                  <c:v>260</c:v>
                </c:pt>
                <c:pt idx="130">
                  <c:v>260</c:v>
                </c:pt>
                <c:pt idx="131">
                  <c:v>264</c:v>
                </c:pt>
                <c:pt idx="132">
                  <c:v>264</c:v>
                </c:pt>
                <c:pt idx="133">
                  <c:v>268</c:v>
                </c:pt>
                <c:pt idx="134">
                  <c:v>272</c:v>
                </c:pt>
                <c:pt idx="135">
                  <c:v>272</c:v>
                </c:pt>
                <c:pt idx="136">
                  <c:v>276</c:v>
                </c:pt>
                <c:pt idx="137">
                  <c:v>276</c:v>
                </c:pt>
                <c:pt idx="138">
                  <c:v>280</c:v>
                </c:pt>
                <c:pt idx="139">
                  <c:v>280</c:v>
                </c:pt>
                <c:pt idx="140">
                  <c:v>280</c:v>
                </c:pt>
                <c:pt idx="141">
                  <c:v>284</c:v>
                </c:pt>
                <c:pt idx="142">
                  <c:v>288</c:v>
                </c:pt>
                <c:pt idx="143">
                  <c:v>288</c:v>
                </c:pt>
                <c:pt idx="144">
                  <c:v>288</c:v>
                </c:pt>
                <c:pt idx="145">
                  <c:v>292</c:v>
                </c:pt>
                <c:pt idx="146">
                  <c:v>296</c:v>
                </c:pt>
                <c:pt idx="147">
                  <c:v>296</c:v>
                </c:pt>
                <c:pt idx="148">
                  <c:v>300</c:v>
                </c:pt>
                <c:pt idx="149">
                  <c:v>304</c:v>
                </c:pt>
                <c:pt idx="150">
                  <c:v>304</c:v>
                </c:pt>
                <c:pt idx="151">
                  <c:v>304</c:v>
                </c:pt>
                <c:pt idx="152">
                  <c:v>304</c:v>
                </c:pt>
                <c:pt idx="153">
                  <c:v>308</c:v>
                </c:pt>
                <c:pt idx="154">
                  <c:v>312</c:v>
                </c:pt>
                <c:pt idx="155">
                  <c:v>312</c:v>
                </c:pt>
                <c:pt idx="156">
                  <c:v>312</c:v>
                </c:pt>
                <c:pt idx="157">
                  <c:v>312</c:v>
                </c:pt>
                <c:pt idx="158">
                  <c:v>316</c:v>
                </c:pt>
                <c:pt idx="159">
                  <c:v>316</c:v>
                </c:pt>
                <c:pt idx="160">
                  <c:v>320</c:v>
                </c:pt>
                <c:pt idx="161">
                  <c:v>324</c:v>
                </c:pt>
                <c:pt idx="162">
                  <c:v>324</c:v>
                </c:pt>
                <c:pt idx="163">
                  <c:v>328</c:v>
                </c:pt>
                <c:pt idx="164">
                  <c:v>328</c:v>
                </c:pt>
                <c:pt idx="165">
                  <c:v>328</c:v>
                </c:pt>
                <c:pt idx="166">
                  <c:v>328</c:v>
                </c:pt>
                <c:pt idx="167">
                  <c:v>328</c:v>
                </c:pt>
                <c:pt idx="168">
                  <c:v>328</c:v>
                </c:pt>
                <c:pt idx="169">
                  <c:v>332</c:v>
                </c:pt>
                <c:pt idx="170">
                  <c:v>336</c:v>
                </c:pt>
                <c:pt idx="171">
                  <c:v>340</c:v>
                </c:pt>
                <c:pt idx="172">
                  <c:v>344</c:v>
                </c:pt>
                <c:pt idx="173">
                  <c:v>348</c:v>
                </c:pt>
                <c:pt idx="174">
                  <c:v>352</c:v>
                </c:pt>
                <c:pt idx="175">
                  <c:v>356</c:v>
                </c:pt>
                <c:pt idx="176">
                  <c:v>360</c:v>
                </c:pt>
                <c:pt idx="177">
                  <c:v>364</c:v>
                </c:pt>
                <c:pt idx="178">
                  <c:v>368</c:v>
                </c:pt>
                <c:pt idx="179">
                  <c:v>368</c:v>
                </c:pt>
                <c:pt idx="180">
                  <c:v>372</c:v>
                </c:pt>
                <c:pt idx="181">
                  <c:v>372</c:v>
                </c:pt>
                <c:pt idx="182">
                  <c:v>376</c:v>
                </c:pt>
                <c:pt idx="183">
                  <c:v>376</c:v>
                </c:pt>
                <c:pt idx="184">
                  <c:v>376</c:v>
                </c:pt>
                <c:pt idx="185">
                  <c:v>380</c:v>
                </c:pt>
                <c:pt idx="186">
                  <c:v>384</c:v>
                </c:pt>
                <c:pt idx="187">
                  <c:v>388</c:v>
                </c:pt>
                <c:pt idx="188">
                  <c:v>392</c:v>
                </c:pt>
                <c:pt idx="189">
                  <c:v>400</c:v>
                </c:pt>
                <c:pt idx="190">
                  <c:v>404</c:v>
                </c:pt>
                <c:pt idx="191">
                  <c:v>408</c:v>
                </c:pt>
                <c:pt idx="192">
                  <c:v>408</c:v>
                </c:pt>
                <c:pt idx="193">
                  <c:v>412</c:v>
                </c:pt>
                <c:pt idx="194">
                  <c:v>416</c:v>
                </c:pt>
                <c:pt idx="195">
                  <c:v>416</c:v>
                </c:pt>
                <c:pt idx="196">
                  <c:v>416</c:v>
                </c:pt>
                <c:pt idx="197">
                  <c:v>420</c:v>
                </c:pt>
                <c:pt idx="198">
                  <c:v>424</c:v>
                </c:pt>
                <c:pt idx="199">
                  <c:v>424</c:v>
                </c:pt>
                <c:pt idx="200">
                  <c:v>432</c:v>
                </c:pt>
                <c:pt idx="201">
                  <c:v>436</c:v>
                </c:pt>
                <c:pt idx="202">
                  <c:v>440</c:v>
                </c:pt>
                <c:pt idx="203">
                  <c:v>440</c:v>
                </c:pt>
                <c:pt idx="204">
                  <c:v>440</c:v>
                </c:pt>
                <c:pt idx="205">
                  <c:v>444</c:v>
                </c:pt>
                <c:pt idx="206">
                  <c:v>448</c:v>
                </c:pt>
                <c:pt idx="207">
                  <c:v>448</c:v>
                </c:pt>
                <c:pt idx="208">
                  <c:v>452</c:v>
                </c:pt>
                <c:pt idx="209">
                  <c:v>456</c:v>
                </c:pt>
                <c:pt idx="210">
                  <c:v>464</c:v>
                </c:pt>
                <c:pt idx="211">
                  <c:v>468</c:v>
                </c:pt>
                <c:pt idx="212">
                  <c:v>472</c:v>
                </c:pt>
                <c:pt idx="213">
                  <c:v>480</c:v>
                </c:pt>
                <c:pt idx="214">
                  <c:v>484</c:v>
                </c:pt>
                <c:pt idx="215">
                  <c:v>484</c:v>
                </c:pt>
                <c:pt idx="216">
                  <c:v>484</c:v>
                </c:pt>
                <c:pt idx="217">
                  <c:v>484</c:v>
                </c:pt>
                <c:pt idx="218">
                  <c:v>484</c:v>
                </c:pt>
                <c:pt idx="219">
                  <c:v>488</c:v>
                </c:pt>
                <c:pt idx="220">
                  <c:v>492</c:v>
                </c:pt>
                <c:pt idx="221">
                  <c:v>496</c:v>
                </c:pt>
                <c:pt idx="222">
                  <c:v>500</c:v>
                </c:pt>
                <c:pt idx="223">
                  <c:v>504</c:v>
                </c:pt>
                <c:pt idx="224">
                  <c:v>508</c:v>
                </c:pt>
                <c:pt idx="225">
                  <c:v>512</c:v>
                </c:pt>
                <c:pt idx="226">
                  <c:v>520</c:v>
                </c:pt>
                <c:pt idx="227">
                  <c:v>524</c:v>
                </c:pt>
                <c:pt idx="228">
                  <c:v>524</c:v>
                </c:pt>
                <c:pt idx="229">
                  <c:v>524</c:v>
                </c:pt>
                <c:pt idx="230">
                  <c:v>524</c:v>
                </c:pt>
                <c:pt idx="231">
                  <c:v>528</c:v>
                </c:pt>
                <c:pt idx="232">
                  <c:v>528</c:v>
                </c:pt>
                <c:pt idx="233">
                  <c:v>532</c:v>
                </c:pt>
                <c:pt idx="234">
                  <c:v>536</c:v>
                </c:pt>
                <c:pt idx="235">
                  <c:v>540</c:v>
                </c:pt>
                <c:pt idx="236">
                  <c:v>548</c:v>
                </c:pt>
                <c:pt idx="237">
                  <c:v>552</c:v>
                </c:pt>
                <c:pt idx="238">
                  <c:v>560</c:v>
                </c:pt>
                <c:pt idx="239">
                  <c:v>564</c:v>
                </c:pt>
                <c:pt idx="240">
                  <c:v>564</c:v>
                </c:pt>
                <c:pt idx="241">
                  <c:v>564</c:v>
                </c:pt>
                <c:pt idx="242">
                  <c:v>564</c:v>
                </c:pt>
                <c:pt idx="243">
                  <c:v>564</c:v>
                </c:pt>
                <c:pt idx="244">
                  <c:v>568</c:v>
                </c:pt>
                <c:pt idx="245">
                  <c:v>572</c:v>
                </c:pt>
                <c:pt idx="246">
                  <c:v>576</c:v>
                </c:pt>
                <c:pt idx="247">
                  <c:v>580</c:v>
                </c:pt>
                <c:pt idx="248">
                  <c:v>584</c:v>
                </c:pt>
                <c:pt idx="249">
                  <c:v>592</c:v>
                </c:pt>
                <c:pt idx="250">
                  <c:v>600</c:v>
                </c:pt>
                <c:pt idx="251">
                  <c:v>604</c:v>
                </c:pt>
                <c:pt idx="252">
                  <c:v>608</c:v>
                </c:pt>
                <c:pt idx="253">
                  <c:v>612</c:v>
                </c:pt>
                <c:pt idx="254">
                  <c:v>616</c:v>
                </c:pt>
                <c:pt idx="255">
                  <c:v>620</c:v>
                </c:pt>
                <c:pt idx="256">
                  <c:v>624</c:v>
                </c:pt>
                <c:pt idx="257">
                  <c:v>624</c:v>
                </c:pt>
                <c:pt idx="258">
                  <c:v>628</c:v>
                </c:pt>
                <c:pt idx="259">
                  <c:v>632</c:v>
                </c:pt>
                <c:pt idx="260">
                  <c:v>632</c:v>
                </c:pt>
                <c:pt idx="261">
                  <c:v>636</c:v>
                </c:pt>
                <c:pt idx="262">
                  <c:v>640</c:v>
                </c:pt>
                <c:pt idx="263">
                  <c:v>644</c:v>
                </c:pt>
                <c:pt idx="264">
                  <c:v>648</c:v>
                </c:pt>
                <c:pt idx="265">
                  <c:v>652</c:v>
                </c:pt>
                <c:pt idx="266">
                  <c:v>656</c:v>
                </c:pt>
                <c:pt idx="267">
                  <c:v>660</c:v>
                </c:pt>
                <c:pt idx="268">
                  <c:v>664</c:v>
                </c:pt>
                <c:pt idx="269">
                  <c:v>664</c:v>
                </c:pt>
                <c:pt idx="270">
                  <c:v>664</c:v>
                </c:pt>
                <c:pt idx="271">
                  <c:v>664</c:v>
                </c:pt>
                <c:pt idx="272">
                  <c:v>668</c:v>
                </c:pt>
                <c:pt idx="273">
                  <c:v>676</c:v>
                </c:pt>
                <c:pt idx="274">
                  <c:v>680</c:v>
                </c:pt>
                <c:pt idx="275">
                  <c:v>684</c:v>
                </c:pt>
                <c:pt idx="276">
                  <c:v>692</c:v>
                </c:pt>
                <c:pt idx="277">
                  <c:v>696</c:v>
                </c:pt>
                <c:pt idx="278">
                  <c:v>700</c:v>
                </c:pt>
                <c:pt idx="279">
                  <c:v>708</c:v>
                </c:pt>
                <c:pt idx="280">
                  <c:v>712</c:v>
                </c:pt>
                <c:pt idx="281">
                  <c:v>716</c:v>
                </c:pt>
                <c:pt idx="282">
                  <c:v>720</c:v>
                </c:pt>
                <c:pt idx="283">
                  <c:v>724</c:v>
                </c:pt>
                <c:pt idx="284">
                  <c:v>728</c:v>
                </c:pt>
                <c:pt idx="285">
                  <c:v>728</c:v>
                </c:pt>
                <c:pt idx="286">
                  <c:v>728</c:v>
                </c:pt>
                <c:pt idx="287">
                  <c:v>728</c:v>
                </c:pt>
                <c:pt idx="288">
                  <c:v>736</c:v>
                </c:pt>
                <c:pt idx="289">
                  <c:v>740</c:v>
                </c:pt>
                <c:pt idx="290">
                  <c:v>744</c:v>
                </c:pt>
                <c:pt idx="291">
                  <c:v>748</c:v>
                </c:pt>
                <c:pt idx="292">
                  <c:v>752</c:v>
                </c:pt>
                <c:pt idx="293">
                  <c:v>756</c:v>
                </c:pt>
                <c:pt idx="294">
                  <c:v>760</c:v>
                </c:pt>
                <c:pt idx="295">
                  <c:v>760</c:v>
                </c:pt>
                <c:pt idx="296">
                  <c:v>764</c:v>
                </c:pt>
                <c:pt idx="297">
                  <c:v>768</c:v>
                </c:pt>
                <c:pt idx="298">
                  <c:v>776</c:v>
                </c:pt>
                <c:pt idx="299">
                  <c:v>784</c:v>
                </c:pt>
                <c:pt idx="300">
                  <c:v>792</c:v>
                </c:pt>
                <c:pt idx="301">
                  <c:v>800</c:v>
                </c:pt>
                <c:pt idx="302">
                  <c:v>800</c:v>
                </c:pt>
                <c:pt idx="303">
                  <c:v>800</c:v>
                </c:pt>
                <c:pt idx="304">
                  <c:v>804</c:v>
                </c:pt>
                <c:pt idx="305">
                  <c:v>804</c:v>
                </c:pt>
                <c:pt idx="306">
                  <c:v>808</c:v>
                </c:pt>
                <c:pt idx="307">
                  <c:v>808</c:v>
                </c:pt>
                <c:pt idx="308">
                  <c:v>812</c:v>
                </c:pt>
                <c:pt idx="309">
                  <c:v>816</c:v>
                </c:pt>
                <c:pt idx="310">
                  <c:v>824</c:v>
                </c:pt>
                <c:pt idx="311">
                  <c:v>836</c:v>
                </c:pt>
                <c:pt idx="312">
                  <c:v>840</c:v>
                </c:pt>
                <c:pt idx="313">
                  <c:v>844</c:v>
                </c:pt>
                <c:pt idx="314">
                  <c:v>848</c:v>
                </c:pt>
                <c:pt idx="315">
                  <c:v>848</c:v>
                </c:pt>
                <c:pt idx="316">
                  <c:v>852</c:v>
                </c:pt>
                <c:pt idx="317">
                  <c:v>856</c:v>
                </c:pt>
                <c:pt idx="318">
                  <c:v>856</c:v>
                </c:pt>
                <c:pt idx="319">
                  <c:v>860</c:v>
                </c:pt>
                <c:pt idx="320">
                  <c:v>864</c:v>
                </c:pt>
                <c:pt idx="321">
                  <c:v>868</c:v>
                </c:pt>
                <c:pt idx="322">
                  <c:v>872</c:v>
                </c:pt>
                <c:pt idx="323">
                  <c:v>880</c:v>
                </c:pt>
                <c:pt idx="324">
                  <c:v>884</c:v>
                </c:pt>
                <c:pt idx="325">
                  <c:v>892</c:v>
                </c:pt>
                <c:pt idx="326">
                  <c:v>896</c:v>
                </c:pt>
                <c:pt idx="327">
                  <c:v>904</c:v>
                </c:pt>
                <c:pt idx="328">
                  <c:v>908</c:v>
                </c:pt>
                <c:pt idx="329">
                  <c:v>916</c:v>
                </c:pt>
                <c:pt idx="330">
                  <c:v>920</c:v>
                </c:pt>
                <c:pt idx="331">
                  <c:v>920</c:v>
                </c:pt>
                <c:pt idx="332">
                  <c:v>920</c:v>
                </c:pt>
                <c:pt idx="333">
                  <c:v>924</c:v>
                </c:pt>
                <c:pt idx="334">
                  <c:v>924</c:v>
                </c:pt>
                <c:pt idx="335">
                  <c:v>928</c:v>
                </c:pt>
                <c:pt idx="336">
                  <c:v>932</c:v>
                </c:pt>
                <c:pt idx="337">
                  <c:v>936</c:v>
                </c:pt>
                <c:pt idx="338">
                  <c:v>944</c:v>
                </c:pt>
                <c:pt idx="339">
                  <c:v>956</c:v>
                </c:pt>
                <c:pt idx="340">
                  <c:v>960</c:v>
                </c:pt>
                <c:pt idx="341">
                  <c:v>964</c:v>
                </c:pt>
                <c:pt idx="342">
                  <c:v>968</c:v>
                </c:pt>
                <c:pt idx="343">
                  <c:v>972</c:v>
                </c:pt>
                <c:pt idx="344">
                  <c:v>976</c:v>
                </c:pt>
                <c:pt idx="345">
                  <c:v>984</c:v>
                </c:pt>
                <c:pt idx="346">
                  <c:v>988</c:v>
                </c:pt>
                <c:pt idx="347">
                  <c:v>992</c:v>
                </c:pt>
                <c:pt idx="348">
                  <c:v>992</c:v>
                </c:pt>
                <c:pt idx="349">
                  <c:v>992</c:v>
                </c:pt>
                <c:pt idx="350">
                  <c:v>1000</c:v>
                </c:pt>
                <c:pt idx="351">
                  <c:v>1012</c:v>
                </c:pt>
                <c:pt idx="352">
                  <c:v>1016</c:v>
                </c:pt>
                <c:pt idx="353">
                  <c:v>1024</c:v>
                </c:pt>
                <c:pt idx="354">
                  <c:v>1028</c:v>
                </c:pt>
                <c:pt idx="355">
                  <c:v>1032</c:v>
                </c:pt>
                <c:pt idx="356">
                  <c:v>1036</c:v>
                </c:pt>
                <c:pt idx="357">
                  <c:v>1040</c:v>
                </c:pt>
                <c:pt idx="358">
                  <c:v>1044</c:v>
                </c:pt>
                <c:pt idx="359">
                  <c:v>1048</c:v>
                </c:pt>
                <c:pt idx="360">
                  <c:v>1056</c:v>
                </c:pt>
                <c:pt idx="361">
                  <c:v>1064</c:v>
                </c:pt>
                <c:pt idx="362">
                  <c:v>1064</c:v>
                </c:pt>
                <c:pt idx="363">
                  <c:v>1068</c:v>
                </c:pt>
                <c:pt idx="364">
                  <c:v>1068</c:v>
                </c:pt>
                <c:pt idx="365">
                  <c:v>1072</c:v>
                </c:pt>
                <c:pt idx="366">
                  <c:v>1076</c:v>
                </c:pt>
                <c:pt idx="367">
                  <c:v>1080</c:v>
                </c:pt>
                <c:pt idx="368">
                  <c:v>1084</c:v>
                </c:pt>
                <c:pt idx="369">
                  <c:v>1092</c:v>
                </c:pt>
                <c:pt idx="370">
                  <c:v>1096</c:v>
                </c:pt>
                <c:pt idx="371">
                  <c:v>1104</c:v>
                </c:pt>
                <c:pt idx="372">
                  <c:v>1108</c:v>
                </c:pt>
                <c:pt idx="373">
                  <c:v>1116</c:v>
                </c:pt>
                <c:pt idx="374">
                  <c:v>1120</c:v>
                </c:pt>
                <c:pt idx="375">
                  <c:v>1124</c:v>
                </c:pt>
                <c:pt idx="376">
                  <c:v>1132</c:v>
                </c:pt>
                <c:pt idx="377">
                  <c:v>1136</c:v>
                </c:pt>
                <c:pt idx="378">
                  <c:v>1136</c:v>
                </c:pt>
                <c:pt idx="379">
                  <c:v>1140</c:v>
                </c:pt>
                <c:pt idx="380">
                  <c:v>1140</c:v>
                </c:pt>
                <c:pt idx="381">
                  <c:v>1144</c:v>
                </c:pt>
                <c:pt idx="382">
                  <c:v>1148</c:v>
                </c:pt>
                <c:pt idx="383">
                  <c:v>1152</c:v>
                </c:pt>
                <c:pt idx="384">
                  <c:v>1156</c:v>
                </c:pt>
                <c:pt idx="385">
                  <c:v>1164</c:v>
                </c:pt>
                <c:pt idx="386">
                  <c:v>1168</c:v>
                </c:pt>
                <c:pt idx="387">
                  <c:v>1176</c:v>
                </c:pt>
                <c:pt idx="388">
                  <c:v>1184</c:v>
                </c:pt>
                <c:pt idx="389">
                  <c:v>1196</c:v>
                </c:pt>
                <c:pt idx="390">
                  <c:v>1200</c:v>
                </c:pt>
                <c:pt idx="391">
                  <c:v>1208</c:v>
                </c:pt>
                <c:pt idx="392">
                  <c:v>1212</c:v>
                </c:pt>
                <c:pt idx="393">
                  <c:v>1216</c:v>
                </c:pt>
                <c:pt idx="394">
                  <c:v>1220</c:v>
                </c:pt>
                <c:pt idx="395">
                  <c:v>1224</c:v>
                </c:pt>
                <c:pt idx="396">
                  <c:v>1232</c:v>
                </c:pt>
                <c:pt idx="397">
                  <c:v>1236</c:v>
                </c:pt>
                <c:pt idx="398">
                  <c:v>1236</c:v>
                </c:pt>
                <c:pt idx="399">
                  <c:v>1236</c:v>
                </c:pt>
                <c:pt idx="400">
                  <c:v>1248</c:v>
                </c:pt>
                <c:pt idx="401">
                  <c:v>1256</c:v>
                </c:pt>
                <c:pt idx="402">
                  <c:v>1260</c:v>
                </c:pt>
                <c:pt idx="403">
                  <c:v>1264</c:v>
                </c:pt>
                <c:pt idx="404">
                  <c:v>1272</c:v>
                </c:pt>
                <c:pt idx="405">
                  <c:v>1276</c:v>
                </c:pt>
                <c:pt idx="406">
                  <c:v>1280</c:v>
                </c:pt>
                <c:pt idx="407">
                  <c:v>1284</c:v>
                </c:pt>
                <c:pt idx="408">
                  <c:v>1288</c:v>
                </c:pt>
                <c:pt idx="409">
                  <c:v>1292</c:v>
                </c:pt>
                <c:pt idx="410">
                  <c:v>1304</c:v>
                </c:pt>
                <c:pt idx="411">
                  <c:v>1312</c:v>
                </c:pt>
                <c:pt idx="412">
                  <c:v>1320</c:v>
                </c:pt>
                <c:pt idx="413">
                  <c:v>1328</c:v>
                </c:pt>
                <c:pt idx="414">
                  <c:v>1336</c:v>
                </c:pt>
                <c:pt idx="415">
                  <c:v>1336</c:v>
                </c:pt>
                <c:pt idx="416">
                  <c:v>1336</c:v>
                </c:pt>
                <c:pt idx="417">
                  <c:v>1336</c:v>
                </c:pt>
                <c:pt idx="418">
                  <c:v>1336</c:v>
                </c:pt>
                <c:pt idx="419">
                  <c:v>1344</c:v>
                </c:pt>
                <c:pt idx="420">
                  <c:v>1348</c:v>
                </c:pt>
                <c:pt idx="421">
                  <c:v>1356</c:v>
                </c:pt>
                <c:pt idx="422">
                  <c:v>1364</c:v>
                </c:pt>
                <c:pt idx="423">
                  <c:v>1368</c:v>
                </c:pt>
                <c:pt idx="424">
                  <c:v>1376</c:v>
                </c:pt>
                <c:pt idx="425">
                  <c:v>1384</c:v>
                </c:pt>
                <c:pt idx="426">
                  <c:v>1388</c:v>
                </c:pt>
                <c:pt idx="427">
                  <c:v>1396</c:v>
                </c:pt>
                <c:pt idx="428">
                  <c:v>1396</c:v>
                </c:pt>
                <c:pt idx="429">
                  <c:v>1396</c:v>
                </c:pt>
                <c:pt idx="430">
                  <c:v>1396</c:v>
                </c:pt>
                <c:pt idx="431">
                  <c:v>1400</c:v>
                </c:pt>
                <c:pt idx="432">
                  <c:v>1408</c:v>
                </c:pt>
                <c:pt idx="433">
                  <c:v>1416</c:v>
                </c:pt>
                <c:pt idx="434">
                  <c:v>1420</c:v>
                </c:pt>
                <c:pt idx="435">
                  <c:v>1428</c:v>
                </c:pt>
                <c:pt idx="436">
                  <c:v>1432</c:v>
                </c:pt>
                <c:pt idx="437">
                  <c:v>1440</c:v>
                </c:pt>
                <c:pt idx="438">
                  <c:v>1448</c:v>
                </c:pt>
                <c:pt idx="439">
                  <c:v>1460</c:v>
                </c:pt>
                <c:pt idx="440">
                  <c:v>1460</c:v>
                </c:pt>
                <c:pt idx="441">
                  <c:v>1460</c:v>
                </c:pt>
                <c:pt idx="442">
                  <c:v>1460</c:v>
                </c:pt>
                <c:pt idx="443">
                  <c:v>1460</c:v>
                </c:pt>
                <c:pt idx="444">
                  <c:v>1464</c:v>
                </c:pt>
                <c:pt idx="445">
                  <c:v>1472</c:v>
                </c:pt>
                <c:pt idx="446">
                  <c:v>1480</c:v>
                </c:pt>
                <c:pt idx="447">
                  <c:v>1484</c:v>
                </c:pt>
                <c:pt idx="448">
                  <c:v>1496</c:v>
                </c:pt>
                <c:pt idx="449">
                  <c:v>1504</c:v>
                </c:pt>
                <c:pt idx="450">
                  <c:v>1516</c:v>
                </c:pt>
                <c:pt idx="451">
                  <c:v>1528</c:v>
                </c:pt>
                <c:pt idx="452">
                  <c:v>1528</c:v>
                </c:pt>
                <c:pt idx="453">
                  <c:v>1528</c:v>
                </c:pt>
                <c:pt idx="454">
                  <c:v>1528</c:v>
                </c:pt>
                <c:pt idx="455">
                  <c:v>1528</c:v>
                </c:pt>
                <c:pt idx="456">
                  <c:v>1532</c:v>
                </c:pt>
                <c:pt idx="457">
                  <c:v>1536</c:v>
                </c:pt>
                <c:pt idx="458">
                  <c:v>1544</c:v>
                </c:pt>
                <c:pt idx="459">
                  <c:v>1548</c:v>
                </c:pt>
                <c:pt idx="460">
                  <c:v>1560</c:v>
                </c:pt>
                <c:pt idx="461">
                  <c:v>1568</c:v>
                </c:pt>
                <c:pt idx="462">
                  <c:v>1576</c:v>
                </c:pt>
                <c:pt idx="463">
                  <c:v>1580</c:v>
                </c:pt>
                <c:pt idx="464">
                  <c:v>1588</c:v>
                </c:pt>
                <c:pt idx="465">
                  <c:v>1592</c:v>
                </c:pt>
                <c:pt idx="466">
                  <c:v>1600</c:v>
                </c:pt>
                <c:pt idx="467">
                  <c:v>1608</c:v>
                </c:pt>
                <c:pt idx="468">
                  <c:v>1612</c:v>
                </c:pt>
                <c:pt idx="469">
                  <c:v>1612</c:v>
                </c:pt>
                <c:pt idx="470">
                  <c:v>1612</c:v>
                </c:pt>
                <c:pt idx="471">
                  <c:v>1612</c:v>
                </c:pt>
                <c:pt idx="472">
                  <c:v>1620</c:v>
                </c:pt>
                <c:pt idx="473">
                  <c:v>1628</c:v>
                </c:pt>
                <c:pt idx="474">
                  <c:v>1636</c:v>
                </c:pt>
                <c:pt idx="475">
                  <c:v>1644</c:v>
                </c:pt>
                <c:pt idx="476">
                  <c:v>1648</c:v>
                </c:pt>
                <c:pt idx="477">
                  <c:v>1656</c:v>
                </c:pt>
                <c:pt idx="478">
                  <c:v>1664</c:v>
                </c:pt>
                <c:pt idx="479">
                  <c:v>1668</c:v>
                </c:pt>
                <c:pt idx="480">
                  <c:v>1676</c:v>
                </c:pt>
                <c:pt idx="481">
                  <c:v>1680</c:v>
                </c:pt>
                <c:pt idx="482">
                  <c:v>1688</c:v>
                </c:pt>
                <c:pt idx="483">
                  <c:v>1692</c:v>
                </c:pt>
                <c:pt idx="484">
                  <c:v>1696</c:v>
                </c:pt>
                <c:pt idx="485">
                  <c:v>1696</c:v>
                </c:pt>
                <c:pt idx="486">
                  <c:v>1700</c:v>
                </c:pt>
                <c:pt idx="487">
                  <c:v>1700</c:v>
                </c:pt>
                <c:pt idx="488">
                  <c:v>1712</c:v>
                </c:pt>
                <c:pt idx="489">
                  <c:v>1720</c:v>
                </c:pt>
                <c:pt idx="490">
                  <c:v>1724</c:v>
                </c:pt>
                <c:pt idx="491">
                  <c:v>1728</c:v>
                </c:pt>
                <c:pt idx="492">
                  <c:v>1736</c:v>
                </c:pt>
                <c:pt idx="493">
                  <c:v>1740</c:v>
                </c:pt>
                <c:pt idx="494">
                  <c:v>1744</c:v>
                </c:pt>
                <c:pt idx="495">
                  <c:v>1752</c:v>
                </c:pt>
                <c:pt idx="496">
                  <c:v>1760</c:v>
                </c:pt>
                <c:pt idx="497">
                  <c:v>1764</c:v>
                </c:pt>
                <c:pt idx="498">
                  <c:v>1776</c:v>
                </c:pt>
                <c:pt idx="499">
                  <c:v>1784</c:v>
                </c:pt>
                <c:pt idx="500">
                  <c:v>1784</c:v>
                </c:pt>
                <c:pt idx="501">
                  <c:v>1788</c:v>
                </c:pt>
                <c:pt idx="502">
                  <c:v>1792</c:v>
                </c:pt>
                <c:pt idx="503">
                  <c:v>1800</c:v>
                </c:pt>
                <c:pt idx="504">
                  <c:v>1804</c:v>
                </c:pt>
                <c:pt idx="505">
                  <c:v>1808</c:v>
                </c:pt>
                <c:pt idx="506">
                  <c:v>1812</c:v>
                </c:pt>
                <c:pt idx="507">
                  <c:v>1816</c:v>
                </c:pt>
                <c:pt idx="508">
                  <c:v>1824</c:v>
                </c:pt>
                <c:pt idx="509">
                  <c:v>1828</c:v>
                </c:pt>
                <c:pt idx="510">
                  <c:v>1840</c:v>
                </c:pt>
                <c:pt idx="511">
                  <c:v>1848</c:v>
                </c:pt>
                <c:pt idx="512">
                  <c:v>1856</c:v>
                </c:pt>
                <c:pt idx="513">
                  <c:v>1860</c:v>
                </c:pt>
                <c:pt idx="514">
                  <c:v>1868</c:v>
                </c:pt>
                <c:pt idx="515">
                  <c:v>1868</c:v>
                </c:pt>
                <c:pt idx="516">
                  <c:v>1872</c:v>
                </c:pt>
                <c:pt idx="517">
                  <c:v>1872</c:v>
                </c:pt>
                <c:pt idx="518">
                  <c:v>1872</c:v>
                </c:pt>
                <c:pt idx="519">
                  <c:v>1880</c:v>
                </c:pt>
                <c:pt idx="520">
                  <c:v>1884</c:v>
                </c:pt>
                <c:pt idx="521">
                  <c:v>1892</c:v>
                </c:pt>
                <c:pt idx="522">
                  <c:v>1900</c:v>
                </c:pt>
                <c:pt idx="523">
                  <c:v>1904</c:v>
                </c:pt>
                <c:pt idx="524">
                  <c:v>1912</c:v>
                </c:pt>
                <c:pt idx="525">
                  <c:v>1920</c:v>
                </c:pt>
                <c:pt idx="526">
                  <c:v>1928</c:v>
                </c:pt>
                <c:pt idx="527">
                  <c:v>1936</c:v>
                </c:pt>
                <c:pt idx="528">
                  <c:v>1936</c:v>
                </c:pt>
                <c:pt idx="529">
                  <c:v>1936</c:v>
                </c:pt>
                <c:pt idx="530">
                  <c:v>1936</c:v>
                </c:pt>
                <c:pt idx="531">
                  <c:v>1940</c:v>
                </c:pt>
                <c:pt idx="532">
                  <c:v>1944</c:v>
                </c:pt>
                <c:pt idx="533">
                  <c:v>1952</c:v>
                </c:pt>
                <c:pt idx="534">
                  <c:v>1956</c:v>
                </c:pt>
                <c:pt idx="535">
                  <c:v>1964</c:v>
                </c:pt>
                <c:pt idx="536">
                  <c:v>1968</c:v>
                </c:pt>
                <c:pt idx="537">
                  <c:v>1976</c:v>
                </c:pt>
                <c:pt idx="538">
                  <c:v>1984</c:v>
                </c:pt>
                <c:pt idx="539">
                  <c:v>1996</c:v>
                </c:pt>
                <c:pt idx="540">
                  <c:v>1996</c:v>
                </c:pt>
                <c:pt idx="541">
                  <c:v>2000</c:v>
                </c:pt>
                <c:pt idx="542">
                  <c:v>2000</c:v>
                </c:pt>
                <c:pt idx="543">
                  <c:v>2000</c:v>
                </c:pt>
                <c:pt idx="544">
                  <c:v>2004</c:v>
                </c:pt>
                <c:pt idx="545">
                  <c:v>2008</c:v>
                </c:pt>
                <c:pt idx="546">
                  <c:v>2016</c:v>
                </c:pt>
                <c:pt idx="547">
                  <c:v>2020</c:v>
                </c:pt>
                <c:pt idx="548">
                  <c:v>2032</c:v>
                </c:pt>
                <c:pt idx="549">
                  <c:v>2040</c:v>
                </c:pt>
                <c:pt idx="550">
                  <c:v>2048</c:v>
                </c:pt>
                <c:pt idx="551">
                  <c:v>2060</c:v>
                </c:pt>
                <c:pt idx="552">
                  <c:v>2064</c:v>
                </c:pt>
                <c:pt idx="553">
                  <c:v>2072</c:v>
                </c:pt>
                <c:pt idx="554">
                  <c:v>2080</c:v>
                </c:pt>
                <c:pt idx="555">
                  <c:v>2084</c:v>
                </c:pt>
                <c:pt idx="556">
                  <c:v>2088</c:v>
                </c:pt>
                <c:pt idx="557">
                  <c:v>2092</c:v>
                </c:pt>
                <c:pt idx="558">
                  <c:v>2096</c:v>
                </c:pt>
                <c:pt idx="559">
                  <c:v>2100</c:v>
                </c:pt>
                <c:pt idx="560">
                  <c:v>2104</c:v>
                </c:pt>
                <c:pt idx="561">
                  <c:v>2104</c:v>
                </c:pt>
                <c:pt idx="562">
                  <c:v>2112</c:v>
                </c:pt>
                <c:pt idx="563">
                  <c:v>2116</c:v>
                </c:pt>
                <c:pt idx="564">
                  <c:v>2124</c:v>
                </c:pt>
                <c:pt idx="565">
                  <c:v>2128</c:v>
                </c:pt>
                <c:pt idx="566">
                  <c:v>2136</c:v>
                </c:pt>
                <c:pt idx="567">
                  <c:v>2140</c:v>
                </c:pt>
                <c:pt idx="568">
                  <c:v>2144</c:v>
                </c:pt>
                <c:pt idx="569">
                  <c:v>2152</c:v>
                </c:pt>
                <c:pt idx="570">
                  <c:v>2156</c:v>
                </c:pt>
                <c:pt idx="571">
                  <c:v>2164</c:v>
                </c:pt>
                <c:pt idx="572">
                  <c:v>2164</c:v>
                </c:pt>
                <c:pt idx="573">
                  <c:v>2168</c:v>
                </c:pt>
                <c:pt idx="574">
                  <c:v>2168</c:v>
                </c:pt>
                <c:pt idx="575">
                  <c:v>2172</c:v>
                </c:pt>
                <c:pt idx="576">
                  <c:v>2180</c:v>
                </c:pt>
                <c:pt idx="577">
                  <c:v>2184</c:v>
                </c:pt>
                <c:pt idx="578">
                  <c:v>2192</c:v>
                </c:pt>
                <c:pt idx="579">
                  <c:v>2196</c:v>
                </c:pt>
                <c:pt idx="580">
                  <c:v>2204</c:v>
                </c:pt>
                <c:pt idx="581">
                  <c:v>2208</c:v>
                </c:pt>
                <c:pt idx="582">
                  <c:v>2216</c:v>
                </c:pt>
                <c:pt idx="583">
                  <c:v>2220</c:v>
                </c:pt>
                <c:pt idx="584">
                  <c:v>2224</c:v>
                </c:pt>
                <c:pt idx="585">
                  <c:v>2232</c:v>
                </c:pt>
                <c:pt idx="586">
                  <c:v>2236</c:v>
                </c:pt>
                <c:pt idx="587">
                  <c:v>2244</c:v>
                </c:pt>
                <c:pt idx="588">
                  <c:v>2252</c:v>
                </c:pt>
                <c:pt idx="589">
                  <c:v>2260</c:v>
                </c:pt>
                <c:pt idx="590">
                  <c:v>2260</c:v>
                </c:pt>
                <c:pt idx="591">
                  <c:v>2264</c:v>
                </c:pt>
                <c:pt idx="592">
                  <c:v>2264</c:v>
                </c:pt>
                <c:pt idx="593">
                  <c:v>2264</c:v>
                </c:pt>
                <c:pt idx="594">
                  <c:v>2268</c:v>
                </c:pt>
                <c:pt idx="595">
                  <c:v>2272</c:v>
                </c:pt>
                <c:pt idx="596">
                  <c:v>2280</c:v>
                </c:pt>
                <c:pt idx="597">
                  <c:v>2284</c:v>
                </c:pt>
                <c:pt idx="598">
                  <c:v>2296</c:v>
                </c:pt>
                <c:pt idx="599">
                  <c:v>2304</c:v>
                </c:pt>
                <c:pt idx="600">
                  <c:v>2312</c:v>
                </c:pt>
                <c:pt idx="601">
                  <c:v>2320</c:v>
                </c:pt>
                <c:pt idx="602">
                  <c:v>2324</c:v>
                </c:pt>
                <c:pt idx="603">
                  <c:v>2328</c:v>
                </c:pt>
                <c:pt idx="604">
                  <c:v>2332</c:v>
                </c:pt>
                <c:pt idx="605">
                  <c:v>2336</c:v>
                </c:pt>
                <c:pt idx="606">
                  <c:v>2340</c:v>
                </c:pt>
                <c:pt idx="607">
                  <c:v>2344</c:v>
                </c:pt>
                <c:pt idx="608">
                  <c:v>2352</c:v>
                </c:pt>
                <c:pt idx="609">
                  <c:v>2356</c:v>
                </c:pt>
                <c:pt idx="610">
                  <c:v>2356</c:v>
                </c:pt>
                <c:pt idx="611">
                  <c:v>2356</c:v>
                </c:pt>
                <c:pt idx="612">
                  <c:v>2360</c:v>
                </c:pt>
                <c:pt idx="613">
                  <c:v>2368</c:v>
                </c:pt>
                <c:pt idx="614">
                  <c:v>2372</c:v>
                </c:pt>
                <c:pt idx="615">
                  <c:v>2376</c:v>
                </c:pt>
                <c:pt idx="616">
                  <c:v>2384</c:v>
                </c:pt>
                <c:pt idx="617">
                  <c:v>2388</c:v>
                </c:pt>
                <c:pt idx="618">
                  <c:v>2392</c:v>
                </c:pt>
                <c:pt idx="619">
                  <c:v>2396</c:v>
                </c:pt>
                <c:pt idx="620">
                  <c:v>2400</c:v>
                </c:pt>
                <c:pt idx="621">
                  <c:v>2404</c:v>
                </c:pt>
                <c:pt idx="622">
                  <c:v>2404</c:v>
                </c:pt>
                <c:pt idx="623">
                  <c:v>2408</c:v>
                </c:pt>
                <c:pt idx="624">
                  <c:v>2408</c:v>
                </c:pt>
                <c:pt idx="625">
                  <c:v>2412</c:v>
                </c:pt>
                <c:pt idx="626">
                  <c:v>2416</c:v>
                </c:pt>
                <c:pt idx="627">
                  <c:v>2420</c:v>
                </c:pt>
                <c:pt idx="628">
                  <c:v>2424</c:v>
                </c:pt>
                <c:pt idx="629">
                  <c:v>2432</c:v>
                </c:pt>
                <c:pt idx="630">
                  <c:v>2436</c:v>
                </c:pt>
                <c:pt idx="631">
                  <c:v>2440</c:v>
                </c:pt>
                <c:pt idx="632">
                  <c:v>2444</c:v>
                </c:pt>
                <c:pt idx="633">
                  <c:v>2448</c:v>
                </c:pt>
                <c:pt idx="634">
                  <c:v>2452</c:v>
                </c:pt>
                <c:pt idx="635">
                  <c:v>2452</c:v>
                </c:pt>
                <c:pt idx="636">
                  <c:v>2456</c:v>
                </c:pt>
                <c:pt idx="637">
                  <c:v>2456</c:v>
                </c:pt>
                <c:pt idx="638">
                  <c:v>2464</c:v>
                </c:pt>
                <c:pt idx="639">
                  <c:v>2468</c:v>
                </c:pt>
                <c:pt idx="640">
                  <c:v>2472</c:v>
                </c:pt>
                <c:pt idx="641">
                  <c:v>2472</c:v>
                </c:pt>
                <c:pt idx="642">
                  <c:v>2476</c:v>
                </c:pt>
                <c:pt idx="643">
                  <c:v>2480</c:v>
                </c:pt>
                <c:pt idx="644">
                  <c:v>2484</c:v>
                </c:pt>
                <c:pt idx="645">
                  <c:v>2488</c:v>
                </c:pt>
                <c:pt idx="646">
                  <c:v>2488</c:v>
                </c:pt>
                <c:pt idx="647">
                  <c:v>2492</c:v>
                </c:pt>
                <c:pt idx="648">
                  <c:v>2496</c:v>
                </c:pt>
                <c:pt idx="649">
                  <c:v>2504</c:v>
                </c:pt>
                <c:pt idx="650">
                  <c:v>2504</c:v>
                </c:pt>
                <c:pt idx="651">
                  <c:v>2504</c:v>
                </c:pt>
                <c:pt idx="652">
                  <c:v>2508</c:v>
                </c:pt>
                <c:pt idx="653">
                  <c:v>2512</c:v>
                </c:pt>
                <c:pt idx="654">
                  <c:v>2512</c:v>
                </c:pt>
                <c:pt idx="655">
                  <c:v>2516</c:v>
                </c:pt>
                <c:pt idx="656">
                  <c:v>2520</c:v>
                </c:pt>
                <c:pt idx="657">
                  <c:v>2520</c:v>
                </c:pt>
                <c:pt idx="658">
                  <c:v>2520</c:v>
                </c:pt>
                <c:pt idx="659">
                  <c:v>2524</c:v>
                </c:pt>
                <c:pt idx="660">
                  <c:v>2528</c:v>
                </c:pt>
                <c:pt idx="661">
                  <c:v>2536</c:v>
                </c:pt>
                <c:pt idx="662">
                  <c:v>2536</c:v>
                </c:pt>
                <c:pt idx="663">
                  <c:v>2540</c:v>
                </c:pt>
                <c:pt idx="664">
                  <c:v>2540</c:v>
                </c:pt>
                <c:pt idx="665">
                  <c:v>2540</c:v>
                </c:pt>
                <c:pt idx="666">
                  <c:v>2544</c:v>
                </c:pt>
                <c:pt idx="667">
                  <c:v>2544</c:v>
                </c:pt>
                <c:pt idx="668">
                  <c:v>2544</c:v>
                </c:pt>
                <c:pt idx="669">
                  <c:v>2544</c:v>
                </c:pt>
                <c:pt idx="670">
                  <c:v>2548</c:v>
                </c:pt>
                <c:pt idx="671">
                  <c:v>2548</c:v>
                </c:pt>
                <c:pt idx="672">
                  <c:v>2552</c:v>
                </c:pt>
                <c:pt idx="673">
                  <c:v>2552</c:v>
                </c:pt>
                <c:pt idx="674">
                  <c:v>2556</c:v>
                </c:pt>
                <c:pt idx="675">
                  <c:v>2556</c:v>
                </c:pt>
                <c:pt idx="676">
                  <c:v>2556</c:v>
                </c:pt>
                <c:pt idx="677">
                  <c:v>2556</c:v>
                </c:pt>
                <c:pt idx="678">
                  <c:v>2560</c:v>
                </c:pt>
                <c:pt idx="679">
                  <c:v>2560</c:v>
                </c:pt>
                <c:pt idx="680">
                  <c:v>2564</c:v>
                </c:pt>
                <c:pt idx="681">
                  <c:v>2564</c:v>
                </c:pt>
                <c:pt idx="682">
                  <c:v>2564</c:v>
                </c:pt>
                <c:pt idx="683">
                  <c:v>2564</c:v>
                </c:pt>
                <c:pt idx="684">
                  <c:v>2564</c:v>
                </c:pt>
                <c:pt idx="685">
                  <c:v>2564</c:v>
                </c:pt>
                <c:pt idx="686">
                  <c:v>2564</c:v>
                </c:pt>
                <c:pt idx="687">
                  <c:v>2564</c:v>
                </c:pt>
                <c:pt idx="688">
                  <c:v>2564</c:v>
                </c:pt>
                <c:pt idx="689">
                  <c:v>2564</c:v>
                </c:pt>
                <c:pt idx="690">
                  <c:v>2564</c:v>
                </c:pt>
                <c:pt idx="691">
                  <c:v>2564</c:v>
                </c:pt>
                <c:pt idx="692">
                  <c:v>2564</c:v>
                </c:pt>
                <c:pt idx="693">
                  <c:v>2564</c:v>
                </c:pt>
                <c:pt idx="694">
                  <c:v>2564</c:v>
                </c:pt>
                <c:pt idx="695">
                  <c:v>2564</c:v>
                </c:pt>
                <c:pt idx="696">
                  <c:v>2564</c:v>
                </c:pt>
                <c:pt idx="697">
                  <c:v>2564</c:v>
                </c:pt>
                <c:pt idx="698">
                  <c:v>2564</c:v>
                </c:pt>
                <c:pt idx="699">
                  <c:v>2564</c:v>
                </c:pt>
                <c:pt idx="700">
                  <c:v>2560</c:v>
                </c:pt>
                <c:pt idx="701">
                  <c:v>2560</c:v>
                </c:pt>
                <c:pt idx="702">
                  <c:v>2560</c:v>
                </c:pt>
                <c:pt idx="703">
                  <c:v>2560</c:v>
                </c:pt>
                <c:pt idx="704">
                  <c:v>2556</c:v>
                </c:pt>
                <c:pt idx="705">
                  <c:v>2556</c:v>
                </c:pt>
                <c:pt idx="706">
                  <c:v>2552</c:v>
                </c:pt>
                <c:pt idx="707">
                  <c:v>2552</c:v>
                </c:pt>
                <c:pt idx="708">
                  <c:v>2552</c:v>
                </c:pt>
                <c:pt idx="709">
                  <c:v>2548</c:v>
                </c:pt>
                <c:pt idx="710">
                  <c:v>2544</c:v>
                </c:pt>
                <c:pt idx="711">
                  <c:v>2544</c:v>
                </c:pt>
                <c:pt idx="712">
                  <c:v>2540</c:v>
                </c:pt>
                <c:pt idx="713">
                  <c:v>2540</c:v>
                </c:pt>
                <c:pt idx="714">
                  <c:v>2536</c:v>
                </c:pt>
                <c:pt idx="715">
                  <c:v>2536</c:v>
                </c:pt>
                <c:pt idx="716">
                  <c:v>2536</c:v>
                </c:pt>
                <c:pt idx="717">
                  <c:v>2536</c:v>
                </c:pt>
                <c:pt idx="718">
                  <c:v>2536</c:v>
                </c:pt>
                <c:pt idx="719">
                  <c:v>2532</c:v>
                </c:pt>
                <c:pt idx="720">
                  <c:v>2532</c:v>
                </c:pt>
                <c:pt idx="721">
                  <c:v>2528</c:v>
                </c:pt>
                <c:pt idx="722">
                  <c:v>2524</c:v>
                </c:pt>
                <c:pt idx="723">
                  <c:v>2520</c:v>
                </c:pt>
                <c:pt idx="724">
                  <c:v>2516</c:v>
                </c:pt>
                <c:pt idx="725">
                  <c:v>2516</c:v>
                </c:pt>
                <c:pt idx="726">
                  <c:v>2512</c:v>
                </c:pt>
                <c:pt idx="727">
                  <c:v>2512</c:v>
                </c:pt>
                <c:pt idx="728">
                  <c:v>2512</c:v>
                </c:pt>
                <c:pt idx="729">
                  <c:v>2512</c:v>
                </c:pt>
                <c:pt idx="730">
                  <c:v>2512</c:v>
                </c:pt>
                <c:pt idx="731">
                  <c:v>2508</c:v>
                </c:pt>
                <c:pt idx="732">
                  <c:v>2504</c:v>
                </c:pt>
                <c:pt idx="733">
                  <c:v>2504</c:v>
                </c:pt>
                <c:pt idx="734">
                  <c:v>2500</c:v>
                </c:pt>
                <c:pt idx="735">
                  <c:v>2496</c:v>
                </c:pt>
                <c:pt idx="736">
                  <c:v>2492</c:v>
                </c:pt>
                <c:pt idx="737">
                  <c:v>2488</c:v>
                </c:pt>
                <c:pt idx="738">
                  <c:v>2488</c:v>
                </c:pt>
                <c:pt idx="739">
                  <c:v>2484</c:v>
                </c:pt>
                <c:pt idx="740">
                  <c:v>2480</c:v>
                </c:pt>
                <c:pt idx="741">
                  <c:v>2480</c:v>
                </c:pt>
                <c:pt idx="742">
                  <c:v>2480</c:v>
                </c:pt>
                <c:pt idx="743">
                  <c:v>2476</c:v>
                </c:pt>
                <c:pt idx="744">
                  <c:v>2476</c:v>
                </c:pt>
                <c:pt idx="745">
                  <c:v>2472</c:v>
                </c:pt>
                <c:pt idx="746">
                  <c:v>2472</c:v>
                </c:pt>
                <c:pt idx="747">
                  <c:v>2472</c:v>
                </c:pt>
                <c:pt idx="748">
                  <c:v>2468</c:v>
                </c:pt>
                <c:pt idx="749">
                  <c:v>2464</c:v>
                </c:pt>
                <c:pt idx="750">
                  <c:v>2460</c:v>
                </c:pt>
                <c:pt idx="751">
                  <c:v>2456</c:v>
                </c:pt>
                <c:pt idx="752">
                  <c:v>2456</c:v>
                </c:pt>
                <c:pt idx="753">
                  <c:v>2452</c:v>
                </c:pt>
                <c:pt idx="754">
                  <c:v>2448</c:v>
                </c:pt>
                <c:pt idx="755">
                  <c:v>2448</c:v>
                </c:pt>
                <c:pt idx="756">
                  <c:v>2444</c:v>
                </c:pt>
                <c:pt idx="757">
                  <c:v>2440</c:v>
                </c:pt>
                <c:pt idx="758">
                  <c:v>2440</c:v>
                </c:pt>
                <c:pt idx="759">
                  <c:v>2436</c:v>
                </c:pt>
                <c:pt idx="760">
                  <c:v>2432</c:v>
                </c:pt>
                <c:pt idx="761">
                  <c:v>2432</c:v>
                </c:pt>
                <c:pt idx="762">
                  <c:v>2432</c:v>
                </c:pt>
                <c:pt idx="763">
                  <c:v>2428</c:v>
                </c:pt>
                <c:pt idx="764">
                  <c:v>2428</c:v>
                </c:pt>
                <c:pt idx="765">
                  <c:v>2424</c:v>
                </c:pt>
                <c:pt idx="766">
                  <c:v>2424</c:v>
                </c:pt>
                <c:pt idx="767">
                  <c:v>2420</c:v>
                </c:pt>
                <c:pt idx="768">
                  <c:v>2420</c:v>
                </c:pt>
                <c:pt idx="769">
                  <c:v>2416</c:v>
                </c:pt>
                <c:pt idx="770">
                  <c:v>2416</c:v>
                </c:pt>
                <c:pt idx="771">
                  <c:v>2412</c:v>
                </c:pt>
                <c:pt idx="772">
                  <c:v>2408</c:v>
                </c:pt>
                <c:pt idx="773">
                  <c:v>2408</c:v>
                </c:pt>
                <c:pt idx="774">
                  <c:v>2404</c:v>
                </c:pt>
                <c:pt idx="775">
                  <c:v>2400</c:v>
                </c:pt>
                <c:pt idx="776">
                  <c:v>2400</c:v>
                </c:pt>
                <c:pt idx="777">
                  <c:v>2396</c:v>
                </c:pt>
                <c:pt idx="778">
                  <c:v>2396</c:v>
                </c:pt>
                <c:pt idx="779">
                  <c:v>2396</c:v>
                </c:pt>
                <c:pt idx="780">
                  <c:v>2396</c:v>
                </c:pt>
                <c:pt idx="781">
                  <c:v>2396</c:v>
                </c:pt>
                <c:pt idx="782">
                  <c:v>2392</c:v>
                </c:pt>
                <c:pt idx="783">
                  <c:v>2392</c:v>
                </c:pt>
                <c:pt idx="784">
                  <c:v>2392</c:v>
                </c:pt>
                <c:pt idx="785">
                  <c:v>2388</c:v>
                </c:pt>
                <c:pt idx="786">
                  <c:v>2388</c:v>
                </c:pt>
                <c:pt idx="787">
                  <c:v>2384</c:v>
                </c:pt>
                <c:pt idx="788">
                  <c:v>2380</c:v>
                </c:pt>
                <c:pt idx="789">
                  <c:v>2376</c:v>
                </c:pt>
                <c:pt idx="790">
                  <c:v>2376</c:v>
                </c:pt>
                <c:pt idx="791">
                  <c:v>2372</c:v>
                </c:pt>
                <c:pt idx="792">
                  <c:v>2368</c:v>
                </c:pt>
                <c:pt idx="793">
                  <c:v>2368</c:v>
                </c:pt>
                <c:pt idx="794">
                  <c:v>2368</c:v>
                </c:pt>
                <c:pt idx="795">
                  <c:v>2364</c:v>
                </c:pt>
                <c:pt idx="796">
                  <c:v>2360</c:v>
                </c:pt>
                <c:pt idx="797">
                  <c:v>2360</c:v>
                </c:pt>
                <c:pt idx="798">
                  <c:v>2360</c:v>
                </c:pt>
                <c:pt idx="799">
                  <c:v>2360</c:v>
                </c:pt>
                <c:pt idx="800">
                  <c:v>2356</c:v>
                </c:pt>
                <c:pt idx="801">
                  <c:v>2352</c:v>
                </c:pt>
                <c:pt idx="802">
                  <c:v>2352</c:v>
                </c:pt>
                <c:pt idx="803">
                  <c:v>2348</c:v>
                </c:pt>
                <c:pt idx="804">
                  <c:v>2344</c:v>
                </c:pt>
                <c:pt idx="805">
                  <c:v>2344</c:v>
                </c:pt>
                <c:pt idx="806">
                  <c:v>2344</c:v>
                </c:pt>
                <c:pt idx="807">
                  <c:v>2340</c:v>
                </c:pt>
                <c:pt idx="808">
                  <c:v>2336</c:v>
                </c:pt>
                <c:pt idx="809">
                  <c:v>2336</c:v>
                </c:pt>
                <c:pt idx="810">
                  <c:v>2332</c:v>
                </c:pt>
                <c:pt idx="811">
                  <c:v>2328</c:v>
                </c:pt>
                <c:pt idx="812">
                  <c:v>2328</c:v>
                </c:pt>
                <c:pt idx="813">
                  <c:v>2324</c:v>
                </c:pt>
                <c:pt idx="814">
                  <c:v>2324</c:v>
                </c:pt>
                <c:pt idx="815">
                  <c:v>2324</c:v>
                </c:pt>
                <c:pt idx="816">
                  <c:v>2324</c:v>
                </c:pt>
                <c:pt idx="817">
                  <c:v>2324</c:v>
                </c:pt>
                <c:pt idx="818">
                  <c:v>2324</c:v>
                </c:pt>
                <c:pt idx="819">
                  <c:v>2320</c:v>
                </c:pt>
                <c:pt idx="820">
                  <c:v>2320</c:v>
                </c:pt>
                <c:pt idx="821">
                  <c:v>2316</c:v>
                </c:pt>
                <c:pt idx="822">
                  <c:v>2312</c:v>
                </c:pt>
                <c:pt idx="823">
                  <c:v>2312</c:v>
                </c:pt>
                <c:pt idx="824">
                  <c:v>2308</c:v>
                </c:pt>
                <c:pt idx="825">
                  <c:v>2308</c:v>
                </c:pt>
                <c:pt idx="826">
                  <c:v>2304</c:v>
                </c:pt>
                <c:pt idx="827">
                  <c:v>2304</c:v>
                </c:pt>
                <c:pt idx="828">
                  <c:v>2304</c:v>
                </c:pt>
                <c:pt idx="829">
                  <c:v>2300</c:v>
                </c:pt>
                <c:pt idx="830">
                  <c:v>2300</c:v>
                </c:pt>
                <c:pt idx="831">
                  <c:v>2300</c:v>
                </c:pt>
                <c:pt idx="832">
                  <c:v>2296</c:v>
                </c:pt>
                <c:pt idx="833">
                  <c:v>2296</c:v>
                </c:pt>
                <c:pt idx="834">
                  <c:v>2296</c:v>
                </c:pt>
                <c:pt idx="835">
                  <c:v>2292</c:v>
                </c:pt>
                <c:pt idx="836">
                  <c:v>2292</c:v>
                </c:pt>
                <c:pt idx="837">
                  <c:v>2288</c:v>
                </c:pt>
                <c:pt idx="838">
                  <c:v>2284</c:v>
                </c:pt>
                <c:pt idx="839">
                  <c:v>2280</c:v>
                </c:pt>
                <c:pt idx="840">
                  <c:v>2280</c:v>
                </c:pt>
                <c:pt idx="841">
                  <c:v>2280</c:v>
                </c:pt>
                <c:pt idx="842">
                  <c:v>2280</c:v>
                </c:pt>
                <c:pt idx="843">
                  <c:v>2280</c:v>
                </c:pt>
                <c:pt idx="844">
                  <c:v>2280</c:v>
                </c:pt>
                <c:pt idx="845">
                  <c:v>2276</c:v>
                </c:pt>
                <c:pt idx="846">
                  <c:v>2272</c:v>
                </c:pt>
                <c:pt idx="847">
                  <c:v>2272</c:v>
                </c:pt>
                <c:pt idx="848">
                  <c:v>2268</c:v>
                </c:pt>
                <c:pt idx="849">
                  <c:v>2264</c:v>
                </c:pt>
                <c:pt idx="850">
                  <c:v>2260</c:v>
                </c:pt>
                <c:pt idx="851">
                  <c:v>2256</c:v>
                </c:pt>
                <c:pt idx="852">
                  <c:v>2256</c:v>
                </c:pt>
                <c:pt idx="853">
                  <c:v>2256</c:v>
                </c:pt>
                <c:pt idx="854">
                  <c:v>2256</c:v>
                </c:pt>
                <c:pt idx="855">
                  <c:v>2256</c:v>
                </c:pt>
                <c:pt idx="856">
                  <c:v>2256</c:v>
                </c:pt>
                <c:pt idx="857">
                  <c:v>2252</c:v>
                </c:pt>
                <c:pt idx="858">
                  <c:v>2248</c:v>
                </c:pt>
                <c:pt idx="859">
                  <c:v>2248</c:v>
                </c:pt>
                <c:pt idx="860">
                  <c:v>2248</c:v>
                </c:pt>
                <c:pt idx="861">
                  <c:v>2244</c:v>
                </c:pt>
                <c:pt idx="862">
                  <c:v>2240</c:v>
                </c:pt>
                <c:pt idx="863">
                  <c:v>2240</c:v>
                </c:pt>
                <c:pt idx="864">
                  <c:v>2236</c:v>
                </c:pt>
                <c:pt idx="865">
                  <c:v>2236</c:v>
                </c:pt>
                <c:pt idx="866">
                  <c:v>2232</c:v>
                </c:pt>
                <c:pt idx="867">
                  <c:v>2232</c:v>
                </c:pt>
                <c:pt idx="868">
                  <c:v>2232</c:v>
                </c:pt>
                <c:pt idx="869">
                  <c:v>2232</c:v>
                </c:pt>
                <c:pt idx="870">
                  <c:v>2232</c:v>
                </c:pt>
                <c:pt idx="871">
                  <c:v>2232</c:v>
                </c:pt>
                <c:pt idx="872">
                  <c:v>2228</c:v>
                </c:pt>
                <c:pt idx="873">
                  <c:v>2228</c:v>
                </c:pt>
                <c:pt idx="874">
                  <c:v>2224</c:v>
                </c:pt>
                <c:pt idx="875">
                  <c:v>2220</c:v>
                </c:pt>
                <c:pt idx="876">
                  <c:v>2220</c:v>
                </c:pt>
                <c:pt idx="877">
                  <c:v>2216</c:v>
                </c:pt>
                <c:pt idx="878">
                  <c:v>2212</c:v>
                </c:pt>
                <c:pt idx="879">
                  <c:v>2212</c:v>
                </c:pt>
                <c:pt idx="880">
                  <c:v>2208</c:v>
                </c:pt>
                <c:pt idx="881">
                  <c:v>2208</c:v>
                </c:pt>
                <c:pt idx="882">
                  <c:v>2208</c:v>
                </c:pt>
                <c:pt idx="883">
                  <c:v>2204</c:v>
                </c:pt>
                <c:pt idx="884">
                  <c:v>2204</c:v>
                </c:pt>
                <c:pt idx="885">
                  <c:v>2204</c:v>
                </c:pt>
                <c:pt idx="886">
                  <c:v>2200</c:v>
                </c:pt>
                <c:pt idx="887">
                  <c:v>2200</c:v>
                </c:pt>
                <c:pt idx="888">
                  <c:v>2196</c:v>
                </c:pt>
                <c:pt idx="889">
                  <c:v>2196</c:v>
                </c:pt>
                <c:pt idx="890">
                  <c:v>2192</c:v>
                </c:pt>
                <c:pt idx="891">
                  <c:v>2192</c:v>
                </c:pt>
                <c:pt idx="892">
                  <c:v>2188</c:v>
                </c:pt>
                <c:pt idx="893">
                  <c:v>2184</c:v>
                </c:pt>
                <c:pt idx="894">
                  <c:v>2184</c:v>
                </c:pt>
                <c:pt idx="895">
                  <c:v>2180</c:v>
                </c:pt>
                <c:pt idx="896">
                  <c:v>2176</c:v>
                </c:pt>
                <c:pt idx="897">
                  <c:v>2176</c:v>
                </c:pt>
                <c:pt idx="898">
                  <c:v>2176</c:v>
                </c:pt>
                <c:pt idx="899">
                  <c:v>2172</c:v>
                </c:pt>
                <c:pt idx="900">
                  <c:v>2168</c:v>
                </c:pt>
                <c:pt idx="901">
                  <c:v>2168</c:v>
                </c:pt>
                <c:pt idx="902">
                  <c:v>2168</c:v>
                </c:pt>
                <c:pt idx="903">
                  <c:v>2168</c:v>
                </c:pt>
                <c:pt idx="904">
                  <c:v>2164</c:v>
                </c:pt>
                <c:pt idx="905">
                  <c:v>2164</c:v>
                </c:pt>
                <c:pt idx="906">
                  <c:v>2160</c:v>
                </c:pt>
                <c:pt idx="907">
                  <c:v>2160</c:v>
                </c:pt>
                <c:pt idx="908">
                  <c:v>2160</c:v>
                </c:pt>
                <c:pt idx="909">
                  <c:v>2156</c:v>
                </c:pt>
                <c:pt idx="910">
                  <c:v>2152</c:v>
                </c:pt>
                <c:pt idx="911">
                  <c:v>2148</c:v>
                </c:pt>
                <c:pt idx="912">
                  <c:v>2144</c:v>
                </c:pt>
                <c:pt idx="913">
                  <c:v>2144</c:v>
                </c:pt>
                <c:pt idx="914">
                  <c:v>2140</c:v>
                </c:pt>
                <c:pt idx="915">
                  <c:v>2140</c:v>
                </c:pt>
                <c:pt idx="916">
                  <c:v>2140</c:v>
                </c:pt>
                <c:pt idx="917">
                  <c:v>2140</c:v>
                </c:pt>
                <c:pt idx="918">
                  <c:v>2140</c:v>
                </c:pt>
                <c:pt idx="919">
                  <c:v>2136</c:v>
                </c:pt>
                <c:pt idx="920">
                  <c:v>2136</c:v>
                </c:pt>
                <c:pt idx="921">
                  <c:v>2132</c:v>
                </c:pt>
                <c:pt idx="922">
                  <c:v>2128</c:v>
                </c:pt>
                <c:pt idx="923">
                  <c:v>2128</c:v>
                </c:pt>
                <c:pt idx="924">
                  <c:v>2124</c:v>
                </c:pt>
                <c:pt idx="925">
                  <c:v>2120</c:v>
                </c:pt>
                <c:pt idx="926">
                  <c:v>2120</c:v>
                </c:pt>
                <c:pt idx="927">
                  <c:v>2116</c:v>
                </c:pt>
                <c:pt idx="928">
                  <c:v>2116</c:v>
                </c:pt>
                <c:pt idx="929">
                  <c:v>2116</c:v>
                </c:pt>
                <c:pt idx="930">
                  <c:v>2116</c:v>
                </c:pt>
                <c:pt idx="931">
                  <c:v>2112</c:v>
                </c:pt>
                <c:pt idx="932">
                  <c:v>2112</c:v>
                </c:pt>
                <c:pt idx="933">
                  <c:v>2108</c:v>
                </c:pt>
                <c:pt idx="934">
                  <c:v>2104</c:v>
                </c:pt>
                <c:pt idx="935">
                  <c:v>2100</c:v>
                </c:pt>
                <c:pt idx="936">
                  <c:v>2100</c:v>
                </c:pt>
                <c:pt idx="937">
                  <c:v>2096</c:v>
                </c:pt>
                <c:pt idx="938">
                  <c:v>2092</c:v>
                </c:pt>
                <c:pt idx="939">
                  <c:v>2088</c:v>
                </c:pt>
                <c:pt idx="940">
                  <c:v>2088</c:v>
                </c:pt>
                <c:pt idx="941">
                  <c:v>2088</c:v>
                </c:pt>
                <c:pt idx="942">
                  <c:v>2088</c:v>
                </c:pt>
                <c:pt idx="943">
                  <c:v>2088</c:v>
                </c:pt>
                <c:pt idx="944">
                  <c:v>2084</c:v>
                </c:pt>
                <c:pt idx="945">
                  <c:v>2080</c:v>
                </c:pt>
                <c:pt idx="946">
                  <c:v>2080</c:v>
                </c:pt>
                <c:pt idx="947">
                  <c:v>2076</c:v>
                </c:pt>
                <c:pt idx="948">
                  <c:v>2072</c:v>
                </c:pt>
                <c:pt idx="949">
                  <c:v>2064</c:v>
                </c:pt>
                <c:pt idx="950">
                  <c:v>2056</c:v>
                </c:pt>
                <c:pt idx="951">
                  <c:v>2052</c:v>
                </c:pt>
                <c:pt idx="952">
                  <c:v>2048</c:v>
                </c:pt>
                <c:pt idx="953">
                  <c:v>2044</c:v>
                </c:pt>
                <c:pt idx="954">
                  <c:v>2040</c:v>
                </c:pt>
                <c:pt idx="955">
                  <c:v>2036</c:v>
                </c:pt>
                <c:pt idx="956">
                  <c:v>2032</c:v>
                </c:pt>
                <c:pt idx="957">
                  <c:v>2028</c:v>
                </c:pt>
                <c:pt idx="958">
                  <c:v>2024</c:v>
                </c:pt>
                <c:pt idx="959">
                  <c:v>2020</c:v>
                </c:pt>
                <c:pt idx="960">
                  <c:v>2016</c:v>
                </c:pt>
                <c:pt idx="961">
                  <c:v>2016</c:v>
                </c:pt>
              </c:numCache>
            </c:numRef>
          </c:yVal>
          <c:smooth val="0"/>
          <c:extLst>
            <c:ext xmlns:c16="http://schemas.microsoft.com/office/drawing/2014/chart" uri="{C3380CC4-5D6E-409C-BE32-E72D297353CC}">
              <c16:uniqueId val="{00000006-5DEE-40AC-B0E5-09BD9CD2837E}"/>
            </c:ext>
          </c:extLst>
        </c:ser>
        <c:dLbls>
          <c:showLegendKey val="0"/>
          <c:showVal val="0"/>
          <c:showCatName val="0"/>
          <c:showSerName val="0"/>
          <c:showPercent val="0"/>
          <c:showBubbleSize val="0"/>
        </c:dLbls>
        <c:axId val="159665344"/>
        <c:axId val="159661424"/>
      </c:scatterChart>
      <c:valAx>
        <c:axId val="159665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61424"/>
        <c:crosses val="autoZero"/>
        <c:crossBetween val="midCat"/>
      </c:valAx>
      <c:valAx>
        <c:axId val="15966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Load (N)</a:t>
                </a:r>
              </a:p>
            </c:rich>
          </c:tx>
          <c:layout>
            <c:manualLayout>
              <c:xMode val="edge"/>
              <c:yMode val="edge"/>
              <c:x val="1.7232094776521271E-2"/>
              <c:y val="0.348356877226574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65344"/>
        <c:crosses val="autoZero"/>
        <c:crossBetween val="midCat"/>
      </c:valAx>
      <c:spPr>
        <a:noFill/>
        <a:ln>
          <a:noFill/>
        </a:ln>
        <a:effectLst/>
      </c:spPr>
    </c:plotArea>
    <c:legend>
      <c:legendPos val="b"/>
      <c:layout>
        <c:manualLayout>
          <c:xMode val="edge"/>
          <c:yMode val="edge"/>
          <c:x val="0.51885175110921899"/>
          <c:y val="0.46058223136854437"/>
          <c:w val="0.33233842390574214"/>
          <c:h val="0.302419743614997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550655319943"/>
          <c:y val="3.6691480562448302E-2"/>
          <c:w val="0.83113276430106997"/>
          <c:h val="0.80445582019369166"/>
        </c:manualLayout>
      </c:layout>
      <c:scatterChart>
        <c:scatterStyle val="lineMarker"/>
        <c:varyColors val="0"/>
        <c:ser>
          <c:idx val="0"/>
          <c:order val="0"/>
          <c:tx>
            <c:v>C-Cu</c:v>
          </c:tx>
          <c:spPr>
            <a:ln w="19050" cap="rnd">
              <a:solidFill>
                <a:schemeClr val="accent1"/>
              </a:solidFill>
              <a:round/>
            </a:ln>
            <a:effectLst/>
          </c:spPr>
          <c:marker>
            <c:symbol val="none"/>
          </c:marker>
          <c:xVal>
            <c:numRef>
              <c:f>'Cu+CuPLA '!$A$8:$A$963</c:f>
              <c:numCache>
                <c:formatCode>General</c:formatCode>
                <c:ptCount val="956"/>
                <c:pt idx="0">
                  <c:v>5.0000000000000001E-3</c:v>
                </c:pt>
                <c:pt idx="1">
                  <c:v>0.01</c:v>
                </c:pt>
                <c:pt idx="2">
                  <c:v>1.4999999999999999E-2</c:v>
                </c:pt>
                <c:pt idx="3">
                  <c:v>0.02</c:v>
                </c:pt>
                <c:pt idx="4">
                  <c:v>2.5000000000000001E-2</c:v>
                </c:pt>
                <c:pt idx="5">
                  <c:v>0.03</c:v>
                </c:pt>
                <c:pt idx="6">
                  <c:v>3.5000000000000003E-2</c:v>
                </c:pt>
                <c:pt idx="7">
                  <c:v>0.04</c:v>
                </c:pt>
                <c:pt idx="8">
                  <c:v>4.4999999999999998E-2</c:v>
                </c:pt>
                <c:pt idx="9">
                  <c:v>0.05</c:v>
                </c:pt>
                <c:pt idx="10">
                  <c:v>5.5E-2</c:v>
                </c:pt>
                <c:pt idx="11">
                  <c:v>0.06</c:v>
                </c:pt>
                <c:pt idx="12">
                  <c:v>6.5000000000000002E-2</c:v>
                </c:pt>
                <c:pt idx="13">
                  <c:v>7.0000000000000007E-2</c:v>
                </c:pt>
                <c:pt idx="14">
                  <c:v>7.4999999999999997E-2</c:v>
                </c:pt>
                <c:pt idx="15">
                  <c:v>0.08</c:v>
                </c:pt>
                <c:pt idx="16">
                  <c:v>8.5000000000000006E-2</c:v>
                </c:pt>
                <c:pt idx="17">
                  <c:v>0.09</c:v>
                </c:pt>
                <c:pt idx="18">
                  <c:v>9.5000000000000001E-2</c:v>
                </c:pt>
                <c:pt idx="19">
                  <c:v>0.1</c:v>
                </c:pt>
                <c:pt idx="20">
                  <c:v>0.105</c:v>
                </c:pt>
                <c:pt idx="21">
                  <c:v>0.11</c:v>
                </c:pt>
                <c:pt idx="22">
                  <c:v>0.115</c:v>
                </c:pt>
                <c:pt idx="23">
                  <c:v>0.12</c:v>
                </c:pt>
                <c:pt idx="24">
                  <c:v>0.125</c:v>
                </c:pt>
                <c:pt idx="25">
                  <c:v>0.13</c:v>
                </c:pt>
                <c:pt idx="26">
                  <c:v>0.13500000000000001</c:v>
                </c:pt>
                <c:pt idx="27">
                  <c:v>0.14000000000000001</c:v>
                </c:pt>
                <c:pt idx="28">
                  <c:v>0.14499999999999999</c:v>
                </c:pt>
                <c:pt idx="29">
                  <c:v>0.15</c:v>
                </c:pt>
                <c:pt idx="30">
                  <c:v>0.155</c:v>
                </c:pt>
                <c:pt idx="31">
                  <c:v>0.16</c:v>
                </c:pt>
                <c:pt idx="32">
                  <c:v>0.16500000000000001</c:v>
                </c:pt>
                <c:pt idx="33">
                  <c:v>0.17</c:v>
                </c:pt>
                <c:pt idx="34">
                  <c:v>0.17499999999999999</c:v>
                </c:pt>
                <c:pt idx="35">
                  <c:v>0.18</c:v>
                </c:pt>
                <c:pt idx="36">
                  <c:v>0.185</c:v>
                </c:pt>
                <c:pt idx="37">
                  <c:v>0.19</c:v>
                </c:pt>
                <c:pt idx="38">
                  <c:v>0.19500000000000001</c:v>
                </c:pt>
                <c:pt idx="39">
                  <c:v>0.2</c:v>
                </c:pt>
                <c:pt idx="40">
                  <c:v>0.20499999999999999</c:v>
                </c:pt>
                <c:pt idx="41">
                  <c:v>0.21</c:v>
                </c:pt>
                <c:pt idx="42">
                  <c:v>0.215</c:v>
                </c:pt>
                <c:pt idx="43">
                  <c:v>0.22</c:v>
                </c:pt>
                <c:pt idx="44">
                  <c:v>0.22500000000000001</c:v>
                </c:pt>
                <c:pt idx="45">
                  <c:v>0.23</c:v>
                </c:pt>
                <c:pt idx="46">
                  <c:v>0.23499999999999999</c:v>
                </c:pt>
                <c:pt idx="47">
                  <c:v>0.24</c:v>
                </c:pt>
                <c:pt idx="48">
                  <c:v>0.245</c:v>
                </c:pt>
                <c:pt idx="49">
                  <c:v>0.25</c:v>
                </c:pt>
                <c:pt idx="50">
                  <c:v>0.255</c:v>
                </c:pt>
                <c:pt idx="51">
                  <c:v>0.26</c:v>
                </c:pt>
                <c:pt idx="52">
                  <c:v>0.26500000000000001</c:v>
                </c:pt>
                <c:pt idx="53">
                  <c:v>0.27</c:v>
                </c:pt>
                <c:pt idx="54">
                  <c:v>0.27500000000000002</c:v>
                </c:pt>
                <c:pt idx="55">
                  <c:v>0.28000000000000003</c:v>
                </c:pt>
                <c:pt idx="56">
                  <c:v>0.28499999999999998</c:v>
                </c:pt>
                <c:pt idx="57">
                  <c:v>0.28999999999999998</c:v>
                </c:pt>
                <c:pt idx="58">
                  <c:v>0.29499999999999998</c:v>
                </c:pt>
                <c:pt idx="59">
                  <c:v>0.3</c:v>
                </c:pt>
                <c:pt idx="60">
                  <c:v>0.30499999999999999</c:v>
                </c:pt>
                <c:pt idx="61">
                  <c:v>0.31</c:v>
                </c:pt>
                <c:pt idx="62">
                  <c:v>0.315</c:v>
                </c:pt>
                <c:pt idx="63">
                  <c:v>0.32</c:v>
                </c:pt>
                <c:pt idx="64">
                  <c:v>0.32500000000000001</c:v>
                </c:pt>
                <c:pt idx="65">
                  <c:v>0.33</c:v>
                </c:pt>
                <c:pt idx="66">
                  <c:v>0.33500000000000002</c:v>
                </c:pt>
                <c:pt idx="67">
                  <c:v>0.34</c:v>
                </c:pt>
                <c:pt idx="68">
                  <c:v>0.34499999999999997</c:v>
                </c:pt>
                <c:pt idx="69">
                  <c:v>0.35</c:v>
                </c:pt>
                <c:pt idx="70">
                  <c:v>0.35499999999999998</c:v>
                </c:pt>
                <c:pt idx="71">
                  <c:v>0.36</c:v>
                </c:pt>
                <c:pt idx="72">
                  <c:v>0.36499999999999999</c:v>
                </c:pt>
                <c:pt idx="73">
                  <c:v>0.37</c:v>
                </c:pt>
                <c:pt idx="74">
                  <c:v>0.375</c:v>
                </c:pt>
                <c:pt idx="75">
                  <c:v>0.38</c:v>
                </c:pt>
                <c:pt idx="76">
                  <c:v>0.38500000000000001</c:v>
                </c:pt>
                <c:pt idx="77">
                  <c:v>0.39</c:v>
                </c:pt>
                <c:pt idx="78">
                  <c:v>0.39500000000000002</c:v>
                </c:pt>
                <c:pt idx="79">
                  <c:v>0.4</c:v>
                </c:pt>
                <c:pt idx="80">
                  <c:v>0.40500000000000003</c:v>
                </c:pt>
                <c:pt idx="81">
                  <c:v>0.41</c:v>
                </c:pt>
                <c:pt idx="82">
                  <c:v>0.41499999999999998</c:v>
                </c:pt>
                <c:pt idx="83">
                  <c:v>0.42</c:v>
                </c:pt>
                <c:pt idx="84">
                  <c:v>0.42499999999999999</c:v>
                </c:pt>
                <c:pt idx="85">
                  <c:v>0.43</c:v>
                </c:pt>
                <c:pt idx="86">
                  <c:v>0.435</c:v>
                </c:pt>
                <c:pt idx="87">
                  <c:v>0.44</c:v>
                </c:pt>
                <c:pt idx="88">
                  <c:v>0.44500000000000001</c:v>
                </c:pt>
                <c:pt idx="89">
                  <c:v>0.45</c:v>
                </c:pt>
                <c:pt idx="90">
                  <c:v>0.45500000000000002</c:v>
                </c:pt>
                <c:pt idx="91">
                  <c:v>0.46</c:v>
                </c:pt>
                <c:pt idx="92">
                  <c:v>0.46500000000000002</c:v>
                </c:pt>
                <c:pt idx="93">
                  <c:v>0.47</c:v>
                </c:pt>
                <c:pt idx="94">
                  <c:v>0.47499999999999998</c:v>
                </c:pt>
                <c:pt idx="95">
                  <c:v>0.48</c:v>
                </c:pt>
                <c:pt idx="96">
                  <c:v>0.48499999999999999</c:v>
                </c:pt>
                <c:pt idx="97">
                  <c:v>0.49</c:v>
                </c:pt>
                <c:pt idx="98">
                  <c:v>0.495</c:v>
                </c:pt>
                <c:pt idx="99">
                  <c:v>0.5</c:v>
                </c:pt>
                <c:pt idx="100">
                  <c:v>0.505</c:v>
                </c:pt>
                <c:pt idx="101">
                  <c:v>0.51</c:v>
                </c:pt>
                <c:pt idx="102">
                  <c:v>0.51500000000000001</c:v>
                </c:pt>
                <c:pt idx="103">
                  <c:v>0.52</c:v>
                </c:pt>
                <c:pt idx="104">
                  <c:v>0.52500000000000002</c:v>
                </c:pt>
                <c:pt idx="105">
                  <c:v>0.53</c:v>
                </c:pt>
                <c:pt idx="106">
                  <c:v>0.53500000000000003</c:v>
                </c:pt>
                <c:pt idx="107">
                  <c:v>0.54</c:v>
                </c:pt>
                <c:pt idx="108">
                  <c:v>0.54500000000000004</c:v>
                </c:pt>
                <c:pt idx="109">
                  <c:v>0.55000000000000004</c:v>
                </c:pt>
                <c:pt idx="110">
                  <c:v>0.55500000000000005</c:v>
                </c:pt>
                <c:pt idx="111">
                  <c:v>0.56000000000000005</c:v>
                </c:pt>
                <c:pt idx="112">
                  <c:v>0.56499999999999995</c:v>
                </c:pt>
                <c:pt idx="113">
                  <c:v>0.56999999999999995</c:v>
                </c:pt>
                <c:pt idx="114">
                  <c:v>0.57499999999999996</c:v>
                </c:pt>
                <c:pt idx="115">
                  <c:v>0.57999999999999996</c:v>
                </c:pt>
                <c:pt idx="116">
                  <c:v>0.58499999999999996</c:v>
                </c:pt>
                <c:pt idx="117">
                  <c:v>0.59</c:v>
                </c:pt>
                <c:pt idx="118">
                  <c:v>0.59499999999999997</c:v>
                </c:pt>
                <c:pt idx="119">
                  <c:v>0.6</c:v>
                </c:pt>
                <c:pt idx="120">
                  <c:v>0.60499999999999998</c:v>
                </c:pt>
                <c:pt idx="121">
                  <c:v>0.61</c:v>
                </c:pt>
                <c:pt idx="122">
                  <c:v>0.61499999999999999</c:v>
                </c:pt>
                <c:pt idx="123">
                  <c:v>0.62</c:v>
                </c:pt>
                <c:pt idx="124">
                  <c:v>0.625</c:v>
                </c:pt>
                <c:pt idx="125">
                  <c:v>0.63</c:v>
                </c:pt>
                <c:pt idx="126">
                  <c:v>0.63500000000000001</c:v>
                </c:pt>
                <c:pt idx="127">
                  <c:v>0.64</c:v>
                </c:pt>
                <c:pt idx="128">
                  <c:v>0.64500000000000002</c:v>
                </c:pt>
                <c:pt idx="129">
                  <c:v>0.65</c:v>
                </c:pt>
                <c:pt idx="130">
                  <c:v>0.65500000000000003</c:v>
                </c:pt>
                <c:pt idx="131">
                  <c:v>0.66</c:v>
                </c:pt>
                <c:pt idx="132">
                  <c:v>0.66500000000000004</c:v>
                </c:pt>
                <c:pt idx="133">
                  <c:v>0.67</c:v>
                </c:pt>
                <c:pt idx="134">
                  <c:v>0.67500000000000004</c:v>
                </c:pt>
                <c:pt idx="135">
                  <c:v>0.68</c:v>
                </c:pt>
                <c:pt idx="136">
                  <c:v>0.68500000000000005</c:v>
                </c:pt>
                <c:pt idx="137">
                  <c:v>0.69</c:v>
                </c:pt>
                <c:pt idx="138">
                  <c:v>0.69499999999999995</c:v>
                </c:pt>
                <c:pt idx="139">
                  <c:v>0.7</c:v>
                </c:pt>
                <c:pt idx="140">
                  <c:v>0.70499999999999996</c:v>
                </c:pt>
                <c:pt idx="141">
                  <c:v>0.71</c:v>
                </c:pt>
                <c:pt idx="142">
                  <c:v>0.71499999999999997</c:v>
                </c:pt>
                <c:pt idx="143">
                  <c:v>0.72</c:v>
                </c:pt>
                <c:pt idx="144">
                  <c:v>0.72499999999999998</c:v>
                </c:pt>
                <c:pt idx="145">
                  <c:v>0.73</c:v>
                </c:pt>
                <c:pt idx="146">
                  <c:v>0.73499999999999999</c:v>
                </c:pt>
                <c:pt idx="147">
                  <c:v>0.74</c:v>
                </c:pt>
                <c:pt idx="148">
                  <c:v>0.745</c:v>
                </c:pt>
                <c:pt idx="149">
                  <c:v>0.75</c:v>
                </c:pt>
                <c:pt idx="150">
                  <c:v>0.755</c:v>
                </c:pt>
                <c:pt idx="151">
                  <c:v>0.76</c:v>
                </c:pt>
                <c:pt idx="152">
                  <c:v>0.76500000000000001</c:v>
                </c:pt>
                <c:pt idx="153">
                  <c:v>0.77</c:v>
                </c:pt>
                <c:pt idx="154">
                  <c:v>0.77500000000000002</c:v>
                </c:pt>
                <c:pt idx="155">
                  <c:v>0.78</c:v>
                </c:pt>
                <c:pt idx="156">
                  <c:v>0.78500000000000003</c:v>
                </c:pt>
                <c:pt idx="157">
                  <c:v>0.79</c:v>
                </c:pt>
                <c:pt idx="158">
                  <c:v>0.79500000000000004</c:v>
                </c:pt>
                <c:pt idx="159">
                  <c:v>0.8</c:v>
                </c:pt>
                <c:pt idx="160">
                  <c:v>0.80500000000000005</c:v>
                </c:pt>
                <c:pt idx="161">
                  <c:v>0.81</c:v>
                </c:pt>
                <c:pt idx="162">
                  <c:v>0.81499999999999995</c:v>
                </c:pt>
                <c:pt idx="163">
                  <c:v>0.82</c:v>
                </c:pt>
                <c:pt idx="164">
                  <c:v>0.82499999999999996</c:v>
                </c:pt>
                <c:pt idx="165">
                  <c:v>0.83</c:v>
                </c:pt>
                <c:pt idx="166">
                  <c:v>0.83499999999999996</c:v>
                </c:pt>
                <c:pt idx="167">
                  <c:v>0.84</c:v>
                </c:pt>
                <c:pt idx="168">
                  <c:v>0.84499999999999997</c:v>
                </c:pt>
                <c:pt idx="169">
                  <c:v>0.85</c:v>
                </c:pt>
                <c:pt idx="170">
                  <c:v>0.85499999999999998</c:v>
                </c:pt>
                <c:pt idx="171">
                  <c:v>0.86</c:v>
                </c:pt>
                <c:pt idx="172">
                  <c:v>0.86499999999999999</c:v>
                </c:pt>
                <c:pt idx="173">
                  <c:v>0.87</c:v>
                </c:pt>
                <c:pt idx="174">
                  <c:v>0.875</c:v>
                </c:pt>
                <c:pt idx="175">
                  <c:v>0.88</c:v>
                </c:pt>
                <c:pt idx="176">
                  <c:v>0.88500000000000001</c:v>
                </c:pt>
                <c:pt idx="177">
                  <c:v>0.89</c:v>
                </c:pt>
                <c:pt idx="178">
                  <c:v>0.89500000000000002</c:v>
                </c:pt>
                <c:pt idx="179">
                  <c:v>0.9</c:v>
                </c:pt>
                <c:pt idx="180">
                  <c:v>0.90500000000000003</c:v>
                </c:pt>
                <c:pt idx="181">
                  <c:v>0.91</c:v>
                </c:pt>
                <c:pt idx="182">
                  <c:v>0.91500000000000004</c:v>
                </c:pt>
                <c:pt idx="183">
                  <c:v>0.92</c:v>
                </c:pt>
                <c:pt idx="184">
                  <c:v>0.92500000000000004</c:v>
                </c:pt>
                <c:pt idx="185">
                  <c:v>0.93</c:v>
                </c:pt>
                <c:pt idx="186">
                  <c:v>0.93500000000000005</c:v>
                </c:pt>
                <c:pt idx="187">
                  <c:v>0.94</c:v>
                </c:pt>
                <c:pt idx="188">
                  <c:v>0.94499999999999995</c:v>
                </c:pt>
                <c:pt idx="189">
                  <c:v>0.95</c:v>
                </c:pt>
                <c:pt idx="190">
                  <c:v>0.95499999999999996</c:v>
                </c:pt>
                <c:pt idx="191">
                  <c:v>0.96</c:v>
                </c:pt>
                <c:pt idx="192">
                  <c:v>0.96499999999999997</c:v>
                </c:pt>
                <c:pt idx="193">
                  <c:v>0.97</c:v>
                </c:pt>
                <c:pt idx="194">
                  <c:v>0.97499999999999998</c:v>
                </c:pt>
                <c:pt idx="195">
                  <c:v>0.98</c:v>
                </c:pt>
                <c:pt idx="196">
                  <c:v>0.98499999999999999</c:v>
                </c:pt>
                <c:pt idx="197">
                  <c:v>0.99</c:v>
                </c:pt>
                <c:pt idx="198">
                  <c:v>0.995</c:v>
                </c:pt>
                <c:pt idx="199">
                  <c:v>1</c:v>
                </c:pt>
                <c:pt idx="200">
                  <c:v>1.0049999999999999</c:v>
                </c:pt>
                <c:pt idx="201">
                  <c:v>1.01</c:v>
                </c:pt>
                <c:pt idx="202">
                  <c:v>1.0149999999999999</c:v>
                </c:pt>
                <c:pt idx="203">
                  <c:v>1.02</c:v>
                </c:pt>
                <c:pt idx="204">
                  <c:v>1.0249999999999999</c:v>
                </c:pt>
                <c:pt idx="205">
                  <c:v>1.03</c:v>
                </c:pt>
                <c:pt idx="206">
                  <c:v>1.0349999999999999</c:v>
                </c:pt>
                <c:pt idx="207">
                  <c:v>1.04</c:v>
                </c:pt>
                <c:pt idx="208">
                  <c:v>1.0449999999999999</c:v>
                </c:pt>
                <c:pt idx="209">
                  <c:v>1.05</c:v>
                </c:pt>
                <c:pt idx="210">
                  <c:v>1.0549999999999999</c:v>
                </c:pt>
                <c:pt idx="211">
                  <c:v>1.06</c:v>
                </c:pt>
                <c:pt idx="212">
                  <c:v>1.0649999999999999</c:v>
                </c:pt>
                <c:pt idx="213">
                  <c:v>1.07</c:v>
                </c:pt>
                <c:pt idx="214">
                  <c:v>1.075</c:v>
                </c:pt>
                <c:pt idx="215">
                  <c:v>1.08</c:v>
                </c:pt>
                <c:pt idx="216">
                  <c:v>1.085</c:v>
                </c:pt>
                <c:pt idx="217">
                  <c:v>1.0900000000000001</c:v>
                </c:pt>
                <c:pt idx="218">
                  <c:v>1.095</c:v>
                </c:pt>
                <c:pt idx="219">
                  <c:v>1.1000000000000001</c:v>
                </c:pt>
                <c:pt idx="220">
                  <c:v>1.105</c:v>
                </c:pt>
                <c:pt idx="221">
                  <c:v>1.1100000000000001</c:v>
                </c:pt>
                <c:pt idx="222">
                  <c:v>1.115</c:v>
                </c:pt>
                <c:pt idx="223">
                  <c:v>1.1200000000000001</c:v>
                </c:pt>
                <c:pt idx="224">
                  <c:v>1.125</c:v>
                </c:pt>
                <c:pt idx="225">
                  <c:v>1.1299999999999999</c:v>
                </c:pt>
                <c:pt idx="226">
                  <c:v>1.135</c:v>
                </c:pt>
                <c:pt idx="227">
                  <c:v>1.1399999999999999</c:v>
                </c:pt>
                <c:pt idx="228">
                  <c:v>1.145</c:v>
                </c:pt>
                <c:pt idx="229">
                  <c:v>1.1499999999999999</c:v>
                </c:pt>
                <c:pt idx="230">
                  <c:v>1.155</c:v>
                </c:pt>
                <c:pt idx="231">
                  <c:v>1.1599999999999999</c:v>
                </c:pt>
                <c:pt idx="232">
                  <c:v>1.165</c:v>
                </c:pt>
                <c:pt idx="233">
                  <c:v>1.17</c:v>
                </c:pt>
                <c:pt idx="234">
                  <c:v>1.175</c:v>
                </c:pt>
                <c:pt idx="235">
                  <c:v>1.18</c:v>
                </c:pt>
                <c:pt idx="236">
                  <c:v>1.1850000000000001</c:v>
                </c:pt>
                <c:pt idx="237">
                  <c:v>1.19</c:v>
                </c:pt>
                <c:pt idx="238">
                  <c:v>1.1950000000000001</c:v>
                </c:pt>
                <c:pt idx="239">
                  <c:v>1.2</c:v>
                </c:pt>
                <c:pt idx="240">
                  <c:v>1.2050000000000001</c:v>
                </c:pt>
                <c:pt idx="241">
                  <c:v>1.21</c:v>
                </c:pt>
                <c:pt idx="242">
                  <c:v>1.2150000000000001</c:v>
                </c:pt>
                <c:pt idx="243">
                  <c:v>1.22</c:v>
                </c:pt>
                <c:pt idx="244">
                  <c:v>1.2250000000000001</c:v>
                </c:pt>
                <c:pt idx="245">
                  <c:v>1.23</c:v>
                </c:pt>
                <c:pt idx="246">
                  <c:v>1.2350000000000001</c:v>
                </c:pt>
                <c:pt idx="247">
                  <c:v>1.24</c:v>
                </c:pt>
                <c:pt idx="248">
                  <c:v>1.2450000000000001</c:v>
                </c:pt>
                <c:pt idx="249">
                  <c:v>1.25</c:v>
                </c:pt>
                <c:pt idx="250">
                  <c:v>1.2549999999999999</c:v>
                </c:pt>
                <c:pt idx="251">
                  <c:v>1.26</c:v>
                </c:pt>
                <c:pt idx="252">
                  <c:v>1.2649999999999999</c:v>
                </c:pt>
                <c:pt idx="253">
                  <c:v>1.27</c:v>
                </c:pt>
                <c:pt idx="254">
                  <c:v>1.2749999999999999</c:v>
                </c:pt>
                <c:pt idx="255">
                  <c:v>1.28</c:v>
                </c:pt>
                <c:pt idx="256">
                  <c:v>1.2849999999999999</c:v>
                </c:pt>
                <c:pt idx="257">
                  <c:v>1.29</c:v>
                </c:pt>
                <c:pt idx="258">
                  <c:v>1.2949999999999999</c:v>
                </c:pt>
                <c:pt idx="259">
                  <c:v>1.3</c:v>
                </c:pt>
                <c:pt idx="260">
                  <c:v>1.3049999999999999</c:v>
                </c:pt>
                <c:pt idx="261">
                  <c:v>1.31</c:v>
                </c:pt>
                <c:pt idx="262">
                  <c:v>1.3149999999999999</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1.4350000000000001</c:v>
                </c:pt>
                <c:pt idx="287">
                  <c:v>1.44</c:v>
                </c:pt>
                <c:pt idx="288">
                  <c:v>1.4450000000000001</c:v>
                </c:pt>
                <c:pt idx="289">
                  <c:v>1.45</c:v>
                </c:pt>
                <c:pt idx="290">
                  <c:v>1.4550000000000001</c:v>
                </c:pt>
                <c:pt idx="291">
                  <c:v>1.46</c:v>
                </c:pt>
                <c:pt idx="292">
                  <c:v>1.4650000000000001</c:v>
                </c:pt>
                <c:pt idx="293">
                  <c:v>1.47</c:v>
                </c:pt>
                <c:pt idx="294">
                  <c:v>1.4750000000000001</c:v>
                </c:pt>
                <c:pt idx="295">
                  <c:v>1.48</c:v>
                </c:pt>
                <c:pt idx="296">
                  <c:v>1.4850000000000001</c:v>
                </c:pt>
                <c:pt idx="297">
                  <c:v>1.49</c:v>
                </c:pt>
                <c:pt idx="298">
                  <c:v>1.4950000000000001</c:v>
                </c:pt>
                <c:pt idx="299">
                  <c:v>1.5</c:v>
                </c:pt>
                <c:pt idx="300">
                  <c:v>1.5049999999999999</c:v>
                </c:pt>
                <c:pt idx="301">
                  <c:v>1.51</c:v>
                </c:pt>
                <c:pt idx="302">
                  <c:v>1.5149999999999999</c:v>
                </c:pt>
                <c:pt idx="303">
                  <c:v>1.52</c:v>
                </c:pt>
                <c:pt idx="304">
                  <c:v>1.5249999999999999</c:v>
                </c:pt>
                <c:pt idx="305">
                  <c:v>1.53</c:v>
                </c:pt>
                <c:pt idx="306">
                  <c:v>1.5349999999999999</c:v>
                </c:pt>
                <c:pt idx="307">
                  <c:v>1.54</c:v>
                </c:pt>
                <c:pt idx="308">
                  <c:v>1.5449999999999999</c:v>
                </c:pt>
                <c:pt idx="309">
                  <c:v>1.55</c:v>
                </c:pt>
                <c:pt idx="310">
                  <c:v>1.5549999999999999</c:v>
                </c:pt>
                <c:pt idx="311">
                  <c:v>1.56</c:v>
                </c:pt>
                <c:pt idx="312">
                  <c:v>1.5649999999999999</c:v>
                </c:pt>
                <c:pt idx="313">
                  <c:v>1.57</c:v>
                </c:pt>
                <c:pt idx="314">
                  <c:v>1.575</c:v>
                </c:pt>
                <c:pt idx="315">
                  <c:v>1.58</c:v>
                </c:pt>
                <c:pt idx="316">
                  <c:v>1.585</c:v>
                </c:pt>
                <c:pt idx="317">
                  <c:v>1.59</c:v>
                </c:pt>
                <c:pt idx="318">
                  <c:v>1.595</c:v>
                </c:pt>
                <c:pt idx="319">
                  <c:v>1.6</c:v>
                </c:pt>
                <c:pt idx="320">
                  <c:v>1.605</c:v>
                </c:pt>
                <c:pt idx="321">
                  <c:v>1.61</c:v>
                </c:pt>
                <c:pt idx="322">
                  <c:v>1.615</c:v>
                </c:pt>
                <c:pt idx="323">
                  <c:v>1.62</c:v>
                </c:pt>
                <c:pt idx="324">
                  <c:v>1.625</c:v>
                </c:pt>
                <c:pt idx="325">
                  <c:v>1.63</c:v>
                </c:pt>
                <c:pt idx="326">
                  <c:v>1.635</c:v>
                </c:pt>
                <c:pt idx="327">
                  <c:v>1.64</c:v>
                </c:pt>
                <c:pt idx="328">
                  <c:v>1.645</c:v>
                </c:pt>
                <c:pt idx="329">
                  <c:v>1.65</c:v>
                </c:pt>
                <c:pt idx="330">
                  <c:v>1.655</c:v>
                </c:pt>
                <c:pt idx="331">
                  <c:v>1.66</c:v>
                </c:pt>
                <c:pt idx="332">
                  <c:v>1.665</c:v>
                </c:pt>
                <c:pt idx="333">
                  <c:v>1.67</c:v>
                </c:pt>
                <c:pt idx="334">
                  <c:v>1.675</c:v>
                </c:pt>
                <c:pt idx="335">
                  <c:v>1.68</c:v>
                </c:pt>
                <c:pt idx="336">
                  <c:v>1.6850000000000001</c:v>
                </c:pt>
                <c:pt idx="337">
                  <c:v>1.69</c:v>
                </c:pt>
                <c:pt idx="338">
                  <c:v>1.6950000000000001</c:v>
                </c:pt>
                <c:pt idx="339">
                  <c:v>1.7</c:v>
                </c:pt>
                <c:pt idx="340">
                  <c:v>1.7050000000000001</c:v>
                </c:pt>
                <c:pt idx="341">
                  <c:v>1.71</c:v>
                </c:pt>
                <c:pt idx="342">
                  <c:v>1.7150000000000001</c:v>
                </c:pt>
                <c:pt idx="343">
                  <c:v>1.72</c:v>
                </c:pt>
                <c:pt idx="344">
                  <c:v>1.7250000000000001</c:v>
                </c:pt>
                <c:pt idx="345">
                  <c:v>1.73</c:v>
                </c:pt>
                <c:pt idx="346">
                  <c:v>1.7350000000000001</c:v>
                </c:pt>
                <c:pt idx="347">
                  <c:v>1.74</c:v>
                </c:pt>
                <c:pt idx="348">
                  <c:v>1.7450000000000001</c:v>
                </c:pt>
                <c:pt idx="349">
                  <c:v>1.75</c:v>
                </c:pt>
                <c:pt idx="350">
                  <c:v>1.7549999999999999</c:v>
                </c:pt>
                <c:pt idx="351">
                  <c:v>1.76</c:v>
                </c:pt>
                <c:pt idx="352">
                  <c:v>1.7649999999999999</c:v>
                </c:pt>
                <c:pt idx="353">
                  <c:v>1.77</c:v>
                </c:pt>
                <c:pt idx="354">
                  <c:v>1.7749999999999999</c:v>
                </c:pt>
                <c:pt idx="355">
                  <c:v>1.78</c:v>
                </c:pt>
                <c:pt idx="356">
                  <c:v>1.7849999999999999</c:v>
                </c:pt>
                <c:pt idx="357">
                  <c:v>1.79</c:v>
                </c:pt>
                <c:pt idx="358">
                  <c:v>1.7949999999999999</c:v>
                </c:pt>
                <c:pt idx="359">
                  <c:v>1.8</c:v>
                </c:pt>
                <c:pt idx="360">
                  <c:v>1.8049999999999999</c:v>
                </c:pt>
                <c:pt idx="361">
                  <c:v>1.81</c:v>
                </c:pt>
                <c:pt idx="362">
                  <c:v>1.8149999999999999</c:v>
                </c:pt>
                <c:pt idx="363">
                  <c:v>1.82</c:v>
                </c:pt>
                <c:pt idx="364">
                  <c:v>1.825</c:v>
                </c:pt>
                <c:pt idx="365">
                  <c:v>1.83</c:v>
                </c:pt>
                <c:pt idx="366">
                  <c:v>1.835</c:v>
                </c:pt>
                <c:pt idx="367">
                  <c:v>1.84</c:v>
                </c:pt>
                <c:pt idx="368">
                  <c:v>1.845</c:v>
                </c:pt>
                <c:pt idx="369">
                  <c:v>1.85</c:v>
                </c:pt>
                <c:pt idx="370">
                  <c:v>1.855</c:v>
                </c:pt>
                <c:pt idx="371">
                  <c:v>1.86</c:v>
                </c:pt>
                <c:pt idx="372">
                  <c:v>1.865</c:v>
                </c:pt>
                <c:pt idx="373">
                  <c:v>1.87</c:v>
                </c:pt>
                <c:pt idx="374">
                  <c:v>1.875</c:v>
                </c:pt>
                <c:pt idx="375">
                  <c:v>1.88</c:v>
                </c:pt>
                <c:pt idx="376">
                  <c:v>1.885</c:v>
                </c:pt>
                <c:pt idx="377">
                  <c:v>1.89</c:v>
                </c:pt>
                <c:pt idx="378">
                  <c:v>1.895</c:v>
                </c:pt>
                <c:pt idx="379">
                  <c:v>1.9</c:v>
                </c:pt>
                <c:pt idx="380">
                  <c:v>1.905</c:v>
                </c:pt>
                <c:pt idx="381">
                  <c:v>1.91</c:v>
                </c:pt>
                <c:pt idx="382">
                  <c:v>1.915</c:v>
                </c:pt>
                <c:pt idx="383">
                  <c:v>1.92</c:v>
                </c:pt>
                <c:pt idx="384">
                  <c:v>1.925</c:v>
                </c:pt>
                <c:pt idx="385">
                  <c:v>1.93</c:v>
                </c:pt>
                <c:pt idx="386">
                  <c:v>1.9350000000000001</c:v>
                </c:pt>
                <c:pt idx="387">
                  <c:v>1.94</c:v>
                </c:pt>
                <c:pt idx="388">
                  <c:v>1.9450000000000001</c:v>
                </c:pt>
                <c:pt idx="389">
                  <c:v>1.95</c:v>
                </c:pt>
                <c:pt idx="390">
                  <c:v>1.9550000000000001</c:v>
                </c:pt>
                <c:pt idx="391">
                  <c:v>1.96</c:v>
                </c:pt>
                <c:pt idx="392">
                  <c:v>1.9650000000000001</c:v>
                </c:pt>
                <c:pt idx="393">
                  <c:v>1.97</c:v>
                </c:pt>
                <c:pt idx="394">
                  <c:v>1.9750000000000001</c:v>
                </c:pt>
                <c:pt idx="395">
                  <c:v>1.98</c:v>
                </c:pt>
                <c:pt idx="396">
                  <c:v>1.9850000000000001</c:v>
                </c:pt>
                <c:pt idx="397">
                  <c:v>1.99</c:v>
                </c:pt>
                <c:pt idx="398">
                  <c:v>1.9950000000000001</c:v>
                </c:pt>
                <c:pt idx="399">
                  <c:v>2</c:v>
                </c:pt>
                <c:pt idx="400">
                  <c:v>2.0049999999999999</c:v>
                </c:pt>
                <c:pt idx="401">
                  <c:v>2.0099999999999998</c:v>
                </c:pt>
                <c:pt idx="402">
                  <c:v>2.0150000000000001</c:v>
                </c:pt>
                <c:pt idx="403">
                  <c:v>2.02</c:v>
                </c:pt>
                <c:pt idx="404">
                  <c:v>2.0249999999999999</c:v>
                </c:pt>
                <c:pt idx="405">
                  <c:v>2.0299999999999998</c:v>
                </c:pt>
                <c:pt idx="406">
                  <c:v>2.0350000000000001</c:v>
                </c:pt>
                <c:pt idx="407">
                  <c:v>2.04</c:v>
                </c:pt>
                <c:pt idx="408">
                  <c:v>2.0449999999999999</c:v>
                </c:pt>
                <c:pt idx="409">
                  <c:v>2.0499999999999998</c:v>
                </c:pt>
                <c:pt idx="410">
                  <c:v>2.0550000000000002</c:v>
                </c:pt>
                <c:pt idx="411">
                  <c:v>2.06</c:v>
                </c:pt>
                <c:pt idx="412">
                  <c:v>2.0649999999999999</c:v>
                </c:pt>
                <c:pt idx="413">
                  <c:v>2.0699999999999998</c:v>
                </c:pt>
                <c:pt idx="414">
                  <c:v>2.0750000000000002</c:v>
                </c:pt>
                <c:pt idx="415">
                  <c:v>2.08</c:v>
                </c:pt>
                <c:pt idx="416">
                  <c:v>2.085</c:v>
                </c:pt>
                <c:pt idx="417">
                  <c:v>2.09</c:v>
                </c:pt>
                <c:pt idx="418">
                  <c:v>2.0950000000000002</c:v>
                </c:pt>
                <c:pt idx="419">
                  <c:v>2.1</c:v>
                </c:pt>
                <c:pt idx="420">
                  <c:v>2.105</c:v>
                </c:pt>
                <c:pt idx="421">
                  <c:v>2.11</c:v>
                </c:pt>
                <c:pt idx="422">
                  <c:v>2.1150000000000002</c:v>
                </c:pt>
                <c:pt idx="423">
                  <c:v>2.12</c:v>
                </c:pt>
                <c:pt idx="424">
                  <c:v>2.125</c:v>
                </c:pt>
                <c:pt idx="425">
                  <c:v>2.13</c:v>
                </c:pt>
                <c:pt idx="426">
                  <c:v>2.1349999999999998</c:v>
                </c:pt>
                <c:pt idx="427">
                  <c:v>2.14</c:v>
                </c:pt>
                <c:pt idx="428">
                  <c:v>2.145</c:v>
                </c:pt>
                <c:pt idx="429">
                  <c:v>2.15</c:v>
                </c:pt>
                <c:pt idx="430">
                  <c:v>2.1549999999999998</c:v>
                </c:pt>
                <c:pt idx="431">
                  <c:v>2.16</c:v>
                </c:pt>
                <c:pt idx="432">
                  <c:v>2.165</c:v>
                </c:pt>
                <c:pt idx="433">
                  <c:v>2.17</c:v>
                </c:pt>
                <c:pt idx="434">
                  <c:v>2.1749999999999998</c:v>
                </c:pt>
                <c:pt idx="435">
                  <c:v>2.1800000000000002</c:v>
                </c:pt>
                <c:pt idx="436">
                  <c:v>2.1850000000000001</c:v>
                </c:pt>
                <c:pt idx="437">
                  <c:v>2.19</c:v>
                </c:pt>
                <c:pt idx="438">
                  <c:v>2.1949999999999998</c:v>
                </c:pt>
                <c:pt idx="439">
                  <c:v>2.2000000000000002</c:v>
                </c:pt>
                <c:pt idx="440">
                  <c:v>2.2050000000000001</c:v>
                </c:pt>
                <c:pt idx="441">
                  <c:v>2.21</c:v>
                </c:pt>
                <c:pt idx="442">
                  <c:v>2.2149999999999999</c:v>
                </c:pt>
                <c:pt idx="443">
                  <c:v>2.2200000000000002</c:v>
                </c:pt>
                <c:pt idx="444">
                  <c:v>2.2250000000000001</c:v>
                </c:pt>
                <c:pt idx="445">
                  <c:v>2.23</c:v>
                </c:pt>
                <c:pt idx="446">
                  <c:v>2.2349999999999999</c:v>
                </c:pt>
                <c:pt idx="447">
                  <c:v>2.2400000000000002</c:v>
                </c:pt>
                <c:pt idx="448">
                  <c:v>2.2450000000000001</c:v>
                </c:pt>
                <c:pt idx="449">
                  <c:v>2.25</c:v>
                </c:pt>
                <c:pt idx="450">
                  <c:v>2.2549999999999999</c:v>
                </c:pt>
                <c:pt idx="451">
                  <c:v>2.2599999999999998</c:v>
                </c:pt>
                <c:pt idx="452">
                  <c:v>2.2650000000000001</c:v>
                </c:pt>
                <c:pt idx="453">
                  <c:v>2.27</c:v>
                </c:pt>
                <c:pt idx="454">
                  <c:v>2.2749999999999999</c:v>
                </c:pt>
                <c:pt idx="455">
                  <c:v>2.2799999999999998</c:v>
                </c:pt>
                <c:pt idx="456">
                  <c:v>2.2850000000000001</c:v>
                </c:pt>
                <c:pt idx="457">
                  <c:v>2.29</c:v>
                </c:pt>
                <c:pt idx="458">
                  <c:v>2.2949999999999999</c:v>
                </c:pt>
                <c:pt idx="459">
                  <c:v>2.2999999999999998</c:v>
                </c:pt>
                <c:pt idx="460">
                  <c:v>2.3050000000000002</c:v>
                </c:pt>
                <c:pt idx="461">
                  <c:v>2.31</c:v>
                </c:pt>
                <c:pt idx="462">
                  <c:v>2.3149999999999999</c:v>
                </c:pt>
                <c:pt idx="463">
                  <c:v>2.3199999999999998</c:v>
                </c:pt>
                <c:pt idx="464">
                  <c:v>2.3250000000000002</c:v>
                </c:pt>
                <c:pt idx="465">
                  <c:v>2.33</c:v>
                </c:pt>
                <c:pt idx="466">
                  <c:v>2.335</c:v>
                </c:pt>
                <c:pt idx="467">
                  <c:v>2.34</c:v>
                </c:pt>
                <c:pt idx="468">
                  <c:v>2.3450000000000002</c:v>
                </c:pt>
                <c:pt idx="469">
                  <c:v>2.35</c:v>
                </c:pt>
                <c:pt idx="470">
                  <c:v>2.355</c:v>
                </c:pt>
                <c:pt idx="471">
                  <c:v>2.36</c:v>
                </c:pt>
                <c:pt idx="472">
                  <c:v>2.3650000000000002</c:v>
                </c:pt>
                <c:pt idx="473">
                  <c:v>2.37</c:v>
                </c:pt>
                <c:pt idx="474">
                  <c:v>2.375</c:v>
                </c:pt>
                <c:pt idx="475">
                  <c:v>2.38</c:v>
                </c:pt>
                <c:pt idx="476">
                  <c:v>2.3849999999999998</c:v>
                </c:pt>
                <c:pt idx="477">
                  <c:v>2.39</c:v>
                </c:pt>
                <c:pt idx="478">
                  <c:v>2.395</c:v>
                </c:pt>
                <c:pt idx="479">
                  <c:v>2.4</c:v>
                </c:pt>
                <c:pt idx="480">
                  <c:v>2.4049999999999998</c:v>
                </c:pt>
                <c:pt idx="481">
                  <c:v>2.41</c:v>
                </c:pt>
                <c:pt idx="482">
                  <c:v>2.415</c:v>
                </c:pt>
                <c:pt idx="483">
                  <c:v>2.42</c:v>
                </c:pt>
                <c:pt idx="484">
                  <c:v>2.4249999999999998</c:v>
                </c:pt>
                <c:pt idx="485">
                  <c:v>2.4300000000000002</c:v>
                </c:pt>
                <c:pt idx="486">
                  <c:v>2.4350000000000001</c:v>
                </c:pt>
                <c:pt idx="487">
                  <c:v>2.44</c:v>
                </c:pt>
                <c:pt idx="488">
                  <c:v>2.4449999999999998</c:v>
                </c:pt>
                <c:pt idx="489">
                  <c:v>2.4500000000000002</c:v>
                </c:pt>
                <c:pt idx="490">
                  <c:v>2.4550000000000001</c:v>
                </c:pt>
                <c:pt idx="491">
                  <c:v>2.46</c:v>
                </c:pt>
                <c:pt idx="492">
                  <c:v>2.4649999999999999</c:v>
                </c:pt>
                <c:pt idx="493">
                  <c:v>2.4700000000000002</c:v>
                </c:pt>
                <c:pt idx="494">
                  <c:v>2.4750000000000001</c:v>
                </c:pt>
                <c:pt idx="495">
                  <c:v>2.48</c:v>
                </c:pt>
                <c:pt idx="496">
                  <c:v>2.4849999999999999</c:v>
                </c:pt>
                <c:pt idx="497">
                  <c:v>2.4900000000000002</c:v>
                </c:pt>
                <c:pt idx="498">
                  <c:v>2.4950000000000001</c:v>
                </c:pt>
                <c:pt idx="499">
                  <c:v>2.5</c:v>
                </c:pt>
                <c:pt idx="500">
                  <c:v>2.5049999999999999</c:v>
                </c:pt>
                <c:pt idx="501">
                  <c:v>2.5099999999999998</c:v>
                </c:pt>
                <c:pt idx="502">
                  <c:v>2.5150000000000001</c:v>
                </c:pt>
                <c:pt idx="503">
                  <c:v>2.52</c:v>
                </c:pt>
                <c:pt idx="504">
                  <c:v>2.5249999999999999</c:v>
                </c:pt>
                <c:pt idx="505">
                  <c:v>2.5299999999999998</c:v>
                </c:pt>
                <c:pt idx="506">
                  <c:v>2.5350000000000001</c:v>
                </c:pt>
                <c:pt idx="507">
                  <c:v>2.54</c:v>
                </c:pt>
                <c:pt idx="508">
                  <c:v>2.5449999999999999</c:v>
                </c:pt>
                <c:pt idx="509">
                  <c:v>2.5499999999999998</c:v>
                </c:pt>
                <c:pt idx="510">
                  <c:v>2.5550000000000002</c:v>
                </c:pt>
                <c:pt idx="511">
                  <c:v>2.56</c:v>
                </c:pt>
                <c:pt idx="512">
                  <c:v>2.5649999999999999</c:v>
                </c:pt>
                <c:pt idx="513">
                  <c:v>2.57</c:v>
                </c:pt>
                <c:pt idx="514">
                  <c:v>2.5750000000000002</c:v>
                </c:pt>
                <c:pt idx="515">
                  <c:v>2.58</c:v>
                </c:pt>
                <c:pt idx="516">
                  <c:v>2.585</c:v>
                </c:pt>
                <c:pt idx="517">
                  <c:v>2.59</c:v>
                </c:pt>
                <c:pt idx="518">
                  <c:v>2.5950000000000002</c:v>
                </c:pt>
                <c:pt idx="519">
                  <c:v>2.6</c:v>
                </c:pt>
                <c:pt idx="520">
                  <c:v>2.605</c:v>
                </c:pt>
                <c:pt idx="521">
                  <c:v>2.61</c:v>
                </c:pt>
                <c:pt idx="522">
                  <c:v>2.6150000000000002</c:v>
                </c:pt>
                <c:pt idx="523">
                  <c:v>2.62</c:v>
                </c:pt>
                <c:pt idx="524">
                  <c:v>2.625</c:v>
                </c:pt>
                <c:pt idx="525">
                  <c:v>2.63</c:v>
                </c:pt>
                <c:pt idx="526">
                  <c:v>2.6349999999999998</c:v>
                </c:pt>
                <c:pt idx="527">
                  <c:v>2.64</c:v>
                </c:pt>
                <c:pt idx="528">
                  <c:v>2.645</c:v>
                </c:pt>
                <c:pt idx="529">
                  <c:v>2.65</c:v>
                </c:pt>
                <c:pt idx="530">
                  <c:v>2.6549999999999998</c:v>
                </c:pt>
                <c:pt idx="531">
                  <c:v>2.66</c:v>
                </c:pt>
                <c:pt idx="532">
                  <c:v>2.665</c:v>
                </c:pt>
                <c:pt idx="533">
                  <c:v>2.67</c:v>
                </c:pt>
                <c:pt idx="534">
                  <c:v>2.6749999999999998</c:v>
                </c:pt>
                <c:pt idx="535">
                  <c:v>2.68</c:v>
                </c:pt>
                <c:pt idx="536">
                  <c:v>2.6850000000000001</c:v>
                </c:pt>
                <c:pt idx="537">
                  <c:v>2.69</c:v>
                </c:pt>
                <c:pt idx="538">
                  <c:v>2.6949999999999998</c:v>
                </c:pt>
                <c:pt idx="539">
                  <c:v>2.7</c:v>
                </c:pt>
                <c:pt idx="540">
                  <c:v>2.7050000000000001</c:v>
                </c:pt>
                <c:pt idx="541">
                  <c:v>2.71</c:v>
                </c:pt>
                <c:pt idx="542">
                  <c:v>2.7149999999999999</c:v>
                </c:pt>
                <c:pt idx="543">
                  <c:v>2.72</c:v>
                </c:pt>
                <c:pt idx="544">
                  <c:v>2.7250000000000001</c:v>
                </c:pt>
                <c:pt idx="545">
                  <c:v>2.73</c:v>
                </c:pt>
                <c:pt idx="546">
                  <c:v>2.7349999999999999</c:v>
                </c:pt>
                <c:pt idx="547">
                  <c:v>2.74</c:v>
                </c:pt>
                <c:pt idx="548">
                  <c:v>2.7450000000000001</c:v>
                </c:pt>
                <c:pt idx="549">
                  <c:v>2.75</c:v>
                </c:pt>
                <c:pt idx="550">
                  <c:v>2.7549999999999999</c:v>
                </c:pt>
                <c:pt idx="551">
                  <c:v>2.76</c:v>
                </c:pt>
                <c:pt idx="552">
                  <c:v>2.7650000000000001</c:v>
                </c:pt>
                <c:pt idx="553">
                  <c:v>2.77</c:v>
                </c:pt>
                <c:pt idx="554">
                  <c:v>2.7749999999999999</c:v>
                </c:pt>
                <c:pt idx="555">
                  <c:v>2.78</c:v>
                </c:pt>
                <c:pt idx="556">
                  <c:v>2.7850000000000001</c:v>
                </c:pt>
                <c:pt idx="557">
                  <c:v>2.79</c:v>
                </c:pt>
                <c:pt idx="558">
                  <c:v>2.7949999999999999</c:v>
                </c:pt>
                <c:pt idx="559">
                  <c:v>2.8</c:v>
                </c:pt>
                <c:pt idx="560">
                  <c:v>2.8050000000000002</c:v>
                </c:pt>
                <c:pt idx="561">
                  <c:v>2.81</c:v>
                </c:pt>
                <c:pt idx="562">
                  <c:v>2.8149999999999999</c:v>
                </c:pt>
                <c:pt idx="563">
                  <c:v>2.82</c:v>
                </c:pt>
                <c:pt idx="564">
                  <c:v>2.8250000000000002</c:v>
                </c:pt>
                <c:pt idx="565">
                  <c:v>2.83</c:v>
                </c:pt>
                <c:pt idx="566">
                  <c:v>2.835</c:v>
                </c:pt>
                <c:pt idx="567">
                  <c:v>2.84</c:v>
                </c:pt>
                <c:pt idx="568">
                  <c:v>2.8450000000000002</c:v>
                </c:pt>
                <c:pt idx="569">
                  <c:v>2.85</c:v>
                </c:pt>
                <c:pt idx="570">
                  <c:v>2.855</c:v>
                </c:pt>
                <c:pt idx="571">
                  <c:v>2.86</c:v>
                </c:pt>
                <c:pt idx="572">
                  <c:v>2.8650000000000002</c:v>
                </c:pt>
                <c:pt idx="573">
                  <c:v>2.87</c:v>
                </c:pt>
                <c:pt idx="574">
                  <c:v>2.875</c:v>
                </c:pt>
                <c:pt idx="575">
                  <c:v>2.88</c:v>
                </c:pt>
                <c:pt idx="576">
                  <c:v>2.8849999999999998</c:v>
                </c:pt>
                <c:pt idx="577">
                  <c:v>2.89</c:v>
                </c:pt>
                <c:pt idx="578">
                  <c:v>2.895</c:v>
                </c:pt>
                <c:pt idx="579">
                  <c:v>2.9</c:v>
                </c:pt>
                <c:pt idx="580">
                  <c:v>2.9049999999999998</c:v>
                </c:pt>
                <c:pt idx="581">
                  <c:v>2.91</c:v>
                </c:pt>
                <c:pt idx="582">
                  <c:v>2.915</c:v>
                </c:pt>
                <c:pt idx="583">
                  <c:v>2.92</c:v>
                </c:pt>
                <c:pt idx="584">
                  <c:v>2.9249999999999998</c:v>
                </c:pt>
                <c:pt idx="585">
                  <c:v>2.93</c:v>
                </c:pt>
                <c:pt idx="586">
                  <c:v>2.9350000000000001</c:v>
                </c:pt>
                <c:pt idx="587">
                  <c:v>2.94</c:v>
                </c:pt>
                <c:pt idx="588">
                  <c:v>2.9449999999999998</c:v>
                </c:pt>
                <c:pt idx="589">
                  <c:v>2.95</c:v>
                </c:pt>
                <c:pt idx="590">
                  <c:v>2.9550000000000001</c:v>
                </c:pt>
                <c:pt idx="591">
                  <c:v>2.96</c:v>
                </c:pt>
                <c:pt idx="592">
                  <c:v>2.9649999999999999</c:v>
                </c:pt>
                <c:pt idx="593">
                  <c:v>2.97</c:v>
                </c:pt>
                <c:pt idx="594">
                  <c:v>2.9750000000000001</c:v>
                </c:pt>
                <c:pt idx="595">
                  <c:v>2.98</c:v>
                </c:pt>
                <c:pt idx="596">
                  <c:v>2.9849999999999999</c:v>
                </c:pt>
                <c:pt idx="597">
                  <c:v>2.99</c:v>
                </c:pt>
                <c:pt idx="598">
                  <c:v>2.9950000000000001</c:v>
                </c:pt>
                <c:pt idx="599">
                  <c:v>3</c:v>
                </c:pt>
                <c:pt idx="600">
                  <c:v>3.0049999999999999</c:v>
                </c:pt>
                <c:pt idx="601">
                  <c:v>3.01</c:v>
                </c:pt>
                <c:pt idx="602">
                  <c:v>3.0150000000000001</c:v>
                </c:pt>
                <c:pt idx="603">
                  <c:v>3.02</c:v>
                </c:pt>
                <c:pt idx="604">
                  <c:v>3.0249999999999999</c:v>
                </c:pt>
                <c:pt idx="605">
                  <c:v>3.03</c:v>
                </c:pt>
                <c:pt idx="606">
                  <c:v>3.0350000000000001</c:v>
                </c:pt>
                <c:pt idx="607">
                  <c:v>3.04</c:v>
                </c:pt>
                <c:pt idx="608">
                  <c:v>3.0449999999999999</c:v>
                </c:pt>
                <c:pt idx="609">
                  <c:v>3.05</c:v>
                </c:pt>
                <c:pt idx="610">
                  <c:v>3.0550000000000002</c:v>
                </c:pt>
                <c:pt idx="611">
                  <c:v>3.06</c:v>
                </c:pt>
                <c:pt idx="612">
                  <c:v>3.0649999999999999</c:v>
                </c:pt>
                <c:pt idx="613">
                  <c:v>3.07</c:v>
                </c:pt>
                <c:pt idx="614">
                  <c:v>3.0750000000000002</c:v>
                </c:pt>
                <c:pt idx="615">
                  <c:v>3.08</c:v>
                </c:pt>
                <c:pt idx="616">
                  <c:v>3.085</c:v>
                </c:pt>
                <c:pt idx="617">
                  <c:v>3.09</c:v>
                </c:pt>
                <c:pt idx="618">
                  <c:v>3.0950000000000002</c:v>
                </c:pt>
                <c:pt idx="619">
                  <c:v>3.1</c:v>
                </c:pt>
                <c:pt idx="620">
                  <c:v>3.105</c:v>
                </c:pt>
                <c:pt idx="621">
                  <c:v>3.11</c:v>
                </c:pt>
                <c:pt idx="622">
                  <c:v>3.1150000000000002</c:v>
                </c:pt>
                <c:pt idx="623">
                  <c:v>3.12</c:v>
                </c:pt>
                <c:pt idx="624">
                  <c:v>3.125</c:v>
                </c:pt>
                <c:pt idx="625">
                  <c:v>3.13</c:v>
                </c:pt>
                <c:pt idx="626">
                  <c:v>3.1349999999999998</c:v>
                </c:pt>
                <c:pt idx="627">
                  <c:v>3.14</c:v>
                </c:pt>
                <c:pt idx="628">
                  <c:v>3.145</c:v>
                </c:pt>
                <c:pt idx="629">
                  <c:v>3.15</c:v>
                </c:pt>
                <c:pt idx="630">
                  <c:v>3.1549999999999998</c:v>
                </c:pt>
                <c:pt idx="631">
                  <c:v>3.16</c:v>
                </c:pt>
                <c:pt idx="632">
                  <c:v>3.165</c:v>
                </c:pt>
                <c:pt idx="633">
                  <c:v>3.17</c:v>
                </c:pt>
                <c:pt idx="634">
                  <c:v>3.1749999999999998</c:v>
                </c:pt>
                <c:pt idx="635">
                  <c:v>3.18</c:v>
                </c:pt>
                <c:pt idx="636">
                  <c:v>3.1850000000000001</c:v>
                </c:pt>
                <c:pt idx="637">
                  <c:v>3.19</c:v>
                </c:pt>
                <c:pt idx="638">
                  <c:v>3.1949999999999998</c:v>
                </c:pt>
                <c:pt idx="639">
                  <c:v>3.2</c:v>
                </c:pt>
                <c:pt idx="640">
                  <c:v>3.2050000000000001</c:v>
                </c:pt>
                <c:pt idx="641">
                  <c:v>3.21</c:v>
                </c:pt>
                <c:pt idx="642">
                  <c:v>3.2149999999999999</c:v>
                </c:pt>
                <c:pt idx="643">
                  <c:v>3.22</c:v>
                </c:pt>
                <c:pt idx="644">
                  <c:v>3.2250000000000001</c:v>
                </c:pt>
                <c:pt idx="645">
                  <c:v>3.23</c:v>
                </c:pt>
                <c:pt idx="646">
                  <c:v>3.2349999999999999</c:v>
                </c:pt>
                <c:pt idx="647">
                  <c:v>3.24</c:v>
                </c:pt>
                <c:pt idx="648">
                  <c:v>3.2450000000000001</c:v>
                </c:pt>
                <c:pt idx="649">
                  <c:v>3.25</c:v>
                </c:pt>
                <c:pt idx="650">
                  <c:v>3.2549999999999999</c:v>
                </c:pt>
                <c:pt idx="651">
                  <c:v>3.26</c:v>
                </c:pt>
                <c:pt idx="652">
                  <c:v>3.2650000000000001</c:v>
                </c:pt>
                <c:pt idx="653">
                  <c:v>3.27</c:v>
                </c:pt>
                <c:pt idx="654">
                  <c:v>3.2749999999999999</c:v>
                </c:pt>
                <c:pt idx="655">
                  <c:v>3.28</c:v>
                </c:pt>
                <c:pt idx="656">
                  <c:v>3.2850000000000001</c:v>
                </c:pt>
                <c:pt idx="657">
                  <c:v>3.29</c:v>
                </c:pt>
                <c:pt idx="658">
                  <c:v>3.2949999999999999</c:v>
                </c:pt>
                <c:pt idx="659">
                  <c:v>3.3</c:v>
                </c:pt>
                <c:pt idx="660">
                  <c:v>3.3050000000000002</c:v>
                </c:pt>
                <c:pt idx="661">
                  <c:v>3.31</c:v>
                </c:pt>
                <c:pt idx="662">
                  <c:v>3.3149999999999999</c:v>
                </c:pt>
                <c:pt idx="663">
                  <c:v>3.32</c:v>
                </c:pt>
                <c:pt idx="664">
                  <c:v>3.3250000000000002</c:v>
                </c:pt>
                <c:pt idx="665">
                  <c:v>3.33</c:v>
                </c:pt>
                <c:pt idx="666">
                  <c:v>3.335</c:v>
                </c:pt>
                <c:pt idx="667">
                  <c:v>3.34</c:v>
                </c:pt>
                <c:pt idx="668">
                  <c:v>3.3450000000000002</c:v>
                </c:pt>
                <c:pt idx="669">
                  <c:v>3.35</c:v>
                </c:pt>
                <c:pt idx="670">
                  <c:v>3.355</c:v>
                </c:pt>
                <c:pt idx="671">
                  <c:v>3.36</c:v>
                </c:pt>
                <c:pt idx="672">
                  <c:v>3.3650000000000002</c:v>
                </c:pt>
                <c:pt idx="673">
                  <c:v>3.37</c:v>
                </c:pt>
                <c:pt idx="674">
                  <c:v>3.375</c:v>
                </c:pt>
                <c:pt idx="675">
                  <c:v>3.38</c:v>
                </c:pt>
                <c:pt idx="676">
                  <c:v>3.3849999999999998</c:v>
                </c:pt>
                <c:pt idx="677">
                  <c:v>3.39</c:v>
                </c:pt>
                <c:pt idx="678">
                  <c:v>3.395</c:v>
                </c:pt>
                <c:pt idx="679">
                  <c:v>3.4</c:v>
                </c:pt>
                <c:pt idx="680">
                  <c:v>3.4049999999999998</c:v>
                </c:pt>
                <c:pt idx="681">
                  <c:v>3.41</c:v>
                </c:pt>
                <c:pt idx="682">
                  <c:v>3.415</c:v>
                </c:pt>
                <c:pt idx="683">
                  <c:v>3.42</c:v>
                </c:pt>
                <c:pt idx="684">
                  <c:v>3.4249999999999998</c:v>
                </c:pt>
                <c:pt idx="685">
                  <c:v>3.43</c:v>
                </c:pt>
                <c:pt idx="686">
                  <c:v>3.4350000000000001</c:v>
                </c:pt>
                <c:pt idx="687">
                  <c:v>3.44</c:v>
                </c:pt>
                <c:pt idx="688">
                  <c:v>3.4449999999999998</c:v>
                </c:pt>
                <c:pt idx="689">
                  <c:v>3.45</c:v>
                </c:pt>
                <c:pt idx="690">
                  <c:v>3.4550000000000001</c:v>
                </c:pt>
                <c:pt idx="691">
                  <c:v>3.46</c:v>
                </c:pt>
                <c:pt idx="692">
                  <c:v>3.4649999999999999</c:v>
                </c:pt>
                <c:pt idx="693">
                  <c:v>3.47</c:v>
                </c:pt>
                <c:pt idx="694">
                  <c:v>3.4750000000000001</c:v>
                </c:pt>
                <c:pt idx="695">
                  <c:v>3.48</c:v>
                </c:pt>
                <c:pt idx="696">
                  <c:v>3.4849999999999999</c:v>
                </c:pt>
                <c:pt idx="697">
                  <c:v>3.49</c:v>
                </c:pt>
                <c:pt idx="698">
                  <c:v>3.4950000000000001</c:v>
                </c:pt>
                <c:pt idx="699">
                  <c:v>3.5</c:v>
                </c:pt>
                <c:pt idx="700">
                  <c:v>3.5049999999999999</c:v>
                </c:pt>
                <c:pt idx="701">
                  <c:v>3.51</c:v>
                </c:pt>
                <c:pt idx="702">
                  <c:v>3.5150000000000001</c:v>
                </c:pt>
                <c:pt idx="703">
                  <c:v>3.52</c:v>
                </c:pt>
                <c:pt idx="704">
                  <c:v>3.5249999999999999</c:v>
                </c:pt>
                <c:pt idx="705">
                  <c:v>3.53</c:v>
                </c:pt>
                <c:pt idx="706">
                  <c:v>3.5350000000000001</c:v>
                </c:pt>
                <c:pt idx="707">
                  <c:v>3.54</c:v>
                </c:pt>
                <c:pt idx="708">
                  <c:v>3.5449999999999999</c:v>
                </c:pt>
                <c:pt idx="709">
                  <c:v>3.55</c:v>
                </c:pt>
                <c:pt idx="710">
                  <c:v>3.5550000000000002</c:v>
                </c:pt>
                <c:pt idx="711">
                  <c:v>3.56</c:v>
                </c:pt>
                <c:pt idx="712">
                  <c:v>3.5649999999999999</c:v>
                </c:pt>
                <c:pt idx="713">
                  <c:v>3.57</c:v>
                </c:pt>
                <c:pt idx="714">
                  <c:v>3.5750000000000002</c:v>
                </c:pt>
                <c:pt idx="715">
                  <c:v>3.58</c:v>
                </c:pt>
                <c:pt idx="716">
                  <c:v>3.585</c:v>
                </c:pt>
                <c:pt idx="717">
                  <c:v>3.59</c:v>
                </c:pt>
                <c:pt idx="718">
                  <c:v>3.5950000000000002</c:v>
                </c:pt>
                <c:pt idx="719">
                  <c:v>3.6</c:v>
                </c:pt>
                <c:pt idx="720">
                  <c:v>3.605</c:v>
                </c:pt>
                <c:pt idx="721">
                  <c:v>3.61</c:v>
                </c:pt>
                <c:pt idx="722">
                  <c:v>3.6150000000000002</c:v>
                </c:pt>
                <c:pt idx="723">
                  <c:v>3.62</c:v>
                </c:pt>
                <c:pt idx="724">
                  <c:v>3.625</c:v>
                </c:pt>
                <c:pt idx="725">
                  <c:v>3.63</c:v>
                </c:pt>
                <c:pt idx="726">
                  <c:v>3.6349999999999998</c:v>
                </c:pt>
                <c:pt idx="727">
                  <c:v>3.64</c:v>
                </c:pt>
                <c:pt idx="728">
                  <c:v>3.645</c:v>
                </c:pt>
                <c:pt idx="729">
                  <c:v>3.65</c:v>
                </c:pt>
                <c:pt idx="730">
                  <c:v>3.6549999999999998</c:v>
                </c:pt>
                <c:pt idx="731">
                  <c:v>3.66</c:v>
                </c:pt>
                <c:pt idx="732">
                  <c:v>3.665</c:v>
                </c:pt>
                <c:pt idx="733">
                  <c:v>3.67</c:v>
                </c:pt>
                <c:pt idx="734">
                  <c:v>3.6749999999999998</c:v>
                </c:pt>
                <c:pt idx="735">
                  <c:v>3.68</c:v>
                </c:pt>
                <c:pt idx="736">
                  <c:v>3.6850000000000001</c:v>
                </c:pt>
                <c:pt idx="737">
                  <c:v>3.69</c:v>
                </c:pt>
                <c:pt idx="738">
                  <c:v>3.6949999999999998</c:v>
                </c:pt>
                <c:pt idx="739">
                  <c:v>3.7</c:v>
                </c:pt>
                <c:pt idx="740">
                  <c:v>3.7050000000000001</c:v>
                </c:pt>
                <c:pt idx="741">
                  <c:v>3.71</c:v>
                </c:pt>
                <c:pt idx="742">
                  <c:v>3.7149999999999999</c:v>
                </c:pt>
                <c:pt idx="743">
                  <c:v>3.72</c:v>
                </c:pt>
                <c:pt idx="744">
                  <c:v>3.7250000000000001</c:v>
                </c:pt>
                <c:pt idx="745">
                  <c:v>3.73</c:v>
                </c:pt>
                <c:pt idx="746">
                  <c:v>3.7349999999999999</c:v>
                </c:pt>
                <c:pt idx="747">
                  <c:v>3.74</c:v>
                </c:pt>
                <c:pt idx="748">
                  <c:v>3.7450000000000001</c:v>
                </c:pt>
                <c:pt idx="749">
                  <c:v>3.75</c:v>
                </c:pt>
                <c:pt idx="750">
                  <c:v>3.7549999999999999</c:v>
                </c:pt>
                <c:pt idx="751">
                  <c:v>3.76</c:v>
                </c:pt>
                <c:pt idx="752">
                  <c:v>3.7650000000000001</c:v>
                </c:pt>
                <c:pt idx="753">
                  <c:v>3.77</c:v>
                </c:pt>
                <c:pt idx="754">
                  <c:v>3.7749999999999999</c:v>
                </c:pt>
                <c:pt idx="755">
                  <c:v>3.78</c:v>
                </c:pt>
                <c:pt idx="756">
                  <c:v>3.7850000000000001</c:v>
                </c:pt>
                <c:pt idx="757">
                  <c:v>3.79</c:v>
                </c:pt>
                <c:pt idx="758">
                  <c:v>3.7949999999999999</c:v>
                </c:pt>
                <c:pt idx="759">
                  <c:v>3.8</c:v>
                </c:pt>
                <c:pt idx="760">
                  <c:v>3.8050000000000002</c:v>
                </c:pt>
                <c:pt idx="761">
                  <c:v>3.81</c:v>
                </c:pt>
                <c:pt idx="762">
                  <c:v>3.8149999999999999</c:v>
                </c:pt>
                <c:pt idx="763">
                  <c:v>3.82</c:v>
                </c:pt>
                <c:pt idx="764">
                  <c:v>3.8250000000000002</c:v>
                </c:pt>
                <c:pt idx="765">
                  <c:v>3.83</c:v>
                </c:pt>
                <c:pt idx="766">
                  <c:v>3.835</c:v>
                </c:pt>
                <c:pt idx="767">
                  <c:v>3.84</c:v>
                </c:pt>
                <c:pt idx="768">
                  <c:v>3.8450000000000002</c:v>
                </c:pt>
                <c:pt idx="769">
                  <c:v>3.85</c:v>
                </c:pt>
                <c:pt idx="770">
                  <c:v>3.855</c:v>
                </c:pt>
                <c:pt idx="771">
                  <c:v>3.86</c:v>
                </c:pt>
                <c:pt idx="772">
                  <c:v>3.8650000000000002</c:v>
                </c:pt>
                <c:pt idx="773">
                  <c:v>3.87</c:v>
                </c:pt>
                <c:pt idx="774">
                  <c:v>3.875</c:v>
                </c:pt>
                <c:pt idx="775">
                  <c:v>3.88</c:v>
                </c:pt>
                <c:pt idx="776">
                  <c:v>3.8849999999999998</c:v>
                </c:pt>
                <c:pt idx="777">
                  <c:v>3.89</c:v>
                </c:pt>
                <c:pt idx="778">
                  <c:v>3.895</c:v>
                </c:pt>
                <c:pt idx="779">
                  <c:v>3.9</c:v>
                </c:pt>
                <c:pt idx="780">
                  <c:v>3.9049999999999998</c:v>
                </c:pt>
                <c:pt idx="781">
                  <c:v>3.91</c:v>
                </c:pt>
                <c:pt idx="782">
                  <c:v>3.915</c:v>
                </c:pt>
                <c:pt idx="783">
                  <c:v>3.92</c:v>
                </c:pt>
                <c:pt idx="784">
                  <c:v>3.9249999999999998</c:v>
                </c:pt>
                <c:pt idx="785">
                  <c:v>3.93</c:v>
                </c:pt>
                <c:pt idx="786">
                  <c:v>3.9350000000000001</c:v>
                </c:pt>
                <c:pt idx="787">
                  <c:v>3.94</c:v>
                </c:pt>
                <c:pt idx="788">
                  <c:v>3.9449999999999998</c:v>
                </c:pt>
                <c:pt idx="789">
                  <c:v>3.95</c:v>
                </c:pt>
                <c:pt idx="790">
                  <c:v>3.9550000000000001</c:v>
                </c:pt>
                <c:pt idx="791">
                  <c:v>3.96</c:v>
                </c:pt>
                <c:pt idx="792">
                  <c:v>3.9649999999999999</c:v>
                </c:pt>
                <c:pt idx="793">
                  <c:v>3.97</c:v>
                </c:pt>
                <c:pt idx="794">
                  <c:v>3.9750000000000001</c:v>
                </c:pt>
                <c:pt idx="795">
                  <c:v>3.98</c:v>
                </c:pt>
                <c:pt idx="796">
                  <c:v>3.9849999999999999</c:v>
                </c:pt>
                <c:pt idx="797">
                  <c:v>3.99</c:v>
                </c:pt>
                <c:pt idx="798">
                  <c:v>3.9950000000000001</c:v>
                </c:pt>
                <c:pt idx="799">
                  <c:v>4</c:v>
                </c:pt>
                <c:pt idx="800">
                  <c:v>4.0049999999999999</c:v>
                </c:pt>
                <c:pt idx="801">
                  <c:v>4.01</c:v>
                </c:pt>
                <c:pt idx="802">
                  <c:v>4.0149999999999997</c:v>
                </c:pt>
                <c:pt idx="803">
                  <c:v>4.0199999999999996</c:v>
                </c:pt>
                <c:pt idx="804">
                  <c:v>4.0250000000000004</c:v>
                </c:pt>
                <c:pt idx="805">
                  <c:v>4.03</c:v>
                </c:pt>
                <c:pt idx="806">
                  <c:v>4.0350000000000001</c:v>
                </c:pt>
                <c:pt idx="807">
                  <c:v>4.04</c:v>
                </c:pt>
                <c:pt idx="808">
                  <c:v>4.0449999999999999</c:v>
                </c:pt>
                <c:pt idx="809">
                  <c:v>4.05</c:v>
                </c:pt>
                <c:pt idx="810">
                  <c:v>4.0549999999999997</c:v>
                </c:pt>
                <c:pt idx="811">
                  <c:v>4.0599999999999996</c:v>
                </c:pt>
                <c:pt idx="812">
                  <c:v>4.0650000000000004</c:v>
                </c:pt>
                <c:pt idx="813">
                  <c:v>4.07</c:v>
                </c:pt>
                <c:pt idx="814">
                  <c:v>4.0750000000000002</c:v>
                </c:pt>
                <c:pt idx="815">
                  <c:v>4.08</c:v>
                </c:pt>
                <c:pt idx="816">
                  <c:v>4.085</c:v>
                </c:pt>
                <c:pt idx="817">
                  <c:v>4.09</c:v>
                </c:pt>
                <c:pt idx="818">
                  <c:v>4.0949999999999998</c:v>
                </c:pt>
                <c:pt idx="819">
                  <c:v>4.0999999999999996</c:v>
                </c:pt>
                <c:pt idx="820">
                  <c:v>4.1050000000000004</c:v>
                </c:pt>
                <c:pt idx="821">
                  <c:v>4.1100000000000003</c:v>
                </c:pt>
                <c:pt idx="822">
                  <c:v>4.1150000000000002</c:v>
                </c:pt>
                <c:pt idx="823">
                  <c:v>4.12</c:v>
                </c:pt>
                <c:pt idx="824">
                  <c:v>4.125</c:v>
                </c:pt>
                <c:pt idx="825">
                  <c:v>4.13</c:v>
                </c:pt>
                <c:pt idx="826">
                  <c:v>4.1349999999999998</c:v>
                </c:pt>
                <c:pt idx="827">
                  <c:v>4.1399999999999997</c:v>
                </c:pt>
                <c:pt idx="828">
                  <c:v>4.1449999999999996</c:v>
                </c:pt>
                <c:pt idx="829">
                  <c:v>4.1500000000000004</c:v>
                </c:pt>
                <c:pt idx="830">
                  <c:v>4.1550000000000002</c:v>
                </c:pt>
                <c:pt idx="831">
                  <c:v>4.16</c:v>
                </c:pt>
                <c:pt idx="832">
                  <c:v>4.165</c:v>
                </c:pt>
                <c:pt idx="833">
                  <c:v>4.17</c:v>
                </c:pt>
                <c:pt idx="834">
                  <c:v>4.1749999999999998</c:v>
                </c:pt>
                <c:pt idx="835">
                  <c:v>4.18</c:v>
                </c:pt>
                <c:pt idx="836">
                  <c:v>4.1849999999999996</c:v>
                </c:pt>
                <c:pt idx="837">
                  <c:v>4.1900000000000004</c:v>
                </c:pt>
                <c:pt idx="838">
                  <c:v>4.1950000000000003</c:v>
                </c:pt>
                <c:pt idx="839">
                  <c:v>4.2</c:v>
                </c:pt>
                <c:pt idx="840">
                  <c:v>4.2050000000000001</c:v>
                </c:pt>
                <c:pt idx="841">
                  <c:v>4.21</c:v>
                </c:pt>
                <c:pt idx="842">
                  <c:v>4.2149999999999999</c:v>
                </c:pt>
                <c:pt idx="843">
                  <c:v>4.22</c:v>
                </c:pt>
                <c:pt idx="844">
                  <c:v>4.2249999999999996</c:v>
                </c:pt>
                <c:pt idx="845">
                  <c:v>4.2300000000000004</c:v>
                </c:pt>
                <c:pt idx="846">
                  <c:v>4.2350000000000003</c:v>
                </c:pt>
                <c:pt idx="847">
                  <c:v>4.24</c:v>
                </c:pt>
                <c:pt idx="848">
                  <c:v>4.2450000000000001</c:v>
                </c:pt>
                <c:pt idx="849">
                  <c:v>4.25</c:v>
                </c:pt>
                <c:pt idx="850">
                  <c:v>4.2549999999999999</c:v>
                </c:pt>
                <c:pt idx="851">
                  <c:v>4.26</c:v>
                </c:pt>
                <c:pt idx="852">
                  <c:v>4.2649999999999997</c:v>
                </c:pt>
                <c:pt idx="853">
                  <c:v>4.2699999999999996</c:v>
                </c:pt>
                <c:pt idx="854">
                  <c:v>4.2750000000000004</c:v>
                </c:pt>
                <c:pt idx="855">
                  <c:v>4.28</c:v>
                </c:pt>
                <c:pt idx="856">
                  <c:v>4.2850000000000001</c:v>
                </c:pt>
                <c:pt idx="857">
                  <c:v>4.29</c:v>
                </c:pt>
                <c:pt idx="858">
                  <c:v>4.2949999999999999</c:v>
                </c:pt>
                <c:pt idx="859">
                  <c:v>4.3</c:v>
                </c:pt>
                <c:pt idx="860">
                  <c:v>4.3049999999999997</c:v>
                </c:pt>
                <c:pt idx="861">
                  <c:v>4.3099999999999996</c:v>
                </c:pt>
                <c:pt idx="862">
                  <c:v>4.3150000000000004</c:v>
                </c:pt>
                <c:pt idx="863">
                  <c:v>4.32</c:v>
                </c:pt>
                <c:pt idx="864">
                  <c:v>4.3250000000000002</c:v>
                </c:pt>
                <c:pt idx="865">
                  <c:v>4.33</c:v>
                </c:pt>
                <c:pt idx="866">
                  <c:v>4.335</c:v>
                </c:pt>
                <c:pt idx="867">
                  <c:v>4.34</c:v>
                </c:pt>
                <c:pt idx="868">
                  <c:v>4.3449999999999998</c:v>
                </c:pt>
                <c:pt idx="869">
                  <c:v>4.3499999999999996</c:v>
                </c:pt>
                <c:pt idx="870">
                  <c:v>4.3550000000000004</c:v>
                </c:pt>
                <c:pt idx="871">
                  <c:v>4.3600000000000003</c:v>
                </c:pt>
                <c:pt idx="872">
                  <c:v>4.3650000000000002</c:v>
                </c:pt>
                <c:pt idx="873">
                  <c:v>4.37</c:v>
                </c:pt>
                <c:pt idx="874">
                  <c:v>4.375</c:v>
                </c:pt>
                <c:pt idx="875">
                  <c:v>4.38</c:v>
                </c:pt>
                <c:pt idx="876">
                  <c:v>4.3849999999999998</c:v>
                </c:pt>
                <c:pt idx="877">
                  <c:v>4.3899999999999997</c:v>
                </c:pt>
                <c:pt idx="878">
                  <c:v>4.3949999999999996</c:v>
                </c:pt>
                <c:pt idx="879">
                  <c:v>4.4000000000000004</c:v>
                </c:pt>
                <c:pt idx="880">
                  <c:v>4.4050000000000002</c:v>
                </c:pt>
                <c:pt idx="881">
                  <c:v>4.41</c:v>
                </c:pt>
                <c:pt idx="882">
                  <c:v>4.415</c:v>
                </c:pt>
                <c:pt idx="883">
                  <c:v>4.42</c:v>
                </c:pt>
                <c:pt idx="884">
                  <c:v>4.4249999999999998</c:v>
                </c:pt>
                <c:pt idx="885">
                  <c:v>4.43</c:v>
                </c:pt>
                <c:pt idx="886">
                  <c:v>4.4349999999999996</c:v>
                </c:pt>
                <c:pt idx="887">
                  <c:v>4.4400000000000004</c:v>
                </c:pt>
                <c:pt idx="888">
                  <c:v>4.4450000000000003</c:v>
                </c:pt>
                <c:pt idx="889">
                  <c:v>4.45</c:v>
                </c:pt>
                <c:pt idx="890">
                  <c:v>4.4550000000000001</c:v>
                </c:pt>
                <c:pt idx="891">
                  <c:v>4.46</c:v>
                </c:pt>
                <c:pt idx="892">
                  <c:v>4.4649999999999999</c:v>
                </c:pt>
                <c:pt idx="893">
                  <c:v>4.47</c:v>
                </c:pt>
                <c:pt idx="894">
                  <c:v>4.4749999999999996</c:v>
                </c:pt>
                <c:pt idx="895">
                  <c:v>4.4800000000000004</c:v>
                </c:pt>
                <c:pt idx="896">
                  <c:v>4.4850000000000003</c:v>
                </c:pt>
                <c:pt idx="897">
                  <c:v>4.49</c:v>
                </c:pt>
                <c:pt idx="898">
                  <c:v>4.4950000000000001</c:v>
                </c:pt>
                <c:pt idx="899">
                  <c:v>4.5</c:v>
                </c:pt>
                <c:pt idx="900">
                  <c:v>4.5049999999999999</c:v>
                </c:pt>
                <c:pt idx="901">
                  <c:v>4.51</c:v>
                </c:pt>
                <c:pt idx="902">
                  <c:v>4.5149999999999997</c:v>
                </c:pt>
                <c:pt idx="903">
                  <c:v>4.5199999999999996</c:v>
                </c:pt>
                <c:pt idx="904">
                  <c:v>4.5250000000000004</c:v>
                </c:pt>
                <c:pt idx="905">
                  <c:v>4.53</c:v>
                </c:pt>
                <c:pt idx="906">
                  <c:v>4.5350000000000001</c:v>
                </c:pt>
                <c:pt idx="907">
                  <c:v>4.54</c:v>
                </c:pt>
                <c:pt idx="908">
                  <c:v>4.5449999999999999</c:v>
                </c:pt>
                <c:pt idx="909">
                  <c:v>4.55</c:v>
                </c:pt>
                <c:pt idx="910">
                  <c:v>4.5549999999999997</c:v>
                </c:pt>
                <c:pt idx="911">
                  <c:v>4.5599999999999996</c:v>
                </c:pt>
                <c:pt idx="912">
                  <c:v>4.5650000000000004</c:v>
                </c:pt>
                <c:pt idx="913">
                  <c:v>4.57</c:v>
                </c:pt>
                <c:pt idx="914">
                  <c:v>4.5750000000000002</c:v>
                </c:pt>
                <c:pt idx="915">
                  <c:v>4.58</c:v>
                </c:pt>
                <c:pt idx="916">
                  <c:v>4.585</c:v>
                </c:pt>
                <c:pt idx="917">
                  <c:v>4.59</c:v>
                </c:pt>
                <c:pt idx="918">
                  <c:v>4.5949999999999998</c:v>
                </c:pt>
                <c:pt idx="919">
                  <c:v>4.5999999999999996</c:v>
                </c:pt>
                <c:pt idx="920">
                  <c:v>4.6050000000000004</c:v>
                </c:pt>
                <c:pt idx="921">
                  <c:v>4.6100000000000003</c:v>
                </c:pt>
                <c:pt idx="922">
                  <c:v>4.6150000000000002</c:v>
                </c:pt>
                <c:pt idx="923">
                  <c:v>4.62</c:v>
                </c:pt>
                <c:pt idx="924">
                  <c:v>4.625</c:v>
                </c:pt>
                <c:pt idx="925">
                  <c:v>4.63</c:v>
                </c:pt>
                <c:pt idx="926">
                  <c:v>4.6349999999999998</c:v>
                </c:pt>
                <c:pt idx="927">
                  <c:v>4.6399999999999997</c:v>
                </c:pt>
                <c:pt idx="928">
                  <c:v>4.6449999999999996</c:v>
                </c:pt>
                <c:pt idx="929">
                  <c:v>4.6500000000000004</c:v>
                </c:pt>
                <c:pt idx="930">
                  <c:v>4.6550000000000002</c:v>
                </c:pt>
                <c:pt idx="931">
                  <c:v>4.66</c:v>
                </c:pt>
                <c:pt idx="932">
                  <c:v>4.665</c:v>
                </c:pt>
                <c:pt idx="933">
                  <c:v>4.67</c:v>
                </c:pt>
                <c:pt idx="934">
                  <c:v>4.6749999999999998</c:v>
                </c:pt>
                <c:pt idx="935">
                  <c:v>4.68</c:v>
                </c:pt>
                <c:pt idx="936">
                  <c:v>4.6849999999999996</c:v>
                </c:pt>
                <c:pt idx="937">
                  <c:v>4.6900000000000004</c:v>
                </c:pt>
                <c:pt idx="938">
                  <c:v>4.6950000000000003</c:v>
                </c:pt>
                <c:pt idx="939">
                  <c:v>4.7</c:v>
                </c:pt>
                <c:pt idx="940">
                  <c:v>4.7050000000000001</c:v>
                </c:pt>
                <c:pt idx="941">
                  <c:v>4.71</c:v>
                </c:pt>
                <c:pt idx="942">
                  <c:v>4.7149999999999999</c:v>
                </c:pt>
                <c:pt idx="943">
                  <c:v>4.72</c:v>
                </c:pt>
                <c:pt idx="944">
                  <c:v>4.7249999999999996</c:v>
                </c:pt>
                <c:pt idx="945">
                  <c:v>4.7300000000000004</c:v>
                </c:pt>
                <c:pt idx="946">
                  <c:v>4.7350000000000003</c:v>
                </c:pt>
                <c:pt idx="947">
                  <c:v>4.74</c:v>
                </c:pt>
                <c:pt idx="948">
                  <c:v>4.7450000000000001</c:v>
                </c:pt>
                <c:pt idx="949">
                  <c:v>4.75</c:v>
                </c:pt>
                <c:pt idx="950">
                  <c:v>4.7549999999999999</c:v>
                </c:pt>
                <c:pt idx="951">
                  <c:v>4.76</c:v>
                </c:pt>
                <c:pt idx="952">
                  <c:v>4.7649999999999997</c:v>
                </c:pt>
                <c:pt idx="953">
                  <c:v>4.7699999999999996</c:v>
                </c:pt>
                <c:pt idx="954">
                  <c:v>4.7750000000000004</c:v>
                </c:pt>
                <c:pt idx="955">
                  <c:v>4.78</c:v>
                </c:pt>
              </c:numCache>
            </c:numRef>
          </c:xVal>
          <c:yVal>
            <c:numRef>
              <c:f>'Cu+CuPLA '!$B$8:$B$963</c:f>
              <c:numCache>
                <c:formatCode>General</c:formatCode>
                <c:ptCount val="956"/>
                <c:pt idx="0">
                  <c:v>34.5</c:v>
                </c:pt>
                <c:pt idx="1">
                  <c:v>34.5</c:v>
                </c:pt>
                <c:pt idx="2">
                  <c:v>33.75</c:v>
                </c:pt>
                <c:pt idx="3">
                  <c:v>33</c:v>
                </c:pt>
                <c:pt idx="4">
                  <c:v>37.5</c:v>
                </c:pt>
                <c:pt idx="5">
                  <c:v>42</c:v>
                </c:pt>
                <c:pt idx="6">
                  <c:v>46.5</c:v>
                </c:pt>
                <c:pt idx="7">
                  <c:v>51</c:v>
                </c:pt>
                <c:pt idx="8">
                  <c:v>55.5</c:v>
                </c:pt>
                <c:pt idx="9">
                  <c:v>60</c:v>
                </c:pt>
                <c:pt idx="10">
                  <c:v>64.5</c:v>
                </c:pt>
                <c:pt idx="11">
                  <c:v>69</c:v>
                </c:pt>
                <c:pt idx="12">
                  <c:v>73.5</c:v>
                </c:pt>
                <c:pt idx="13">
                  <c:v>78</c:v>
                </c:pt>
                <c:pt idx="14">
                  <c:v>82.5</c:v>
                </c:pt>
                <c:pt idx="15">
                  <c:v>87</c:v>
                </c:pt>
                <c:pt idx="16">
                  <c:v>87</c:v>
                </c:pt>
                <c:pt idx="17">
                  <c:v>87</c:v>
                </c:pt>
                <c:pt idx="18">
                  <c:v>87</c:v>
                </c:pt>
                <c:pt idx="19">
                  <c:v>87</c:v>
                </c:pt>
                <c:pt idx="20">
                  <c:v>90</c:v>
                </c:pt>
                <c:pt idx="21">
                  <c:v>93</c:v>
                </c:pt>
                <c:pt idx="22">
                  <c:v>96.75</c:v>
                </c:pt>
                <c:pt idx="23">
                  <c:v>99.75</c:v>
                </c:pt>
                <c:pt idx="24">
                  <c:v>99.75</c:v>
                </c:pt>
                <c:pt idx="25">
                  <c:v>99.75</c:v>
                </c:pt>
                <c:pt idx="26">
                  <c:v>99.75</c:v>
                </c:pt>
                <c:pt idx="27">
                  <c:v>99.75</c:v>
                </c:pt>
                <c:pt idx="28">
                  <c:v>99.75</c:v>
                </c:pt>
                <c:pt idx="29">
                  <c:v>99.75</c:v>
                </c:pt>
                <c:pt idx="30">
                  <c:v>99</c:v>
                </c:pt>
                <c:pt idx="31">
                  <c:v>99</c:v>
                </c:pt>
                <c:pt idx="32">
                  <c:v>98.25</c:v>
                </c:pt>
                <c:pt idx="33">
                  <c:v>97.5</c:v>
                </c:pt>
                <c:pt idx="34">
                  <c:v>97.5</c:v>
                </c:pt>
                <c:pt idx="35">
                  <c:v>96.75</c:v>
                </c:pt>
                <c:pt idx="36">
                  <c:v>96.75</c:v>
                </c:pt>
                <c:pt idx="37">
                  <c:v>96.75</c:v>
                </c:pt>
                <c:pt idx="38">
                  <c:v>96.75</c:v>
                </c:pt>
                <c:pt idx="39">
                  <c:v>96.75</c:v>
                </c:pt>
                <c:pt idx="40">
                  <c:v>99</c:v>
                </c:pt>
                <c:pt idx="41">
                  <c:v>100.5</c:v>
                </c:pt>
                <c:pt idx="42">
                  <c:v>102.75</c:v>
                </c:pt>
                <c:pt idx="43">
                  <c:v>105</c:v>
                </c:pt>
                <c:pt idx="44">
                  <c:v>110.25</c:v>
                </c:pt>
                <c:pt idx="45">
                  <c:v>115.5</c:v>
                </c:pt>
                <c:pt idx="46">
                  <c:v>120.75</c:v>
                </c:pt>
                <c:pt idx="47">
                  <c:v>126</c:v>
                </c:pt>
                <c:pt idx="48">
                  <c:v>131.25</c:v>
                </c:pt>
                <c:pt idx="49">
                  <c:v>136.5</c:v>
                </c:pt>
                <c:pt idx="50">
                  <c:v>137.25</c:v>
                </c:pt>
                <c:pt idx="51">
                  <c:v>138</c:v>
                </c:pt>
                <c:pt idx="52">
                  <c:v>138</c:v>
                </c:pt>
                <c:pt idx="53">
                  <c:v>138.75</c:v>
                </c:pt>
                <c:pt idx="54">
                  <c:v>139.5</c:v>
                </c:pt>
                <c:pt idx="55">
                  <c:v>140.25</c:v>
                </c:pt>
                <c:pt idx="56">
                  <c:v>146.25</c:v>
                </c:pt>
                <c:pt idx="57">
                  <c:v>153</c:v>
                </c:pt>
                <c:pt idx="58">
                  <c:v>159</c:v>
                </c:pt>
                <c:pt idx="59">
                  <c:v>165</c:v>
                </c:pt>
                <c:pt idx="60">
                  <c:v>171</c:v>
                </c:pt>
                <c:pt idx="61">
                  <c:v>177</c:v>
                </c:pt>
                <c:pt idx="62">
                  <c:v>183.75</c:v>
                </c:pt>
                <c:pt idx="63">
                  <c:v>189.75</c:v>
                </c:pt>
                <c:pt idx="64">
                  <c:v>193.5</c:v>
                </c:pt>
                <c:pt idx="65">
                  <c:v>196.5</c:v>
                </c:pt>
                <c:pt idx="66">
                  <c:v>199.5</c:v>
                </c:pt>
                <c:pt idx="67">
                  <c:v>203.25</c:v>
                </c:pt>
                <c:pt idx="68">
                  <c:v>207</c:v>
                </c:pt>
                <c:pt idx="69">
                  <c:v>210</c:v>
                </c:pt>
                <c:pt idx="70">
                  <c:v>213.75</c:v>
                </c:pt>
                <c:pt idx="71">
                  <c:v>217.5</c:v>
                </c:pt>
                <c:pt idx="72">
                  <c:v>221.25</c:v>
                </c:pt>
                <c:pt idx="73">
                  <c:v>225.75</c:v>
                </c:pt>
                <c:pt idx="74">
                  <c:v>229.5</c:v>
                </c:pt>
                <c:pt idx="75">
                  <c:v>233.25</c:v>
                </c:pt>
                <c:pt idx="76">
                  <c:v>233.25</c:v>
                </c:pt>
                <c:pt idx="77">
                  <c:v>233.25</c:v>
                </c:pt>
                <c:pt idx="78">
                  <c:v>233.25</c:v>
                </c:pt>
                <c:pt idx="79">
                  <c:v>233.25</c:v>
                </c:pt>
                <c:pt idx="80">
                  <c:v>238.5</c:v>
                </c:pt>
                <c:pt idx="81">
                  <c:v>243</c:v>
                </c:pt>
                <c:pt idx="82">
                  <c:v>248.25</c:v>
                </c:pt>
                <c:pt idx="83">
                  <c:v>253.5</c:v>
                </c:pt>
                <c:pt idx="84">
                  <c:v>256.5</c:v>
                </c:pt>
                <c:pt idx="85">
                  <c:v>260.25</c:v>
                </c:pt>
                <c:pt idx="86">
                  <c:v>263.25</c:v>
                </c:pt>
                <c:pt idx="87">
                  <c:v>266.25</c:v>
                </c:pt>
                <c:pt idx="88">
                  <c:v>270</c:v>
                </c:pt>
                <c:pt idx="89">
                  <c:v>273</c:v>
                </c:pt>
                <c:pt idx="90">
                  <c:v>276</c:v>
                </c:pt>
                <c:pt idx="91">
                  <c:v>279.75</c:v>
                </c:pt>
                <c:pt idx="92">
                  <c:v>283.5</c:v>
                </c:pt>
                <c:pt idx="93">
                  <c:v>286.5</c:v>
                </c:pt>
                <c:pt idx="94">
                  <c:v>289.5</c:v>
                </c:pt>
                <c:pt idx="95">
                  <c:v>293.25</c:v>
                </c:pt>
                <c:pt idx="96">
                  <c:v>297</c:v>
                </c:pt>
                <c:pt idx="97">
                  <c:v>301.5</c:v>
                </c:pt>
                <c:pt idx="98">
                  <c:v>306</c:v>
                </c:pt>
                <c:pt idx="99">
                  <c:v>309.75</c:v>
                </c:pt>
                <c:pt idx="100">
                  <c:v>309.75</c:v>
                </c:pt>
                <c:pt idx="101">
                  <c:v>309.75</c:v>
                </c:pt>
                <c:pt idx="102">
                  <c:v>309.75</c:v>
                </c:pt>
                <c:pt idx="103">
                  <c:v>309.75</c:v>
                </c:pt>
                <c:pt idx="104">
                  <c:v>312.75</c:v>
                </c:pt>
                <c:pt idx="105">
                  <c:v>315.75</c:v>
                </c:pt>
                <c:pt idx="106">
                  <c:v>318</c:v>
                </c:pt>
                <c:pt idx="107">
                  <c:v>321</c:v>
                </c:pt>
                <c:pt idx="108">
                  <c:v>324</c:v>
                </c:pt>
                <c:pt idx="109">
                  <c:v>327</c:v>
                </c:pt>
                <c:pt idx="110">
                  <c:v>330</c:v>
                </c:pt>
                <c:pt idx="111">
                  <c:v>332.25</c:v>
                </c:pt>
                <c:pt idx="112">
                  <c:v>335.25</c:v>
                </c:pt>
                <c:pt idx="113">
                  <c:v>338.25</c:v>
                </c:pt>
                <c:pt idx="114">
                  <c:v>340.5</c:v>
                </c:pt>
                <c:pt idx="115">
                  <c:v>343.5</c:v>
                </c:pt>
                <c:pt idx="116">
                  <c:v>348</c:v>
                </c:pt>
                <c:pt idx="117">
                  <c:v>351.75</c:v>
                </c:pt>
                <c:pt idx="118">
                  <c:v>355.5</c:v>
                </c:pt>
                <c:pt idx="119">
                  <c:v>360</c:v>
                </c:pt>
                <c:pt idx="120">
                  <c:v>360</c:v>
                </c:pt>
                <c:pt idx="121">
                  <c:v>360</c:v>
                </c:pt>
                <c:pt idx="122">
                  <c:v>360</c:v>
                </c:pt>
                <c:pt idx="123">
                  <c:v>360</c:v>
                </c:pt>
                <c:pt idx="124">
                  <c:v>362.25</c:v>
                </c:pt>
                <c:pt idx="125">
                  <c:v>364.5</c:v>
                </c:pt>
                <c:pt idx="126">
                  <c:v>366.75</c:v>
                </c:pt>
                <c:pt idx="127">
                  <c:v>369</c:v>
                </c:pt>
                <c:pt idx="128">
                  <c:v>371.25</c:v>
                </c:pt>
                <c:pt idx="129">
                  <c:v>373.5</c:v>
                </c:pt>
                <c:pt idx="130">
                  <c:v>375</c:v>
                </c:pt>
                <c:pt idx="131">
                  <c:v>377.25</c:v>
                </c:pt>
                <c:pt idx="132">
                  <c:v>379.5</c:v>
                </c:pt>
                <c:pt idx="133">
                  <c:v>381</c:v>
                </c:pt>
                <c:pt idx="134">
                  <c:v>382.5</c:v>
                </c:pt>
                <c:pt idx="135">
                  <c:v>384.75</c:v>
                </c:pt>
                <c:pt idx="136">
                  <c:v>387</c:v>
                </c:pt>
                <c:pt idx="137">
                  <c:v>390</c:v>
                </c:pt>
                <c:pt idx="138">
                  <c:v>393</c:v>
                </c:pt>
                <c:pt idx="139">
                  <c:v>395.25</c:v>
                </c:pt>
                <c:pt idx="140">
                  <c:v>396</c:v>
                </c:pt>
                <c:pt idx="141">
                  <c:v>396</c:v>
                </c:pt>
                <c:pt idx="142">
                  <c:v>396</c:v>
                </c:pt>
                <c:pt idx="143">
                  <c:v>396.75</c:v>
                </c:pt>
                <c:pt idx="144">
                  <c:v>398.25</c:v>
                </c:pt>
                <c:pt idx="145">
                  <c:v>399.75</c:v>
                </c:pt>
                <c:pt idx="146">
                  <c:v>401.25</c:v>
                </c:pt>
                <c:pt idx="147">
                  <c:v>402</c:v>
                </c:pt>
                <c:pt idx="148">
                  <c:v>403.5</c:v>
                </c:pt>
                <c:pt idx="149">
                  <c:v>405</c:v>
                </c:pt>
                <c:pt idx="150">
                  <c:v>407.25</c:v>
                </c:pt>
                <c:pt idx="151">
                  <c:v>408.75</c:v>
                </c:pt>
                <c:pt idx="152">
                  <c:v>411</c:v>
                </c:pt>
                <c:pt idx="153">
                  <c:v>413.25</c:v>
                </c:pt>
                <c:pt idx="154">
                  <c:v>414.75</c:v>
                </c:pt>
                <c:pt idx="155">
                  <c:v>417</c:v>
                </c:pt>
                <c:pt idx="156">
                  <c:v>419.25</c:v>
                </c:pt>
                <c:pt idx="157">
                  <c:v>421.5</c:v>
                </c:pt>
                <c:pt idx="158">
                  <c:v>423</c:v>
                </c:pt>
                <c:pt idx="159">
                  <c:v>425.25</c:v>
                </c:pt>
                <c:pt idx="160">
                  <c:v>427.5</c:v>
                </c:pt>
                <c:pt idx="161">
                  <c:v>430.5</c:v>
                </c:pt>
                <c:pt idx="162">
                  <c:v>432.75</c:v>
                </c:pt>
                <c:pt idx="163">
                  <c:v>435</c:v>
                </c:pt>
                <c:pt idx="164">
                  <c:v>436.5</c:v>
                </c:pt>
                <c:pt idx="165">
                  <c:v>438</c:v>
                </c:pt>
                <c:pt idx="166">
                  <c:v>440.25</c:v>
                </c:pt>
                <c:pt idx="167">
                  <c:v>441.75</c:v>
                </c:pt>
                <c:pt idx="168">
                  <c:v>443.25</c:v>
                </c:pt>
                <c:pt idx="169">
                  <c:v>444.75</c:v>
                </c:pt>
                <c:pt idx="170">
                  <c:v>444.75</c:v>
                </c:pt>
                <c:pt idx="171">
                  <c:v>444.75</c:v>
                </c:pt>
                <c:pt idx="172">
                  <c:v>444.75</c:v>
                </c:pt>
                <c:pt idx="173">
                  <c:v>444.75</c:v>
                </c:pt>
                <c:pt idx="174">
                  <c:v>444.75</c:v>
                </c:pt>
                <c:pt idx="175">
                  <c:v>444.75</c:v>
                </c:pt>
                <c:pt idx="176">
                  <c:v>447</c:v>
                </c:pt>
                <c:pt idx="177">
                  <c:v>448.5</c:v>
                </c:pt>
                <c:pt idx="178">
                  <c:v>450.75</c:v>
                </c:pt>
                <c:pt idx="179">
                  <c:v>453</c:v>
                </c:pt>
                <c:pt idx="180">
                  <c:v>454.5</c:v>
                </c:pt>
                <c:pt idx="181">
                  <c:v>456</c:v>
                </c:pt>
                <c:pt idx="182">
                  <c:v>458.25</c:v>
                </c:pt>
                <c:pt idx="183">
                  <c:v>459.75</c:v>
                </c:pt>
                <c:pt idx="184">
                  <c:v>461.25</c:v>
                </c:pt>
                <c:pt idx="185">
                  <c:v>463.5</c:v>
                </c:pt>
                <c:pt idx="186">
                  <c:v>465</c:v>
                </c:pt>
                <c:pt idx="187">
                  <c:v>466.5</c:v>
                </c:pt>
                <c:pt idx="188">
                  <c:v>468.75</c:v>
                </c:pt>
                <c:pt idx="189">
                  <c:v>470.25</c:v>
                </c:pt>
                <c:pt idx="190">
                  <c:v>470.25</c:v>
                </c:pt>
                <c:pt idx="191">
                  <c:v>470.25</c:v>
                </c:pt>
                <c:pt idx="192">
                  <c:v>470.25</c:v>
                </c:pt>
                <c:pt idx="193">
                  <c:v>470.25</c:v>
                </c:pt>
                <c:pt idx="194">
                  <c:v>470.25</c:v>
                </c:pt>
                <c:pt idx="195">
                  <c:v>470.25</c:v>
                </c:pt>
                <c:pt idx="196">
                  <c:v>471.75</c:v>
                </c:pt>
                <c:pt idx="197">
                  <c:v>474</c:v>
                </c:pt>
                <c:pt idx="198">
                  <c:v>475.5</c:v>
                </c:pt>
                <c:pt idx="199">
                  <c:v>477</c:v>
                </c:pt>
                <c:pt idx="200">
                  <c:v>479.25</c:v>
                </c:pt>
                <c:pt idx="201">
                  <c:v>481.5</c:v>
                </c:pt>
                <c:pt idx="202">
                  <c:v>483</c:v>
                </c:pt>
                <c:pt idx="203">
                  <c:v>485.25</c:v>
                </c:pt>
                <c:pt idx="204">
                  <c:v>486.75</c:v>
                </c:pt>
                <c:pt idx="205">
                  <c:v>488.25</c:v>
                </c:pt>
                <c:pt idx="206">
                  <c:v>489.75</c:v>
                </c:pt>
                <c:pt idx="207">
                  <c:v>490.5</c:v>
                </c:pt>
                <c:pt idx="208">
                  <c:v>492</c:v>
                </c:pt>
                <c:pt idx="209">
                  <c:v>493.5</c:v>
                </c:pt>
                <c:pt idx="210">
                  <c:v>493.5</c:v>
                </c:pt>
                <c:pt idx="211">
                  <c:v>493.5</c:v>
                </c:pt>
                <c:pt idx="212">
                  <c:v>493.5</c:v>
                </c:pt>
                <c:pt idx="213">
                  <c:v>493.5</c:v>
                </c:pt>
                <c:pt idx="214">
                  <c:v>493.5</c:v>
                </c:pt>
                <c:pt idx="215">
                  <c:v>493.5</c:v>
                </c:pt>
                <c:pt idx="216">
                  <c:v>495.75</c:v>
                </c:pt>
                <c:pt idx="217">
                  <c:v>498</c:v>
                </c:pt>
                <c:pt idx="218">
                  <c:v>501</c:v>
                </c:pt>
                <c:pt idx="219">
                  <c:v>503.25</c:v>
                </c:pt>
                <c:pt idx="220">
                  <c:v>504.75</c:v>
                </c:pt>
                <c:pt idx="221">
                  <c:v>507</c:v>
                </c:pt>
                <c:pt idx="222">
                  <c:v>508.5</c:v>
                </c:pt>
                <c:pt idx="223">
                  <c:v>510</c:v>
                </c:pt>
                <c:pt idx="224">
                  <c:v>511.5</c:v>
                </c:pt>
                <c:pt idx="225">
                  <c:v>512.25</c:v>
                </c:pt>
                <c:pt idx="226">
                  <c:v>513</c:v>
                </c:pt>
                <c:pt idx="227">
                  <c:v>514.5</c:v>
                </c:pt>
                <c:pt idx="228">
                  <c:v>516</c:v>
                </c:pt>
                <c:pt idx="229">
                  <c:v>516.75</c:v>
                </c:pt>
                <c:pt idx="230">
                  <c:v>518.25</c:v>
                </c:pt>
                <c:pt idx="231">
                  <c:v>519.75</c:v>
                </c:pt>
                <c:pt idx="232">
                  <c:v>521.25</c:v>
                </c:pt>
                <c:pt idx="233">
                  <c:v>522</c:v>
                </c:pt>
                <c:pt idx="234">
                  <c:v>523.5</c:v>
                </c:pt>
                <c:pt idx="235">
                  <c:v>525</c:v>
                </c:pt>
                <c:pt idx="236">
                  <c:v>525</c:v>
                </c:pt>
                <c:pt idx="237">
                  <c:v>525</c:v>
                </c:pt>
                <c:pt idx="238">
                  <c:v>525</c:v>
                </c:pt>
                <c:pt idx="239">
                  <c:v>525</c:v>
                </c:pt>
                <c:pt idx="240">
                  <c:v>527.25</c:v>
                </c:pt>
                <c:pt idx="241">
                  <c:v>529.5</c:v>
                </c:pt>
                <c:pt idx="242">
                  <c:v>532.5</c:v>
                </c:pt>
                <c:pt idx="243">
                  <c:v>534.75</c:v>
                </c:pt>
                <c:pt idx="244">
                  <c:v>536.25</c:v>
                </c:pt>
                <c:pt idx="245">
                  <c:v>537.75</c:v>
                </c:pt>
                <c:pt idx="246">
                  <c:v>539.25</c:v>
                </c:pt>
                <c:pt idx="247">
                  <c:v>540</c:v>
                </c:pt>
                <c:pt idx="248">
                  <c:v>541.5</c:v>
                </c:pt>
                <c:pt idx="249">
                  <c:v>543</c:v>
                </c:pt>
                <c:pt idx="250">
                  <c:v>544.5</c:v>
                </c:pt>
                <c:pt idx="251">
                  <c:v>545.25</c:v>
                </c:pt>
                <c:pt idx="252">
                  <c:v>546</c:v>
                </c:pt>
                <c:pt idx="253">
                  <c:v>547.5</c:v>
                </c:pt>
                <c:pt idx="254">
                  <c:v>549</c:v>
                </c:pt>
                <c:pt idx="255">
                  <c:v>549.75</c:v>
                </c:pt>
                <c:pt idx="256">
                  <c:v>551.25</c:v>
                </c:pt>
                <c:pt idx="257">
                  <c:v>552</c:v>
                </c:pt>
                <c:pt idx="258">
                  <c:v>553.5</c:v>
                </c:pt>
                <c:pt idx="259">
                  <c:v>555</c:v>
                </c:pt>
                <c:pt idx="260">
                  <c:v>555</c:v>
                </c:pt>
                <c:pt idx="261">
                  <c:v>555.75</c:v>
                </c:pt>
                <c:pt idx="262">
                  <c:v>556.5</c:v>
                </c:pt>
                <c:pt idx="263">
                  <c:v>556.5</c:v>
                </c:pt>
                <c:pt idx="264">
                  <c:v>558</c:v>
                </c:pt>
                <c:pt idx="265">
                  <c:v>558.75</c:v>
                </c:pt>
                <c:pt idx="266">
                  <c:v>559.5</c:v>
                </c:pt>
                <c:pt idx="267">
                  <c:v>561</c:v>
                </c:pt>
                <c:pt idx="268">
                  <c:v>562.5</c:v>
                </c:pt>
                <c:pt idx="269">
                  <c:v>563.25</c:v>
                </c:pt>
                <c:pt idx="270">
                  <c:v>564</c:v>
                </c:pt>
                <c:pt idx="271">
                  <c:v>564.75</c:v>
                </c:pt>
                <c:pt idx="272">
                  <c:v>564.75</c:v>
                </c:pt>
                <c:pt idx="273">
                  <c:v>565.5</c:v>
                </c:pt>
                <c:pt idx="274">
                  <c:v>566.25</c:v>
                </c:pt>
                <c:pt idx="275">
                  <c:v>567</c:v>
                </c:pt>
                <c:pt idx="276">
                  <c:v>569.25</c:v>
                </c:pt>
                <c:pt idx="277">
                  <c:v>571.5</c:v>
                </c:pt>
                <c:pt idx="278">
                  <c:v>573</c:v>
                </c:pt>
                <c:pt idx="279">
                  <c:v>575.25</c:v>
                </c:pt>
                <c:pt idx="280">
                  <c:v>577.5</c:v>
                </c:pt>
                <c:pt idx="281">
                  <c:v>579</c:v>
                </c:pt>
                <c:pt idx="282">
                  <c:v>581.25</c:v>
                </c:pt>
                <c:pt idx="283">
                  <c:v>583.5</c:v>
                </c:pt>
                <c:pt idx="284">
                  <c:v>583.5</c:v>
                </c:pt>
                <c:pt idx="285">
                  <c:v>583.5</c:v>
                </c:pt>
                <c:pt idx="286">
                  <c:v>583.5</c:v>
                </c:pt>
                <c:pt idx="287">
                  <c:v>583.5</c:v>
                </c:pt>
                <c:pt idx="288">
                  <c:v>583.5</c:v>
                </c:pt>
                <c:pt idx="289">
                  <c:v>583.5</c:v>
                </c:pt>
                <c:pt idx="290">
                  <c:v>585</c:v>
                </c:pt>
                <c:pt idx="291">
                  <c:v>585.75</c:v>
                </c:pt>
                <c:pt idx="292">
                  <c:v>586.5</c:v>
                </c:pt>
                <c:pt idx="293">
                  <c:v>588</c:v>
                </c:pt>
                <c:pt idx="294">
                  <c:v>589.5</c:v>
                </c:pt>
                <c:pt idx="295">
                  <c:v>590.25</c:v>
                </c:pt>
                <c:pt idx="296">
                  <c:v>591</c:v>
                </c:pt>
                <c:pt idx="297">
                  <c:v>592.5</c:v>
                </c:pt>
                <c:pt idx="298">
                  <c:v>594</c:v>
                </c:pt>
                <c:pt idx="299">
                  <c:v>594.75</c:v>
                </c:pt>
                <c:pt idx="300">
                  <c:v>596.25</c:v>
                </c:pt>
                <c:pt idx="301">
                  <c:v>597</c:v>
                </c:pt>
                <c:pt idx="302">
                  <c:v>598.5</c:v>
                </c:pt>
                <c:pt idx="303">
                  <c:v>600</c:v>
                </c:pt>
                <c:pt idx="304">
                  <c:v>600.75</c:v>
                </c:pt>
                <c:pt idx="305">
                  <c:v>601.5</c:v>
                </c:pt>
                <c:pt idx="306">
                  <c:v>602.25</c:v>
                </c:pt>
                <c:pt idx="307">
                  <c:v>603.75</c:v>
                </c:pt>
                <c:pt idx="308">
                  <c:v>604.5</c:v>
                </c:pt>
                <c:pt idx="309">
                  <c:v>605.25</c:v>
                </c:pt>
                <c:pt idx="310">
                  <c:v>606</c:v>
                </c:pt>
                <c:pt idx="311">
                  <c:v>606.75</c:v>
                </c:pt>
                <c:pt idx="312">
                  <c:v>607.5</c:v>
                </c:pt>
                <c:pt idx="313">
                  <c:v>608.25</c:v>
                </c:pt>
                <c:pt idx="314">
                  <c:v>609</c:v>
                </c:pt>
                <c:pt idx="315">
                  <c:v>609.75</c:v>
                </c:pt>
                <c:pt idx="316">
                  <c:v>610.5</c:v>
                </c:pt>
                <c:pt idx="317">
                  <c:v>612</c:v>
                </c:pt>
                <c:pt idx="318">
                  <c:v>612.75</c:v>
                </c:pt>
                <c:pt idx="319">
                  <c:v>613.5</c:v>
                </c:pt>
                <c:pt idx="320">
                  <c:v>613.5</c:v>
                </c:pt>
                <c:pt idx="321">
                  <c:v>614.25</c:v>
                </c:pt>
                <c:pt idx="322">
                  <c:v>615</c:v>
                </c:pt>
                <c:pt idx="323">
                  <c:v>615</c:v>
                </c:pt>
                <c:pt idx="324">
                  <c:v>615.75</c:v>
                </c:pt>
                <c:pt idx="325">
                  <c:v>616.5</c:v>
                </c:pt>
                <c:pt idx="326">
                  <c:v>617.25</c:v>
                </c:pt>
                <c:pt idx="327">
                  <c:v>618.75</c:v>
                </c:pt>
                <c:pt idx="328">
                  <c:v>619.5</c:v>
                </c:pt>
                <c:pt idx="329">
                  <c:v>620.25</c:v>
                </c:pt>
                <c:pt idx="330">
                  <c:v>621</c:v>
                </c:pt>
                <c:pt idx="331">
                  <c:v>621.75</c:v>
                </c:pt>
                <c:pt idx="332">
                  <c:v>622.5</c:v>
                </c:pt>
                <c:pt idx="333">
                  <c:v>623.25</c:v>
                </c:pt>
                <c:pt idx="334">
                  <c:v>624</c:v>
                </c:pt>
                <c:pt idx="335">
                  <c:v>624.75</c:v>
                </c:pt>
                <c:pt idx="336">
                  <c:v>626.25</c:v>
                </c:pt>
                <c:pt idx="337">
                  <c:v>627</c:v>
                </c:pt>
                <c:pt idx="338">
                  <c:v>628.5</c:v>
                </c:pt>
                <c:pt idx="339">
                  <c:v>630</c:v>
                </c:pt>
                <c:pt idx="340">
                  <c:v>630</c:v>
                </c:pt>
                <c:pt idx="341">
                  <c:v>630</c:v>
                </c:pt>
                <c:pt idx="342">
                  <c:v>630</c:v>
                </c:pt>
                <c:pt idx="343">
                  <c:v>630</c:v>
                </c:pt>
                <c:pt idx="344">
                  <c:v>630.75</c:v>
                </c:pt>
                <c:pt idx="345">
                  <c:v>630.75</c:v>
                </c:pt>
                <c:pt idx="346">
                  <c:v>631.5</c:v>
                </c:pt>
                <c:pt idx="347">
                  <c:v>632.25</c:v>
                </c:pt>
                <c:pt idx="348">
                  <c:v>632.25</c:v>
                </c:pt>
                <c:pt idx="349">
                  <c:v>633</c:v>
                </c:pt>
                <c:pt idx="350">
                  <c:v>633</c:v>
                </c:pt>
                <c:pt idx="351">
                  <c:v>633.75</c:v>
                </c:pt>
                <c:pt idx="352">
                  <c:v>634.5</c:v>
                </c:pt>
                <c:pt idx="353">
                  <c:v>634.5</c:v>
                </c:pt>
                <c:pt idx="354">
                  <c:v>634.5</c:v>
                </c:pt>
                <c:pt idx="355">
                  <c:v>635.25</c:v>
                </c:pt>
                <c:pt idx="356">
                  <c:v>636</c:v>
                </c:pt>
                <c:pt idx="357">
                  <c:v>637.5</c:v>
                </c:pt>
                <c:pt idx="358">
                  <c:v>639</c:v>
                </c:pt>
                <c:pt idx="359">
                  <c:v>639.75</c:v>
                </c:pt>
                <c:pt idx="360">
                  <c:v>639.75</c:v>
                </c:pt>
                <c:pt idx="361">
                  <c:v>639.75</c:v>
                </c:pt>
                <c:pt idx="362">
                  <c:v>639.75</c:v>
                </c:pt>
                <c:pt idx="363">
                  <c:v>639.75</c:v>
                </c:pt>
                <c:pt idx="364">
                  <c:v>639.75</c:v>
                </c:pt>
                <c:pt idx="365">
                  <c:v>639.75</c:v>
                </c:pt>
                <c:pt idx="366">
                  <c:v>639.75</c:v>
                </c:pt>
                <c:pt idx="367">
                  <c:v>639.75</c:v>
                </c:pt>
                <c:pt idx="368">
                  <c:v>639.75</c:v>
                </c:pt>
                <c:pt idx="369">
                  <c:v>639.75</c:v>
                </c:pt>
                <c:pt idx="370">
                  <c:v>640.5</c:v>
                </c:pt>
                <c:pt idx="371">
                  <c:v>641.25</c:v>
                </c:pt>
                <c:pt idx="372">
                  <c:v>641.25</c:v>
                </c:pt>
                <c:pt idx="373">
                  <c:v>642</c:v>
                </c:pt>
                <c:pt idx="374">
                  <c:v>642.75</c:v>
                </c:pt>
                <c:pt idx="375">
                  <c:v>643.5</c:v>
                </c:pt>
                <c:pt idx="376">
                  <c:v>643.5</c:v>
                </c:pt>
                <c:pt idx="377">
                  <c:v>644.25</c:v>
                </c:pt>
                <c:pt idx="378">
                  <c:v>645</c:v>
                </c:pt>
                <c:pt idx="379">
                  <c:v>645</c:v>
                </c:pt>
                <c:pt idx="380">
                  <c:v>645</c:v>
                </c:pt>
                <c:pt idx="381">
                  <c:v>645</c:v>
                </c:pt>
                <c:pt idx="382">
                  <c:v>645</c:v>
                </c:pt>
                <c:pt idx="383">
                  <c:v>645</c:v>
                </c:pt>
                <c:pt idx="384">
                  <c:v>645</c:v>
                </c:pt>
                <c:pt idx="385">
                  <c:v>645</c:v>
                </c:pt>
                <c:pt idx="386">
                  <c:v>645</c:v>
                </c:pt>
                <c:pt idx="387">
                  <c:v>645</c:v>
                </c:pt>
                <c:pt idx="388">
                  <c:v>645</c:v>
                </c:pt>
                <c:pt idx="389">
                  <c:v>645</c:v>
                </c:pt>
                <c:pt idx="390">
                  <c:v>645</c:v>
                </c:pt>
                <c:pt idx="391">
                  <c:v>645.75</c:v>
                </c:pt>
                <c:pt idx="392">
                  <c:v>645.75</c:v>
                </c:pt>
                <c:pt idx="393">
                  <c:v>645.75</c:v>
                </c:pt>
                <c:pt idx="394">
                  <c:v>646.5</c:v>
                </c:pt>
                <c:pt idx="395">
                  <c:v>646.5</c:v>
                </c:pt>
                <c:pt idx="396">
                  <c:v>647.25</c:v>
                </c:pt>
                <c:pt idx="397">
                  <c:v>648</c:v>
                </c:pt>
                <c:pt idx="398">
                  <c:v>649.5</c:v>
                </c:pt>
                <c:pt idx="399">
                  <c:v>650.25</c:v>
                </c:pt>
                <c:pt idx="400">
                  <c:v>650.25</c:v>
                </c:pt>
                <c:pt idx="401">
                  <c:v>650.25</c:v>
                </c:pt>
                <c:pt idx="402">
                  <c:v>650.25</c:v>
                </c:pt>
                <c:pt idx="403">
                  <c:v>650.25</c:v>
                </c:pt>
                <c:pt idx="404">
                  <c:v>650.25</c:v>
                </c:pt>
                <c:pt idx="405">
                  <c:v>650.25</c:v>
                </c:pt>
                <c:pt idx="406">
                  <c:v>650.25</c:v>
                </c:pt>
                <c:pt idx="407">
                  <c:v>650.25</c:v>
                </c:pt>
                <c:pt idx="408">
                  <c:v>650.25</c:v>
                </c:pt>
                <c:pt idx="409">
                  <c:v>650.25</c:v>
                </c:pt>
                <c:pt idx="410">
                  <c:v>650.25</c:v>
                </c:pt>
                <c:pt idx="411">
                  <c:v>650.25</c:v>
                </c:pt>
                <c:pt idx="412">
                  <c:v>650.25</c:v>
                </c:pt>
                <c:pt idx="413">
                  <c:v>650.25</c:v>
                </c:pt>
                <c:pt idx="414">
                  <c:v>650.25</c:v>
                </c:pt>
                <c:pt idx="415">
                  <c:v>650.25</c:v>
                </c:pt>
                <c:pt idx="416">
                  <c:v>650.25</c:v>
                </c:pt>
                <c:pt idx="417">
                  <c:v>650.25</c:v>
                </c:pt>
                <c:pt idx="418">
                  <c:v>650.25</c:v>
                </c:pt>
                <c:pt idx="419">
                  <c:v>650.25</c:v>
                </c:pt>
                <c:pt idx="420">
                  <c:v>650.25</c:v>
                </c:pt>
                <c:pt idx="421">
                  <c:v>650.25</c:v>
                </c:pt>
                <c:pt idx="422">
                  <c:v>650.25</c:v>
                </c:pt>
                <c:pt idx="423">
                  <c:v>650.25</c:v>
                </c:pt>
                <c:pt idx="424">
                  <c:v>650.25</c:v>
                </c:pt>
                <c:pt idx="425">
                  <c:v>650.25</c:v>
                </c:pt>
                <c:pt idx="426">
                  <c:v>650.25</c:v>
                </c:pt>
                <c:pt idx="427">
                  <c:v>650.25</c:v>
                </c:pt>
                <c:pt idx="428">
                  <c:v>650.25</c:v>
                </c:pt>
                <c:pt idx="429">
                  <c:v>650.25</c:v>
                </c:pt>
                <c:pt idx="430">
                  <c:v>650.25</c:v>
                </c:pt>
                <c:pt idx="431">
                  <c:v>650.25</c:v>
                </c:pt>
                <c:pt idx="432">
                  <c:v>650.25</c:v>
                </c:pt>
                <c:pt idx="433">
                  <c:v>650.25</c:v>
                </c:pt>
                <c:pt idx="434">
                  <c:v>650.25</c:v>
                </c:pt>
                <c:pt idx="435">
                  <c:v>650.25</c:v>
                </c:pt>
                <c:pt idx="436">
                  <c:v>650.25</c:v>
                </c:pt>
                <c:pt idx="437">
                  <c:v>650.25</c:v>
                </c:pt>
                <c:pt idx="438">
                  <c:v>650.25</c:v>
                </c:pt>
                <c:pt idx="439">
                  <c:v>650.25</c:v>
                </c:pt>
                <c:pt idx="440">
                  <c:v>650.25</c:v>
                </c:pt>
                <c:pt idx="441">
                  <c:v>650.25</c:v>
                </c:pt>
                <c:pt idx="442">
                  <c:v>650.25</c:v>
                </c:pt>
                <c:pt idx="443">
                  <c:v>650.25</c:v>
                </c:pt>
                <c:pt idx="444">
                  <c:v>649.5</c:v>
                </c:pt>
                <c:pt idx="445">
                  <c:v>648.75</c:v>
                </c:pt>
                <c:pt idx="446">
                  <c:v>648.75</c:v>
                </c:pt>
                <c:pt idx="447">
                  <c:v>648</c:v>
                </c:pt>
                <c:pt idx="448">
                  <c:v>647.25</c:v>
                </c:pt>
                <c:pt idx="449">
                  <c:v>646.5</c:v>
                </c:pt>
                <c:pt idx="450">
                  <c:v>646.5</c:v>
                </c:pt>
                <c:pt idx="451">
                  <c:v>646.5</c:v>
                </c:pt>
                <c:pt idx="452">
                  <c:v>646.5</c:v>
                </c:pt>
                <c:pt idx="453">
                  <c:v>646.5</c:v>
                </c:pt>
                <c:pt idx="454">
                  <c:v>646.5</c:v>
                </c:pt>
                <c:pt idx="455">
                  <c:v>646.5</c:v>
                </c:pt>
                <c:pt idx="456">
                  <c:v>646.5</c:v>
                </c:pt>
                <c:pt idx="457">
                  <c:v>646.5</c:v>
                </c:pt>
                <c:pt idx="458">
                  <c:v>646.5</c:v>
                </c:pt>
                <c:pt idx="459">
                  <c:v>646.5</c:v>
                </c:pt>
                <c:pt idx="460">
                  <c:v>646.5</c:v>
                </c:pt>
                <c:pt idx="461">
                  <c:v>645.75</c:v>
                </c:pt>
                <c:pt idx="462">
                  <c:v>645</c:v>
                </c:pt>
                <c:pt idx="463">
                  <c:v>645</c:v>
                </c:pt>
                <c:pt idx="464">
                  <c:v>645</c:v>
                </c:pt>
                <c:pt idx="465">
                  <c:v>645</c:v>
                </c:pt>
                <c:pt idx="466">
                  <c:v>645</c:v>
                </c:pt>
                <c:pt idx="467">
                  <c:v>645</c:v>
                </c:pt>
                <c:pt idx="468">
                  <c:v>645</c:v>
                </c:pt>
                <c:pt idx="469">
                  <c:v>645</c:v>
                </c:pt>
                <c:pt idx="470">
                  <c:v>645</c:v>
                </c:pt>
                <c:pt idx="471">
                  <c:v>644.25</c:v>
                </c:pt>
                <c:pt idx="472">
                  <c:v>644.25</c:v>
                </c:pt>
                <c:pt idx="473">
                  <c:v>644.25</c:v>
                </c:pt>
                <c:pt idx="474">
                  <c:v>643.5</c:v>
                </c:pt>
                <c:pt idx="475">
                  <c:v>643.5</c:v>
                </c:pt>
                <c:pt idx="476">
                  <c:v>643.5</c:v>
                </c:pt>
                <c:pt idx="477">
                  <c:v>643.5</c:v>
                </c:pt>
                <c:pt idx="478">
                  <c:v>643.5</c:v>
                </c:pt>
                <c:pt idx="479">
                  <c:v>643.5</c:v>
                </c:pt>
                <c:pt idx="480">
                  <c:v>643.5</c:v>
                </c:pt>
                <c:pt idx="481">
                  <c:v>643.5</c:v>
                </c:pt>
                <c:pt idx="482">
                  <c:v>643.5</c:v>
                </c:pt>
                <c:pt idx="483">
                  <c:v>643.5</c:v>
                </c:pt>
                <c:pt idx="484">
                  <c:v>642.75</c:v>
                </c:pt>
                <c:pt idx="485">
                  <c:v>642</c:v>
                </c:pt>
                <c:pt idx="486">
                  <c:v>642</c:v>
                </c:pt>
                <c:pt idx="487">
                  <c:v>641.25</c:v>
                </c:pt>
                <c:pt idx="488">
                  <c:v>640.5</c:v>
                </c:pt>
                <c:pt idx="489">
                  <c:v>639.75</c:v>
                </c:pt>
                <c:pt idx="490">
                  <c:v>639.75</c:v>
                </c:pt>
                <c:pt idx="491">
                  <c:v>639.75</c:v>
                </c:pt>
                <c:pt idx="492">
                  <c:v>639.75</c:v>
                </c:pt>
                <c:pt idx="493">
                  <c:v>639.75</c:v>
                </c:pt>
                <c:pt idx="494">
                  <c:v>639.75</c:v>
                </c:pt>
                <c:pt idx="495">
                  <c:v>639.75</c:v>
                </c:pt>
                <c:pt idx="496">
                  <c:v>639</c:v>
                </c:pt>
                <c:pt idx="497">
                  <c:v>638.25</c:v>
                </c:pt>
                <c:pt idx="498">
                  <c:v>637.5</c:v>
                </c:pt>
                <c:pt idx="499">
                  <c:v>636.75</c:v>
                </c:pt>
                <c:pt idx="500">
                  <c:v>636.75</c:v>
                </c:pt>
                <c:pt idx="501">
                  <c:v>636.75</c:v>
                </c:pt>
                <c:pt idx="502">
                  <c:v>636.75</c:v>
                </c:pt>
                <c:pt idx="503">
                  <c:v>636.75</c:v>
                </c:pt>
                <c:pt idx="504">
                  <c:v>636.75</c:v>
                </c:pt>
                <c:pt idx="505">
                  <c:v>636</c:v>
                </c:pt>
                <c:pt idx="506">
                  <c:v>636</c:v>
                </c:pt>
                <c:pt idx="507">
                  <c:v>636</c:v>
                </c:pt>
                <c:pt idx="508">
                  <c:v>635.25</c:v>
                </c:pt>
                <c:pt idx="509">
                  <c:v>635.25</c:v>
                </c:pt>
                <c:pt idx="510">
                  <c:v>635.25</c:v>
                </c:pt>
                <c:pt idx="511">
                  <c:v>635.25</c:v>
                </c:pt>
                <c:pt idx="512">
                  <c:v>635.25</c:v>
                </c:pt>
                <c:pt idx="513">
                  <c:v>635.25</c:v>
                </c:pt>
                <c:pt idx="514">
                  <c:v>635.25</c:v>
                </c:pt>
                <c:pt idx="515">
                  <c:v>635.25</c:v>
                </c:pt>
                <c:pt idx="516">
                  <c:v>634.5</c:v>
                </c:pt>
                <c:pt idx="517">
                  <c:v>634.5</c:v>
                </c:pt>
                <c:pt idx="518">
                  <c:v>633.75</c:v>
                </c:pt>
                <c:pt idx="519">
                  <c:v>633</c:v>
                </c:pt>
                <c:pt idx="520">
                  <c:v>633</c:v>
                </c:pt>
                <c:pt idx="521">
                  <c:v>633</c:v>
                </c:pt>
                <c:pt idx="522">
                  <c:v>633</c:v>
                </c:pt>
                <c:pt idx="523">
                  <c:v>633</c:v>
                </c:pt>
                <c:pt idx="524">
                  <c:v>632.25</c:v>
                </c:pt>
                <c:pt idx="525">
                  <c:v>632.25</c:v>
                </c:pt>
                <c:pt idx="526">
                  <c:v>631.5</c:v>
                </c:pt>
                <c:pt idx="527">
                  <c:v>630.75</c:v>
                </c:pt>
                <c:pt idx="528">
                  <c:v>630.75</c:v>
                </c:pt>
                <c:pt idx="529">
                  <c:v>630</c:v>
                </c:pt>
                <c:pt idx="530">
                  <c:v>630</c:v>
                </c:pt>
                <c:pt idx="531">
                  <c:v>630</c:v>
                </c:pt>
                <c:pt idx="532">
                  <c:v>630</c:v>
                </c:pt>
                <c:pt idx="533">
                  <c:v>630</c:v>
                </c:pt>
                <c:pt idx="534">
                  <c:v>630</c:v>
                </c:pt>
                <c:pt idx="535">
                  <c:v>630</c:v>
                </c:pt>
                <c:pt idx="536">
                  <c:v>629.25</c:v>
                </c:pt>
                <c:pt idx="537">
                  <c:v>628.5</c:v>
                </c:pt>
                <c:pt idx="538">
                  <c:v>627.75</c:v>
                </c:pt>
                <c:pt idx="539">
                  <c:v>627</c:v>
                </c:pt>
                <c:pt idx="540">
                  <c:v>626.25</c:v>
                </c:pt>
                <c:pt idx="541">
                  <c:v>625.5</c:v>
                </c:pt>
                <c:pt idx="542">
                  <c:v>625.5</c:v>
                </c:pt>
                <c:pt idx="543">
                  <c:v>624.75</c:v>
                </c:pt>
                <c:pt idx="544">
                  <c:v>624.75</c:v>
                </c:pt>
                <c:pt idx="545">
                  <c:v>624.75</c:v>
                </c:pt>
                <c:pt idx="546">
                  <c:v>624.75</c:v>
                </c:pt>
                <c:pt idx="547">
                  <c:v>624.75</c:v>
                </c:pt>
                <c:pt idx="548">
                  <c:v>624.75</c:v>
                </c:pt>
                <c:pt idx="549">
                  <c:v>624.75</c:v>
                </c:pt>
                <c:pt idx="550">
                  <c:v>624.75</c:v>
                </c:pt>
                <c:pt idx="551">
                  <c:v>624</c:v>
                </c:pt>
                <c:pt idx="552">
                  <c:v>624</c:v>
                </c:pt>
                <c:pt idx="553">
                  <c:v>624</c:v>
                </c:pt>
                <c:pt idx="554">
                  <c:v>623.25</c:v>
                </c:pt>
                <c:pt idx="555">
                  <c:v>623.25</c:v>
                </c:pt>
                <c:pt idx="556">
                  <c:v>623.25</c:v>
                </c:pt>
                <c:pt idx="557">
                  <c:v>623.25</c:v>
                </c:pt>
                <c:pt idx="558">
                  <c:v>623.25</c:v>
                </c:pt>
                <c:pt idx="559">
                  <c:v>623.25</c:v>
                </c:pt>
                <c:pt idx="560">
                  <c:v>622.5</c:v>
                </c:pt>
                <c:pt idx="561">
                  <c:v>621.75</c:v>
                </c:pt>
                <c:pt idx="562">
                  <c:v>621</c:v>
                </c:pt>
                <c:pt idx="563">
                  <c:v>620.25</c:v>
                </c:pt>
                <c:pt idx="564">
                  <c:v>619.5</c:v>
                </c:pt>
                <c:pt idx="565">
                  <c:v>618.75</c:v>
                </c:pt>
                <c:pt idx="566">
                  <c:v>618.75</c:v>
                </c:pt>
                <c:pt idx="567">
                  <c:v>618</c:v>
                </c:pt>
                <c:pt idx="568">
                  <c:v>617.25</c:v>
                </c:pt>
                <c:pt idx="569">
                  <c:v>616.5</c:v>
                </c:pt>
                <c:pt idx="570">
                  <c:v>616.5</c:v>
                </c:pt>
                <c:pt idx="571">
                  <c:v>616.5</c:v>
                </c:pt>
                <c:pt idx="572">
                  <c:v>616.5</c:v>
                </c:pt>
                <c:pt idx="573">
                  <c:v>616.5</c:v>
                </c:pt>
                <c:pt idx="574">
                  <c:v>616.5</c:v>
                </c:pt>
                <c:pt idx="575">
                  <c:v>616.5</c:v>
                </c:pt>
                <c:pt idx="576">
                  <c:v>616.5</c:v>
                </c:pt>
                <c:pt idx="577">
                  <c:v>615.75</c:v>
                </c:pt>
                <c:pt idx="578">
                  <c:v>615</c:v>
                </c:pt>
                <c:pt idx="579">
                  <c:v>615</c:v>
                </c:pt>
                <c:pt idx="580">
                  <c:v>615</c:v>
                </c:pt>
                <c:pt idx="581">
                  <c:v>615</c:v>
                </c:pt>
                <c:pt idx="582">
                  <c:v>615</c:v>
                </c:pt>
                <c:pt idx="583">
                  <c:v>615</c:v>
                </c:pt>
                <c:pt idx="584">
                  <c:v>615</c:v>
                </c:pt>
                <c:pt idx="585">
                  <c:v>615</c:v>
                </c:pt>
                <c:pt idx="586">
                  <c:v>615</c:v>
                </c:pt>
                <c:pt idx="587">
                  <c:v>615</c:v>
                </c:pt>
                <c:pt idx="588">
                  <c:v>615</c:v>
                </c:pt>
                <c:pt idx="589">
                  <c:v>615</c:v>
                </c:pt>
                <c:pt idx="590">
                  <c:v>615</c:v>
                </c:pt>
                <c:pt idx="591">
                  <c:v>614.25</c:v>
                </c:pt>
                <c:pt idx="592">
                  <c:v>614.25</c:v>
                </c:pt>
                <c:pt idx="593">
                  <c:v>614.25</c:v>
                </c:pt>
                <c:pt idx="594">
                  <c:v>613.5</c:v>
                </c:pt>
                <c:pt idx="595">
                  <c:v>613.5</c:v>
                </c:pt>
                <c:pt idx="596">
                  <c:v>612.75</c:v>
                </c:pt>
                <c:pt idx="597">
                  <c:v>612</c:v>
                </c:pt>
                <c:pt idx="598">
                  <c:v>610.5</c:v>
                </c:pt>
                <c:pt idx="599">
                  <c:v>609.75</c:v>
                </c:pt>
                <c:pt idx="600">
                  <c:v>609.75</c:v>
                </c:pt>
                <c:pt idx="601">
                  <c:v>609.75</c:v>
                </c:pt>
                <c:pt idx="602">
                  <c:v>609.75</c:v>
                </c:pt>
                <c:pt idx="603">
                  <c:v>609.75</c:v>
                </c:pt>
                <c:pt idx="604">
                  <c:v>609</c:v>
                </c:pt>
                <c:pt idx="605">
                  <c:v>609</c:v>
                </c:pt>
                <c:pt idx="606">
                  <c:v>608.25</c:v>
                </c:pt>
                <c:pt idx="607">
                  <c:v>607.5</c:v>
                </c:pt>
                <c:pt idx="608">
                  <c:v>607.5</c:v>
                </c:pt>
                <c:pt idx="609">
                  <c:v>606.75</c:v>
                </c:pt>
                <c:pt idx="610">
                  <c:v>606.75</c:v>
                </c:pt>
                <c:pt idx="611">
                  <c:v>606</c:v>
                </c:pt>
                <c:pt idx="612">
                  <c:v>606</c:v>
                </c:pt>
                <c:pt idx="613">
                  <c:v>606</c:v>
                </c:pt>
                <c:pt idx="614">
                  <c:v>605.25</c:v>
                </c:pt>
                <c:pt idx="615">
                  <c:v>605.25</c:v>
                </c:pt>
                <c:pt idx="616">
                  <c:v>605.25</c:v>
                </c:pt>
                <c:pt idx="617">
                  <c:v>605.25</c:v>
                </c:pt>
                <c:pt idx="618">
                  <c:v>605.25</c:v>
                </c:pt>
                <c:pt idx="619">
                  <c:v>605.25</c:v>
                </c:pt>
                <c:pt idx="620">
                  <c:v>604.5</c:v>
                </c:pt>
                <c:pt idx="621">
                  <c:v>604.5</c:v>
                </c:pt>
                <c:pt idx="622">
                  <c:v>603.75</c:v>
                </c:pt>
                <c:pt idx="623">
                  <c:v>603</c:v>
                </c:pt>
                <c:pt idx="624">
                  <c:v>603</c:v>
                </c:pt>
                <c:pt idx="625">
                  <c:v>603</c:v>
                </c:pt>
                <c:pt idx="626">
                  <c:v>603</c:v>
                </c:pt>
                <c:pt idx="627">
                  <c:v>603</c:v>
                </c:pt>
                <c:pt idx="628">
                  <c:v>603</c:v>
                </c:pt>
                <c:pt idx="629">
                  <c:v>603</c:v>
                </c:pt>
                <c:pt idx="630">
                  <c:v>603</c:v>
                </c:pt>
                <c:pt idx="631">
                  <c:v>603</c:v>
                </c:pt>
                <c:pt idx="632">
                  <c:v>603</c:v>
                </c:pt>
                <c:pt idx="633">
                  <c:v>603</c:v>
                </c:pt>
                <c:pt idx="634">
                  <c:v>603</c:v>
                </c:pt>
                <c:pt idx="635">
                  <c:v>603</c:v>
                </c:pt>
                <c:pt idx="636">
                  <c:v>602.25</c:v>
                </c:pt>
                <c:pt idx="637">
                  <c:v>601.5</c:v>
                </c:pt>
                <c:pt idx="638">
                  <c:v>600.75</c:v>
                </c:pt>
                <c:pt idx="639">
                  <c:v>600</c:v>
                </c:pt>
                <c:pt idx="640">
                  <c:v>600</c:v>
                </c:pt>
                <c:pt idx="641">
                  <c:v>600</c:v>
                </c:pt>
                <c:pt idx="642">
                  <c:v>600</c:v>
                </c:pt>
                <c:pt idx="643">
                  <c:v>600</c:v>
                </c:pt>
                <c:pt idx="644">
                  <c:v>599.25</c:v>
                </c:pt>
                <c:pt idx="645">
                  <c:v>599.25</c:v>
                </c:pt>
                <c:pt idx="646">
                  <c:v>598.5</c:v>
                </c:pt>
                <c:pt idx="647">
                  <c:v>597.75</c:v>
                </c:pt>
                <c:pt idx="648">
                  <c:v>597.75</c:v>
                </c:pt>
                <c:pt idx="649">
                  <c:v>597</c:v>
                </c:pt>
                <c:pt idx="650">
                  <c:v>597</c:v>
                </c:pt>
                <c:pt idx="651">
                  <c:v>596.25</c:v>
                </c:pt>
                <c:pt idx="652">
                  <c:v>595.5</c:v>
                </c:pt>
                <c:pt idx="653">
                  <c:v>595.5</c:v>
                </c:pt>
                <c:pt idx="654">
                  <c:v>595.5</c:v>
                </c:pt>
                <c:pt idx="655">
                  <c:v>594.75</c:v>
                </c:pt>
                <c:pt idx="656">
                  <c:v>594.75</c:v>
                </c:pt>
                <c:pt idx="657">
                  <c:v>594.75</c:v>
                </c:pt>
                <c:pt idx="658">
                  <c:v>594.75</c:v>
                </c:pt>
                <c:pt idx="659">
                  <c:v>594.75</c:v>
                </c:pt>
                <c:pt idx="660">
                  <c:v>594.75</c:v>
                </c:pt>
                <c:pt idx="661">
                  <c:v>594.75</c:v>
                </c:pt>
                <c:pt idx="662">
                  <c:v>594.75</c:v>
                </c:pt>
                <c:pt idx="663">
                  <c:v>594.75</c:v>
                </c:pt>
                <c:pt idx="664">
                  <c:v>594.75</c:v>
                </c:pt>
                <c:pt idx="665">
                  <c:v>594</c:v>
                </c:pt>
                <c:pt idx="666">
                  <c:v>594</c:v>
                </c:pt>
                <c:pt idx="667">
                  <c:v>594</c:v>
                </c:pt>
                <c:pt idx="668">
                  <c:v>593.25</c:v>
                </c:pt>
                <c:pt idx="669">
                  <c:v>593.25</c:v>
                </c:pt>
                <c:pt idx="670">
                  <c:v>593.25</c:v>
                </c:pt>
                <c:pt idx="671">
                  <c:v>593.25</c:v>
                </c:pt>
                <c:pt idx="672">
                  <c:v>593.25</c:v>
                </c:pt>
                <c:pt idx="673">
                  <c:v>593.25</c:v>
                </c:pt>
                <c:pt idx="674">
                  <c:v>593.25</c:v>
                </c:pt>
                <c:pt idx="675">
                  <c:v>593.25</c:v>
                </c:pt>
                <c:pt idx="676">
                  <c:v>592.5</c:v>
                </c:pt>
                <c:pt idx="677">
                  <c:v>591.75</c:v>
                </c:pt>
                <c:pt idx="678">
                  <c:v>591</c:v>
                </c:pt>
                <c:pt idx="679">
                  <c:v>590.25</c:v>
                </c:pt>
                <c:pt idx="680">
                  <c:v>590.25</c:v>
                </c:pt>
                <c:pt idx="681">
                  <c:v>590.25</c:v>
                </c:pt>
                <c:pt idx="682">
                  <c:v>590.25</c:v>
                </c:pt>
                <c:pt idx="683">
                  <c:v>590.25</c:v>
                </c:pt>
                <c:pt idx="684">
                  <c:v>590.25</c:v>
                </c:pt>
                <c:pt idx="685">
                  <c:v>590.25</c:v>
                </c:pt>
                <c:pt idx="686">
                  <c:v>590.25</c:v>
                </c:pt>
                <c:pt idx="687">
                  <c:v>590.25</c:v>
                </c:pt>
                <c:pt idx="688">
                  <c:v>590.25</c:v>
                </c:pt>
                <c:pt idx="689">
                  <c:v>590.25</c:v>
                </c:pt>
                <c:pt idx="690">
                  <c:v>590.25</c:v>
                </c:pt>
                <c:pt idx="691">
                  <c:v>590.25</c:v>
                </c:pt>
                <c:pt idx="692">
                  <c:v>590.25</c:v>
                </c:pt>
                <c:pt idx="693">
                  <c:v>590.25</c:v>
                </c:pt>
                <c:pt idx="694">
                  <c:v>590.25</c:v>
                </c:pt>
                <c:pt idx="695">
                  <c:v>590.25</c:v>
                </c:pt>
                <c:pt idx="696">
                  <c:v>589.5</c:v>
                </c:pt>
                <c:pt idx="697">
                  <c:v>588</c:v>
                </c:pt>
                <c:pt idx="698">
                  <c:v>587.25</c:v>
                </c:pt>
                <c:pt idx="699">
                  <c:v>586.5</c:v>
                </c:pt>
                <c:pt idx="700">
                  <c:v>586.5</c:v>
                </c:pt>
                <c:pt idx="701">
                  <c:v>586.5</c:v>
                </c:pt>
                <c:pt idx="702">
                  <c:v>586.5</c:v>
                </c:pt>
                <c:pt idx="703">
                  <c:v>586.5</c:v>
                </c:pt>
                <c:pt idx="704">
                  <c:v>586.5</c:v>
                </c:pt>
                <c:pt idx="705">
                  <c:v>586.5</c:v>
                </c:pt>
                <c:pt idx="706">
                  <c:v>586.5</c:v>
                </c:pt>
                <c:pt idx="707">
                  <c:v>586.5</c:v>
                </c:pt>
                <c:pt idx="708">
                  <c:v>586.5</c:v>
                </c:pt>
                <c:pt idx="709">
                  <c:v>586.5</c:v>
                </c:pt>
                <c:pt idx="710">
                  <c:v>586.5</c:v>
                </c:pt>
                <c:pt idx="711">
                  <c:v>585.75</c:v>
                </c:pt>
                <c:pt idx="712">
                  <c:v>585.75</c:v>
                </c:pt>
                <c:pt idx="713">
                  <c:v>585.75</c:v>
                </c:pt>
                <c:pt idx="714">
                  <c:v>585</c:v>
                </c:pt>
                <c:pt idx="715">
                  <c:v>585</c:v>
                </c:pt>
                <c:pt idx="716">
                  <c:v>585</c:v>
                </c:pt>
                <c:pt idx="717">
                  <c:v>585</c:v>
                </c:pt>
                <c:pt idx="718">
                  <c:v>585</c:v>
                </c:pt>
                <c:pt idx="719">
                  <c:v>585</c:v>
                </c:pt>
                <c:pt idx="720">
                  <c:v>585</c:v>
                </c:pt>
                <c:pt idx="721">
                  <c:v>585</c:v>
                </c:pt>
                <c:pt idx="722">
                  <c:v>585</c:v>
                </c:pt>
                <c:pt idx="723">
                  <c:v>585</c:v>
                </c:pt>
                <c:pt idx="724">
                  <c:v>585</c:v>
                </c:pt>
                <c:pt idx="725">
                  <c:v>584.25</c:v>
                </c:pt>
                <c:pt idx="726">
                  <c:v>584.25</c:v>
                </c:pt>
                <c:pt idx="727">
                  <c:v>584.25</c:v>
                </c:pt>
                <c:pt idx="728">
                  <c:v>583.5</c:v>
                </c:pt>
                <c:pt idx="729">
                  <c:v>583.5</c:v>
                </c:pt>
                <c:pt idx="730">
                  <c:v>583.5</c:v>
                </c:pt>
                <c:pt idx="731">
                  <c:v>583.5</c:v>
                </c:pt>
                <c:pt idx="732">
                  <c:v>583.5</c:v>
                </c:pt>
                <c:pt idx="733">
                  <c:v>583.5</c:v>
                </c:pt>
                <c:pt idx="734">
                  <c:v>583.5</c:v>
                </c:pt>
                <c:pt idx="735">
                  <c:v>583.5</c:v>
                </c:pt>
                <c:pt idx="736">
                  <c:v>582.75</c:v>
                </c:pt>
                <c:pt idx="737">
                  <c:v>582</c:v>
                </c:pt>
                <c:pt idx="738">
                  <c:v>580.5</c:v>
                </c:pt>
                <c:pt idx="739">
                  <c:v>579.75</c:v>
                </c:pt>
                <c:pt idx="740">
                  <c:v>579.75</c:v>
                </c:pt>
                <c:pt idx="741">
                  <c:v>579.75</c:v>
                </c:pt>
                <c:pt idx="742">
                  <c:v>579.75</c:v>
                </c:pt>
                <c:pt idx="743">
                  <c:v>579.75</c:v>
                </c:pt>
                <c:pt idx="744">
                  <c:v>579.75</c:v>
                </c:pt>
                <c:pt idx="745">
                  <c:v>579.75</c:v>
                </c:pt>
                <c:pt idx="746">
                  <c:v>579.75</c:v>
                </c:pt>
                <c:pt idx="747">
                  <c:v>579.75</c:v>
                </c:pt>
                <c:pt idx="748">
                  <c:v>579.75</c:v>
                </c:pt>
                <c:pt idx="749">
                  <c:v>579.75</c:v>
                </c:pt>
                <c:pt idx="750">
                  <c:v>579.75</c:v>
                </c:pt>
                <c:pt idx="751">
                  <c:v>579.75</c:v>
                </c:pt>
                <c:pt idx="752">
                  <c:v>579.75</c:v>
                </c:pt>
                <c:pt idx="753">
                  <c:v>579.75</c:v>
                </c:pt>
                <c:pt idx="754">
                  <c:v>579.75</c:v>
                </c:pt>
                <c:pt idx="755">
                  <c:v>579.75</c:v>
                </c:pt>
                <c:pt idx="756">
                  <c:v>579.75</c:v>
                </c:pt>
                <c:pt idx="757">
                  <c:v>579.75</c:v>
                </c:pt>
                <c:pt idx="758">
                  <c:v>579.75</c:v>
                </c:pt>
                <c:pt idx="759">
                  <c:v>579.75</c:v>
                </c:pt>
                <c:pt idx="760">
                  <c:v>579</c:v>
                </c:pt>
                <c:pt idx="761">
                  <c:v>578.25</c:v>
                </c:pt>
                <c:pt idx="762">
                  <c:v>577.5</c:v>
                </c:pt>
                <c:pt idx="763">
                  <c:v>576.75</c:v>
                </c:pt>
                <c:pt idx="764">
                  <c:v>576.75</c:v>
                </c:pt>
                <c:pt idx="765">
                  <c:v>576</c:v>
                </c:pt>
                <c:pt idx="766">
                  <c:v>576</c:v>
                </c:pt>
                <c:pt idx="767">
                  <c:v>576</c:v>
                </c:pt>
                <c:pt idx="768">
                  <c:v>575.25</c:v>
                </c:pt>
                <c:pt idx="769">
                  <c:v>575.25</c:v>
                </c:pt>
                <c:pt idx="770">
                  <c:v>575.25</c:v>
                </c:pt>
                <c:pt idx="771">
                  <c:v>575.25</c:v>
                </c:pt>
                <c:pt idx="772">
                  <c:v>575.25</c:v>
                </c:pt>
                <c:pt idx="773">
                  <c:v>575.25</c:v>
                </c:pt>
                <c:pt idx="774">
                  <c:v>575.25</c:v>
                </c:pt>
                <c:pt idx="775">
                  <c:v>575.25</c:v>
                </c:pt>
                <c:pt idx="776">
                  <c:v>575.25</c:v>
                </c:pt>
                <c:pt idx="777">
                  <c:v>575.25</c:v>
                </c:pt>
                <c:pt idx="778">
                  <c:v>575.25</c:v>
                </c:pt>
                <c:pt idx="779">
                  <c:v>575.25</c:v>
                </c:pt>
                <c:pt idx="780">
                  <c:v>575.25</c:v>
                </c:pt>
                <c:pt idx="781">
                  <c:v>575.25</c:v>
                </c:pt>
                <c:pt idx="782">
                  <c:v>575.25</c:v>
                </c:pt>
                <c:pt idx="783">
                  <c:v>575.25</c:v>
                </c:pt>
                <c:pt idx="784">
                  <c:v>574.5</c:v>
                </c:pt>
                <c:pt idx="785">
                  <c:v>574.5</c:v>
                </c:pt>
                <c:pt idx="786">
                  <c:v>574.5</c:v>
                </c:pt>
                <c:pt idx="787">
                  <c:v>573.75</c:v>
                </c:pt>
                <c:pt idx="788">
                  <c:v>573</c:v>
                </c:pt>
                <c:pt idx="789">
                  <c:v>573</c:v>
                </c:pt>
                <c:pt idx="790">
                  <c:v>573</c:v>
                </c:pt>
                <c:pt idx="791">
                  <c:v>573</c:v>
                </c:pt>
                <c:pt idx="792">
                  <c:v>573</c:v>
                </c:pt>
                <c:pt idx="793">
                  <c:v>573</c:v>
                </c:pt>
                <c:pt idx="794">
                  <c:v>573</c:v>
                </c:pt>
                <c:pt idx="795">
                  <c:v>573</c:v>
                </c:pt>
                <c:pt idx="796">
                  <c:v>573</c:v>
                </c:pt>
                <c:pt idx="797">
                  <c:v>573</c:v>
                </c:pt>
                <c:pt idx="798">
                  <c:v>573</c:v>
                </c:pt>
                <c:pt idx="799">
                  <c:v>573</c:v>
                </c:pt>
                <c:pt idx="800">
                  <c:v>572.25</c:v>
                </c:pt>
                <c:pt idx="801">
                  <c:v>571.5</c:v>
                </c:pt>
                <c:pt idx="802">
                  <c:v>570.75</c:v>
                </c:pt>
                <c:pt idx="803">
                  <c:v>570</c:v>
                </c:pt>
                <c:pt idx="804">
                  <c:v>570</c:v>
                </c:pt>
                <c:pt idx="805">
                  <c:v>570</c:v>
                </c:pt>
                <c:pt idx="806">
                  <c:v>570</c:v>
                </c:pt>
                <c:pt idx="807">
                  <c:v>570</c:v>
                </c:pt>
                <c:pt idx="808">
                  <c:v>570</c:v>
                </c:pt>
                <c:pt idx="809">
                  <c:v>570</c:v>
                </c:pt>
                <c:pt idx="810">
                  <c:v>570</c:v>
                </c:pt>
                <c:pt idx="811">
                  <c:v>570</c:v>
                </c:pt>
                <c:pt idx="812">
                  <c:v>570</c:v>
                </c:pt>
                <c:pt idx="813">
                  <c:v>570</c:v>
                </c:pt>
                <c:pt idx="814">
                  <c:v>570</c:v>
                </c:pt>
                <c:pt idx="815">
                  <c:v>570</c:v>
                </c:pt>
                <c:pt idx="816">
                  <c:v>570</c:v>
                </c:pt>
                <c:pt idx="817">
                  <c:v>570</c:v>
                </c:pt>
                <c:pt idx="818">
                  <c:v>570</c:v>
                </c:pt>
                <c:pt idx="819">
                  <c:v>570</c:v>
                </c:pt>
                <c:pt idx="820">
                  <c:v>570</c:v>
                </c:pt>
                <c:pt idx="821">
                  <c:v>570</c:v>
                </c:pt>
                <c:pt idx="822">
                  <c:v>570</c:v>
                </c:pt>
                <c:pt idx="823">
                  <c:v>570</c:v>
                </c:pt>
                <c:pt idx="824">
                  <c:v>570</c:v>
                </c:pt>
                <c:pt idx="825">
                  <c:v>570</c:v>
                </c:pt>
                <c:pt idx="826">
                  <c:v>570</c:v>
                </c:pt>
                <c:pt idx="827">
                  <c:v>570</c:v>
                </c:pt>
                <c:pt idx="828">
                  <c:v>570</c:v>
                </c:pt>
                <c:pt idx="829">
                  <c:v>570</c:v>
                </c:pt>
                <c:pt idx="830">
                  <c:v>569.25</c:v>
                </c:pt>
                <c:pt idx="831">
                  <c:v>569.25</c:v>
                </c:pt>
                <c:pt idx="832">
                  <c:v>568.5</c:v>
                </c:pt>
                <c:pt idx="833">
                  <c:v>567.75</c:v>
                </c:pt>
                <c:pt idx="834">
                  <c:v>567.75</c:v>
                </c:pt>
                <c:pt idx="835">
                  <c:v>567</c:v>
                </c:pt>
                <c:pt idx="836">
                  <c:v>567</c:v>
                </c:pt>
                <c:pt idx="837">
                  <c:v>567</c:v>
                </c:pt>
                <c:pt idx="838">
                  <c:v>567</c:v>
                </c:pt>
                <c:pt idx="839">
                  <c:v>567</c:v>
                </c:pt>
                <c:pt idx="840">
                  <c:v>567</c:v>
                </c:pt>
                <c:pt idx="841">
                  <c:v>567</c:v>
                </c:pt>
                <c:pt idx="842">
                  <c:v>567</c:v>
                </c:pt>
                <c:pt idx="843">
                  <c:v>567</c:v>
                </c:pt>
                <c:pt idx="844">
                  <c:v>567</c:v>
                </c:pt>
                <c:pt idx="845">
                  <c:v>567</c:v>
                </c:pt>
                <c:pt idx="846">
                  <c:v>567</c:v>
                </c:pt>
                <c:pt idx="847">
                  <c:v>567</c:v>
                </c:pt>
                <c:pt idx="848">
                  <c:v>567</c:v>
                </c:pt>
                <c:pt idx="849">
                  <c:v>567</c:v>
                </c:pt>
                <c:pt idx="850">
                  <c:v>567</c:v>
                </c:pt>
                <c:pt idx="851">
                  <c:v>566.25</c:v>
                </c:pt>
                <c:pt idx="852">
                  <c:v>565.5</c:v>
                </c:pt>
                <c:pt idx="853">
                  <c:v>565.5</c:v>
                </c:pt>
                <c:pt idx="854">
                  <c:v>565.5</c:v>
                </c:pt>
                <c:pt idx="855">
                  <c:v>564.75</c:v>
                </c:pt>
                <c:pt idx="856">
                  <c:v>564.75</c:v>
                </c:pt>
                <c:pt idx="857">
                  <c:v>564.75</c:v>
                </c:pt>
                <c:pt idx="858">
                  <c:v>564.75</c:v>
                </c:pt>
                <c:pt idx="859">
                  <c:v>564.75</c:v>
                </c:pt>
                <c:pt idx="860">
                  <c:v>564</c:v>
                </c:pt>
                <c:pt idx="861">
                  <c:v>564</c:v>
                </c:pt>
                <c:pt idx="862">
                  <c:v>564</c:v>
                </c:pt>
                <c:pt idx="863">
                  <c:v>563.25</c:v>
                </c:pt>
                <c:pt idx="864">
                  <c:v>563.25</c:v>
                </c:pt>
                <c:pt idx="865">
                  <c:v>564</c:v>
                </c:pt>
                <c:pt idx="866">
                  <c:v>564</c:v>
                </c:pt>
                <c:pt idx="867">
                  <c:v>564</c:v>
                </c:pt>
                <c:pt idx="868">
                  <c:v>564.75</c:v>
                </c:pt>
                <c:pt idx="869">
                  <c:v>564.75</c:v>
                </c:pt>
                <c:pt idx="870">
                  <c:v>564.75</c:v>
                </c:pt>
                <c:pt idx="871">
                  <c:v>564</c:v>
                </c:pt>
                <c:pt idx="872">
                  <c:v>564</c:v>
                </c:pt>
                <c:pt idx="873">
                  <c:v>564</c:v>
                </c:pt>
                <c:pt idx="874">
                  <c:v>563.25</c:v>
                </c:pt>
                <c:pt idx="875">
                  <c:v>563.25</c:v>
                </c:pt>
                <c:pt idx="876">
                  <c:v>563.25</c:v>
                </c:pt>
                <c:pt idx="877">
                  <c:v>563.25</c:v>
                </c:pt>
                <c:pt idx="878">
                  <c:v>563.25</c:v>
                </c:pt>
                <c:pt idx="879">
                  <c:v>563.25</c:v>
                </c:pt>
                <c:pt idx="880">
                  <c:v>562.5</c:v>
                </c:pt>
                <c:pt idx="881">
                  <c:v>561.75</c:v>
                </c:pt>
                <c:pt idx="882">
                  <c:v>561</c:v>
                </c:pt>
                <c:pt idx="883">
                  <c:v>560.25</c:v>
                </c:pt>
                <c:pt idx="884">
                  <c:v>560.25</c:v>
                </c:pt>
                <c:pt idx="885">
                  <c:v>560.25</c:v>
                </c:pt>
                <c:pt idx="886">
                  <c:v>560.25</c:v>
                </c:pt>
                <c:pt idx="887">
                  <c:v>560.25</c:v>
                </c:pt>
                <c:pt idx="888">
                  <c:v>560.25</c:v>
                </c:pt>
                <c:pt idx="889">
                  <c:v>560.25</c:v>
                </c:pt>
                <c:pt idx="890">
                  <c:v>560.25</c:v>
                </c:pt>
                <c:pt idx="891">
                  <c:v>560.25</c:v>
                </c:pt>
                <c:pt idx="892">
                  <c:v>560.25</c:v>
                </c:pt>
                <c:pt idx="893">
                  <c:v>560.25</c:v>
                </c:pt>
                <c:pt idx="894">
                  <c:v>560.25</c:v>
                </c:pt>
                <c:pt idx="895">
                  <c:v>560.25</c:v>
                </c:pt>
                <c:pt idx="896">
                  <c:v>560.25</c:v>
                </c:pt>
                <c:pt idx="897">
                  <c:v>560.25</c:v>
                </c:pt>
                <c:pt idx="898">
                  <c:v>560.25</c:v>
                </c:pt>
                <c:pt idx="899">
                  <c:v>560.25</c:v>
                </c:pt>
                <c:pt idx="900">
                  <c:v>560.25</c:v>
                </c:pt>
                <c:pt idx="901">
                  <c:v>560.25</c:v>
                </c:pt>
                <c:pt idx="902">
                  <c:v>560.25</c:v>
                </c:pt>
                <c:pt idx="903">
                  <c:v>560.25</c:v>
                </c:pt>
                <c:pt idx="904">
                  <c:v>560.25</c:v>
                </c:pt>
                <c:pt idx="905">
                  <c:v>560.25</c:v>
                </c:pt>
                <c:pt idx="906">
                  <c:v>560.25</c:v>
                </c:pt>
                <c:pt idx="907">
                  <c:v>560.25</c:v>
                </c:pt>
                <c:pt idx="908">
                  <c:v>560.25</c:v>
                </c:pt>
                <c:pt idx="909">
                  <c:v>560.25</c:v>
                </c:pt>
                <c:pt idx="910">
                  <c:v>559.5</c:v>
                </c:pt>
                <c:pt idx="911">
                  <c:v>558.75</c:v>
                </c:pt>
                <c:pt idx="912">
                  <c:v>558.75</c:v>
                </c:pt>
                <c:pt idx="913">
                  <c:v>558</c:v>
                </c:pt>
                <c:pt idx="914">
                  <c:v>557.25</c:v>
                </c:pt>
                <c:pt idx="915">
                  <c:v>556.5</c:v>
                </c:pt>
                <c:pt idx="916">
                  <c:v>556.5</c:v>
                </c:pt>
                <c:pt idx="917">
                  <c:v>556.5</c:v>
                </c:pt>
                <c:pt idx="918">
                  <c:v>556.5</c:v>
                </c:pt>
                <c:pt idx="919">
                  <c:v>556.5</c:v>
                </c:pt>
                <c:pt idx="920">
                  <c:v>556.5</c:v>
                </c:pt>
                <c:pt idx="921">
                  <c:v>556.5</c:v>
                </c:pt>
                <c:pt idx="922">
                  <c:v>556.5</c:v>
                </c:pt>
                <c:pt idx="923">
                  <c:v>556.5</c:v>
                </c:pt>
                <c:pt idx="924">
                  <c:v>556.5</c:v>
                </c:pt>
                <c:pt idx="925">
                  <c:v>555.75</c:v>
                </c:pt>
                <c:pt idx="926">
                  <c:v>555.75</c:v>
                </c:pt>
                <c:pt idx="927">
                  <c:v>555.75</c:v>
                </c:pt>
                <c:pt idx="928">
                  <c:v>555</c:v>
                </c:pt>
                <c:pt idx="929">
                  <c:v>555</c:v>
                </c:pt>
                <c:pt idx="930">
                  <c:v>555</c:v>
                </c:pt>
                <c:pt idx="931">
                  <c:v>555</c:v>
                </c:pt>
                <c:pt idx="932">
                  <c:v>555</c:v>
                </c:pt>
                <c:pt idx="933">
                  <c:v>555</c:v>
                </c:pt>
                <c:pt idx="934">
                  <c:v>555</c:v>
                </c:pt>
                <c:pt idx="935">
                  <c:v>555</c:v>
                </c:pt>
                <c:pt idx="936">
                  <c:v>555</c:v>
                </c:pt>
                <c:pt idx="937">
                  <c:v>554.25</c:v>
                </c:pt>
                <c:pt idx="938">
                  <c:v>553.5</c:v>
                </c:pt>
                <c:pt idx="939">
                  <c:v>553.5</c:v>
                </c:pt>
                <c:pt idx="940">
                  <c:v>553.5</c:v>
                </c:pt>
                <c:pt idx="941">
                  <c:v>553.5</c:v>
                </c:pt>
                <c:pt idx="942">
                  <c:v>553.5</c:v>
                </c:pt>
                <c:pt idx="943">
                  <c:v>553.5</c:v>
                </c:pt>
                <c:pt idx="944">
                  <c:v>552.75</c:v>
                </c:pt>
                <c:pt idx="945">
                  <c:v>552</c:v>
                </c:pt>
                <c:pt idx="946">
                  <c:v>552</c:v>
                </c:pt>
                <c:pt idx="947">
                  <c:v>551.25</c:v>
                </c:pt>
                <c:pt idx="948">
                  <c:v>550.5</c:v>
                </c:pt>
                <c:pt idx="949">
                  <c:v>549.75</c:v>
                </c:pt>
                <c:pt idx="950">
                  <c:v>549</c:v>
                </c:pt>
                <c:pt idx="951">
                  <c:v>548.25</c:v>
                </c:pt>
                <c:pt idx="952">
                  <c:v>547.5</c:v>
                </c:pt>
                <c:pt idx="953">
                  <c:v>546.75</c:v>
                </c:pt>
                <c:pt idx="954">
                  <c:v>546</c:v>
                </c:pt>
                <c:pt idx="955">
                  <c:v>545.25</c:v>
                </c:pt>
              </c:numCache>
            </c:numRef>
          </c:yVal>
          <c:smooth val="0"/>
          <c:extLst>
            <c:ext xmlns:c16="http://schemas.microsoft.com/office/drawing/2014/chart" uri="{C3380CC4-5D6E-409C-BE32-E72D297353CC}">
              <c16:uniqueId val="{00000000-E28F-47B2-8477-349ECBEA10BC}"/>
            </c:ext>
          </c:extLst>
        </c:ser>
        <c:ser>
          <c:idx val="1"/>
          <c:order val="1"/>
          <c:tx>
            <c:v>70A'</c:v>
          </c:tx>
          <c:spPr>
            <a:ln w="19050" cap="rnd">
              <a:solidFill>
                <a:schemeClr val="accent2"/>
              </a:solidFill>
              <a:round/>
            </a:ln>
            <a:effectLst/>
          </c:spPr>
          <c:marker>
            <c:symbol val="none"/>
          </c:marker>
          <c:xVal>
            <c:numRef>
              <c:f>'Cu+CuPLA '!$C$8:$C$807</c:f>
              <c:numCache>
                <c:formatCode>General</c:formatCode>
                <c:ptCount val="800"/>
                <c:pt idx="0">
                  <c:v>2.5000000000000001E-3</c:v>
                </c:pt>
                <c:pt idx="1">
                  <c:v>5.0000000000000001E-3</c:v>
                </c:pt>
                <c:pt idx="2">
                  <c:v>7.4999999999999997E-3</c:v>
                </c:pt>
                <c:pt idx="3">
                  <c:v>0.01</c:v>
                </c:pt>
                <c:pt idx="4">
                  <c:v>1.2500000000000001E-2</c:v>
                </c:pt>
                <c:pt idx="5">
                  <c:v>1.4999999999999999E-2</c:v>
                </c:pt>
                <c:pt idx="6">
                  <c:v>1.7500000000000002E-2</c:v>
                </c:pt>
                <c:pt idx="7">
                  <c:v>0.02</c:v>
                </c:pt>
                <c:pt idx="8">
                  <c:v>2.2499999999999999E-2</c:v>
                </c:pt>
                <c:pt idx="9">
                  <c:v>2.5000000000000001E-2</c:v>
                </c:pt>
                <c:pt idx="10">
                  <c:v>2.75E-2</c:v>
                </c:pt>
                <c:pt idx="11">
                  <c:v>0.03</c:v>
                </c:pt>
                <c:pt idx="12">
                  <c:v>3.2500000000000001E-2</c:v>
                </c:pt>
                <c:pt idx="13">
                  <c:v>3.5000000000000003E-2</c:v>
                </c:pt>
                <c:pt idx="14">
                  <c:v>3.7499999999999999E-2</c:v>
                </c:pt>
                <c:pt idx="15">
                  <c:v>0.04</c:v>
                </c:pt>
                <c:pt idx="16">
                  <c:v>4.2500000000000003E-2</c:v>
                </c:pt>
                <c:pt idx="17">
                  <c:v>4.4999999999999998E-2</c:v>
                </c:pt>
                <c:pt idx="18">
                  <c:v>4.7500000000000001E-2</c:v>
                </c:pt>
                <c:pt idx="19">
                  <c:v>0.05</c:v>
                </c:pt>
                <c:pt idx="20">
                  <c:v>5.2499999999999998E-2</c:v>
                </c:pt>
                <c:pt idx="21">
                  <c:v>5.5E-2</c:v>
                </c:pt>
                <c:pt idx="22">
                  <c:v>5.7500000000000002E-2</c:v>
                </c:pt>
                <c:pt idx="23">
                  <c:v>0.06</c:v>
                </c:pt>
                <c:pt idx="24">
                  <c:v>6.25E-2</c:v>
                </c:pt>
                <c:pt idx="25">
                  <c:v>6.5000000000000002E-2</c:v>
                </c:pt>
                <c:pt idx="26">
                  <c:v>6.7500000000000004E-2</c:v>
                </c:pt>
                <c:pt idx="27">
                  <c:v>7.0000000000000007E-2</c:v>
                </c:pt>
                <c:pt idx="28">
                  <c:v>7.2499999999999995E-2</c:v>
                </c:pt>
                <c:pt idx="29">
                  <c:v>7.4999999999999997E-2</c:v>
                </c:pt>
                <c:pt idx="30">
                  <c:v>7.7499999999999999E-2</c:v>
                </c:pt>
                <c:pt idx="31">
                  <c:v>0.08</c:v>
                </c:pt>
                <c:pt idx="32">
                  <c:v>8.2500000000000004E-2</c:v>
                </c:pt>
                <c:pt idx="33">
                  <c:v>8.5000000000000006E-2</c:v>
                </c:pt>
                <c:pt idx="34">
                  <c:v>8.7499999999999994E-2</c:v>
                </c:pt>
                <c:pt idx="35">
                  <c:v>0.09</c:v>
                </c:pt>
                <c:pt idx="36">
                  <c:v>9.2499999999999999E-2</c:v>
                </c:pt>
                <c:pt idx="37">
                  <c:v>9.5000000000000001E-2</c:v>
                </c:pt>
                <c:pt idx="38">
                  <c:v>9.7500000000000003E-2</c:v>
                </c:pt>
                <c:pt idx="39">
                  <c:v>0.1</c:v>
                </c:pt>
                <c:pt idx="40">
                  <c:v>0.10249999999999999</c:v>
                </c:pt>
                <c:pt idx="41">
                  <c:v>0.105</c:v>
                </c:pt>
                <c:pt idx="42">
                  <c:v>0.1075</c:v>
                </c:pt>
                <c:pt idx="43">
                  <c:v>0.11</c:v>
                </c:pt>
                <c:pt idx="44">
                  <c:v>0.1125</c:v>
                </c:pt>
                <c:pt idx="45">
                  <c:v>0.115</c:v>
                </c:pt>
                <c:pt idx="46">
                  <c:v>0.11749999999999999</c:v>
                </c:pt>
                <c:pt idx="47">
                  <c:v>0.12</c:v>
                </c:pt>
                <c:pt idx="48">
                  <c:v>0.1225</c:v>
                </c:pt>
                <c:pt idx="49">
                  <c:v>0.125</c:v>
                </c:pt>
                <c:pt idx="50">
                  <c:v>0.1275</c:v>
                </c:pt>
                <c:pt idx="51">
                  <c:v>0.13</c:v>
                </c:pt>
                <c:pt idx="52">
                  <c:v>0.13250000000000001</c:v>
                </c:pt>
                <c:pt idx="53">
                  <c:v>0.13500000000000001</c:v>
                </c:pt>
                <c:pt idx="54">
                  <c:v>0.13750000000000001</c:v>
                </c:pt>
                <c:pt idx="55">
                  <c:v>0.14000000000000001</c:v>
                </c:pt>
                <c:pt idx="56">
                  <c:v>0.14249999999999999</c:v>
                </c:pt>
                <c:pt idx="57">
                  <c:v>0.14499999999999999</c:v>
                </c:pt>
                <c:pt idx="58">
                  <c:v>0.14749999999999999</c:v>
                </c:pt>
                <c:pt idx="59">
                  <c:v>0.15</c:v>
                </c:pt>
                <c:pt idx="60">
                  <c:v>0.1525</c:v>
                </c:pt>
                <c:pt idx="61">
                  <c:v>0.155</c:v>
                </c:pt>
                <c:pt idx="62">
                  <c:v>0.1575</c:v>
                </c:pt>
                <c:pt idx="63">
                  <c:v>0.16</c:v>
                </c:pt>
                <c:pt idx="64">
                  <c:v>0.16250000000000001</c:v>
                </c:pt>
                <c:pt idx="65">
                  <c:v>0.16500000000000001</c:v>
                </c:pt>
                <c:pt idx="66">
                  <c:v>0.16750000000000001</c:v>
                </c:pt>
                <c:pt idx="67">
                  <c:v>0.17</c:v>
                </c:pt>
                <c:pt idx="68">
                  <c:v>0.17249999999999999</c:v>
                </c:pt>
                <c:pt idx="69">
                  <c:v>0.17499999999999999</c:v>
                </c:pt>
                <c:pt idx="70">
                  <c:v>0.17749999999999999</c:v>
                </c:pt>
                <c:pt idx="71">
                  <c:v>0.18</c:v>
                </c:pt>
                <c:pt idx="72">
                  <c:v>0.1825</c:v>
                </c:pt>
                <c:pt idx="73">
                  <c:v>0.185</c:v>
                </c:pt>
                <c:pt idx="74">
                  <c:v>0.1875</c:v>
                </c:pt>
                <c:pt idx="75">
                  <c:v>0.19</c:v>
                </c:pt>
                <c:pt idx="76">
                  <c:v>0.1925</c:v>
                </c:pt>
                <c:pt idx="77">
                  <c:v>0.19500000000000001</c:v>
                </c:pt>
                <c:pt idx="78">
                  <c:v>0.19750000000000001</c:v>
                </c:pt>
                <c:pt idx="79">
                  <c:v>0.2</c:v>
                </c:pt>
                <c:pt idx="80">
                  <c:v>0.20250000000000001</c:v>
                </c:pt>
                <c:pt idx="81">
                  <c:v>0.20499999999999999</c:v>
                </c:pt>
                <c:pt idx="82">
                  <c:v>0.20749999999999999</c:v>
                </c:pt>
                <c:pt idx="83">
                  <c:v>0.21</c:v>
                </c:pt>
                <c:pt idx="84">
                  <c:v>0.21249999999999999</c:v>
                </c:pt>
                <c:pt idx="85">
                  <c:v>0.215</c:v>
                </c:pt>
                <c:pt idx="86">
                  <c:v>0.2175</c:v>
                </c:pt>
                <c:pt idx="87">
                  <c:v>0.22</c:v>
                </c:pt>
                <c:pt idx="88">
                  <c:v>0.2225</c:v>
                </c:pt>
                <c:pt idx="89">
                  <c:v>0.22500000000000001</c:v>
                </c:pt>
                <c:pt idx="90">
                  <c:v>0.22750000000000001</c:v>
                </c:pt>
                <c:pt idx="91">
                  <c:v>0.23</c:v>
                </c:pt>
                <c:pt idx="92">
                  <c:v>0.23250000000000001</c:v>
                </c:pt>
                <c:pt idx="93">
                  <c:v>0.23499999999999999</c:v>
                </c:pt>
                <c:pt idx="94">
                  <c:v>0.23749999999999999</c:v>
                </c:pt>
                <c:pt idx="95">
                  <c:v>0.24</c:v>
                </c:pt>
                <c:pt idx="96">
                  <c:v>0.24249999999999999</c:v>
                </c:pt>
                <c:pt idx="97">
                  <c:v>0.245</c:v>
                </c:pt>
                <c:pt idx="98">
                  <c:v>0.2475</c:v>
                </c:pt>
                <c:pt idx="99">
                  <c:v>0.25</c:v>
                </c:pt>
                <c:pt idx="100">
                  <c:v>0.2525</c:v>
                </c:pt>
                <c:pt idx="101">
                  <c:v>0.255</c:v>
                </c:pt>
                <c:pt idx="102">
                  <c:v>0.25750000000000001</c:v>
                </c:pt>
                <c:pt idx="103">
                  <c:v>0.26</c:v>
                </c:pt>
                <c:pt idx="104">
                  <c:v>0.26250000000000001</c:v>
                </c:pt>
                <c:pt idx="105">
                  <c:v>0.26500000000000001</c:v>
                </c:pt>
                <c:pt idx="106">
                  <c:v>0.26750000000000002</c:v>
                </c:pt>
                <c:pt idx="107">
                  <c:v>0.27</c:v>
                </c:pt>
                <c:pt idx="108">
                  <c:v>0.27250000000000002</c:v>
                </c:pt>
                <c:pt idx="109">
                  <c:v>0.27500000000000002</c:v>
                </c:pt>
                <c:pt idx="110">
                  <c:v>0.27750000000000002</c:v>
                </c:pt>
                <c:pt idx="111">
                  <c:v>0.28000000000000003</c:v>
                </c:pt>
                <c:pt idx="112">
                  <c:v>0.28249999999999997</c:v>
                </c:pt>
                <c:pt idx="113">
                  <c:v>0.28499999999999998</c:v>
                </c:pt>
                <c:pt idx="114">
                  <c:v>0.28749999999999998</c:v>
                </c:pt>
                <c:pt idx="115">
                  <c:v>0.28999999999999998</c:v>
                </c:pt>
                <c:pt idx="116">
                  <c:v>0.29249999999999998</c:v>
                </c:pt>
                <c:pt idx="117">
                  <c:v>0.29499999999999998</c:v>
                </c:pt>
                <c:pt idx="118">
                  <c:v>0.29749999999999999</c:v>
                </c:pt>
                <c:pt idx="119">
                  <c:v>0.3</c:v>
                </c:pt>
                <c:pt idx="120">
                  <c:v>0.30249999999999999</c:v>
                </c:pt>
                <c:pt idx="121">
                  <c:v>0.30499999999999999</c:v>
                </c:pt>
                <c:pt idx="122">
                  <c:v>0.3075</c:v>
                </c:pt>
                <c:pt idx="123">
                  <c:v>0.31</c:v>
                </c:pt>
                <c:pt idx="124">
                  <c:v>0.3125</c:v>
                </c:pt>
                <c:pt idx="125">
                  <c:v>0.315</c:v>
                </c:pt>
                <c:pt idx="126">
                  <c:v>0.3175</c:v>
                </c:pt>
                <c:pt idx="127">
                  <c:v>0.32</c:v>
                </c:pt>
                <c:pt idx="128">
                  <c:v>0.32250000000000001</c:v>
                </c:pt>
                <c:pt idx="129">
                  <c:v>0.32500000000000001</c:v>
                </c:pt>
                <c:pt idx="130">
                  <c:v>0.32750000000000001</c:v>
                </c:pt>
                <c:pt idx="131">
                  <c:v>0.33</c:v>
                </c:pt>
                <c:pt idx="132">
                  <c:v>0.33250000000000002</c:v>
                </c:pt>
                <c:pt idx="133">
                  <c:v>0.33500000000000002</c:v>
                </c:pt>
                <c:pt idx="134">
                  <c:v>0.33750000000000002</c:v>
                </c:pt>
                <c:pt idx="135">
                  <c:v>0.34</c:v>
                </c:pt>
                <c:pt idx="136">
                  <c:v>0.34250000000000003</c:v>
                </c:pt>
                <c:pt idx="137">
                  <c:v>0.34499999999999997</c:v>
                </c:pt>
                <c:pt idx="138">
                  <c:v>0.34749999999999998</c:v>
                </c:pt>
                <c:pt idx="139">
                  <c:v>0.35</c:v>
                </c:pt>
                <c:pt idx="140">
                  <c:v>0.35249999999999998</c:v>
                </c:pt>
                <c:pt idx="141">
                  <c:v>0.35499999999999998</c:v>
                </c:pt>
                <c:pt idx="142">
                  <c:v>0.35749999999999998</c:v>
                </c:pt>
                <c:pt idx="143">
                  <c:v>0.36</c:v>
                </c:pt>
                <c:pt idx="144">
                  <c:v>0.36249999999999999</c:v>
                </c:pt>
                <c:pt idx="145">
                  <c:v>0.36499999999999999</c:v>
                </c:pt>
                <c:pt idx="146">
                  <c:v>0.36749999999999999</c:v>
                </c:pt>
                <c:pt idx="147">
                  <c:v>0.37</c:v>
                </c:pt>
                <c:pt idx="148">
                  <c:v>0.3725</c:v>
                </c:pt>
                <c:pt idx="149">
                  <c:v>0.375</c:v>
                </c:pt>
                <c:pt idx="150">
                  <c:v>0.3775</c:v>
                </c:pt>
                <c:pt idx="151">
                  <c:v>0.38</c:v>
                </c:pt>
                <c:pt idx="152">
                  <c:v>0.38250000000000001</c:v>
                </c:pt>
                <c:pt idx="153">
                  <c:v>0.38500000000000001</c:v>
                </c:pt>
                <c:pt idx="154">
                  <c:v>0.38750000000000001</c:v>
                </c:pt>
                <c:pt idx="155">
                  <c:v>0.39</c:v>
                </c:pt>
                <c:pt idx="156">
                  <c:v>0.39250000000000002</c:v>
                </c:pt>
                <c:pt idx="157">
                  <c:v>0.39500000000000002</c:v>
                </c:pt>
                <c:pt idx="158">
                  <c:v>0.39750000000000002</c:v>
                </c:pt>
                <c:pt idx="159">
                  <c:v>0.4</c:v>
                </c:pt>
                <c:pt idx="160">
                  <c:v>0.40250000000000002</c:v>
                </c:pt>
                <c:pt idx="161">
                  <c:v>0.40500000000000003</c:v>
                </c:pt>
                <c:pt idx="162">
                  <c:v>0.40749999999999997</c:v>
                </c:pt>
                <c:pt idx="163">
                  <c:v>0.41</c:v>
                </c:pt>
                <c:pt idx="164">
                  <c:v>0.41249999999999998</c:v>
                </c:pt>
                <c:pt idx="165">
                  <c:v>0.41499999999999998</c:v>
                </c:pt>
                <c:pt idx="166">
                  <c:v>0.41749999999999998</c:v>
                </c:pt>
                <c:pt idx="167">
                  <c:v>0.42</c:v>
                </c:pt>
                <c:pt idx="168">
                  <c:v>0.42249999999999999</c:v>
                </c:pt>
                <c:pt idx="169">
                  <c:v>0.42499999999999999</c:v>
                </c:pt>
                <c:pt idx="170">
                  <c:v>0.42749999999999999</c:v>
                </c:pt>
                <c:pt idx="171">
                  <c:v>0.43</c:v>
                </c:pt>
                <c:pt idx="172">
                  <c:v>0.4325</c:v>
                </c:pt>
                <c:pt idx="173">
                  <c:v>0.435</c:v>
                </c:pt>
                <c:pt idx="174">
                  <c:v>0.4375</c:v>
                </c:pt>
                <c:pt idx="175">
                  <c:v>0.44</c:v>
                </c:pt>
                <c:pt idx="176">
                  <c:v>0.4425</c:v>
                </c:pt>
                <c:pt idx="177">
                  <c:v>0.44500000000000001</c:v>
                </c:pt>
                <c:pt idx="178">
                  <c:v>0.44750000000000001</c:v>
                </c:pt>
                <c:pt idx="179">
                  <c:v>0.45</c:v>
                </c:pt>
                <c:pt idx="180">
                  <c:v>0.45250000000000001</c:v>
                </c:pt>
                <c:pt idx="181">
                  <c:v>0.45500000000000002</c:v>
                </c:pt>
                <c:pt idx="182">
                  <c:v>0.45750000000000002</c:v>
                </c:pt>
                <c:pt idx="183">
                  <c:v>0.46</c:v>
                </c:pt>
                <c:pt idx="184">
                  <c:v>0.46250000000000002</c:v>
                </c:pt>
                <c:pt idx="185">
                  <c:v>0.46500000000000002</c:v>
                </c:pt>
                <c:pt idx="186">
                  <c:v>0.46750000000000003</c:v>
                </c:pt>
                <c:pt idx="187">
                  <c:v>0.47</c:v>
                </c:pt>
                <c:pt idx="188">
                  <c:v>0.47249999999999998</c:v>
                </c:pt>
                <c:pt idx="189">
                  <c:v>0.47499999999999998</c:v>
                </c:pt>
                <c:pt idx="190">
                  <c:v>0.47749999999999998</c:v>
                </c:pt>
                <c:pt idx="191">
                  <c:v>0.48</c:v>
                </c:pt>
                <c:pt idx="192">
                  <c:v>0.48249999999999998</c:v>
                </c:pt>
                <c:pt idx="193">
                  <c:v>0.48499999999999999</c:v>
                </c:pt>
                <c:pt idx="194">
                  <c:v>0.48749999999999999</c:v>
                </c:pt>
                <c:pt idx="195">
                  <c:v>0.49</c:v>
                </c:pt>
                <c:pt idx="196">
                  <c:v>0.49249999999999999</c:v>
                </c:pt>
                <c:pt idx="197">
                  <c:v>0.495</c:v>
                </c:pt>
                <c:pt idx="198">
                  <c:v>0.4975</c:v>
                </c:pt>
                <c:pt idx="199">
                  <c:v>0.5</c:v>
                </c:pt>
                <c:pt idx="200">
                  <c:v>0.50249999999999995</c:v>
                </c:pt>
                <c:pt idx="201">
                  <c:v>0.505</c:v>
                </c:pt>
                <c:pt idx="202">
                  <c:v>0.50749999999999995</c:v>
                </c:pt>
                <c:pt idx="203">
                  <c:v>0.51</c:v>
                </c:pt>
                <c:pt idx="204">
                  <c:v>0.51249999999999996</c:v>
                </c:pt>
                <c:pt idx="205">
                  <c:v>0.51500000000000001</c:v>
                </c:pt>
                <c:pt idx="206">
                  <c:v>0.51749999999999996</c:v>
                </c:pt>
                <c:pt idx="207">
                  <c:v>0.52</c:v>
                </c:pt>
                <c:pt idx="208">
                  <c:v>0.52249999999999996</c:v>
                </c:pt>
                <c:pt idx="209">
                  <c:v>0.52500000000000002</c:v>
                </c:pt>
                <c:pt idx="210">
                  <c:v>0.52749999999999997</c:v>
                </c:pt>
                <c:pt idx="211">
                  <c:v>0.53</c:v>
                </c:pt>
                <c:pt idx="212">
                  <c:v>0.53249999999999997</c:v>
                </c:pt>
                <c:pt idx="213">
                  <c:v>0.53500000000000003</c:v>
                </c:pt>
                <c:pt idx="214">
                  <c:v>0.53749999999999998</c:v>
                </c:pt>
                <c:pt idx="215">
                  <c:v>0.54</c:v>
                </c:pt>
                <c:pt idx="216">
                  <c:v>0.54249999999999998</c:v>
                </c:pt>
                <c:pt idx="217">
                  <c:v>0.54500000000000004</c:v>
                </c:pt>
                <c:pt idx="218">
                  <c:v>0.54749999999999999</c:v>
                </c:pt>
                <c:pt idx="219">
                  <c:v>0.55000000000000004</c:v>
                </c:pt>
                <c:pt idx="220">
                  <c:v>0.55249999999999999</c:v>
                </c:pt>
                <c:pt idx="221">
                  <c:v>0.55500000000000005</c:v>
                </c:pt>
                <c:pt idx="222">
                  <c:v>0.5575</c:v>
                </c:pt>
                <c:pt idx="223">
                  <c:v>0.56000000000000005</c:v>
                </c:pt>
                <c:pt idx="224">
                  <c:v>0.5625</c:v>
                </c:pt>
                <c:pt idx="225">
                  <c:v>0.56499999999999995</c:v>
                </c:pt>
                <c:pt idx="226">
                  <c:v>0.5675</c:v>
                </c:pt>
                <c:pt idx="227">
                  <c:v>0.56999999999999995</c:v>
                </c:pt>
                <c:pt idx="228">
                  <c:v>0.57250000000000001</c:v>
                </c:pt>
                <c:pt idx="229">
                  <c:v>0.57499999999999996</c:v>
                </c:pt>
                <c:pt idx="230">
                  <c:v>0.57750000000000001</c:v>
                </c:pt>
                <c:pt idx="231">
                  <c:v>0.57999999999999996</c:v>
                </c:pt>
                <c:pt idx="232">
                  <c:v>0.58250000000000002</c:v>
                </c:pt>
                <c:pt idx="233">
                  <c:v>0.58499999999999996</c:v>
                </c:pt>
                <c:pt idx="234">
                  <c:v>0.58750000000000002</c:v>
                </c:pt>
                <c:pt idx="235">
                  <c:v>0.59</c:v>
                </c:pt>
                <c:pt idx="236">
                  <c:v>0.59250000000000003</c:v>
                </c:pt>
                <c:pt idx="237">
                  <c:v>0.59499999999999997</c:v>
                </c:pt>
                <c:pt idx="238">
                  <c:v>0.59750000000000003</c:v>
                </c:pt>
                <c:pt idx="239">
                  <c:v>0.6</c:v>
                </c:pt>
                <c:pt idx="240">
                  <c:v>0.60250000000000004</c:v>
                </c:pt>
                <c:pt idx="241">
                  <c:v>0.60499999999999998</c:v>
                </c:pt>
                <c:pt idx="242">
                  <c:v>0.60750000000000004</c:v>
                </c:pt>
                <c:pt idx="243">
                  <c:v>0.61</c:v>
                </c:pt>
                <c:pt idx="244">
                  <c:v>0.61250000000000004</c:v>
                </c:pt>
                <c:pt idx="245">
                  <c:v>0.61499999999999999</c:v>
                </c:pt>
                <c:pt idx="246">
                  <c:v>0.61750000000000005</c:v>
                </c:pt>
                <c:pt idx="247">
                  <c:v>0.62</c:v>
                </c:pt>
                <c:pt idx="248">
                  <c:v>0.62250000000000005</c:v>
                </c:pt>
                <c:pt idx="249">
                  <c:v>0.625</c:v>
                </c:pt>
                <c:pt idx="250">
                  <c:v>0.62749999999999995</c:v>
                </c:pt>
                <c:pt idx="251">
                  <c:v>0.63</c:v>
                </c:pt>
                <c:pt idx="252">
                  <c:v>0.63249999999999995</c:v>
                </c:pt>
                <c:pt idx="253">
                  <c:v>0.63500000000000001</c:v>
                </c:pt>
                <c:pt idx="254">
                  <c:v>0.63749999999999996</c:v>
                </c:pt>
                <c:pt idx="255">
                  <c:v>0.64</c:v>
                </c:pt>
                <c:pt idx="256">
                  <c:v>0.64249999999999996</c:v>
                </c:pt>
                <c:pt idx="257">
                  <c:v>0.64500000000000002</c:v>
                </c:pt>
                <c:pt idx="258">
                  <c:v>0.64749999999999996</c:v>
                </c:pt>
                <c:pt idx="259">
                  <c:v>0.65</c:v>
                </c:pt>
                <c:pt idx="260">
                  <c:v>0.65249999999999997</c:v>
                </c:pt>
                <c:pt idx="261">
                  <c:v>0.65500000000000003</c:v>
                </c:pt>
                <c:pt idx="262">
                  <c:v>0.65749999999999997</c:v>
                </c:pt>
                <c:pt idx="263">
                  <c:v>0.66</c:v>
                </c:pt>
                <c:pt idx="264">
                  <c:v>0.66249999999999998</c:v>
                </c:pt>
                <c:pt idx="265">
                  <c:v>0.66500000000000004</c:v>
                </c:pt>
                <c:pt idx="266">
                  <c:v>0.66749999999999998</c:v>
                </c:pt>
                <c:pt idx="267">
                  <c:v>0.67</c:v>
                </c:pt>
                <c:pt idx="268">
                  <c:v>0.67249999999999999</c:v>
                </c:pt>
                <c:pt idx="269">
                  <c:v>0.67500000000000004</c:v>
                </c:pt>
                <c:pt idx="270">
                  <c:v>0.67749999999999999</c:v>
                </c:pt>
                <c:pt idx="271">
                  <c:v>0.68</c:v>
                </c:pt>
                <c:pt idx="272">
                  <c:v>0.6825</c:v>
                </c:pt>
                <c:pt idx="273">
                  <c:v>0.68500000000000005</c:v>
                </c:pt>
                <c:pt idx="274">
                  <c:v>0.6875</c:v>
                </c:pt>
                <c:pt idx="275">
                  <c:v>0.69</c:v>
                </c:pt>
                <c:pt idx="276">
                  <c:v>0.6925</c:v>
                </c:pt>
                <c:pt idx="277">
                  <c:v>0.69499999999999995</c:v>
                </c:pt>
                <c:pt idx="278">
                  <c:v>0.69750000000000001</c:v>
                </c:pt>
                <c:pt idx="279">
                  <c:v>0.7</c:v>
                </c:pt>
                <c:pt idx="280">
                  <c:v>0.70250000000000001</c:v>
                </c:pt>
                <c:pt idx="281">
                  <c:v>0.70499999999999996</c:v>
                </c:pt>
                <c:pt idx="282">
                  <c:v>0.70750000000000002</c:v>
                </c:pt>
                <c:pt idx="283">
                  <c:v>0.71</c:v>
                </c:pt>
                <c:pt idx="284">
                  <c:v>0.71250000000000002</c:v>
                </c:pt>
                <c:pt idx="285">
                  <c:v>0.71499999999999997</c:v>
                </c:pt>
                <c:pt idx="286">
                  <c:v>0.71750000000000003</c:v>
                </c:pt>
                <c:pt idx="287">
                  <c:v>0.72</c:v>
                </c:pt>
                <c:pt idx="288">
                  <c:v>0.72250000000000003</c:v>
                </c:pt>
                <c:pt idx="289">
                  <c:v>0.72499999999999998</c:v>
                </c:pt>
                <c:pt idx="290">
                  <c:v>0.72750000000000004</c:v>
                </c:pt>
                <c:pt idx="291">
                  <c:v>0.73</c:v>
                </c:pt>
                <c:pt idx="292">
                  <c:v>0.73250000000000004</c:v>
                </c:pt>
                <c:pt idx="293">
                  <c:v>0.73499999999999999</c:v>
                </c:pt>
                <c:pt idx="294">
                  <c:v>0.73750000000000004</c:v>
                </c:pt>
                <c:pt idx="295">
                  <c:v>0.74</c:v>
                </c:pt>
                <c:pt idx="296">
                  <c:v>0.74250000000000005</c:v>
                </c:pt>
                <c:pt idx="297">
                  <c:v>0.745</c:v>
                </c:pt>
                <c:pt idx="298">
                  <c:v>0.74750000000000005</c:v>
                </c:pt>
                <c:pt idx="299">
                  <c:v>0.75</c:v>
                </c:pt>
                <c:pt idx="300">
                  <c:v>0.75249999999999995</c:v>
                </c:pt>
                <c:pt idx="301">
                  <c:v>0.755</c:v>
                </c:pt>
                <c:pt idx="302">
                  <c:v>0.75749999999999995</c:v>
                </c:pt>
                <c:pt idx="303">
                  <c:v>0.76</c:v>
                </c:pt>
                <c:pt idx="304">
                  <c:v>0.76249999999999996</c:v>
                </c:pt>
                <c:pt idx="305">
                  <c:v>0.76500000000000001</c:v>
                </c:pt>
                <c:pt idx="306">
                  <c:v>0.76749999999999996</c:v>
                </c:pt>
                <c:pt idx="307">
                  <c:v>0.77</c:v>
                </c:pt>
                <c:pt idx="308">
                  <c:v>0.77249999999999996</c:v>
                </c:pt>
                <c:pt idx="309">
                  <c:v>0.77500000000000002</c:v>
                </c:pt>
                <c:pt idx="310">
                  <c:v>0.77749999999999997</c:v>
                </c:pt>
                <c:pt idx="311">
                  <c:v>0.78</c:v>
                </c:pt>
                <c:pt idx="312">
                  <c:v>0.78249999999999997</c:v>
                </c:pt>
                <c:pt idx="313">
                  <c:v>0.78500000000000003</c:v>
                </c:pt>
                <c:pt idx="314">
                  <c:v>0.78749999999999998</c:v>
                </c:pt>
                <c:pt idx="315">
                  <c:v>0.79</c:v>
                </c:pt>
                <c:pt idx="316">
                  <c:v>0.79249999999999998</c:v>
                </c:pt>
                <c:pt idx="317">
                  <c:v>0.79500000000000004</c:v>
                </c:pt>
                <c:pt idx="318">
                  <c:v>0.79749999999999999</c:v>
                </c:pt>
                <c:pt idx="319">
                  <c:v>0.8</c:v>
                </c:pt>
                <c:pt idx="320">
                  <c:v>0.80249999999999999</c:v>
                </c:pt>
                <c:pt idx="321">
                  <c:v>0.80500000000000005</c:v>
                </c:pt>
                <c:pt idx="322">
                  <c:v>0.8075</c:v>
                </c:pt>
                <c:pt idx="323">
                  <c:v>0.81</c:v>
                </c:pt>
                <c:pt idx="324">
                  <c:v>0.8125</c:v>
                </c:pt>
                <c:pt idx="325">
                  <c:v>0.81499999999999995</c:v>
                </c:pt>
                <c:pt idx="326">
                  <c:v>0.8175</c:v>
                </c:pt>
                <c:pt idx="327">
                  <c:v>0.82</c:v>
                </c:pt>
                <c:pt idx="328">
                  <c:v>0.82250000000000001</c:v>
                </c:pt>
                <c:pt idx="329">
                  <c:v>0.82499999999999996</c:v>
                </c:pt>
                <c:pt idx="330">
                  <c:v>0.82750000000000001</c:v>
                </c:pt>
                <c:pt idx="331">
                  <c:v>0.83</c:v>
                </c:pt>
                <c:pt idx="332">
                  <c:v>0.83250000000000002</c:v>
                </c:pt>
                <c:pt idx="333">
                  <c:v>0.83499999999999996</c:v>
                </c:pt>
                <c:pt idx="334">
                  <c:v>0.83750000000000002</c:v>
                </c:pt>
                <c:pt idx="335">
                  <c:v>0.84</c:v>
                </c:pt>
                <c:pt idx="336">
                  <c:v>0.84250000000000003</c:v>
                </c:pt>
                <c:pt idx="337">
                  <c:v>0.84499999999999997</c:v>
                </c:pt>
                <c:pt idx="338">
                  <c:v>0.84750000000000003</c:v>
                </c:pt>
                <c:pt idx="339">
                  <c:v>0.85</c:v>
                </c:pt>
                <c:pt idx="340">
                  <c:v>0.85250000000000004</c:v>
                </c:pt>
                <c:pt idx="341">
                  <c:v>0.85499999999999998</c:v>
                </c:pt>
                <c:pt idx="342">
                  <c:v>0.85750000000000004</c:v>
                </c:pt>
                <c:pt idx="343">
                  <c:v>0.86</c:v>
                </c:pt>
                <c:pt idx="344">
                  <c:v>0.86250000000000004</c:v>
                </c:pt>
                <c:pt idx="345">
                  <c:v>0.86499999999999999</c:v>
                </c:pt>
                <c:pt idx="346">
                  <c:v>0.86750000000000005</c:v>
                </c:pt>
                <c:pt idx="347">
                  <c:v>0.87</c:v>
                </c:pt>
                <c:pt idx="348">
                  <c:v>0.87250000000000005</c:v>
                </c:pt>
                <c:pt idx="349">
                  <c:v>0.875</c:v>
                </c:pt>
                <c:pt idx="350">
                  <c:v>0.87749999999999995</c:v>
                </c:pt>
                <c:pt idx="351">
                  <c:v>0.88</c:v>
                </c:pt>
                <c:pt idx="352">
                  <c:v>0.88249999999999995</c:v>
                </c:pt>
                <c:pt idx="353">
                  <c:v>0.88500000000000001</c:v>
                </c:pt>
                <c:pt idx="354">
                  <c:v>0.88749999999999996</c:v>
                </c:pt>
                <c:pt idx="355">
                  <c:v>0.89</c:v>
                </c:pt>
                <c:pt idx="356">
                  <c:v>0.89249999999999996</c:v>
                </c:pt>
                <c:pt idx="357">
                  <c:v>0.89500000000000002</c:v>
                </c:pt>
                <c:pt idx="358">
                  <c:v>0.89749999999999996</c:v>
                </c:pt>
                <c:pt idx="359">
                  <c:v>0.9</c:v>
                </c:pt>
                <c:pt idx="360">
                  <c:v>0.90249999999999997</c:v>
                </c:pt>
                <c:pt idx="361">
                  <c:v>0.90500000000000003</c:v>
                </c:pt>
                <c:pt idx="362">
                  <c:v>0.90749999999999997</c:v>
                </c:pt>
                <c:pt idx="363">
                  <c:v>0.91</c:v>
                </c:pt>
                <c:pt idx="364">
                  <c:v>0.91249999999999998</c:v>
                </c:pt>
                <c:pt idx="365">
                  <c:v>0.91500000000000004</c:v>
                </c:pt>
                <c:pt idx="366">
                  <c:v>0.91749999999999998</c:v>
                </c:pt>
                <c:pt idx="367">
                  <c:v>0.92</c:v>
                </c:pt>
                <c:pt idx="368">
                  <c:v>0.92249999999999999</c:v>
                </c:pt>
                <c:pt idx="369">
                  <c:v>0.92500000000000004</c:v>
                </c:pt>
                <c:pt idx="370">
                  <c:v>0.92749999999999999</c:v>
                </c:pt>
                <c:pt idx="371">
                  <c:v>0.93</c:v>
                </c:pt>
                <c:pt idx="372">
                  <c:v>0.9325</c:v>
                </c:pt>
                <c:pt idx="373">
                  <c:v>0.93500000000000005</c:v>
                </c:pt>
                <c:pt idx="374">
                  <c:v>0.9375</c:v>
                </c:pt>
                <c:pt idx="375">
                  <c:v>0.94</c:v>
                </c:pt>
                <c:pt idx="376">
                  <c:v>0.9425</c:v>
                </c:pt>
                <c:pt idx="377">
                  <c:v>0.94499999999999995</c:v>
                </c:pt>
                <c:pt idx="378">
                  <c:v>0.94750000000000001</c:v>
                </c:pt>
                <c:pt idx="379">
                  <c:v>0.95</c:v>
                </c:pt>
                <c:pt idx="380">
                  <c:v>0.95250000000000001</c:v>
                </c:pt>
                <c:pt idx="381">
                  <c:v>0.95499999999999996</c:v>
                </c:pt>
                <c:pt idx="382">
                  <c:v>0.95750000000000002</c:v>
                </c:pt>
                <c:pt idx="383">
                  <c:v>0.96</c:v>
                </c:pt>
                <c:pt idx="384">
                  <c:v>0.96250000000000002</c:v>
                </c:pt>
                <c:pt idx="385">
                  <c:v>0.96499999999999997</c:v>
                </c:pt>
                <c:pt idx="386">
                  <c:v>0.96750000000000003</c:v>
                </c:pt>
                <c:pt idx="387">
                  <c:v>0.97</c:v>
                </c:pt>
                <c:pt idx="388">
                  <c:v>0.97250000000000003</c:v>
                </c:pt>
                <c:pt idx="389">
                  <c:v>0.97499999999999998</c:v>
                </c:pt>
                <c:pt idx="390">
                  <c:v>0.97750000000000004</c:v>
                </c:pt>
                <c:pt idx="391">
                  <c:v>0.98</c:v>
                </c:pt>
                <c:pt idx="392">
                  <c:v>0.98250000000000004</c:v>
                </c:pt>
                <c:pt idx="393">
                  <c:v>0.98499999999999999</c:v>
                </c:pt>
                <c:pt idx="394">
                  <c:v>0.98750000000000004</c:v>
                </c:pt>
                <c:pt idx="395">
                  <c:v>0.99</c:v>
                </c:pt>
                <c:pt idx="396">
                  <c:v>0.99250000000000005</c:v>
                </c:pt>
                <c:pt idx="397">
                  <c:v>0.995</c:v>
                </c:pt>
                <c:pt idx="398">
                  <c:v>0.99750000000000005</c:v>
                </c:pt>
                <c:pt idx="399">
                  <c:v>1</c:v>
                </c:pt>
                <c:pt idx="400">
                  <c:v>1.0024999999999999</c:v>
                </c:pt>
                <c:pt idx="401">
                  <c:v>1.0049999999999999</c:v>
                </c:pt>
                <c:pt idx="402">
                  <c:v>1.0075000000000001</c:v>
                </c:pt>
                <c:pt idx="403">
                  <c:v>1.01</c:v>
                </c:pt>
                <c:pt idx="404">
                  <c:v>1.0125</c:v>
                </c:pt>
                <c:pt idx="405">
                  <c:v>1.0149999999999999</c:v>
                </c:pt>
                <c:pt idx="406">
                  <c:v>1.0175000000000001</c:v>
                </c:pt>
                <c:pt idx="407">
                  <c:v>1.02</c:v>
                </c:pt>
                <c:pt idx="408">
                  <c:v>1.0225</c:v>
                </c:pt>
                <c:pt idx="409">
                  <c:v>1.0249999999999999</c:v>
                </c:pt>
                <c:pt idx="410">
                  <c:v>1.0275000000000001</c:v>
                </c:pt>
                <c:pt idx="411">
                  <c:v>1.03</c:v>
                </c:pt>
                <c:pt idx="412">
                  <c:v>1.0325</c:v>
                </c:pt>
                <c:pt idx="413">
                  <c:v>1.0349999999999999</c:v>
                </c:pt>
                <c:pt idx="414">
                  <c:v>1.0375000000000001</c:v>
                </c:pt>
                <c:pt idx="415">
                  <c:v>1.04</c:v>
                </c:pt>
                <c:pt idx="416">
                  <c:v>1.0425</c:v>
                </c:pt>
                <c:pt idx="417">
                  <c:v>1.0449999999999999</c:v>
                </c:pt>
                <c:pt idx="418">
                  <c:v>1.0475000000000001</c:v>
                </c:pt>
                <c:pt idx="419">
                  <c:v>1.05</c:v>
                </c:pt>
                <c:pt idx="420">
                  <c:v>1.0525</c:v>
                </c:pt>
                <c:pt idx="421">
                  <c:v>1.0549999999999999</c:v>
                </c:pt>
                <c:pt idx="422">
                  <c:v>1.0575000000000001</c:v>
                </c:pt>
                <c:pt idx="423">
                  <c:v>1.06</c:v>
                </c:pt>
                <c:pt idx="424">
                  <c:v>1.0625</c:v>
                </c:pt>
                <c:pt idx="425">
                  <c:v>1.0649999999999999</c:v>
                </c:pt>
                <c:pt idx="426">
                  <c:v>1.0674999999999999</c:v>
                </c:pt>
                <c:pt idx="427">
                  <c:v>1.07</c:v>
                </c:pt>
                <c:pt idx="428">
                  <c:v>1.0725</c:v>
                </c:pt>
                <c:pt idx="429">
                  <c:v>1.075</c:v>
                </c:pt>
                <c:pt idx="430">
                  <c:v>1.0774999999999999</c:v>
                </c:pt>
                <c:pt idx="431">
                  <c:v>1.08</c:v>
                </c:pt>
                <c:pt idx="432">
                  <c:v>1.0825</c:v>
                </c:pt>
                <c:pt idx="433">
                  <c:v>1.085</c:v>
                </c:pt>
                <c:pt idx="434">
                  <c:v>1.0874999999999999</c:v>
                </c:pt>
                <c:pt idx="435">
                  <c:v>1.0900000000000001</c:v>
                </c:pt>
                <c:pt idx="436">
                  <c:v>1.0925</c:v>
                </c:pt>
                <c:pt idx="437">
                  <c:v>1.095</c:v>
                </c:pt>
                <c:pt idx="438">
                  <c:v>1.0974999999999999</c:v>
                </c:pt>
                <c:pt idx="439">
                  <c:v>1.1000000000000001</c:v>
                </c:pt>
                <c:pt idx="440">
                  <c:v>1.1025</c:v>
                </c:pt>
                <c:pt idx="441">
                  <c:v>1.105</c:v>
                </c:pt>
                <c:pt idx="442">
                  <c:v>1.1074999999999999</c:v>
                </c:pt>
                <c:pt idx="443">
                  <c:v>1.1100000000000001</c:v>
                </c:pt>
                <c:pt idx="444">
                  <c:v>1.1125</c:v>
                </c:pt>
                <c:pt idx="445">
                  <c:v>1.115</c:v>
                </c:pt>
                <c:pt idx="446">
                  <c:v>1.1174999999999999</c:v>
                </c:pt>
                <c:pt idx="447">
                  <c:v>1.1200000000000001</c:v>
                </c:pt>
                <c:pt idx="448">
                  <c:v>1.1225000000000001</c:v>
                </c:pt>
                <c:pt idx="449">
                  <c:v>1.125</c:v>
                </c:pt>
                <c:pt idx="450">
                  <c:v>1.1274999999999999</c:v>
                </c:pt>
                <c:pt idx="451">
                  <c:v>1.1299999999999999</c:v>
                </c:pt>
                <c:pt idx="452">
                  <c:v>1.1325000000000001</c:v>
                </c:pt>
                <c:pt idx="453">
                  <c:v>1.135</c:v>
                </c:pt>
                <c:pt idx="454">
                  <c:v>1.1375</c:v>
                </c:pt>
                <c:pt idx="455">
                  <c:v>1.1399999999999999</c:v>
                </c:pt>
                <c:pt idx="456">
                  <c:v>1.1425000000000001</c:v>
                </c:pt>
                <c:pt idx="457">
                  <c:v>1.145</c:v>
                </c:pt>
                <c:pt idx="458">
                  <c:v>1.1475</c:v>
                </c:pt>
                <c:pt idx="459">
                  <c:v>1.1499999999999999</c:v>
                </c:pt>
                <c:pt idx="460">
                  <c:v>1.1525000000000001</c:v>
                </c:pt>
                <c:pt idx="461">
                  <c:v>1.155</c:v>
                </c:pt>
                <c:pt idx="462">
                  <c:v>1.1575</c:v>
                </c:pt>
                <c:pt idx="463">
                  <c:v>1.1599999999999999</c:v>
                </c:pt>
                <c:pt idx="464">
                  <c:v>1.1625000000000001</c:v>
                </c:pt>
                <c:pt idx="465">
                  <c:v>1.165</c:v>
                </c:pt>
                <c:pt idx="466">
                  <c:v>1.1675</c:v>
                </c:pt>
                <c:pt idx="467">
                  <c:v>1.17</c:v>
                </c:pt>
                <c:pt idx="468">
                  <c:v>1.1725000000000001</c:v>
                </c:pt>
                <c:pt idx="469">
                  <c:v>1.175</c:v>
                </c:pt>
                <c:pt idx="470">
                  <c:v>1.1775</c:v>
                </c:pt>
                <c:pt idx="471">
                  <c:v>1.18</c:v>
                </c:pt>
                <c:pt idx="472">
                  <c:v>1.1825000000000001</c:v>
                </c:pt>
                <c:pt idx="473">
                  <c:v>1.1850000000000001</c:v>
                </c:pt>
                <c:pt idx="474">
                  <c:v>1.1875</c:v>
                </c:pt>
                <c:pt idx="475">
                  <c:v>1.19</c:v>
                </c:pt>
                <c:pt idx="476">
                  <c:v>1.1924999999999999</c:v>
                </c:pt>
                <c:pt idx="477">
                  <c:v>1.1950000000000001</c:v>
                </c:pt>
                <c:pt idx="478">
                  <c:v>1.1975</c:v>
                </c:pt>
                <c:pt idx="479">
                  <c:v>1.2</c:v>
                </c:pt>
                <c:pt idx="480">
                  <c:v>1.2024999999999999</c:v>
                </c:pt>
                <c:pt idx="481">
                  <c:v>1.2050000000000001</c:v>
                </c:pt>
                <c:pt idx="482">
                  <c:v>1.2075</c:v>
                </c:pt>
                <c:pt idx="483">
                  <c:v>1.21</c:v>
                </c:pt>
                <c:pt idx="484">
                  <c:v>1.2124999999999999</c:v>
                </c:pt>
                <c:pt idx="485">
                  <c:v>1.2150000000000001</c:v>
                </c:pt>
                <c:pt idx="486">
                  <c:v>1.2175</c:v>
                </c:pt>
                <c:pt idx="487">
                  <c:v>1.22</c:v>
                </c:pt>
                <c:pt idx="488">
                  <c:v>1.2224999999999999</c:v>
                </c:pt>
                <c:pt idx="489">
                  <c:v>1.2250000000000001</c:v>
                </c:pt>
                <c:pt idx="490">
                  <c:v>1.2275</c:v>
                </c:pt>
                <c:pt idx="491">
                  <c:v>1.23</c:v>
                </c:pt>
                <c:pt idx="492">
                  <c:v>1.2324999999999999</c:v>
                </c:pt>
                <c:pt idx="493">
                  <c:v>1.2350000000000001</c:v>
                </c:pt>
                <c:pt idx="494">
                  <c:v>1.2375</c:v>
                </c:pt>
                <c:pt idx="495">
                  <c:v>1.24</c:v>
                </c:pt>
                <c:pt idx="496">
                  <c:v>1.2424999999999999</c:v>
                </c:pt>
                <c:pt idx="497">
                  <c:v>1.2450000000000001</c:v>
                </c:pt>
                <c:pt idx="498">
                  <c:v>1.2475000000000001</c:v>
                </c:pt>
                <c:pt idx="499">
                  <c:v>1.25</c:v>
                </c:pt>
                <c:pt idx="500">
                  <c:v>1.2524999999999999</c:v>
                </c:pt>
                <c:pt idx="501">
                  <c:v>1.2549999999999999</c:v>
                </c:pt>
                <c:pt idx="502">
                  <c:v>1.2575000000000001</c:v>
                </c:pt>
                <c:pt idx="503">
                  <c:v>1.26</c:v>
                </c:pt>
                <c:pt idx="504">
                  <c:v>1.2625</c:v>
                </c:pt>
                <c:pt idx="505">
                  <c:v>1.2649999999999999</c:v>
                </c:pt>
                <c:pt idx="506">
                  <c:v>1.2675000000000001</c:v>
                </c:pt>
                <c:pt idx="507">
                  <c:v>1.27</c:v>
                </c:pt>
                <c:pt idx="508">
                  <c:v>1.2725</c:v>
                </c:pt>
                <c:pt idx="509">
                  <c:v>1.2749999999999999</c:v>
                </c:pt>
                <c:pt idx="510">
                  <c:v>1.2775000000000001</c:v>
                </c:pt>
                <c:pt idx="511">
                  <c:v>1.28</c:v>
                </c:pt>
                <c:pt idx="512">
                  <c:v>1.2825</c:v>
                </c:pt>
                <c:pt idx="513">
                  <c:v>1.2849999999999999</c:v>
                </c:pt>
                <c:pt idx="514">
                  <c:v>1.2875000000000001</c:v>
                </c:pt>
                <c:pt idx="515">
                  <c:v>1.29</c:v>
                </c:pt>
                <c:pt idx="516">
                  <c:v>1.2925</c:v>
                </c:pt>
                <c:pt idx="517">
                  <c:v>1.2949999999999999</c:v>
                </c:pt>
                <c:pt idx="518">
                  <c:v>1.2975000000000001</c:v>
                </c:pt>
                <c:pt idx="519">
                  <c:v>1.3</c:v>
                </c:pt>
                <c:pt idx="520">
                  <c:v>1.3025</c:v>
                </c:pt>
                <c:pt idx="521">
                  <c:v>1.3049999999999999</c:v>
                </c:pt>
                <c:pt idx="522">
                  <c:v>1.3075000000000001</c:v>
                </c:pt>
                <c:pt idx="523">
                  <c:v>1.31</c:v>
                </c:pt>
                <c:pt idx="524">
                  <c:v>1.3125</c:v>
                </c:pt>
                <c:pt idx="525">
                  <c:v>1.3149999999999999</c:v>
                </c:pt>
                <c:pt idx="526">
                  <c:v>1.3174999999999999</c:v>
                </c:pt>
                <c:pt idx="527">
                  <c:v>1.32</c:v>
                </c:pt>
                <c:pt idx="528">
                  <c:v>1.3225</c:v>
                </c:pt>
                <c:pt idx="529">
                  <c:v>1.325</c:v>
                </c:pt>
                <c:pt idx="530">
                  <c:v>1.3274999999999999</c:v>
                </c:pt>
                <c:pt idx="531">
                  <c:v>1.33</c:v>
                </c:pt>
                <c:pt idx="532">
                  <c:v>1.3325</c:v>
                </c:pt>
                <c:pt idx="533">
                  <c:v>1.335</c:v>
                </c:pt>
                <c:pt idx="534">
                  <c:v>1.3374999999999999</c:v>
                </c:pt>
                <c:pt idx="535">
                  <c:v>1.34</c:v>
                </c:pt>
                <c:pt idx="536">
                  <c:v>1.3425</c:v>
                </c:pt>
                <c:pt idx="537">
                  <c:v>1.345</c:v>
                </c:pt>
                <c:pt idx="538">
                  <c:v>1.3474999999999999</c:v>
                </c:pt>
                <c:pt idx="539">
                  <c:v>1.35</c:v>
                </c:pt>
                <c:pt idx="540">
                  <c:v>1.3525</c:v>
                </c:pt>
                <c:pt idx="541">
                  <c:v>1.355</c:v>
                </c:pt>
                <c:pt idx="542">
                  <c:v>1.3574999999999999</c:v>
                </c:pt>
                <c:pt idx="543">
                  <c:v>1.36</c:v>
                </c:pt>
                <c:pt idx="544">
                  <c:v>1.3625</c:v>
                </c:pt>
                <c:pt idx="545">
                  <c:v>1.365</c:v>
                </c:pt>
                <c:pt idx="546">
                  <c:v>1.3674999999999999</c:v>
                </c:pt>
                <c:pt idx="547">
                  <c:v>1.37</c:v>
                </c:pt>
                <c:pt idx="548">
                  <c:v>1.3725000000000001</c:v>
                </c:pt>
                <c:pt idx="549">
                  <c:v>1.375</c:v>
                </c:pt>
                <c:pt idx="550">
                  <c:v>1.3774999999999999</c:v>
                </c:pt>
                <c:pt idx="551">
                  <c:v>1.38</c:v>
                </c:pt>
                <c:pt idx="552">
                  <c:v>1.3825000000000001</c:v>
                </c:pt>
                <c:pt idx="553">
                  <c:v>1.385</c:v>
                </c:pt>
                <c:pt idx="554">
                  <c:v>1.3875</c:v>
                </c:pt>
                <c:pt idx="555">
                  <c:v>1.39</c:v>
                </c:pt>
                <c:pt idx="556">
                  <c:v>1.3925000000000001</c:v>
                </c:pt>
                <c:pt idx="557">
                  <c:v>1.395</c:v>
                </c:pt>
                <c:pt idx="558">
                  <c:v>1.3975</c:v>
                </c:pt>
                <c:pt idx="559">
                  <c:v>1.4</c:v>
                </c:pt>
                <c:pt idx="560">
                  <c:v>1.4025000000000001</c:v>
                </c:pt>
                <c:pt idx="561">
                  <c:v>1.405</c:v>
                </c:pt>
                <c:pt idx="562">
                  <c:v>1.4075</c:v>
                </c:pt>
                <c:pt idx="563">
                  <c:v>1.41</c:v>
                </c:pt>
                <c:pt idx="564">
                  <c:v>1.4125000000000001</c:v>
                </c:pt>
                <c:pt idx="565">
                  <c:v>1.415</c:v>
                </c:pt>
                <c:pt idx="566">
                  <c:v>1.4175</c:v>
                </c:pt>
                <c:pt idx="567">
                  <c:v>1.42</c:v>
                </c:pt>
                <c:pt idx="568">
                  <c:v>1.4225000000000001</c:v>
                </c:pt>
                <c:pt idx="569">
                  <c:v>1.425</c:v>
                </c:pt>
                <c:pt idx="570">
                  <c:v>1.4275</c:v>
                </c:pt>
                <c:pt idx="571">
                  <c:v>1.43</c:v>
                </c:pt>
                <c:pt idx="572">
                  <c:v>1.4325000000000001</c:v>
                </c:pt>
                <c:pt idx="573">
                  <c:v>1.4350000000000001</c:v>
                </c:pt>
                <c:pt idx="574">
                  <c:v>1.4375</c:v>
                </c:pt>
                <c:pt idx="575">
                  <c:v>1.44</c:v>
                </c:pt>
                <c:pt idx="576">
                  <c:v>1.4424999999999999</c:v>
                </c:pt>
                <c:pt idx="577">
                  <c:v>1.4450000000000001</c:v>
                </c:pt>
                <c:pt idx="578">
                  <c:v>1.4475</c:v>
                </c:pt>
                <c:pt idx="579">
                  <c:v>1.45</c:v>
                </c:pt>
                <c:pt idx="580">
                  <c:v>1.4524999999999999</c:v>
                </c:pt>
                <c:pt idx="581">
                  <c:v>1.4550000000000001</c:v>
                </c:pt>
                <c:pt idx="582">
                  <c:v>1.4575</c:v>
                </c:pt>
                <c:pt idx="583">
                  <c:v>1.46</c:v>
                </c:pt>
                <c:pt idx="584">
                  <c:v>1.4624999999999999</c:v>
                </c:pt>
                <c:pt idx="585">
                  <c:v>1.4650000000000001</c:v>
                </c:pt>
                <c:pt idx="586">
                  <c:v>1.4675</c:v>
                </c:pt>
                <c:pt idx="587">
                  <c:v>1.47</c:v>
                </c:pt>
                <c:pt idx="588">
                  <c:v>1.4724999999999999</c:v>
                </c:pt>
                <c:pt idx="589">
                  <c:v>1.4750000000000001</c:v>
                </c:pt>
                <c:pt idx="590">
                  <c:v>1.4775</c:v>
                </c:pt>
                <c:pt idx="591">
                  <c:v>1.48</c:v>
                </c:pt>
                <c:pt idx="592">
                  <c:v>1.4824999999999999</c:v>
                </c:pt>
                <c:pt idx="593">
                  <c:v>1.4850000000000001</c:v>
                </c:pt>
                <c:pt idx="594">
                  <c:v>1.4875</c:v>
                </c:pt>
                <c:pt idx="595">
                  <c:v>1.49</c:v>
                </c:pt>
                <c:pt idx="596">
                  <c:v>1.4924999999999999</c:v>
                </c:pt>
                <c:pt idx="597">
                  <c:v>1.4950000000000001</c:v>
                </c:pt>
                <c:pt idx="598">
                  <c:v>1.4975000000000001</c:v>
                </c:pt>
                <c:pt idx="599">
                  <c:v>1.5</c:v>
                </c:pt>
                <c:pt idx="600">
                  <c:v>1.5024999999999999</c:v>
                </c:pt>
                <c:pt idx="601">
                  <c:v>1.5049999999999999</c:v>
                </c:pt>
                <c:pt idx="602">
                  <c:v>1.5075000000000001</c:v>
                </c:pt>
                <c:pt idx="603">
                  <c:v>1.51</c:v>
                </c:pt>
                <c:pt idx="604">
                  <c:v>1.5125</c:v>
                </c:pt>
                <c:pt idx="605">
                  <c:v>1.5149999999999999</c:v>
                </c:pt>
                <c:pt idx="606">
                  <c:v>1.5175000000000001</c:v>
                </c:pt>
                <c:pt idx="607">
                  <c:v>1.52</c:v>
                </c:pt>
                <c:pt idx="608">
                  <c:v>1.5225</c:v>
                </c:pt>
                <c:pt idx="609">
                  <c:v>1.5249999999999999</c:v>
                </c:pt>
                <c:pt idx="610">
                  <c:v>1.5275000000000001</c:v>
                </c:pt>
                <c:pt idx="611">
                  <c:v>1.53</c:v>
                </c:pt>
                <c:pt idx="612">
                  <c:v>1.5325</c:v>
                </c:pt>
                <c:pt idx="613">
                  <c:v>1.5349999999999999</c:v>
                </c:pt>
                <c:pt idx="614">
                  <c:v>1.5375000000000001</c:v>
                </c:pt>
                <c:pt idx="615">
                  <c:v>1.54</c:v>
                </c:pt>
                <c:pt idx="616">
                  <c:v>1.5425</c:v>
                </c:pt>
                <c:pt idx="617">
                  <c:v>1.5449999999999999</c:v>
                </c:pt>
                <c:pt idx="618">
                  <c:v>1.5475000000000001</c:v>
                </c:pt>
                <c:pt idx="619">
                  <c:v>1.55</c:v>
                </c:pt>
                <c:pt idx="620">
                  <c:v>1.5525</c:v>
                </c:pt>
                <c:pt idx="621">
                  <c:v>1.5549999999999999</c:v>
                </c:pt>
                <c:pt idx="622">
                  <c:v>1.5575000000000001</c:v>
                </c:pt>
                <c:pt idx="623">
                  <c:v>1.56</c:v>
                </c:pt>
                <c:pt idx="624">
                  <c:v>1.5625</c:v>
                </c:pt>
                <c:pt idx="625">
                  <c:v>1.5649999999999999</c:v>
                </c:pt>
                <c:pt idx="626">
                  <c:v>1.5674999999999999</c:v>
                </c:pt>
                <c:pt idx="627">
                  <c:v>1.57</c:v>
                </c:pt>
                <c:pt idx="628">
                  <c:v>1.5725</c:v>
                </c:pt>
                <c:pt idx="629">
                  <c:v>1.575</c:v>
                </c:pt>
                <c:pt idx="630">
                  <c:v>1.5774999999999999</c:v>
                </c:pt>
                <c:pt idx="631">
                  <c:v>1.58</c:v>
                </c:pt>
                <c:pt idx="632">
                  <c:v>1.5825</c:v>
                </c:pt>
                <c:pt idx="633">
                  <c:v>1.585</c:v>
                </c:pt>
                <c:pt idx="634">
                  <c:v>1.5874999999999999</c:v>
                </c:pt>
                <c:pt idx="635">
                  <c:v>1.59</c:v>
                </c:pt>
                <c:pt idx="636">
                  <c:v>1.5925</c:v>
                </c:pt>
                <c:pt idx="637">
                  <c:v>1.595</c:v>
                </c:pt>
                <c:pt idx="638">
                  <c:v>1.5974999999999999</c:v>
                </c:pt>
                <c:pt idx="639">
                  <c:v>1.6</c:v>
                </c:pt>
                <c:pt idx="640">
                  <c:v>1.6025</c:v>
                </c:pt>
                <c:pt idx="641">
                  <c:v>1.605</c:v>
                </c:pt>
                <c:pt idx="642">
                  <c:v>1.6074999999999999</c:v>
                </c:pt>
                <c:pt idx="643">
                  <c:v>1.61</c:v>
                </c:pt>
                <c:pt idx="644">
                  <c:v>1.6125</c:v>
                </c:pt>
                <c:pt idx="645">
                  <c:v>1.615</c:v>
                </c:pt>
                <c:pt idx="646">
                  <c:v>1.6174999999999999</c:v>
                </c:pt>
                <c:pt idx="647">
                  <c:v>1.62</c:v>
                </c:pt>
                <c:pt idx="648">
                  <c:v>1.6225000000000001</c:v>
                </c:pt>
                <c:pt idx="649">
                  <c:v>1.625</c:v>
                </c:pt>
                <c:pt idx="650">
                  <c:v>1.6274999999999999</c:v>
                </c:pt>
                <c:pt idx="651">
                  <c:v>1.63</c:v>
                </c:pt>
                <c:pt idx="652">
                  <c:v>1.6325000000000001</c:v>
                </c:pt>
                <c:pt idx="653">
                  <c:v>1.635</c:v>
                </c:pt>
                <c:pt idx="654">
                  <c:v>1.6375</c:v>
                </c:pt>
                <c:pt idx="655">
                  <c:v>1.64</c:v>
                </c:pt>
                <c:pt idx="656">
                  <c:v>1.6425000000000001</c:v>
                </c:pt>
                <c:pt idx="657">
                  <c:v>1.645</c:v>
                </c:pt>
                <c:pt idx="658">
                  <c:v>1.6475</c:v>
                </c:pt>
                <c:pt idx="659">
                  <c:v>1.65</c:v>
                </c:pt>
                <c:pt idx="660">
                  <c:v>1.6525000000000001</c:v>
                </c:pt>
                <c:pt idx="661">
                  <c:v>1.655</c:v>
                </c:pt>
                <c:pt idx="662">
                  <c:v>1.6575</c:v>
                </c:pt>
                <c:pt idx="663">
                  <c:v>1.66</c:v>
                </c:pt>
                <c:pt idx="664">
                  <c:v>1.6625000000000001</c:v>
                </c:pt>
                <c:pt idx="665">
                  <c:v>1.665</c:v>
                </c:pt>
                <c:pt idx="666">
                  <c:v>1.6675</c:v>
                </c:pt>
                <c:pt idx="667">
                  <c:v>1.67</c:v>
                </c:pt>
                <c:pt idx="668">
                  <c:v>1.6725000000000001</c:v>
                </c:pt>
                <c:pt idx="669">
                  <c:v>1.675</c:v>
                </c:pt>
                <c:pt idx="670">
                  <c:v>1.6775</c:v>
                </c:pt>
                <c:pt idx="671">
                  <c:v>1.68</c:v>
                </c:pt>
                <c:pt idx="672">
                  <c:v>1.6825000000000001</c:v>
                </c:pt>
                <c:pt idx="673">
                  <c:v>1.6850000000000001</c:v>
                </c:pt>
                <c:pt idx="674">
                  <c:v>1.6875</c:v>
                </c:pt>
                <c:pt idx="675">
                  <c:v>1.69</c:v>
                </c:pt>
                <c:pt idx="676">
                  <c:v>1.6924999999999999</c:v>
                </c:pt>
                <c:pt idx="677">
                  <c:v>1.6950000000000001</c:v>
                </c:pt>
                <c:pt idx="678">
                  <c:v>1.6975</c:v>
                </c:pt>
                <c:pt idx="679">
                  <c:v>1.7</c:v>
                </c:pt>
                <c:pt idx="680">
                  <c:v>1.7024999999999999</c:v>
                </c:pt>
                <c:pt idx="681">
                  <c:v>1.7050000000000001</c:v>
                </c:pt>
                <c:pt idx="682">
                  <c:v>1.7075</c:v>
                </c:pt>
                <c:pt idx="683">
                  <c:v>1.71</c:v>
                </c:pt>
                <c:pt idx="684">
                  <c:v>1.7124999999999999</c:v>
                </c:pt>
                <c:pt idx="685">
                  <c:v>1.7150000000000001</c:v>
                </c:pt>
                <c:pt idx="686">
                  <c:v>1.7175</c:v>
                </c:pt>
                <c:pt idx="687">
                  <c:v>1.72</c:v>
                </c:pt>
                <c:pt idx="688">
                  <c:v>1.7224999999999999</c:v>
                </c:pt>
                <c:pt idx="689">
                  <c:v>1.7250000000000001</c:v>
                </c:pt>
                <c:pt idx="690">
                  <c:v>1.7275</c:v>
                </c:pt>
                <c:pt idx="691">
                  <c:v>1.73</c:v>
                </c:pt>
                <c:pt idx="692">
                  <c:v>1.7324999999999999</c:v>
                </c:pt>
                <c:pt idx="693">
                  <c:v>1.7350000000000001</c:v>
                </c:pt>
                <c:pt idx="694">
                  <c:v>1.7375</c:v>
                </c:pt>
                <c:pt idx="695">
                  <c:v>1.74</c:v>
                </c:pt>
                <c:pt idx="696">
                  <c:v>1.7424999999999999</c:v>
                </c:pt>
                <c:pt idx="697">
                  <c:v>1.7450000000000001</c:v>
                </c:pt>
                <c:pt idx="698">
                  <c:v>1.7475000000000001</c:v>
                </c:pt>
                <c:pt idx="699">
                  <c:v>1.75</c:v>
                </c:pt>
                <c:pt idx="700">
                  <c:v>1.7524999999999999</c:v>
                </c:pt>
                <c:pt idx="701">
                  <c:v>1.7549999999999999</c:v>
                </c:pt>
                <c:pt idx="702">
                  <c:v>1.7575000000000001</c:v>
                </c:pt>
                <c:pt idx="703">
                  <c:v>1.76</c:v>
                </c:pt>
                <c:pt idx="704">
                  <c:v>1.7625</c:v>
                </c:pt>
                <c:pt idx="705">
                  <c:v>1.7649999999999999</c:v>
                </c:pt>
                <c:pt idx="706">
                  <c:v>1.7675000000000001</c:v>
                </c:pt>
                <c:pt idx="707">
                  <c:v>1.77</c:v>
                </c:pt>
                <c:pt idx="708">
                  <c:v>1.7725</c:v>
                </c:pt>
                <c:pt idx="709">
                  <c:v>1.7749999999999999</c:v>
                </c:pt>
                <c:pt idx="710">
                  <c:v>1.7775000000000001</c:v>
                </c:pt>
                <c:pt idx="711">
                  <c:v>1.78</c:v>
                </c:pt>
                <c:pt idx="712">
                  <c:v>1.7825</c:v>
                </c:pt>
                <c:pt idx="713">
                  <c:v>1.7849999999999999</c:v>
                </c:pt>
                <c:pt idx="714">
                  <c:v>1.7875000000000001</c:v>
                </c:pt>
                <c:pt idx="715">
                  <c:v>1.79</c:v>
                </c:pt>
                <c:pt idx="716">
                  <c:v>1.7925</c:v>
                </c:pt>
                <c:pt idx="717">
                  <c:v>1.7949999999999999</c:v>
                </c:pt>
                <c:pt idx="718">
                  <c:v>1.7975000000000001</c:v>
                </c:pt>
                <c:pt idx="719">
                  <c:v>1.8</c:v>
                </c:pt>
                <c:pt idx="720">
                  <c:v>1.8025</c:v>
                </c:pt>
                <c:pt idx="721">
                  <c:v>1.8049999999999999</c:v>
                </c:pt>
                <c:pt idx="722">
                  <c:v>1.8075000000000001</c:v>
                </c:pt>
                <c:pt idx="723">
                  <c:v>1.81</c:v>
                </c:pt>
                <c:pt idx="724">
                  <c:v>1.8125</c:v>
                </c:pt>
                <c:pt idx="725">
                  <c:v>1.8149999999999999</c:v>
                </c:pt>
                <c:pt idx="726">
                  <c:v>1.8174999999999999</c:v>
                </c:pt>
                <c:pt idx="727">
                  <c:v>1.82</c:v>
                </c:pt>
                <c:pt idx="728">
                  <c:v>1.8225</c:v>
                </c:pt>
                <c:pt idx="729">
                  <c:v>1.825</c:v>
                </c:pt>
                <c:pt idx="730">
                  <c:v>1.8274999999999999</c:v>
                </c:pt>
                <c:pt idx="731">
                  <c:v>1.83</c:v>
                </c:pt>
                <c:pt idx="732">
                  <c:v>1.8325</c:v>
                </c:pt>
                <c:pt idx="733">
                  <c:v>1.835</c:v>
                </c:pt>
                <c:pt idx="734">
                  <c:v>1.8374999999999999</c:v>
                </c:pt>
                <c:pt idx="735">
                  <c:v>1.84</c:v>
                </c:pt>
                <c:pt idx="736">
                  <c:v>1.8425</c:v>
                </c:pt>
                <c:pt idx="737">
                  <c:v>1.845</c:v>
                </c:pt>
                <c:pt idx="738">
                  <c:v>1.8474999999999999</c:v>
                </c:pt>
                <c:pt idx="739">
                  <c:v>1.85</c:v>
                </c:pt>
                <c:pt idx="740">
                  <c:v>1.8525</c:v>
                </c:pt>
                <c:pt idx="741">
                  <c:v>1.855</c:v>
                </c:pt>
                <c:pt idx="742">
                  <c:v>1.8574999999999999</c:v>
                </c:pt>
                <c:pt idx="743">
                  <c:v>1.86</c:v>
                </c:pt>
                <c:pt idx="744">
                  <c:v>1.8625</c:v>
                </c:pt>
                <c:pt idx="745">
                  <c:v>1.865</c:v>
                </c:pt>
                <c:pt idx="746">
                  <c:v>1.8674999999999999</c:v>
                </c:pt>
                <c:pt idx="747">
                  <c:v>1.87</c:v>
                </c:pt>
                <c:pt idx="748">
                  <c:v>1.8725000000000001</c:v>
                </c:pt>
                <c:pt idx="749">
                  <c:v>1.875</c:v>
                </c:pt>
                <c:pt idx="750">
                  <c:v>1.8774999999999999</c:v>
                </c:pt>
                <c:pt idx="751">
                  <c:v>1.88</c:v>
                </c:pt>
                <c:pt idx="752">
                  <c:v>1.8825000000000001</c:v>
                </c:pt>
                <c:pt idx="753">
                  <c:v>1.885</c:v>
                </c:pt>
                <c:pt idx="754">
                  <c:v>1.8875</c:v>
                </c:pt>
                <c:pt idx="755">
                  <c:v>1.89</c:v>
                </c:pt>
                <c:pt idx="756">
                  <c:v>1.8925000000000001</c:v>
                </c:pt>
                <c:pt idx="757">
                  <c:v>1.895</c:v>
                </c:pt>
                <c:pt idx="758">
                  <c:v>1.8975</c:v>
                </c:pt>
                <c:pt idx="759">
                  <c:v>1.9</c:v>
                </c:pt>
                <c:pt idx="760">
                  <c:v>1.9025000000000001</c:v>
                </c:pt>
                <c:pt idx="761">
                  <c:v>1.905</c:v>
                </c:pt>
                <c:pt idx="762">
                  <c:v>1.9075</c:v>
                </c:pt>
                <c:pt idx="763">
                  <c:v>1.91</c:v>
                </c:pt>
                <c:pt idx="764">
                  <c:v>1.9125000000000001</c:v>
                </c:pt>
                <c:pt idx="765">
                  <c:v>1.915</c:v>
                </c:pt>
                <c:pt idx="766">
                  <c:v>1.9175</c:v>
                </c:pt>
                <c:pt idx="767">
                  <c:v>1.92</c:v>
                </c:pt>
                <c:pt idx="768">
                  <c:v>1.9225000000000001</c:v>
                </c:pt>
                <c:pt idx="769">
                  <c:v>1.925</c:v>
                </c:pt>
                <c:pt idx="770">
                  <c:v>1.9275</c:v>
                </c:pt>
                <c:pt idx="771">
                  <c:v>1.93</c:v>
                </c:pt>
                <c:pt idx="772">
                  <c:v>1.9325000000000001</c:v>
                </c:pt>
                <c:pt idx="773">
                  <c:v>1.9350000000000001</c:v>
                </c:pt>
                <c:pt idx="774">
                  <c:v>1.9375</c:v>
                </c:pt>
                <c:pt idx="775">
                  <c:v>1.94</c:v>
                </c:pt>
                <c:pt idx="776">
                  <c:v>1.9424999999999999</c:v>
                </c:pt>
                <c:pt idx="777">
                  <c:v>1.9450000000000001</c:v>
                </c:pt>
                <c:pt idx="778">
                  <c:v>1.9475</c:v>
                </c:pt>
                <c:pt idx="779">
                  <c:v>1.95</c:v>
                </c:pt>
                <c:pt idx="780">
                  <c:v>1.9524999999999999</c:v>
                </c:pt>
                <c:pt idx="781">
                  <c:v>1.9550000000000001</c:v>
                </c:pt>
                <c:pt idx="782">
                  <c:v>1.9575</c:v>
                </c:pt>
                <c:pt idx="783">
                  <c:v>1.96</c:v>
                </c:pt>
                <c:pt idx="784">
                  <c:v>1.9624999999999999</c:v>
                </c:pt>
                <c:pt idx="785">
                  <c:v>1.9650000000000001</c:v>
                </c:pt>
                <c:pt idx="786">
                  <c:v>1.9675</c:v>
                </c:pt>
                <c:pt idx="787">
                  <c:v>1.97</c:v>
                </c:pt>
                <c:pt idx="788">
                  <c:v>1.9724999999999999</c:v>
                </c:pt>
                <c:pt idx="789">
                  <c:v>1.9750000000000001</c:v>
                </c:pt>
                <c:pt idx="790">
                  <c:v>1.9775</c:v>
                </c:pt>
                <c:pt idx="791">
                  <c:v>1.98</c:v>
                </c:pt>
                <c:pt idx="792">
                  <c:v>1.9824999999999999</c:v>
                </c:pt>
                <c:pt idx="793">
                  <c:v>1.9850000000000001</c:v>
                </c:pt>
                <c:pt idx="794">
                  <c:v>1.9875</c:v>
                </c:pt>
                <c:pt idx="795">
                  <c:v>1.99</c:v>
                </c:pt>
                <c:pt idx="796">
                  <c:v>1.9924999999999999</c:v>
                </c:pt>
                <c:pt idx="797">
                  <c:v>1.9950000000000001</c:v>
                </c:pt>
                <c:pt idx="798">
                  <c:v>1.9975000000000001</c:v>
                </c:pt>
                <c:pt idx="799">
                  <c:v>2</c:v>
                </c:pt>
              </c:numCache>
            </c:numRef>
          </c:xVal>
          <c:yVal>
            <c:numRef>
              <c:f>'Cu+CuPLA '!$D$8:$D$807</c:f>
              <c:numCache>
                <c:formatCode>General</c:formatCode>
                <c:ptCount val="800"/>
                <c:pt idx="0">
                  <c:v>18</c:v>
                </c:pt>
                <c:pt idx="1">
                  <c:v>20.25</c:v>
                </c:pt>
                <c:pt idx="2">
                  <c:v>23.25</c:v>
                </c:pt>
                <c:pt idx="3">
                  <c:v>25.5</c:v>
                </c:pt>
                <c:pt idx="4">
                  <c:v>28.5</c:v>
                </c:pt>
                <c:pt idx="5">
                  <c:v>31.5</c:v>
                </c:pt>
                <c:pt idx="6">
                  <c:v>33.75</c:v>
                </c:pt>
                <c:pt idx="7">
                  <c:v>36.75</c:v>
                </c:pt>
                <c:pt idx="8">
                  <c:v>37.5</c:v>
                </c:pt>
                <c:pt idx="9">
                  <c:v>38.25</c:v>
                </c:pt>
                <c:pt idx="10">
                  <c:v>39</c:v>
                </c:pt>
                <c:pt idx="11">
                  <c:v>39.75</c:v>
                </c:pt>
                <c:pt idx="12">
                  <c:v>40.5</c:v>
                </c:pt>
                <c:pt idx="13">
                  <c:v>42</c:v>
                </c:pt>
                <c:pt idx="14">
                  <c:v>42.75</c:v>
                </c:pt>
                <c:pt idx="15">
                  <c:v>43.5</c:v>
                </c:pt>
                <c:pt idx="16">
                  <c:v>44.25</c:v>
                </c:pt>
                <c:pt idx="17">
                  <c:v>45</c:v>
                </c:pt>
                <c:pt idx="18">
                  <c:v>45.75</c:v>
                </c:pt>
                <c:pt idx="19">
                  <c:v>46.5</c:v>
                </c:pt>
                <c:pt idx="20">
                  <c:v>48</c:v>
                </c:pt>
                <c:pt idx="21">
                  <c:v>48.75</c:v>
                </c:pt>
                <c:pt idx="22">
                  <c:v>49.5</c:v>
                </c:pt>
                <c:pt idx="23">
                  <c:v>51</c:v>
                </c:pt>
                <c:pt idx="24">
                  <c:v>52.5</c:v>
                </c:pt>
                <c:pt idx="25">
                  <c:v>53.25</c:v>
                </c:pt>
                <c:pt idx="26">
                  <c:v>54</c:v>
                </c:pt>
                <c:pt idx="27">
                  <c:v>55.5</c:v>
                </c:pt>
                <c:pt idx="28">
                  <c:v>57</c:v>
                </c:pt>
                <c:pt idx="29">
                  <c:v>57.75</c:v>
                </c:pt>
                <c:pt idx="30">
                  <c:v>58.5</c:v>
                </c:pt>
                <c:pt idx="31">
                  <c:v>60</c:v>
                </c:pt>
                <c:pt idx="32">
                  <c:v>60</c:v>
                </c:pt>
                <c:pt idx="33">
                  <c:v>60</c:v>
                </c:pt>
                <c:pt idx="34">
                  <c:v>60</c:v>
                </c:pt>
                <c:pt idx="35">
                  <c:v>60</c:v>
                </c:pt>
                <c:pt idx="36">
                  <c:v>60</c:v>
                </c:pt>
                <c:pt idx="37">
                  <c:v>60</c:v>
                </c:pt>
                <c:pt idx="38">
                  <c:v>60</c:v>
                </c:pt>
                <c:pt idx="39">
                  <c:v>60</c:v>
                </c:pt>
                <c:pt idx="40">
                  <c:v>63</c:v>
                </c:pt>
                <c:pt idx="41">
                  <c:v>66.75</c:v>
                </c:pt>
                <c:pt idx="42">
                  <c:v>70.5</c:v>
                </c:pt>
                <c:pt idx="43">
                  <c:v>73.5</c:v>
                </c:pt>
                <c:pt idx="44">
                  <c:v>76.5</c:v>
                </c:pt>
                <c:pt idx="45">
                  <c:v>80.25</c:v>
                </c:pt>
                <c:pt idx="46">
                  <c:v>84</c:v>
                </c:pt>
                <c:pt idx="47">
                  <c:v>87</c:v>
                </c:pt>
                <c:pt idx="48">
                  <c:v>89.25</c:v>
                </c:pt>
                <c:pt idx="49">
                  <c:v>91.5</c:v>
                </c:pt>
                <c:pt idx="50">
                  <c:v>93.75</c:v>
                </c:pt>
                <c:pt idx="51">
                  <c:v>96</c:v>
                </c:pt>
                <c:pt idx="52">
                  <c:v>98.25</c:v>
                </c:pt>
                <c:pt idx="53">
                  <c:v>100.5</c:v>
                </c:pt>
                <c:pt idx="54">
                  <c:v>103.5</c:v>
                </c:pt>
                <c:pt idx="55">
                  <c:v>105.75</c:v>
                </c:pt>
                <c:pt idx="56">
                  <c:v>108</c:v>
                </c:pt>
                <c:pt idx="57">
                  <c:v>110.25</c:v>
                </c:pt>
                <c:pt idx="58">
                  <c:v>112.5</c:v>
                </c:pt>
                <c:pt idx="59">
                  <c:v>114.75</c:v>
                </c:pt>
                <c:pt idx="60">
                  <c:v>114.75</c:v>
                </c:pt>
                <c:pt idx="61">
                  <c:v>114.75</c:v>
                </c:pt>
                <c:pt idx="62">
                  <c:v>114.75</c:v>
                </c:pt>
                <c:pt idx="63">
                  <c:v>114.75</c:v>
                </c:pt>
                <c:pt idx="64">
                  <c:v>114.75</c:v>
                </c:pt>
                <c:pt idx="65">
                  <c:v>114.75</c:v>
                </c:pt>
                <c:pt idx="66">
                  <c:v>114.75</c:v>
                </c:pt>
                <c:pt idx="67">
                  <c:v>114.75</c:v>
                </c:pt>
                <c:pt idx="68">
                  <c:v>114.75</c:v>
                </c:pt>
                <c:pt idx="69">
                  <c:v>114.75</c:v>
                </c:pt>
                <c:pt idx="70">
                  <c:v>114.75</c:v>
                </c:pt>
                <c:pt idx="71">
                  <c:v>114.75</c:v>
                </c:pt>
                <c:pt idx="72">
                  <c:v>117.75</c:v>
                </c:pt>
                <c:pt idx="73">
                  <c:v>120</c:v>
                </c:pt>
                <c:pt idx="74">
                  <c:v>123</c:v>
                </c:pt>
                <c:pt idx="75">
                  <c:v>126</c:v>
                </c:pt>
                <c:pt idx="76">
                  <c:v>128.25</c:v>
                </c:pt>
                <c:pt idx="77">
                  <c:v>131.25</c:v>
                </c:pt>
                <c:pt idx="78">
                  <c:v>133.5</c:v>
                </c:pt>
                <c:pt idx="79">
                  <c:v>136.5</c:v>
                </c:pt>
                <c:pt idx="80">
                  <c:v>139.5</c:v>
                </c:pt>
                <c:pt idx="81">
                  <c:v>142.5</c:v>
                </c:pt>
                <c:pt idx="82">
                  <c:v>145.5</c:v>
                </c:pt>
                <c:pt idx="83">
                  <c:v>148.5</c:v>
                </c:pt>
                <c:pt idx="84">
                  <c:v>150.75</c:v>
                </c:pt>
                <c:pt idx="85">
                  <c:v>153.75</c:v>
                </c:pt>
                <c:pt idx="86">
                  <c:v>156.75</c:v>
                </c:pt>
                <c:pt idx="87">
                  <c:v>159.75</c:v>
                </c:pt>
                <c:pt idx="88">
                  <c:v>161.25</c:v>
                </c:pt>
                <c:pt idx="89">
                  <c:v>163.5</c:v>
                </c:pt>
                <c:pt idx="90">
                  <c:v>165</c:v>
                </c:pt>
                <c:pt idx="91">
                  <c:v>166.5</c:v>
                </c:pt>
                <c:pt idx="92">
                  <c:v>168</c:v>
                </c:pt>
                <c:pt idx="93">
                  <c:v>169.5</c:v>
                </c:pt>
                <c:pt idx="94">
                  <c:v>171.75</c:v>
                </c:pt>
                <c:pt idx="95">
                  <c:v>173.25</c:v>
                </c:pt>
                <c:pt idx="96">
                  <c:v>174.75</c:v>
                </c:pt>
                <c:pt idx="97">
                  <c:v>177</c:v>
                </c:pt>
                <c:pt idx="98">
                  <c:v>178.5</c:v>
                </c:pt>
                <c:pt idx="99">
                  <c:v>180</c:v>
                </c:pt>
                <c:pt idx="100">
                  <c:v>180</c:v>
                </c:pt>
                <c:pt idx="101">
                  <c:v>180.75</c:v>
                </c:pt>
                <c:pt idx="102">
                  <c:v>180.75</c:v>
                </c:pt>
                <c:pt idx="103">
                  <c:v>180.75</c:v>
                </c:pt>
                <c:pt idx="104">
                  <c:v>181.5</c:v>
                </c:pt>
                <c:pt idx="105">
                  <c:v>181.5</c:v>
                </c:pt>
                <c:pt idx="106">
                  <c:v>181.5</c:v>
                </c:pt>
                <c:pt idx="107">
                  <c:v>182.25</c:v>
                </c:pt>
                <c:pt idx="108">
                  <c:v>182.25</c:v>
                </c:pt>
                <c:pt idx="109">
                  <c:v>182.25</c:v>
                </c:pt>
                <c:pt idx="110">
                  <c:v>183</c:v>
                </c:pt>
                <c:pt idx="111">
                  <c:v>183</c:v>
                </c:pt>
                <c:pt idx="112">
                  <c:v>185.25</c:v>
                </c:pt>
                <c:pt idx="113">
                  <c:v>188.25</c:v>
                </c:pt>
                <c:pt idx="114">
                  <c:v>190.5</c:v>
                </c:pt>
                <c:pt idx="115">
                  <c:v>193.5</c:v>
                </c:pt>
                <c:pt idx="116">
                  <c:v>195.75</c:v>
                </c:pt>
                <c:pt idx="117">
                  <c:v>198</c:v>
                </c:pt>
                <c:pt idx="118">
                  <c:v>201</c:v>
                </c:pt>
                <c:pt idx="119">
                  <c:v>203.25</c:v>
                </c:pt>
                <c:pt idx="120">
                  <c:v>205.5</c:v>
                </c:pt>
                <c:pt idx="121">
                  <c:v>207</c:v>
                </c:pt>
                <c:pt idx="122">
                  <c:v>209.25</c:v>
                </c:pt>
                <c:pt idx="123">
                  <c:v>211.5</c:v>
                </c:pt>
                <c:pt idx="124">
                  <c:v>213.75</c:v>
                </c:pt>
                <c:pt idx="125">
                  <c:v>216</c:v>
                </c:pt>
                <c:pt idx="126">
                  <c:v>217.5</c:v>
                </c:pt>
                <c:pt idx="127">
                  <c:v>219.75</c:v>
                </c:pt>
                <c:pt idx="128">
                  <c:v>221.25</c:v>
                </c:pt>
                <c:pt idx="129">
                  <c:v>223.5</c:v>
                </c:pt>
                <c:pt idx="130">
                  <c:v>225</c:v>
                </c:pt>
                <c:pt idx="131">
                  <c:v>226.5</c:v>
                </c:pt>
                <c:pt idx="132">
                  <c:v>228</c:v>
                </c:pt>
                <c:pt idx="133">
                  <c:v>229.5</c:v>
                </c:pt>
                <c:pt idx="134">
                  <c:v>231.75</c:v>
                </c:pt>
                <c:pt idx="135">
                  <c:v>233.25</c:v>
                </c:pt>
                <c:pt idx="136">
                  <c:v>234.75</c:v>
                </c:pt>
                <c:pt idx="137">
                  <c:v>237</c:v>
                </c:pt>
                <c:pt idx="138">
                  <c:v>238.5</c:v>
                </c:pt>
                <c:pt idx="139">
                  <c:v>240</c:v>
                </c:pt>
                <c:pt idx="140">
                  <c:v>241.5</c:v>
                </c:pt>
                <c:pt idx="141">
                  <c:v>243</c:v>
                </c:pt>
                <c:pt idx="142">
                  <c:v>245.25</c:v>
                </c:pt>
                <c:pt idx="143">
                  <c:v>246.75</c:v>
                </c:pt>
                <c:pt idx="144">
                  <c:v>248.25</c:v>
                </c:pt>
                <c:pt idx="145">
                  <c:v>250.5</c:v>
                </c:pt>
                <c:pt idx="146">
                  <c:v>252</c:v>
                </c:pt>
                <c:pt idx="147">
                  <c:v>253.5</c:v>
                </c:pt>
                <c:pt idx="148">
                  <c:v>255</c:v>
                </c:pt>
                <c:pt idx="149">
                  <c:v>256.5</c:v>
                </c:pt>
                <c:pt idx="150">
                  <c:v>258.75</c:v>
                </c:pt>
                <c:pt idx="151">
                  <c:v>260.25</c:v>
                </c:pt>
                <c:pt idx="152">
                  <c:v>260.25</c:v>
                </c:pt>
                <c:pt idx="153">
                  <c:v>260.25</c:v>
                </c:pt>
                <c:pt idx="154">
                  <c:v>260.25</c:v>
                </c:pt>
                <c:pt idx="155">
                  <c:v>260.25</c:v>
                </c:pt>
                <c:pt idx="156">
                  <c:v>260.25</c:v>
                </c:pt>
                <c:pt idx="157">
                  <c:v>260.25</c:v>
                </c:pt>
                <c:pt idx="158">
                  <c:v>260.25</c:v>
                </c:pt>
                <c:pt idx="159">
                  <c:v>260.25</c:v>
                </c:pt>
                <c:pt idx="160">
                  <c:v>262.5</c:v>
                </c:pt>
                <c:pt idx="161">
                  <c:v>265.5</c:v>
                </c:pt>
                <c:pt idx="162">
                  <c:v>267.75</c:v>
                </c:pt>
                <c:pt idx="163">
                  <c:v>270</c:v>
                </c:pt>
                <c:pt idx="164">
                  <c:v>272.25</c:v>
                </c:pt>
                <c:pt idx="165">
                  <c:v>274.5</c:v>
                </c:pt>
                <c:pt idx="166">
                  <c:v>277.5</c:v>
                </c:pt>
                <c:pt idx="167">
                  <c:v>279.75</c:v>
                </c:pt>
                <c:pt idx="168">
                  <c:v>281.25</c:v>
                </c:pt>
                <c:pt idx="169">
                  <c:v>282.75</c:v>
                </c:pt>
                <c:pt idx="170">
                  <c:v>284.25</c:v>
                </c:pt>
                <c:pt idx="171">
                  <c:v>285.75</c:v>
                </c:pt>
                <c:pt idx="172">
                  <c:v>287.25</c:v>
                </c:pt>
                <c:pt idx="173">
                  <c:v>288</c:v>
                </c:pt>
                <c:pt idx="174">
                  <c:v>289.5</c:v>
                </c:pt>
                <c:pt idx="175">
                  <c:v>291</c:v>
                </c:pt>
                <c:pt idx="176">
                  <c:v>292.5</c:v>
                </c:pt>
                <c:pt idx="177">
                  <c:v>294</c:v>
                </c:pt>
                <c:pt idx="178">
                  <c:v>295.5</c:v>
                </c:pt>
                <c:pt idx="179">
                  <c:v>297</c:v>
                </c:pt>
                <c:pt idx="180">
                  <c:v>298.5</c:v>
                </c:pt>
                <c:pt idx="181">
                  <c:v>300</c:v>
                </c:pt>
                <c:pt idx="182">
                  <c:v>301.5</c:v>
                </c:pt>
                <c:pt idx="183">
                  <c:v>303</c:v>
                </c:pt>
                <c:pt idx="184">
                  <c:v>304.5</c:v>
                </c:pt>
                <c:pt idx="185">
                  <c:v>306</c:v>
                </c:pt>
                <c:pt idx="186">
                  <c:v>307.5</c:v>
                </c:pt>
                <c:pt idx="187">
                  <c:v>309</c:v>
                </c:pt>
                <c:pt idx="188">
                  <c:v>310.5</c:v>
                </c:pt>
                <c:pt idx="189">
                  <c:v>312</c:v>
                </c:pt>
                <c:pt idx="190">
                  <c:v>313.5</c:v>
                </c:pt>
                <c:pt idx="191">
                  <c:v>315</c:v>
                </c:pt>
                <c:pt idx="192">
                  <c:v>317.25</c:v>
                </c:pt>
                <c:pt idx="193">
                  <c:v>319.5</c:v>
                </c:pt>
                <c:pt idx="194">
                  <c:v>321.75</c:v>
                </c:pt>
                <c:pt idx="195">
                  <c:v>324</c:v>
                </c:pt>
                <c:pt idx="196">
                  <c:v>326.25</c:v>
                </c:pt>
                <c:pt idx="197">
                  <c:v>328.5</c:v>
                </c:pt>
                <c:pt idx="198">
                  <c:v>330.75</c:v>
                </c:pt>
                <c:pt idx="199">
                  <c:v>333</c:v>
                </c:pt>
                <c:pt idx="200">
                  <c:v>333</c:v>
                </c:pt>
                <c:pt idx="201">
                  <c:v>333.75</c:v>
                </c:pt>
                <c:pt idx="202">
                  <c:v>333.75</c:v>
                </c:pt>
                <c:pt idx="203">
                  <c:v>334.5</c:v>
                </c:pt>
                <c:pt idx="204">
                  <c:v>334.5</c:v>
                </c:pt>
                <c:pt idx="205">
                  <c:v>334.5</c:v>
                </c:pt>
                <c:pt idx="206">
                  <c:v>335.25</c:v>
                </c:pt>
                <c:pt idx="207">
                  <c:v>335.25</c:v>
                </c:pt>
                <c:pt idx="208">
                  <c:v>336.75</c:v>
                </c:pt>
                <c:pt idx="209">
                  <c:v>337.5</c:v>
                </c:pt>
                <c:pt idx="210">
                  <c:v>339</c:v>
                </c:pt>
                <c:pt idx="211">
                  <c:v>340.5</c:v>
                </c:pt>
                <c:pt idx="212">
                  <c:v>341.25</c:v>
                </c:pt>
                <c:pt idx="213">
                  <c:v>342.75</c:v>
                </c:pt>
                <c:pt idx="214">
                  <c:v>344.25</c:v>
                </c:pt>
                <c:pt idx="215">
                  <c:v>345</c:v>
                </c:pt>
                <c:pt idx="216">
                  <c:v>346.5</c:v>
                </c:pt>
                <c:pt idx="217">
                  <c:v>348</c:v>
                </c:pt>
                <c:pt idx="218">
                  <c:v>348.75</c:v>
                </c:pt>
                <c:pt idx="219">
                  <c:v>350.25</c:v>
                </c:pt>
                <c:pt idx="220">
                  <c:v>351.75</c:v>
                </c:pt>
                <c:pt idx="221">
                  <c:v>353.25</c:v>
                </c:pt>
                <c:pt idx="222">
                  <c:v>354.75</c:v>
                </c:pt>
                <c:pt idx="223">
                  <c:v>355.5</c:v>
                </c:pt>
                <c:pt idx="224">
                  <c:v>357</c:v>
                </c:pt>
                <c:pt idx="225">
                  <c:v>358.5</c:v>
                </c:pt>
                <c:pt idx="226">
                  <c:v>360</c:v>
                </c:pt>
                <c:pt idx="227">
                  <c:v>361.5</c:v>
                </c:pt>
                <c:pt idx="228">
                  <c:v>363</c:v>
                </c:pt>
                <c:pt idx="229">
                  <c:v>363.75</c:v>
                </c:pt>
                <c:pt idx="230">
                  <c:v>365.25</c:v>
                </c:pt>
                <c:pt idx="231">
                  <c:v>366.75</c:v>
                </c:pt>
                <c:pt idx="232">
                  <c:v>369</c:v>
                </c:pt>
                <c:pt idx="233">
                  <c:v>370.5</c:v>
                </c:pt>
                <c:pt idx="234">
                  <c:v>372.75</c:v>
                </c:pt>
                <c:pt idx="235">
                  <c:v>375</c:v>
                </c:pt>
                <c:pt idx="236">
                  <c:v>377.25</c:v>
                </c:pt>
                <c:pt idx="237">
                  <c:v>379.5</c:v>
                </c:pt>
                <c:pt idx="238">
                  <c:v>381</c:v>
                </c:pt>
                <c:pt idx="239">
                  <c:v>383.25</c:v>
                </c:pt>
                <c:pt idx="240">
                  <c:v>383.25</c:v>
                </c:pt>
                <c:pt idx="241">
                  <c:v>384</c:v>
                </c:pt>
                <c:pt idx="242">
                  <c:v>384</c:v>
                </c:pt>
                <c:pt idx="243">
                  <c:v>384</c:v>
                </c:pt>
                <c:pt idx="244">
                  <c:v>384</c:v>
                </c:pt>
                <c:pt idx="245">
                  <c:v>384</c:v>
                </c:pt>
                <c:pt idx="246">
                  <c:v>384.75</c:v>
                </c:pt>
                <c:pt idx="247">
                  <c:v>384.75</c:v>
                </c:pt>
                <c:pt idx="248">
                  <c:v>385.5</c:v>
                </c:pt>
                <c:pt idx="249">
                  <c:v>387</c:v>
                </c:pt>
                <c:pt idx="250">
                  <c:v>387.75</c:v>
                </c:pt>
                <c:pt idx="251">
                  <c:v>388.5</c:v>
                </c:pt>
                <c:pt idx="252">
                  <c:v>390</c:v>
                </c:pt>
                <c:pt idx="253">
                  <c:v>390.75</c:v>
                </c:pt>
                <c:pt idx="254">
                  <c:v>391.5</c:v>
                </c:pt>
                <c:pt idx="255">
                  <c:v>393</c:v>
                </c:pt>
                <c:pt idx="256">
                  <c:v>393.75</c:v>
                </c:pt>
                <c:pt idx="257">
                  <c:v>394.5</c:v>
                </c:pt>
                <c:pt idx="258">
                  <c:v>396</c:v>
                </c:pt>
                <c:pt idx="259">
                  <c:v>396.75</c:v>
                </c:pt>
                <c:pt idx="260">
                  <c:v>398.25</c:v>
                </c:pt>
                <c:pt idx="261">
                  <c:v>399.75</c:v>
                </c:pt>
                <c:pt idx="262">
                  <c:v>401.25</c:v>
                </c:pt>
                <c:pt idx="263">
                  <c:v>402</c:v>
                </c:pt>
                <c:pt idx="264">
                  <c:v>403.5</c:v>
                </c:pt>
                <c:pt idx="265">
                  <c:v>405</c:v>
                </c:pt>
                <c:pt idx="266">
                  <c:v>406.5</c:v>
                </c:pt>
                <c:pt idx="267">
                  <c:v>408</c:v>
                </c:pt>
                <c:pt idx="268">
                  <c:v>409.5</c:v>
                </c:pt>
                <c:pt idx="269">
                  <c:v>410.25</c:v>
                </c:pt>
                <c:pt idx="270">
                  <c:v>411.75</c:v>
                </c:pt>
                <c:pt idx="271">
                  <c:v>413.25</c:v>
                </c:pt>
                <c:pt idx="272">
                  <c:v>414.75</c:v>
                </c:pt>
                <c:pt idx="273">
                  <c:v>416.25</c:v>
                </c:pt>
                <c:pt idx="274">
                  <c:v>417.75</c:v>
                </c:pt>
                <c:pt idx="275">
                  <c:v>419.25</c:v>
                </c:pt>
                <c:pt idx="276">
                  <c:v>420.75</c:v>
                </c:pt>
                <c:pt idx="277">
                  <c:v>422.25</c:v>
                </c:pt>
                <c:pt idx="278">
                  <c:v>423.75</c:v>
                </c:pt>
                <c:pt idx="279">
                  <c:v>425.25</c:v>
                </c:pt>
                <c:pt idx="280">
                  <c:v>425.25</c:v>
                </c:pt>
                <c:pt idx="281">
                  <c:v>425.25</c:v>
                </c:pt>
                <c:pt idx="282">
                  <c:v>425.25</c:v>
                </c:pt>
                <c:pt idx="283">
                  <c:v>425.25</c:v>
                </c:pt>
                <c:pt idx="284">
                  <c:v>425.25</c:v>
                </c:pt>
                <c:pt idx="285">
                  <c:v>425.25</c:v>
                </c:pt>
                <c:pt idx="286">
                  <c:v>425.25</c:v>
                </c:pt>
                <c:pt idx="287">
                  <c:v>425.25</c:v>
                </c:pt>
                <c:pt idx="288">
                  <c:v>426</c:v>
                </c:pt>
                <c:pt idx="289">
                  <c:v>427.5</c:v>
                </c:pt>
                <c:pt idx="290">
                  <c:v>428.25</c:v>
                </c:pt>
                <c:pt idx="291">
                  <c:v>429</c:v>
                </c:pt>
                <c:pt idx="292">
                  <c:v>429.75</c:v>
                </c:pt>
                <c:pt idx="293">
                  <c:v>430.5</c:v>
                </c:pt>
                <c:pt idx="294">
                  <c:v>432</c:v>
                </c:pt>
                <c:pt idx="295">
                  <c:v>432.75</c:v>
                </c:pt>
                <c:pt idx="296">
                  <c:v>433.5</c:v>
                </c:pt>
                <c:pt idx="297">
                  <c:v>435</c:v>
                </c:pt>
                <c:pt idx="298">
                  <c:v>435.75</c:v>
                </c:pt>
                <c:pt idx="299">
                  <c:v>436.5</c:v>
                </c:pt>
                <c:pt idx="300">
                  <c:v>438</c:v>
                </c:pt>
                <c:pt idx="301">
                  <c:v>438.75</c:v>
                </c:pt>
                <c:pt idx="302">
                  <c:v>439.5</c:v>
                </c:pt>
                <c:pt idx="303">
                  <c:v>441</c:v>
                </c:pt>
                <c:pt idx="304">
                  <c:v>442.5</c:v>
                </c:pt>
                <c:pt idx="305">
                  <c:v>443.25</c:v>
                </c:pt>
                <c:pt idx="306">
                  <c:v>444</c:v>
                </c:pt>
                <c:pt idx="307">
                  <c:v>445.5</c:v>
                </c:pt>
                <c:pt idx="308">
                  <c:v>447</c:v>
                </c:pt>
                <c:pt idx="309">
                  <c:v>447.75</c:v>
                </c:pt>
                <c:pt idx="310">
                  <c:v>448.5</c:v>
                </c:pt>
                <c:pt idx="311">
                  <c:v>450</c:v>
                </c:pt>
                <c:pt idx="312">
                  <c:v>451.5</c:v>
                </c:pt>
                <c:pt idx="313">
                  <c:v>452.25</c:v>
                </c:pt>
                <c:pt idx="314">
                  <c:v>453.75</c:v>
                </c:pt>
                <c:pt idx="315">
                  <c:v>454.5</c:v>
                </c:pt>
                <c:pt idx="316">
                  <c:v>456</c:v>
                </c:pt>
                <c:pt idx="317">
                  <c:v>457.5</c:v>
                </c:pt>
                <c:pt idx="318">
                  <c:v>458.25</c:v>
                </c:pt>
                <c:pt idx="319">
                  <c:v>459.75</c:v>
                </c:pt>
                <c:pt idx="320">
                  <c:v>461.25</c:v>
                </c:pt>
                <c:pt idx="321">
                  <c:v>462</c:v>
                </c:pt>
                <c:pt idx="322">
                  <c:v>463.5</c:v>
                </c:pt>
                <c:pt idx="323">
                  <c:v>465</c:v>
                </c:pt>
                <c:pt idx="324">
                  <c:v>466.5</c:v>
                </c:pt>
                <c:pt idx="325">
                  <c:v>468</c:v>
                </c:pt>
                <c:pt idx="326">
                  <c:v>468.75</c:v>
                </c:pt>
                <c:pt idx="327">
                  <c:v>470.25</c:v>
                </c:pt>
                <c:pt idx="328">
                  <c:v>471</c:v>
                </c:pt>
                <c:pt idx="329">
                  <c:v>471.75</c:v>
                </c:pt>
                <c:pt idx="330">
                  <c:v>472.5</c:v>
                </c:pt>
                <c:pt idx="331">
                  <c:v>473.25</c:v>
                </c:pt>
                <c:pt idx="332">
                  <c:v>474</c:v>
                </c:pt>
                <c:pt idx="333">
                  <c:v>475.5</c:v>
                </c:pt>
                <c:pt idx="334">
                  <c:v>476.25</c:v>
                </c:pt>
                <c:pt idx="335">
                  <c:v>477</c:v>
                </c:pt>
                <c:pt idx="336">
                  <c:v>477.75</c:v>
                </c:pt>
                <c:pt idx="337">
                  <c:v>478.5</c:v>
                </c:pt>
                <c:pt idx="338">
                  <c:v>479.25</c:v>
                </c:pt>
                <c:pt idx="339">
                  <c:v>480</c:v>
                </c:pt>
                <c:pt idx="340">
                  <c:v>480.75</c:v>
                </c:pt>
                <c:pt idx="341">
                  <c:v>481.5</c:v>
                </c:pt>
                <c:pt idx="342">
                  <c:v>482.25</c:v>
                </c:pt>
                <c:pt idx="343">
                  <c:v>483</c:v>
                </c:pt>
                <c:pt idx="344">
                  <c:v>483.75</c:v>
                </c:pt>
                <c:pt idx="345">
                  <c:v>485.25</c:v>
                </c:pt>
                <c:pt idx="346">
                  <c:v>486</c:v>
                </c:pt>
                <c:pt idx="347">
                  <c:v>486.75</c:v>
                </c:pt>
                <c:pt idx="348">
                  <c:v>487.5</c:v>
                </c:pt>
                <c:pt idx="349">
                  <c:v>488.25</c:v>
                </c:pt>
                <c:pt idx="350">
                  <c:v>489</c:v>
                </c:pt>
                <c:pt idx="351">
                  <c:v>489.75</c:v>
                </c:pt>
                <c:pt idx="352">
                  <c:v>490.5</c:v>
                </c:pt>
                <c:pt idx="353">
                  <c:v>490.5</c:v>
                </c:pt>
                <c:pt idx="354">
                  <c:v>491.25</c:v>
                </c:pt>
                <c:pt idx="355">
                  <c:v>492</c:v>
                </c:pt>
                <c:pt idx="356">
                  <c:v>492</c:v>
                </c:pt>
                <c:pt idx="357">
                  <c:v>492.75</c:v>
                </c:pt>
                <c:pt idx="358">
                  <c:v>492.75</c:v>
                </c:pt>
                <c:pt idx="359">
                  <c:v>493.5</c:v>
                </c:pt>
                <c:pt idx="360">
                  <c:v>495</c:v>
                </c:pt>
                <c:pt idx="361">
                  <c:v>495.75</c:v>
                </c:pt>
                <c:pt idx="362">
                  <c:v>497.25</c:v>
                </c:pt>
                <c:pt idx="363">
                  <c:v>498</c:v>
                </c:pt>
                <c:pt idx="364">
                  <c:v>499.5</c:v>
                </c:pt>
                <c:pt idx="365">
                  <c:v>501</c:v>
                </c:pt>
                <c:pt idx="366">
                  <c:v>501.75</c:v>
                </c:pt>
                <c:pt idx="367">
                  <c:v>503.25</c:v>
                </c:pt>
                <c:pt idx="368">
                  <c:v>504</c:v>
                </c:pt>
                <c:pt idx="369">
                  <c:v>504.75</c:v>
                </c:pt>
                <c:pt idx="370">
                  <c:v>505.5</c:v>
                </c:pt>
                <c:pt idx="371">
                  <c:v>506.25</c:v>
                </c:pt>
                <c:pt idx="372">
                  <c:v>507</c:v>
                </c:pt>
                <c:pt idx="373">
                  <c:v>508.5</c:v>
                </c:pt>
                <c:pt idx="374">
                  <c:v>509.25</c:v>
                </c:pt>
                <c:pt idx="375">
                  <c:v>510</c:v>
                </c:pt>
                <c:pt idx="376">
                  <c:v>510.75</c:v>
                </c:pt>
                <c:pt idx="377">
                  <c:v>511.5</c:v>
                </c:pt>
                <c:pt idx="378">
                  <c:v>512.25</c:v>
                </c:pt>
                <c:pt idx="379">
                  <c:v>513</c:v>
                </c:pt>
                <c:pt idx="380">
                  <c:v>513</c:v>
                </c:pt>
                <c:pt idx="381">
                  <c:v>513</c:v>
                </c:pt>
                <c:pt idx="382">
                  <c:v>513</c:v>
                </c:pt>
                <c:pt idx="383">
                  <c:v>513</c:v>
                </c:pt>
                <c:pt idx="384">
                  <c:v>513</c:v>
                </c:pt>
                <c:pt idx="385">
                  <c:v>513</c:v>
                </c:pt>
                <c:pt idx="386">
                  <c:v>513</c:v>
                </c:pt>
                <c:pt idx="387">
                  <c:v>513</c:v>
                </c:pt>
                <c:pt idx="388">
                  <c:v>513</c:v>
                </c:pt>
                <c:pt idx="389">
                  <c:v>513</c:v>
                </c:pt>
                <c:pt idx="390">
                  <c:v>513</c:v>
                </c:pt>
                <c:pt idx="391">
                  <c:v>513</c:v>
                </c:pt>
                <c:pt idx="392">
                  <c:v>514.5</c:v>
                </c:pt>
                <c:pt idx="393">
                  <c:v>516</c:v>
                </c:pt>
                <c:pt idx="394">
                  <c:v>516.75</c:v>
                </c:pt>
                <c:pt idx="395">
                  <c:v>518.25</c:v>
                </c:pt>
                <c:pt idx="396">
                  <c:v>519.75</c:v>
                </c:pt>
                <c:pt idx="397">
                  <c:v>520.5</c:v>
                </c:pt>
                <c:pt idx="398">
                  <c:v>522</c:v>
                </c:pt>
                <c:pt idx="399">
                  <c:v>523.5</c:v>
                </c:pt>
                <c:pt idx="400">
                  <c:v>524.25</c:v>
                </c:pt>
                <c:pt idx="401">
                  <c:v>525</c:v>
                </c:pt>
                <c:pt idx="402">
                  <c:v>525.75</c:v>
                </c:pt>
                <c:pt idx="403">
                  <c:v>526.5</c:v>
                </c:pt>
                <c:pt idx="404">
                  <c:v>528</c:v>
                </c:pt>
                <c:pt idx="405">
                  <c:v>528.75</c:v>
                </c:pt>
                <c:pt idx="406">
                  <c:v>529.5</c:v>
                </c:pt>
                <c:pt idx="407">
                  <c:v>530.25</c:v>
                </c:pt>
                <c:pt idx="408">
                  <c:v>531</c:v>
                </c:pt>
                <c:pt idx="409">
                  <c:v>531.75</c:v>
                </c:pt>
                <c:pt idx="410">
                  <c:v>532.5</c:v>
                </c:pt>
                <c:pt idx="411">
                  <c:v>533.25</c:v>
                </c:pt>
                <c:pt idx="412">
                  <c:v>534</c:v>
                </c:pt>
                <c:pt idx="413">
                  <c:v>535.5</c:v>
                </c:pt>
                <c:pt idx="414">
                  <c:v>536.25</c:v>
                </c:pt>
                <c:pt idx="415">
                  <c:v>537</c:v>
                </c:pt>
                <c:pt idx="416">
                  <c:v>537.75</c:v>
                </c:pt>
                <c:pt idx="417">
                  <c:v>538.5</c:v>
                </c:pt>
                <c:pt idx="418">
                  <c:v>539.25</c:v>
                </c:pt>
                <c:pt idx="419">
                  <c:v>540</c:v>
                </c:pt>
                <c:pt idx="420">
                  <c:v>540.75</c:v>
                </c:pt>
                <c:pt idx="421">
                  <c:v>541.5</c:v>
                </c:pt>
                <c:pt idx="422">
                  <c:v>542.25</c:v>
                </c:pt>
                <c:pt idx="423">
                  <c:v>543</c:v>
                </c:pt>
                <c:pt idx="424">
                  <c:v>543.75</c:v>
                </c:pt>
                <c:pt idx="425">
                  <c:v>545.25</c:v>
                </c:pt>
                <c:pt idx="426">
                  <c:v>546</c:v>
                </c:pt>
                <c:pt idx="427">
                  <c:v>546.75</c:v>
                </c:pt>
                <c:pt idx="428">
                  <c:v>547.5</c:v>
                </c:pt>
                <c:pt idx="429">
                  <c:v>548.25</c:v>
                </c:pt>
                <c:pt idx="430">
                  <c:v>549</c:v>
                </c:pt>
                <c:pt idx="431">
                  <c:v>549.75</c:v>
                </c:pt>
                <c:pt idx="432">
                  <c:v>549.75</c:v>
                </c:pt>
                <c:pt idx="433">
                  <c:v>549.75</c:v>
                </c:pt>
                <c:pt idx="434">
                  <c:v>549.75</c:v>
                </c:pt>
                <c:pt idx="435">
                  <c:v>549.75</c:v>
                </c:pt>
                <c:pt idx="436">
                  <c:v>549.75</c:v>
                </c:pt>
                <c:pt idx="437">
                  <c:v>549.75</c:v>
                </c:pt>
                <c:pt idx="438">
                  <c:v>549.75</c:v>
                </c:pt>
                <c:pt idx="439">
                  <c:v>549.75</c:v>
                </c:pt>
                <c:pt idx="440">
                  <c:v>550.5</c:v>
                </c:pt>
                <c:pt idx="441">
                  <c:v>551.25</c:v>
                </c:pt>
                <c:pt idx="442">
                  <c:v>552</c:v>
                </c:pt>
                <c:pt idx="443">
                  <c:v>553.5</c:v>
                </c:pt>
                <c:pt idx="444">
                  <c:v>554.25</c:v>
                </c:pt>
                <c:pt idx="445">
                  <c:v>555</c:v>
                </c:pt>
                <c:pt idx="446">
                  <c:v>555.75</c:v>
                </c:pt>
                <c:pt idx="447">
                  <c:v>556.5</c:v>
                </c:pt>
                <c:pt idx="448">
                  <c:v>557.25</c:v>
                </c:pt>
                <c:pt idx="449">
                  <c:v>558</c:v>
                </c:pt>
                <c:pt idx="450">
                  <c:v>558.75</c:v>
                </c:pt>
                <c:pt idx="451">
                  <c:v>559.5</c:v>
                </c:pt>
                <c:pt idx="452">
                  <c:v>560.25</c:v>
                </c:pt>
                <c:pt idx="453">
                  <c:v>561</c:v>
                </c:pt>
                <c:pt idx="454">
                  <c:v>561</c:v>
                </c:pt>
                <c:pt idx="455">
                  <c:v>561.75</c:v>
                </c:pt>
                <c:pt idx="456">
                  <c:v>562.5</c:v>
                </c:pt>
                <c:pt idx="457">
                  <c:v>563.25</c:v>
                </c:pt>
                <c:pt idx="458">
                  <c:v>564</c:v>
                </c:pt>
                <c:pt idx="459">
                  <c:v>564.75</c:v>
                </c:pt>
                <c:pt idx="460">
                  <c:v>565.5</c:v>
                </c:pt>
                <c:pt idx="461">
                  <c:v>566.25</c:v>
                </c:pt>
                <c:pt idx="462">
                  <c:v>567</c:v>
                </c:pt>
                <c:pt idx="463">
                  <c:v>568.5</c:v>
                </c:pt>
                <c:pt idx="464">
                  <c:v>569.25</c:v>
                </c:pt>
                <c:pt idx="465">
                  <c:v>570</c:v>
                </c:pt>
                <c:pt idx="466">
                  <c:v>570.75</c:v>
                </c:pt>
                <c:pt idx="467">
                  <c:v>571.5</c:v>
                </c:pt>
                <c:pt idx="468">
                  <c:v>572.25</c:v>
                </c:pt>
                <c:pt idx="469">
                  <c:v>573.75</c:v>
                </c:pt>
                <c:pt idx="470">
                  <c:v>574.5</c:v>
                </c:pt>
                <c:pt idx="471">
                  <c:v>575.25</c:v>
                </c:pt>
                <c:pt idx="472">
                  <c:v>575.25</c:v>
                </c:pt>
                <c:pt idx="473">
                  <c:v>575.25</c:v>
                </c:pt>
                <c:pt idx="474">
                  <c:v>575.25</c:v>
                </c:pt>
                <c:pt idx="475">
                  <c:v>575.25</c:v>
                </c:pt>
                <c:pt idx="476">
                  <c:v>575.25</c:v>
                </c:pt>
                <c:pt idx="477">
                  <c:v>575.25</c:v>
                </c:pt>
                <c:pt idx="478">
                  <c:v>575.25</c:v>
                </c:pt>
                <c:pt idx="479">
                  <c:v>575.25</c:v>
                </c:pt>
                <c:pt idx="480">
                  <c:v>576.75</c:v>
                </c:pt>
                <c:pt idx="481">
                  <c:v>577.5</c:v>
                </c:pt>
                <c:pt idx="482">
                  <c:v>579</c:v>
                </c:pt>
                <c:pt idx="483">
                  <c:v>580.5</c:v>
                </c:pt>
                <c:pt idx="484">
                  <c:v>581.25</c:v>
                </c:pt>
                <c:pt idx="485">
                  <c:v>582.75</c:v>
                </c:pt>
                <c:pt idx="486">
                  <c:v>583.5</c:v>
                </c:pt>
                <c:pt idx="487">
                  <c:v>585</c:v>
                </c:pt>
                <c:pt idx="488">
                  <c:v>585.75</c:v>
                </c:pt>
                <c:pt idx="489">
                  <c:v>586.5</c:v>
                </c:pt>
                <c:pt idx="490">
                  <c:v>587.25</c:v>
                </c:pt>
                <c:pt idx="491">
                  <c:v>588</c:v>
                </c:pt>
                <c:pt idx="492">
                  <c:v>588.75</c:v>
                </c:pt>
                <c:pt idx="493">
                  <c:v>589.5</c:v>
                </c:pt>
                <c:pt idx="494">
                  <c:v>589.5</c:v>
                </c:pt>
                <c:pt idx="495">
                  <c:v>590.25</c:v>
                </c:pt>
                <c:pt idx="496">
                  <c:v>591</c:v>
                </c:pt>
                <c:pt idx="497">
                  <c:v>591.75</c:v>
                </c:pt>
                <c:pt idx="498">
                  <c:v>592.5</c:v>
                </c:pt>
                <c:pt idx="499">
                  <c:v>593.25</c:v>
                </c:pt>
                <c:pt idx="500">
                  <c:v>594</c:v>
                </c:pt>
                <c:pt idx="501">
                  <c:v>594</c:v>
                </c:pt>
                <c:pt idx="502">
                  <c:v>594.75</c:v>
                </c:pt>
                <c:pt idx="503">
                  <c:v>595.5</c:v>
                </c:pt>
                <c:pt idx="504">
                  <c:v>596.25</c:v>
                </c:pt>
                <c:pt idx="505">
                  <c:v>597</c:v>
                </c:pt>
                <c:pt idx="506">
                  <c:v>597</c:v>
                </c:pt>
                <c:pt idx="507">
                  <c:v>597.75</c:v>
                </c:pt>
                <c:pt idx="508">
                  <c:v>598.5</c:v>
                </c:pt>
                <c:pt idx="509">
                  <c:v>598.5</c:v>
                </c:pt>
                <c:pt idx="510">
                  <c:v>599.25</c:v>
                </c:pt>
                <c:pt idx="511">
                  <c:v>600</c:v>
                </c:pt>
                <c:pt idx="512">
                  <c:v>600.75</c:v>
                </c:pt>
                <c:pt idx="513">
                  <c:v>601.5</c:v>
                </c:pt>
                <c:pt idx="514">
                  <c:v>602.25</c:v>
                </c:pt>
                <c:pt idx="515">
                  <c:v>603</c:v>
                </c:pt>
                <c:pt idx="516">
                  <c:v>604.5</c:v>
                </c:pt>
                <c:pt idx="517">
                  <c:v>605.25</c:v>
                </c:pt>
                <c:pt idx="518">
                  <c:v>606</c:v>
                </c:pt>
                <c:pt idx="519">
                  <c:v>606.75</c:v>
                </c:pt>
                <c:pt idx="520">
                  <c:v>607.5</c:v>
                </c:pt>
                <c:pt idx="521">
                  <c:v>607.5</c:v>
                </c:pt>
                <c:pt idx="522">
                  <c:v>607.5</c:v>
                </c:pt>
                <c:pt idx="523">
                  <c:v>608.25</c:v>
                </c:pt>
                <c:pt idx="524">
                  <c:v>609</c:v>
                </c:pt>
                <c:pt idx="525">
                  <c:v>609</c:v>
                </c:pt>
                <c:pt idx="526">
                  <c:v>609</c:v>
                </c:pt>
                <c:pt idx="527">
                  <c:v>609.75</c:v>
                </c:pt>
                <c:pt idx="528">
                  <c:v>610.5</c:v>
                </c:pt>
                <c:pt idx="529">
                  <c:v>610.5</c:v>
                </c:pt>
                <c:pt idx="530">
                  <c:v>611.25</c:v>
                </c:pt>
                <c:pt idx="531">
                  <c:v>611.25</c:v>
                </c:pt>
                <c:pt idx="532">
                  <c:v>612</c:v>
                </c:pt>
                <c:pt idx="533">
                  <c:v>612</c:v>
                </c:pt>
                <c:pt idx="534">
                  <c:v>612.75</c:v>
                </c:pt>
                <c:pt idx="535">
                  <c:v>613.5</c:v>
                </c:pt>
                <c:pt idx="536">
                  <c:v>613.5</c:v>
                </c:pt>
                <c:pt idx="537">
                  <c:v>614.25</c:v>
                </c:pt>
                <c:pt idx="538">
                  <c:v>614.25</c:v>
                </c:pt>
                <c:pt idx="539">
                  <c:v>615</c:v>
                </c:pt>
                <c:pt idx="540">
                  <c:v>615.75</c:v>
                </c:pt>
                <c:pt idx="541">
                  <c:v>616.5</c:v>
                </c:pt>
                <c:pt idx="542">
                  <c:v>617.25</c:v>
                </c:pt>
                <c:pt idx="543">
                  <c:v>618</c:v>
                </c:pt>
                <c:pt idx="544">
                  <c:v>618.75</c:v>
                </c:pt>
                <c:pt idx="545">
                  <c:v>619.5</c:v>
                </c:pt>
                <c:pt idx="546">
                  <c:v>619.5</c:v>
                </c:pt>
                <c:pt idx="547">
                  <c:v>620.25</c:v>
                </c:pt>
                <c:pt idx="548">
                  <c:v>621</c:v>
                </c:pt>
                <c:pt idx="549">
                  <c:v>621.75</c:v>
                </c:pt>
                <c:pt idx="550">
                  <c:v>622.5</c:v>
                </c:pt>
                <c:pt idx="551">
                  <c:v>623.25</c:v>
                </c:pt>
                <c:pt idx="552">
                  <c:v>624</c:v>
                </c:pt>
                <c:pt idx="553">
                  <c:v>624.75</c:v>
                </c:pt>
                <c:pt idx="554">
                  <c:v>625.5</c:v>
                </c:pt>
                <c:pt idx="555">
                  <c:v>627</c:v>
                </c:pt>
                <c:pt idx="556">
                  <c:v>627.75</c:v>
                </c:pt>
                <c:pt idx="557">
                  <c:v>628.5</c:v>
                </c:pt>
                <c:pt idx="558">
                  <c:v>629.25</c:v>
                </c:pt>
                <c:pt idx="559">
                  <c:v>630</c:v>
                </c:pt>
                <c:pt idx="560">
                  <c:v>630.75</c:v>
                </c:pt>
                <c:pt idx="561">
                  <c:v>631.5</c:v>
                </c:pt>
                <c:pt idx="562">
                  <c:v>632.25</c:v>
                </c:pt>
                <c:pt idx="563">
                  <c:v>633</c:v>
                </c:pt>
                <c:pt idx="564">
                  <c:v>634.5</c:v>
                </c:pt>
                <c:pt idx="565">
                  <c:v>635.25</c:v>
                </c:pt>
                <c:pt idx="566">
                  <c:v>636</c:v>
                </c:pt>
                <c:pt idx="567">
                  <c:v>636.75</c:v>
                </c:pt>
                <c:pt idx="568">
                  <c:v>636.75</c:v>
                </c:pt>
                <c:pt idx="569">
                  <c:v>637.5</c:v>
                </c:pt>
                <c:pt idx="570">
                  <c:v>637.5</c:v>
                </c:pt>
                <c:pt idx="571">
                  <c:v>637.5</c:v>
                </c:pt>
                <c:pt idx="572">
                  <c:v>638.25</c:v>
                </c:pt>
                <c:pt idx="573">
                  <c:v>638.25</c:v>
                </c:pt>
                <c:pt idx="574">
                  <c:v>638.25</c:v>
                </c:pt>
                <c:pt idx="575">
                  <c:v>639</c:v>
                </c:pt>
                <c:pt idx="576">
                  <c:v>639</c:v>
                </c:pt>
                <c:pt idx="577">
                  <c:v>639</c:v>
                </c:pt>
                <c:pt idx="578">
                  <c:v>639.75</c:v>
                </c:pt>
                <c:pt idx="579">
                  <c:v>639.75</c:v>
                </c:pt>
                <c:pt idx="580">
                  <c:v>640.5</c:v>
                </c:pt>
                <c:pt idx="581">
                  <c:v>640.5</c:v>
                </c:pt>
                <c:pt idx="582">
                  <c:v>641.25</c:v>
                </c:pt>
                <c:pt idx="583">
                  <c:v>641.25</c:v>
                </c:pt>
                <c:pt idx="584">
                  <c:v>642</c:v>
                </c:pt>
                <c:pt idx="585">
                  <c:v>642</c:v>
                </c:pt>
                <c:pt idx="586">
                  <c:v>642.75</c:v>
                </c:pt>
                <c:pt idx="587">
                  <c:v>643.5</c:v>
                </c:pt>
                <c:pt idx="588">
                  <c:v>643.5</c:v>
                </c:pt>
                <c:pt idx="589">
                  <c:v>644.25</c:v>
                </c:pt>
                <c:pt idx="590">
                  <c:v>644.25</c:v>
                </c:pt>
                <c:pt idx="591">
                  <c:v>645</c:v>
                </c:pt>
                <c:pt idx="592">
                  <c:v>645.75</c:v>
                </c:pt>
                <c:pt idx="593">
                  <c:v>647.25</c:v>
                </c:pt>
                <c:pt idx="594">
                  <c:v>648</c:v>
                </c:pt>
                <c:pt idx="595">
                  <c:v>649.5</c:v>
                </c:pt>
                <c:pt idx="596">
                  <c:v>650.25</c:v>
                </c:pt>
                <c:pt idx="597">
                  <c:v>651</c:v>
                </c:pt>
                <c:pt idx="598">
                  <c:v>652.5</c:v>
                </c:pt>
                <c:pt idx="599">
                  <c:v>653.25</c:v>
                </c:pt>
                <c:pt idx="600">
                  <c:v>654</c:v>
                </c:pt>
                <c:pt idx="601">
                  <c:v>654.75</c:v>
                </c:pt>
                <c:pt idx="602">
                  <c:v>655.5</c:v>
                </c:pt>
                <c:pt idx="603">
                  <c:v>657</c:v>
                </c:pt>
                <c:pt idx="604">
                  <c:v>657.75</c:v>
                </c:pt>
                <c:pt idx="605">
                  <c:v>658.5</c:v>
                </c:pt>
                <c:pt idx="606">
                  <c:v>659.25</c:v>
                </c:pt>
                <c:pt idx="607">
                  <c:v>660</c:v>
                </c:pt>
                <c:pt idx="608">
                  <c:v>660.75</c:v>
                </c:pt>
                <c:pt idx="609">
                  <c:v>660.75</c:v>
                </c:pt>
                <c:pt idx="610">
                  <c:v>661.5</c:v>
                </c:pt>
                <c:pt idx="611">
                  <c:v>661.5</c:v>
                </c:pt>
                <c:pt idx="612">
                  <c:v>662.25</c:v>
                </c:pt>
                <c:pt idx="613">
                  <c:v>662.25</c:v>
                </c:pt>
                <c:pt idx="614">
                  <c:v>663</c:v>
                </c:pt>
                <c:pt idx="615">
                  <c:v>663.75</c:v>
                </c:pt>
                <c:pt idx="616">
                  <c:v>663.75</c:v>
                </c:pt>
                <c:pt idx="617">
                  <c:v>664.5</c:v>
                </c:pt>
                <c:pt idx="618">
                  <c:v>664.5</c:v>
                </c:pt>
                <c:pt idx="619">
                  <c:v>665.25</c:v>
                </c:pt>
                <c:pt idx="620">
                  <c:v>665.25</c:v>
                </c:pt>
                <c:pt idx="621">
                  <c:v>665.25</c:v>
                </c:pt>
                <c:pt idx="622">
                  <c:v>666</c:v>
                </c:pt>
                <c:pt idx="623">
                  <c:v>666</c:v>
                </c:pt>
                <c:pt idx="624">
                  <c:v>666</c:v>
                </c:pt>
                <c:pt idx="625">
                  <c:v>666</c:v>
                </c:pt>
                <c:pt idx="626">
                  <c:v>666</c:v>
                </c:pt>
                <c:pt idx="627">
                  <c:v>666</c:v>
                </c:pt>
                <c:pt idx="628">
                  <c:v>666.75</c:v>
                </c:pt>
                <c:pt idx="629">
                  <c:v>666.75</c:v>
                </c:pt>
                <c:pt idx="630">
                  <c:v>666.75</c:v>
                </c:pt>
                <c:pt idx="631">
                  <c:v>666.75</c:v>
                </c:pt>
                <c:pt idx="632">
                  <c:v>667.5</c:v>
                </c:pt>
                <c:pt idx="633">
                  <c:v>668.25</c:v>
                </c:pt>
                <c:pt idx="634">
                  <c:v>669</c:v>
                </c:pt>
                <c:pt idx="635">
                  <c:v>670.5</c:v>
                </c:pt>
                <c:pt idx="636">
                  <c:v>671.25</c:v>
                </c:pt>
                <c:pt idx="637">
                  <c:v>672</c:v>
                </c:pt>
                <c:pt idx="638">
                  <c:v>672.75</c:v>
                </c:pt>
                <c:pt idx="639">
                  <c:v>673.5</c:v>
                </c:pt>
                <c:pt idx="640">
                  <c:v>673.5</c:v>
                </c:pt>
                <c:pt idx="641">
                  <c:v>674.25</c:v>
                </c:pt>
                <c:pt idx="642">
                  <c:v>675</c:v>
                </c:pt>
                <c:pt idx="643">
                  <c:v>675</c:v>
                </c:pt>
                <c:pt idx="644">
                  <c:v>675</c:v>
                </c:pt>
                <c:pt idx="645">
                  <c:v>675.75</c:v>
                </c:pt>
                <c:pt idx="646">
                  <c:v>676.5</c:v>
                </c:pt>
                <c:pt idx="647">
                  <c:v>676.5</c:v>
                </c:pt>
                <c:pt idx="648">
                  <c:v>677.25</c:v>
                </c:pt>
                <c:pt idx="649">
                  <c:v>678</c:v>
                </c:pt>
                <c:pt idx="650">
                  <c:v>678</c:v>
                </c:pt>
                <c:pt idx="651">
                  <c:v>678.75</c:v>
                </c:pt>
                <c:pt idx="652">
                  <c:v>679.5</c:v>
                </c:pt>
                <c:pt idx="653">
                  <c:v>679.5</c:v>
                </c:pt>
                <c:pt idx="654">
                  <c:v>680.25</c:v>
                </c:pt>
                <c:pt idx="655">
                  <c:v>681</c:v>
                </c:pt>
                <c:pt idx="656">
                  <c:v>681.75</c:v>
                </c:pt>
                <c:pt idx="657">
                  <c:v>682.5</c:v>
                </c:pt>
                <c:pt idx="658">
                  <c:v>682.5</c:v>
                </c:pt>
                <c:pt idx="659">
                  <c:v>683.25</c:v>
                </c:pt>
                <c:pt idx="660">
                  <c:v>684</c:v>
                </c:pt>
                <c:pt idx="661">
                  <c:v>684</c:v>
                </c:pt>
                <c:pt idx="662">
                  <c:v>684.75</c:v>
                </c:pt>
                <c:pt idx="663">
                  <c:v>685.5</c:v>
                </c:pt>
                <c:pt idx="664">
                  <c:v>686.25</c:v>
                </c:pt>
                <c:pt idx="665">
                  <c:v>687</c:v>
                </c:pt>
                <c:pt idx="666">
                  <c:v>687</c:v>
                </c:pt>
                <c:pt idx="667">
                  <c:v>687.75</c:v>
                </c:pt>
                <c:pt idx="668">
                  <c:v>688.5</c:v>
                </c:pt>
                <c:pt idx="669">
                  <c:v>688.5</c:v>
                </c:pt>
                <c:pt idx="670">
                  <c:v>689.25</c:v>
                </c:pt>
                <c:pt idx="671">
                  <c:v>690</c:v>
                </c:pt>
                <c:pt idx="672">
                  <c:v>690</c:v>
                </c:pt>
                <c:pt idx="673">
                  <c:v>690.75</c:v>
                </c:pt>
                <c:pt idx="674">
                  <c:v>691.5</c:v>
                </c:pt>
                <c:pt idx="675">
                  <c:v>691.5</c:v>
                </c:pt>
                <c:pt idx="676">
                  <c:v>691.5</c:v>
                </c:pt>
                <c:pt idx="677">
                  <c:v>692.25</c:v>
                </c:pt>
                <c:pt idx="678">
                  <c:v>693</c:v>
                </c:pt>
                <c:pt idx="679">
                  <c:v>693</c:v>
                </c:pt>
                <c:pt idx="680">
                  <c:v>693</c:v>
                </c:pt>
                <c:pt idx="681">
                  <c:v>693</c:v>
                </c:pt>
                <c:pt idx="682">
                  <c:v>693</c:v>
                </c:pt>
                <c:pt idx="683">
                  <c:v>693</c:v>
                </c:pt>
                <c:pt idx="684">
                  <c:v>693</c:v>
                </c:pt>
                <c:pt idx="685">
                  <c:v>693</c:v>
                </c:pt>
                <c:pt idx="686">
                  <c:v>693</c:v>
                </c:pt>
                <c:pt idx="687">
                  <c:v>693</c:v>
                </c:pt>
                <c:pt idx="688">
                  <c:v>693</c:v>
                </c:pt>
                <c:pt idx="689">
                  <c:v>693.75</c:v>
                </c:pt>
                <c:pt idx="690">
                  <c:v>693.75</c:v>
                </c:pt>
                <c:pt idx="691">
                  <c:v>694.5</c:v>
                </c:pt>
                <c:pt idx="692">
                  <c:v>694.5</c:v>
                </c:pt>
                <c:pt idx="693">
                  <c:v>694.5</c:v>
                </c:pt>
                <c:pt idx="694">
                  <c:v>695.25</c:v>
                </c:pt>
                <c:pt idx="695">
                  <c:v>695.25</c:v>
                </c:pt>
                <c:pt idx="696">
                  <c:v>696</c:v>
                </c:pt>
                <c:pt idx="697">
                  <c:v>696</c:v>
                </c:pt>
                <c:pt idx="698">
                  <c:v>696.75</c:v>
                </c:pt>
                <c:pt idx="699">
                  <c:v>696.75</c:v>
                </c:pt>
                <c:pt idx="700">
                  <c:v>696.75</c:v>
                </c:pt>
                <c:pt idx="701">
                  <c:v>697.5</c:v>
                </c:pt>
                <c:pt idx="702">
                  <c:v>697.5</c:v>
                </c:pt>
                <c:pt idx="703">
                  <c:v>697.5</c:v>
                </c:pt>
                <c:pt idx="704">
                  <c:v>698.25</c:v>
                </c:pt>
                <c:pt idx="705">
                  <c:v>698.25</c:v>
                </c:pt>
                <c:pt idx="706">
                  <c:v>698.25</c:v>
                </c:pt>
                <c:pt idx="707">
                  <c:v>699</c:v>
                </c:pt>
                <c:pt idx="708">
                  <c:v>699</c:v>
                </c:pt>
                <c:pt idx="709">
                  <c:v>699</c:v>
                </c:pt>
                <c:pt idx="710">
                  <c:v>699.75</c:v>
                </c:pt>
                <c:pt idx="711">
                  <c:v>699.75</c:v>
                </c:pt>
                <c:pt idx="712">
                  <c:v>700.5</c:v>
                </c:pt>
                <c:pt idx="713">
                  <c:v>700.5</c:v>
                </c:pt>
                <c:pt idx="714">
                  <c:v>701.25</c:v>
                </c:pt>
                <c:pt idx="715">
                  <c:v>702</c:v>
                </c:pt>
                <c:pt idx="716">
                  <c:v>702</c:v>
                </c:pt>
                <c:pt idx="717">
                  <c:v>702.75</c:v>
                </c:pt>
                <c:pt idx="718">
                  <c:v>702.75</c:v>
                </c:pt>
                <c:pt idx="719">
                  <c:v>703.5</c:v>
                </c:pt>
                <c:pt idx="720">
                  <c:v>703.5</c:v>
                </c:pt>
                <c:pt idx="721">
                  <c:v>703.5</c:v>
                </c:pt>
                <c:pt idx="722">
                  <c:v>703.5</c:v>
                </c:pt>
                <c:pt idx="723">
                  <c:v>703.5</c:v>
                </c:pt>
                <c:pt idx="724">
                  <c:v>703.5</c:v>
                </c:pt>
                <c:pt idx="725">
                  <c:v>703.5</c:v>
                </c:pt>
                <c:pt idx="726">
                  <c:v>703.5</c:v>
                </c:pt>
                <c:pt idx="727">
                  <c:v>703.5</c:v>
                </c:pt>
                <c:pt idx="728">
                  <c:v>703.5</c:v>
                </c:pt>
                <c:pt idx="729">
                  <c:v>703.5</c:v>
                </c:pt>
                <c:pt idx="730">
                  <c:v>704.25</c:v>
                </c:pt>
                <c:pt idx="731">
                  <c:v>704.25</c:v>
                </c:pt>
                <c:pt idx="732">
                  <c:v>704.25</c:v>
                </c:pt>
                <c:pt idx="733">
                  <c:v>704.25</c:v>
                </c:pt>
                <c:pt idx="734">
                  <c:v>704.25</c:v>
                </c:pt>
                <c:pt idx="735">
                  <c:v>704.25</c:v>
                </c:pt>
                <c:pt idx="736">
                  <c:v>705</c:v>
                </c:pt>
                <c:pt idx="737">
                  <c:v>705</c:v>
                </c:pt>
                <c:pt idx="738">
                  <c:v>705</c:v>
                </c:pt>
                <c:pt idx="739">
                  <c:v>705</c:v>
                </c:pt>
                <c:pt idx="740">
                  <c:v>705</c:v>
                </c:pt>
                <c:pt idx="741">
                  <c:v>705</c:v>
                </c:pt>
                <c:pt idx="742">
                  <c:v>705.75</c:v>
                </c:pt>
                <c:pt idx="743">
                  <c:v>705.75</c:v>
                </c:pt>
                <c:pt idx="744">
                  <c:v>705.75</c:v>
                </c:pt>
                <c:pt idx="745">
                  <c:v>705.75</c:v>
                </c:pt>
                <c:pt idx="746">
                  <c:v>705.75</c:v>
                </c:pt>
                <c:pt idx="747">
                  <c:v>705.75</c:v>
                </c:pt>
                <c:pt idx="748">
                  <c:v>706.5</c:v>
                </c:pt>
                <c:pt idx="749">
                  <c:v>706.5</c:v>
                </c:pt>
                <c:pt idx="750">
                  <c:v>706.5</c:v>
                </c:pt>
                <c:pt idx="751">
                  <c:v>706.5</c:v>
                </c:pt>
                <c:pt idx="752">
                  <c:v>706.5</c:v>
                </c:pt>
                <c:pt idx="753">
                  <c:v>706.5</c:v>
                </c:pt>
                <c:pt idx="754">
                  <c:v>706.5</c:v>
                </c:pt>
                <c:pt idx="755">
                  <c:v>706.5</c:v>
                </c:pt>
                <c:pt idx="756">
                  <c:v>706.5</c:v>
                </c:pt>
                <c:pt idx="757">
                  <c:v>706.5</c:v>
                </c:pt>
                <c:pt idx="758">
                  <c:v>706.5</c:v>
                </c:pt>
                <c:pt idx="759">
                  <c:v>706.5</c:v>
                </c:pt>
                <c:pt idx="760">
                  <c:v>706.5</c:v>
                </c:pt>
                <c:pt idx="761">
                  <c:v>706.5</c:v>
                </c:pt>
                <c:pt idx="762">
                  <c:v>706.5</c:v>
                </c:pt>
                <c:pt idx="763">
                  <c:v>706.5</c:v>
                </c:pt>
                <c:pt idx="764">
                  <c:v>706.5</c:v>
                </c:pt>
                <c:pt idx="765">
                  <c:v>706.5</c:v>
                </c:pt>
                <c:pt idx="766">
                  <c:v>706.5</c:v>
                </c:pt>
                <c:pt idx="767">
                  <c:v>706.5</c:v>
                </c:pt>
                <c:pt idx="768">
                  <c:v>706.5</c:v>
                </c:pt>
                <c:pt idx="769">
                  <c:v>707.25</c:v>
                </c:pt>
                <c:pt idx="770">
                  <c:v>707.25</c:v>
                </c:pt>
                <c:pt idx="771">
                  <c:v>708</c:v>
                </c:pt>
                <c:pt idx="772">
                  <c:v>708</c:v>
                </c:pt>
                <c:pt idx="773">
                  <c:v>708</c:v>
                </c:pt>
                <c:pt idx="774">
                  <c:v>708.75</c:v>
                </c:pt>
                <c:pt idx="775">
                  <c:v>708.75</c:v>
                </c:pt>
                <c:pt idx="776">
                  <c:v>709.5</c:v>
                </c:pt>
                <c:pt idx="777">
                  <c:v>709.5</c:v>
                </c:pt>
                <c:pt idx="778">
                  <c:v>710.25</c:v>
                </c:pt>
                <c:pt idx="779">
                  <c:v>710.25</c:v>
                </c:pt>
                <c:pt idx="780">
                  <c:v>710.25</c:v>
                </c:pt>
                <c:pt idx="781">
                  <c:v>710.25</c:v>
                </c:pt>
                <c:pt idx="782">
                  <c:v>710.25</c:v>
                </c:pt>
                <c:pt idx="783">
                  <c:v>710.25</c:v>
                </c:pt>
                <c:pt idx="784">
                  <c:v>710.25</c:v>
                </c:pt>
                <c:pt idx="785">
                  <c:v>710.25</c:v>
                </c:pt>
                <c:pt idx="786">
                  <c:v>710.25</c:v>
                </c:pt>
                <c:pt idx="787">
                  <c:v>710.25</c:v>
                </c:pt>
                <c:pt idx="788">
                  <c:v>710.25</c:v>
                </c:pt>
                <c:pt idx="789">
                  <c:v>710.25</c:v>
                </c:pt>
                <c:pt idx="790">
                  <c:v>710.25</c:v>
                </c:pt>
                <c:pt idx="791">
                  <c:v>710.25</c:v>
                </c:pt>
                <c:pt idx="792">
                  <c:v>710.25</c:v>
                </c:pt>
                <c:pt idx="793">
                  <c:v>710.25</c:v>
                </c:pt>
                <c:pt idx="794">
                  <c:v>710.25</c:v>
                </c:pt>
                <c:pt idx="795">
                  <c:v>710.25</c:v>
                </c:pt>
                <c:pt idx="796">
                  <c:v>710.25</c:v>
                </c:pt>
                <c:pt idx="797">
                  <c:v>710.25</c:v>
                </c:pt>
                <c:pt idx="798">
                  <c:v>710.25</c:v>
                </c:pt>
                <c:pt idx="799">
                  <c:v>710.25</c:v>
                </c:pt>
              </c:numCache>
            </c:numRef>
          </c:yVal>
          <c:smooth val="0"/>
          <c:extLst>
            <c:ext xmlns:c16="http://schemas.microsoft.com/office/drawing/2014/chart" uri="{C3380CC4-5D6E-409C-BE32-E72D297353CC}">
              <c16:uniqueId val="{00000001-E28F-47B2-8477-349ECBEA10BC}"/>
            </c:ext>
          </c:extLst>
        </c:ser>
        <c:ser>
          <c:idx val="3"/>
          <c:order val="2"/>
          <c:tx>
            <c:v>80A'</c:v>
          </c:tx>
          <c:spPr>
            <a:ln w="19050" cap="rnd">
              <a:solidFill>
                <a:schemeClr val="accent4"/>
              </a:solidFill>
              <a:round/>
            </a:ln>
            <a:effectLst/>
          </c:spPr>
          <c:marker>
            <c:symbol val="none"/>
          </c:marker>
          <c:xVal>
            <c:numRef>
              <c:f>'Cu+CuPLA '!$G$8:$G$669</c:f>
              <c:numCache>
                <c:formatCode>General</c:formatCode>
                <c:ptCount val="662"/>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pt idx="430">
                  <c:v>1.724</c:v>
                </c:pt>
                <c:pt idx="431">
                  <c:v>1.728</c:v>
                </c:pt>
                <c:pt idx="432">
                  <c:v>1.732</c:v>
                </c:pt>
                <c:pt idx="433">
                  <c:v>1.736</c:v>
                </c:pt>
                <c:pt idx="434">
                  <c:v>1.74</c:v>
                </c:pt>
                <c:pt idx="435">
                  <c:v>1.744</c:v>
                </c:pt>
                <c:pt idx="436">
                  <c:v>1.748</c:v>
                </c:pt>
                <c:pt idx="437">
                  <c:v>1.752</c:v>
                </c:pt>
                <c:pt idx="438">
                  <c:v>1.756</c:v>
                </c:pt>
                <c:pt idx="439">
                  <c:v>1.76</c:v>
                </c:pt>
                <c:pt idx="440">
                  <c:v>1.764</c:v>
                </c:pt>
                <c:pt idx="441">
                  <c:v>1.768</c:v>
                </c:pt>
                <c:pt idx="442">
                  <c:v>1.772</c:v>
                </c:pt>
                <c:pt idx="443">
                  <c:v>1.776</c:v>
                </c:pt>
                <c:pt idx="444">
                  <c:v>1.78</c:v>
                </c:pt>
                <c:pt idx="445">
                  <c:v>1.784</c:v>
                </c:pt>
                <c:pt idx="446">
                  <c:v>1.788</c:v>
                </c:pt>
                <c:pt idx="447">
                  <c:v>1.792</c:v>
                </c:pt>
                <c:pt idx="448">
                  <c:v>1.796</c:v>
                </c:pt>
                <c:pt idx="449">
                  <c:v>1.8</c:v>
                </c:pt>
                <c:pt idx="450">
                  <c:v>1.804</c:v>
                </c:pt>
                <c:pt idx="451">
                  <c:v>1.8080000000000001</c:v>
                </c:pt>
                <c:pt idx="452">
                  <c:v>1.8120000000000001</c:v>
                </c:pt>
                <c:pt idx="453">
                  <c:v>1.8160000000000001</c:v>
                </c:pt>
                <c:pt idx="454">
                  <c:v>1.82</c:v>
                </c:pt>
                <c:pt idx="455">
                  <c:v>1.8240000000000001</c:v>
                </c:pt>
                <c:pt idx="456">
                  <c:v>1.8280000000000001</c:v>
                </c:pt>
                <c:pt idx="457">
                  <c:v>1.8320000000000001</c:v>
                </c:pt>
                <c:pt idx="458">
                  <c:v>1.8360000000000001</c:v>
                </c:pt>
                <c:pt idx="459">
                  <c:v>1.84</c:v>
                </c:pt>
                <c:pt idx="460">
                  <c:v>1.8440000000000001</c:v>
                </c:pt>
                <c:pt idx="461">
                  <c:v>1.8480000000000001</c:v>
                </c:pt>
                <c:pt idx="462">
                  <c:v>1.8520000000000001</c:v>
                </c:pt>
                <c:pt idx="463">
                  <c:v>1.8560000000000001</c:v>
                </c:pt>
                <c:pt idx="464">
                  <c:v>1.86</c:v>
                </c:pt>
                <c:pt idx="465">
                  <c:v>1.8640000000000001</c:v>
                </c:pt>
                <c:pt idx="466">
                  <c:v>1.8680000000000001</c:v>
                </c:pt>
                <c:pt idx="467">
                  <c:v>1.8720000000000001</c:v>
                </c:pt>
                <c:pt idx="468">
                  <c:v>1.8759999999999999</c:v>
                </c:pt>
                <c:pt idx="469">
                  <c:v>1.88</c:v>
                </c:pt>
                <c:pt idx="470">
                  <c:v>1.8839999999999999</c:v>
                </c:pt>
                <c:pt idx="471">
                  <c:v>1.8879999999999999</c:v>
                </c:pt>
                <c:pt idx="472">
                  <c:v>1.8919999999999999</c:v>
                </c:pt>
                <c:pt idx="473">
                  <c:v>1.8959999999999999</c:v>
                </c:pt>
                <c:pt idx="474">
                  <c:v>1.9</c:v>
                </c:pt>
                <c:pt idx="475">
                  <c:v>1.9039999999999999</c:v>
                </c:pt>
                <c:pt idx="476">
                  <c:v>1.9079999999999999</c:v>
                </c:pt>
                <c:pt idx="477">
                  <c:v>1.9119999999999999</c:v>
                </c:pt>
                <c:pt idx="478">
                  <c:v>1.9159999999999999</c:v>
                </c:pt>
                <c:pt idx="479">
                  <c:v>1.92</c:v>
                </c:pt>
                <c:pt idx="480">
                  <c:v>1.9239999999999999</c:v>
                </c:pt>
                <c:pt idx="481">
                  <c:v>1.9279999999999999</c:v>
                </c:pt>
                <c:pt idx="482">
                  <c:v>1.9319999999999999</c:v>
                </c:pt>
                <c:pt idx="483">
                  <c:v>1.9359999999999999</c:v>
                </c:pt>
                <c:pt idx="484">
                  <c:v>1.94</c:v>
                </c:pt>
                <c:pt idx="485">
                  <c:v>1.944</c:v>
                </c:pt>
                <c:pt idx="486">
                  <c:v>1.948</c:v>
                </c:pt>
                <c:pt idx="487">
                  <c:v>1.952</c:v>
                </c:pt>
                <c:pt idx="488">
                  <c:v>1.956</c:v>
                </c:pt>
                <c:pt idx="489">
                  <c:v>1.96</c:v>
                </c:pt>
                <c:pt idx="490">
                  <c:v>1.964</c:v>
                </c:pt>
                <c:pt idx="491">
                  <c:v>1.968</c:v>
                </c:pt>
                <c:pt idx="492">
                  <c:v>1.972</c:v>
                </c:pt>
                <c:pt idx="493">
                  <c:v>1.976</c:v>
                </c:pt>
                <c:pt idx="494">
                  <c:v>1.98</c:v>
                </c:pt>
                <c:pt idx="495">
                  <c:v>1.984</c:v>
                </c:pt>
                <c:pt idx="496">
                  <c:v>1.988</c:v>
                </c:pt>
                <c:pt idx="497">
                  <c:v>1.992</c:v>
                </c:pt>
                <c:pt idx="498">
                  <c:v>1.996</c:v>
                </c:pt>
                <c:pt idx="499">
                  <c:v>2</c:v>
                </c:pt>
                <c:pt idx="500">
                  <c:v>2.004</c:v>
                </c:pt>
                <c:pt idx="501">
                  <c:v>2.008</c:v>
                </c:pt>
                <c:pt idx="502">
                  <c:v>2.012</c:v>
                </c:pt>
                <c:pt idx="503">
                  <c:v>2.016</c:v>
                </c:pt>
                <c:pt idx="504">
                  <c:v>2.02</c:v>
                </c:pt>
                <c:pt idx="505">
                  <c:v>2.024</c:v>
                </c:pt>
                <c:pt idx="506">
                  <c:v>2.028</c:v>
                </c:pt>
                <c:pt idx="507">
                  <c:v>2.032</c:v>
                </c:pt>
                <c:pt idx="508">
                  <c:v>2.036</c:v>
                </c:pt>
                <c:pt idx="509">
                  <c:v>2.04</c:v>
                </c:pt>
                <c:pt idx="510">
                  <c:v>2.044</c:v>
                </c:pt>
                <c:pt idx="511">
                  <c:v>2.048</c:v>
                </c:pt>
                <c:pt idx="512">
                  <c:v>2.052</c:v>
                </c:pt>
                <c:pt idx="513">
                  <c:v>2.056</c:v>
                </c:pt>
                <c:pt idx="514">
                  <c:v>2.06</c:v>
                </c:pt>
                <c:pt idx="515">
                  <c:v>2.0640000000000001</c:v>
                </c:pt>
                <c:pt idx="516">
                  <c:v>2.0680000000000001</c:v>
                </c:pt>
                <c:pt idx="517">
                  <c:v>2.0720000000000001</c:v>
                </c:pt>
                <c:pt idx="518">
                  <c:v>2.0760000000000001</c:v>
                </c:pt>
                <c:pt idx="519">
                  <c:v>2.08</c:v>
                </c:pt>
                <c:pt idx="520">
                  <c:v>2.0840000000000001</c:v>
                </c:pt>
                <c:pt idx="521">
                  <c:v>2.0880000000000001</c:v>
                </c:pt>
                <c:pt idx="522">
                  <c:v>2.0920000000000001</c:v>
                </c:pt>
                <c:pt idx="523">
                  <c:v>2.0960000000000001</c:v>
                </c:pt>
                <c:pt idx="524">
                  <c:v>2.1</c:v>
                </c:pt>
                <c:pt idx="525">
                  <c:v>2.1040000000000001</c:v>
                </c:pt>
                <c:pt idx="526">
                  <c:v>2.1080000000000001</c:v>
                </c:pt>
                <c:pt idx="527">
                  <c:v>2.1120000000000001</c:v>
                </c:pt>
                <c:pt idx="528">
                  <c:v>2.1160000000000001</c:v>
                </c:pt>
                <c:pt idx="529">
                  <c:v>2.12</c:v>
                </c:pt>
                <c:pt idx="530">
                  <c:v>2.1240000000000001</c:v>
                </c:pt>
                <c:pt idx="531">
                  <c:v>2.1280000000000001</c:v>
                </c:pt>
                <c:pt idx="532">
                  <c:v>2.1320000000000001</c:v>
                </c:pt>
                <c:pt idx="533">
                  <c:v>2.1360000000000001</c:v>
                </c:pt>
                <c:pt idx="534">
                  <c:v>2.14</c:v>
                </c:pt>
                <c:pt idx="535">
                  <c:v>2.1440000000000001</c:v>
                </c:pt>
                <c:pt idx="536">
                  <c:v>2.1480000000000001</c:v>
                </c:pt>
                <c:pt idx="537">
                  <c:v>2.1520000000000001</c:v>
                </c:pt>
                <c:pt idx="538">
                  <c:v>2.1560000000000001</c:v>
                </c:pt>
                <c:pt idx="539">
                  <c:v>2.16</c:v>
                </c:pt>
                <c:pt idx="540">
                  <c:v>2.1640000000000001</c:v>
                </c:pt>
                <c:pt idx="541">
                  <c:v>2.1680000000000001</c:v>
                </c:pt>
                <c:pt idx="542">
                  <c:v>2.1720000000000002</c:v>
                </c:pt>
                <c:pt idx="543">
                  <c:v>2.1760000000000002</c:v>
                </c:pt>
                <c:pt idx="544">
                  <c:v>2.1800000000000002</c:v>
                </c:pt>
                <c:pt idx="545">
                  <c:v>2.1840000000000002</c:v>
                </c:pt>
                <c:pt idx="546">
                  <c:v>2.1880000000000002</c:v>
                </c:pt>
                <c:pt idx="547">
                  <c:v>2.1920000000000002</c:v>
                </c:pt>
                <c:pt idx="548">
                  <c:v>2.1960000000000002</c:v>
                </c:pt>
                <c:pt idx="549">
                  <c:v>2.2000000000000002</c:v>
                </c:pt>
                <c:pt idx="550">
                  <c:v>2.2040000000000002</c:v>
                </c:pt>
                <c:pt idx="551">
                  <c:v>2.2080000000000002</c:v>
                </c:pt>
                <c:pt idx="552">
                  <c:v>2.2120000000000002</c:v>
                </c:pt>
                <c:pt idx="553">
                  <c:v>2.2160000000000002</c:v>
                </c:pt>
                <c:pt idx="554">
                  <c:v>2.2200000000000002</c:v>
                </c:pt>
                <c:pt idx="555">
                  <c:v>2.2240000000000002</c:v>
                </c:pt>
                <c:pt idx="556">
                  <c:v>2.2280000000000002</c:v>
                </c:pt>
                <c:pt idx="557">
                  <c:v>2.2320000000000002</c:v>
                </c:pt>
                <c:pt idx="558">
                  <c:v>2.2360000000000002</c:v>
                </c:pt>
                <c:pt idx="559">
                  <c:v>2.2400000000000002</c:v>
                </c:pt>
                <c:pt idx="560">
                  <c:v>2.2440000000000002</c:v>
                </c:pt>
                <c:pt idx="561">
                  <c:v>2.2480000000000002</c:v>
                </c:pt>
                <c:pt idx="562">
                  <c:v>2.2519999999999998</c:v>
                </c:pt>
                <c:pt idx="563">
                  <c:v>2.2559999999999998</c:v>
                </c:pt>
                <c:pt idx="564">
                  <c:v>2.2599999999999998</c:v>
                </c:pt>
                <c:pt idx="565">
                  <c:v>2.2639999999999998</c:v>
                </c:pt>
                <c:pt idx="566">
                  <c:v>2.2679999999999998</c:v>
                </c:pt>
                <c:pt idx="567">
                  <c:v>2.2719999999999998</c:v>
                </c:pt>
                <c:pt idx="568">
                  <c:v>2.2759999999999998</c:v>
                </c:pt>
                <c:pt idx="569">
                  <c:v>2.2799999999999998</c:v>
                </c:pt>
                <c:pt idx="570">
                  <c:v>2.2839999999999998</c:v>
                </c:pt>
                <c:pt idx="571">
                  <c:v>2.2879999999999998</c:v>
                </c:pt>
                <c:pt idx="572">
                  <c:v>2.2919999999999998</c:v>
                </c:pt>
                <c:pt idx="573">
                  <c:v>2.2959999999999998</c:v>
                </c:pt>
                <c:pt idx="574">
                  <c:v>2.2999999999999998</c:v>
                </c:pt>
                <c:pt idx="575">
                  <c:v>2.3039999999999998</c:v>
                </c:pt>
                <c:pt idx="576">
                  <c:v>2.3079999999999998</c:v>
                </c:pt>
                <c:pt idx="577">
                  <c:v>2.3119999999999998</c:v>
                </c:pt>
                <c:pt idx="578">
                  <c:v>2.3159999999999998</c:v>
                </c:pt>
                <c:pt idx="579">
                  <c:v>2.3199999999999998</c:v>
                </c:pt>
                <c:pt idx="580">
                  <c:v>2.3239999999999998</c:v>
                </c:pt>
                <c:pt idx="581">
                  <c:v>2.3279999999999998</c:v>
                </c:pt>
                <c:pt idx="582">
                  <c:v>2.3319999999999999</c:v>
                </c:pt>
                <c:pt idx="583">
                  <c:v>2.3359999999999999</c:v>
                </c:pt>
                <c:pt idx="584">
                  <c:v>2.34</c:v>
                </c:pt>
                <c:pt idx="585">
                  <c:v>2.3439999999999999</c:v>
                </c:pt>
                <c:pt idx="586">
                  <c:v>2.3479999999999999</c:v>
                </c:pt>
                <c:pt idx="587">
                  <c:v>2.3519999999999999</c:v>
                </c:pt>
                <c:pt idx="588">
                  <c:v>2.3559999999999999</c:v>
                </c:pt>
                <c:pt idx="589">
                  <c:v>2.36</c:v>
                </c:pt>
                <c:pt idx="590">
                  <c:v>2.3639999999999999</c:v>
                </c:pt>
                <c:pt idx="591">
                  <c:v>2.3679999999999999</c:v>
                </c:pt>
                <c:pt idx="592">
                  <c:v>2.3719999999999999</c:v>
                </c:pt>
                <c:pt idx="593">
                  <c:v>2.3759999999999999</c:v>
                </c:pt>
                <c:pt idx="594">
                  <c:v>2.38</c:v>
                </c:pt>
                <c:pt idx="595">
                  <c:v>2.3839999999999999</c:v>
                </c:pt>
                <c:pt idx="596">
                  <c:v>2.3879999999999999</c:v>
                </c:pt>
                <c:pt idx="597">
                  <c:v>2.3919999999999999</c:v>
                </c:pt>
                <c:pt idx="598">
                  <c:v>2.3959999999999999</c:v>
                </c:pt>
                <c:pt idx="599">
                  <c:v>2.4</c:v>
                </c:pt>
                <c:pt idx="600">
                  <c:v>2.4039999999999999</c:v>
                </c:pt>
                <c:pt idx="601">
                  <c:v>2.4079999999999999</c:v>
                </c:pt>
                <c:pt idx="602">
                  <c:v>2.4119999999999999</c:v>
                </c:pt>
                <c:pt idx="603">
                  <c:v>2.4159999999999999</c:v>
                </c:pt>
                <c:pt idx="604">
                  <c:v>2.42</c:v>
                </c:pt>
                <c:pt idx="605">
                  <c:v>2.4239999999999999</c:v>
                </c:pt>
                <c:pt idx="606">
                  <c:v>2.4279999999999999</c:v>
                </c:pt>
                <c:pt idx="607">
                  <c:v>2.4319999999999999</c:v>
                </c:pt>
                <c:pt idx="608">
                  <c:v>2.4359999999999999</c:v>
                </c:pt>
                <c:pt idx="609">
                  <c:v>2.44</c:v>
                </c:pt>
                <c:pt idx="610">
                  <c:v>2.444</c:v>
                </c:pt>
                <c:pt idx="611">
                  <c:v>2.448</c:v>
                </c:pt>
                <c:pt idx="612">
                  <c:v>2.452</c:v>
                </c:pt>
                <c:pt idx="613">
                  <c:v>2.456</c:v>
                </c:pt>
                <c:pt idx="614">
                  <c:v>2.46</c:v>
                </c:pt>
                <c:pt idx="615">
                  <c:v>2.464</c:v>
                </c:pt>
                <c:pt idx="616">
                  <c:v>2.468</c:v>
                </c:pt>
                <c:pt idx="617">
                  <c:v>2.472</c:v>
                </c:pt>
                <c:pt idx="618">
                  <c:v>2.476</c:v>
                </c:pt>
                <c:pt idx="619">
                  <c:v>2.48</c:v>
                </c:pt>
                <c:pt idx="620">
                  <c:v>2.484</c:v>
                </c:pt>
                <c:pt idx="621">
                  <c:v>2.488</c:v>
                </c:pt>
                <c:pt idx="622">
                  <c:v>2.492</c:v>
                </c:pt>
                <c:pt idx="623">
                  <c:v>2.496</c:v>
                </c:pt>
                <c:pt idx="624">
                  <c:v>2.5</c:v>
                </c:pt>
                <c:pt idx="625">
                  <c:v>2.504</c:v>
                </c:pt>
                <c:pt idx="626">
                  <c:v>2.508</c:v>
                </c:pt>
                <c:pt idx="627">
                  <c:v>2.512</c:v>
                </c:pt>
                <c:pt idx="628">
                  <c:v>2.516</c:v>
                </c:pt>
                <c:pt idx="629">
                  <c:v>2.52</c:v>
                </c:pt>
                <c:pt idx="630">
                  <c:v>2.524</c:v>
                </c:pt>
                <c:pt idx="631">
                  <c:v>2.528</c:v>
                </c:pt>
                <c:pt idx="632">
                  <c:v>2.532</c:v>
                </c:pt>
                <c:pt idx="633">
                  <c:v>2.536</c:v>
                </c:pt>
                <c:pt idx="634">
                  <c:v>2.54</c:v>
                </c:pt>
                <c:pt idx="635">
                  <c:v>2.544</c:v>
                </c:pt>
                <c:pt idx="636">
                  <c:v>2.548</c:v>
                </c:pt>
                <c:pt idx="637">
                  <c:v>2.552</c:v>
                </c:pt>
                <c:pt idx="638">
                  <c:v>2.556</c:v>
                </c:pt>
                <c:pt idx="639">
                  <c:v>2.56</c:v>
                </c:pt>
                <c:pt idx="640">
                  <c:v>2.5640000000000001</c:v>
                </c:pt>
                <c:pt idx="641">
                  <c:v>2.5680000000000001</c:v>
                </c:pt>
                <c:pt idx="642">
                  <c:v>2.5720000000000001</c:v>
                </c:pt>
                <c:pt idx="643">
                  <c:v>2.5760000000000001</c:v>
                </c:pt>
                <c:pt idx="644">
                  <c:v>2.58</c:v>
                </c:pt>
                <c:pt idx="645">
                  <c:v>2.5840000000000001</c:v>
                </c:pt>
                <c:pt idx="646">
                  <c:v>2.5880000000000001</c:v>
                </c:pt>
                <c:pt idx="647">
                  <c:v>2.5920000000000001</c:v>
                </c:pt>
                <c:pt idx="648">
                  <c:v>2.5960000000000001</c:v>
                </c:pt>
                <c:pt idx="649">
                  <c:v>2.6</c:v>
                </c:pt>
                <c:pt idx="650">
                  <c:v>2.6040000000000001</c:v>
                </c:pt>
                <c:pt idx="651">
                  <c:v>2.6080000000000001</c:v>
                </c:pt>
                <c:pt idx="652">
                  <c:v>2.6120000000000001</c:v>
                </c:pt>
                <c:pt idx="653">
                  <c:v>2.6160000000000001</c:v>
                </c:pt>
                <c:pt idx="654">
                  <c:v>2.62</c:v>
                </c:pt>
                <c:pt idx="655">
                  <c:v>2.6240000000000001</c:v>
                </c:pt>
                <c:pt idx="656">
                  <c:v>2.6280000000000001</c:v>
                </c:pt>
                <c:pt idx="657">
                  <c:v>2.6320000000000001</c:v>
                </c:pt>
                <c:pt idx="658">
                  <c:v>2.6360000000000001</c:v>
                </c:pt>
                <c:pt idx="659">
                  <c:v>2.64</c:v>
                </c:pt>
                <c:pt idx="660">
                  <c:v>2.6440000000000001</c:v>
                </c:pt>
                <c:pt idx="661">
                  <c:v>2.6480000000000001</c:v>
                </c:pt>
              </c:numCache>
            </c:numRef>
          </c:xVal>
          <c:yVal>
            <c:numRef>
              <c:f>'Cu+CuPLA '!$H$8:$H$669</c:f>
              <c:numCache>
                <c:formatCode>General</c:formatCode>
                <c:ptCount val="662"/>
                <c:pt idx="0">
                  <c:v>47.25</c:v>
                </c:pt>
                <c:pt idx="1">
                  <c:v>48.75</c:v>
                </c:pt>
                <c:pt idx="2">
                  <c:v>51</c:v>
                </c:pt>
                <c:pt idx="3">
                  <c:v>52.5</c:v>
                </c:pt>
                <c:pt idx="4">
                  <c:v>54.75</c:v>
                </c:pt>
                <c:pt idx="5">
                  <c:v>56.25</c:v>
                </c:pt>
                <c:pt idx="6">
                  <c:v>57.75</c:v>
                </c:pt>
                <c:pt idx="7">
                  <c:v>59.25</c:v>
                </c:pt>
                <c:pt idx="8">
                  <c:v>60.75</c:v>
                </c:pt>
                <c:pt idx="9">
                  <c:v>62.25</c:v>
                </c:pt>
                <c:pt idx="10">
                  <c:v>63.75</c:v>
                </c:pt>
                <c:pt idx="11">
                  <c:v>65.25</c:v>
                </c:pt>
                <c:pt idx="12">
                  <c:v>69</c:v>
                </c:pt>
                <c:pt idx="13">
                  <c:v>72</c:v>
                </c:pt>
                <c:pt idx="14">
                  <c:v>75.75</c:v>
                </c:pt>
                <c:pt idx="15">
                  <c:v>79.5</c:v>
                </c:pt>
                <c:pt idx="16">
                  <c:v>82.5</c:v>
                </c:pt>
                <c:pt idx="17">
                  <c:v>86.25</c:v>
                </c:pt>
                <c:pt idx="18">
                  <c:v>89.25</c:v>
                </c:pt>
                <c:pt idx="19">
                  <c:v>93</c:v>
                </c:pt>
                <c:pt idx="20">
                  <c:v>93.75</c:v>
                </c:pt>
                <c:pt idx="21">
                  <c:v>93.75</c:v>
                </c:pt>
                <c:pt idx="22">
                  <c:v>94.5</c:v>
                </c:pt>
                <c:pt idx="23">
                  <c:v>94.5</c:v>
                </c:pt>
                <c:pt idx="24">
                  <c:v>95.25</c:v>
                </c:pt>
                <c:pt idx="25">
                  <c:v>101.25</c:v>
                </c:pt>
                <c:pt idx="26">
                  <c:v>108</c:v>
                </c:pt>
                <c:pt idx="27">
                  <c:v>114</c:v>
                </c:pt>
                <c:pt idx="28">
                  <c:v>120.75</c:v>
                </c:pt>
                <c:pt idx="29">
                  <c:v>126.75</c:v>
                </c:pt>
                <c:pt idx="30">
                  <c:v>132</c:v>
                </c:pt>
                <c:pt idx="31">
                  <c:v>136.5</c:v>
                </c:pt>
                <c:pt idx="32">
                  <c:v>141.75</c:v>
                </c:pt>
                <c:pt idx="33">
                  <c:v>147</c:v>
                </c:pt>
                <c:pt idx="34">
                  <c:v>151.5</c:v>
                </c:pt>
                <c:pt idx="35">
                  <c:v>156.75</c:v>
                </c:pt>
                <c:pt idx="36">
                  <c:v>161.25</c:v>
                </c:pt>
                <c:pt idx="37">
                  <c:v>166.5</c:v>
                </c:pt>
                <c:pt idx="38">
                  <c:v>168</c:v>
                </c:pt>
                <c:pt idx="39">
                  <c:v>168.75</c:v>
                </c:pt>
                <c:pt idx="40">
                  <c:v>170.25</c:v>
                </c:pt>
                <c:pt idx="41">
                  <c:v>171</c:v>
                </c:pt>
                <c:pt idx="42">
                  <c:v>172.5</c:v>
                </c:pt>
                <c:pt idx="43">
                  <c:v>173.25</c:v>
                </c:pt>
                <c:pt idx="44">
                  <c:v>174.75</c:v>
                </c:pt>
                <c:pt idx="45">
                  <c:v>181.5</c:v>
                </c:pt>
                <c:pt idx="46">
                  <c:v>187.5</c:v>
                </c:pt>
                <c:pt idx="47">
                  <c:v>194.25</c:v>
                </c:pt>
                <c:pt idx="48">
                  <c:v>200.25</c:v>
                </c:pt>
                <c:pt idx="49">
                  <c:v>207</c:v>
                </c:pt>
                <c:pt idx="50">
                  <c:v>214.5</c:v>
                </c:pt>
                <c:pt idx="51">
                  <c:v>222</c:v>
                </c:pt>
                <c:pt idx="52">
                  <c:v>230.25</c:v>
                </c:pt>
                <c:pt idx="53">
                  <c:v>237.75</c:v>
                </c:pt>
                <c:pt idx="54">
                  <c:v>245.25</c:v>
                </c:pt>
                <c:pt idx="55">
                  <c:v>249.75</c:v>
                </c:pt>
                <c:pt idx="56">
                  <c:v>254.25</c:v>
                </c:pt>
                <c:pt idx="57">
                  <c:v>258.75</c:v>
                </c:pt>
                <c:pt idx="58">
                  <c:v>263.25</c:v>
                </c:pt>
                <c:pt idx="59">
                  <c:v>267.75</c:v>
                </c:pt>
                <c:pt idx="60">
                  <c:v>272.25</c:v>
                </c:pt>
                <c:pt idx="61">
                  <c:v>276.75</c:v>
                </c:pt>
                <c:pt idx="62">
                  <c:v>277.5</c:v>
                </c:pt>
                <c:pt idx="63">
                  <c:v>279</c:v>
                </c:pt>
                <c:pt idx="64">
                  <c:v>279.75</c:v>
                </c:pt>
                <c:pt idx="65">
                  <c:v>280.5</c:v>
                </c:pt>
                <c:pt idx="66">
                  <c:v>282</c:v>
                </c:pt>
                <c:pt idx="67">
                  <c:v>282.75</c:v>
                </c:pt>
                <c:pt idx="68">
                  <c:v>284.25</c:v>
                </c:pt>
                <c:pt idx="69">
                  <c:v>285</c:v>
                </c:pt>
                <c:pt idx="70">
                  <c:v>291</c:v>
                </c:pt>
                <c:pt idx="71">
                  <c:v>296.25</c:v>
                </c:pt>
                <c:pt idx="72">
                  <c:v>302.25</c:v>
                </c:pt>
                <c:pt idx="73">
                  <c:v>307.5</c:v>
                </c:pt>
                <c:pt idx="74">
                  <c:v>313.5</c:v>
                </c:pt>
                <c:pt idx="75">
                  <c:v>318.75</c:v>
                </c:pt>
                <c:pt idx="76">
                  <c:v>324</c:v>
                </c:pt>
                <c:pt idx="77">
                  <c:v>329.25</c:v>
                </c:pt>
                <c:pt idx="78">
                  <c:v>334.5</c:v>
                </c:pt>
                <c:pt idx="79">
                  <c:v>339.75</c:v>
                </c:pt>
                <c:pt idx="80">
                  <c:v>343.5</c:v>
                </c:pt>
                <c:pt idx="81">
                  <c:v>347.25</c:v>
                </c:pt>
                <c:pt idx="82">
                  <c:v>351</c:v>
                </c:pt>
                <c:pt idx="83">
                  <c:v>354.75</c:v>
                </c:pt>
                <c:pt idx="84">
                  <c:v>358.5</c:v>
                </c:pt>
                <c:pt idx="85">
                  <c:v>362.25</c:v>
                </c:pt>
                <c:pt idx="86">
                  <c:v>366</c:v>
                </c:pt>
                <c:pt idx="87">
                  <c:v>369.75</c:v>
                </c:pt>
                <c:pt idx="88">
                  <c:v>373.5</c:v>
                </c:pt>
                <c:pt idx="89">
                  <c:v>377.25</c:v>
                </c:pt>
                <c:pt idx="90">
                  <c:v>381</c:v>
                </c:pt>
                <c:pt idx="91">
                  <c:v>384</c:v>
                </c:pt>
                <c:pt idx="92">
                  <c:v>387.75</c:v>
                </c:pt>
                <c:pt idx="93">
                  <c:v>391.5</c:v>
                </c:pt>
                <c:pt idx="94">
                  <c:v>395.25</c:v>
                </c:pt>
                <c:pt idx="95">
                  <c:v>395.25</c:v>
                </c:pt>
                <c:pt idx="96">
                  <c:v>396</c:v>
                </c:pt>
                <c:pt idx="97">
                  <c:v>396</c:v>
                </c:pt>
                <c:pt idx="98">
                  <c:v>396.75</c:v>
                </c:pt>
                <c:pt idx="99">
                  <c:v>396.75</c:v>
                </c:pt>
                <c:pt idx="100">
                  <c:v>400.5</c:v>
                </c:pt>
                <c:pt idx="101">
                  <c:v>405</c:v>
                </c:pt>
                <c:pt idx="102">
                  <c:v>408.75</c:v>
                </c:pt>
                <c:pt idx="103">
                  <c:v>413.25</c:v>
                </c:pt>
                <c:pt idx="104">
                  <c:v>417</c:v>
                </c:pt>
                <c:pt idx="105">
                  <c:v>420</c:v>
                </c:pt>
                <c:pt idx="106">
                  <c:v>423.75</c:v>
                </c:pt>
                <c:pt idx="107">
                  <c:v>426.75</c:v>
                </c:pt>
                <c:pt idx="108">
                  <c:v>430.5</c:v>
                </c:pt>
                <c:pt idx="109">
                  <c:v>433.5</c:v>
                </c:pt>
                <c:pt idx="110">
                  <c:v>437.25</c:v>
                </c:pt>
                <c:pt idx="111">
                  <c:v>440.25</c:v>
                </c:pt>
                <c:pt idx="112">
                  <c:v>442.5</c:v>
                </c:pt>
                <c:pt idx="113">
                  <c:v>444</c:v>
                </c:pt>
                <c:pt idx="114">
                  <c:v>446.25</c:v>
                </c:pt>
                <c:pt idx="115">
                  <c:v>448.5</c:v>
                </c:pt>
                <c:pt idx="116">
                  <c:v>450.75</c:v>
                </c:pt>
                <c:pt idx="117">
                  <c:v>453</c:v>
                </c:pt>
                <c:pt idx="118">
                  <c:v>454.5</c:v>
                </c:pt>
                <c:pt idx="119">
                  <c:v>456.75</c:v>
                </c:pt>
                <c:pt idx="120">
                  <c:v>459.75</c:v>
                </c:pt>
                <c:pt idx="121">
                  <c:v>463.5</c:v>
                </c:pt>
                <c:pt idx="122">
                  <c:v>466.5</c:v>
                </c:pt>
                <c:pt idx="123">
                  <c:v>470.25</c:v>
                </c:pt>
                <c:pt idx="124">
                  <c:v>473.25</c:v>
                </c:pt>
                <c:pt idx="125">
                  <c:v>473.25</c:v>
                </c:pt>
                <c:pt idx="126">
                  <c:v>474</c:v>
                </c:pt>
                <c:pt idx="127">
                  <c:v>474</c:v>
                </c:pt>
                <c:pt idx="128">
                  <c:v>474.75</c:v>
                </c:pt>
                <c:pt idx="129">
                  <c:v>474.75</c:v>
                </c:pt>
                <c:pt idx="130">
                  <c:v>476.25</c:v>
                </c:pt>
                <c:pt idx="131">
                  <c:v>477.75</c:v>
                </c:pt>
                <c:pt idx="132">
                  <c:v>479.25</c:v>
                </c:pt>
                <c:pt idx="133">
                  <c:v>480.75</c:v>
                </c:pt>
                <c:pt idx="134">
                  <c:v>482.25</c:v>
                </c:pt>
                <c:pt idx="135">
                  <c:v>483.75</c:v>
                </c:pt>
                <c:pt idx="136">
                  <c:v>485.25</c:v>
                </c:pt>
                <c:pt idx="137">
                  <c:v>486.75</c:v>
                </c:pt>
                <c:pt idx="138">
                  <c:v>489</c:v>
                </c:pt>
                <c:pt idx="139">
                  <c:v>490.5</c:v>
                </c:pt>
                <c:pt idx="140">
                  <c:v>492.75</c:v>
                </c:pt>
                <c:pt idx="141">
                  <c:v>494.25</c:v>
                </c:pt>
                <c:pt idx="142">
                  <c:v>496.5</c:v>
                </c:pt>
                <c:pt idx="143">
                  <c:v>498</c:v>
                </c:pt>
                <c:pt idx="144">
                  <c:v>500.25</c:v>
                </c:pt>
                <c:pt idx="145">
                  <c:v>502.5</c:v>
                </c:pt>
                <c:pt idx="146">
                  <c:v>504</c:v>
                </c:pt>
                <c:pt idx="147">
                  <c:v>506.25</c:v>
                </c:pt>
                <c:pt idx="148">
                  <c:v>507.75</c:v>
                </c:pt>
                <c:pt idx="149">
                  <c:v>510</c:v>
                </c:pt>
                <c:pt idx="150">
                  <c:v>510.75</c:v>
                </c:pt>
                <c:pt idx="151">
                  <c:v>511.5</c:v>
                </c:pt>
                <c:pt idx="152">
                  <c:v>511.5</c:v>
                </c:pt>
                <c:pt idx="153">
                  <c:v>512.25</c:v>
                </c:pt>
                <c:pt idx="154">
                  <c:v>513</c:v>
                </c:pt>
                <c:pt idx="155">
                  <c:v>514.5</c:v>
                </c:pt>
                <c:pt idx="156">
                  <c:v>516</c:v>
                </c:pt>
                <c:pt idx="157">
                  <c:v>517.5</c:v>
                </c:pt>
                <c:pt idx="158">
                  <c:v>519</c:v>
                </c:pt>
                <c:pt idx="159">
                  <c:v>520.5</c:v>
                </c:pt>
                <c:pt idx="160">
                  <c:v>522</c:v>
                </c:pt>
                <c:pt idx="161">
                  <c:v>523.5</c:v>
                </c:pt>
                <c:pt idx="162">
                  <c:v>525</c:v>
                </c:pt>
                <c:pt idx="163">
                  <c:v>525.75</c:v>
                </c:pt>
                <c:pt idx="164">
                  <c:v>527.25</c:v>
                </c:pt>
                <c:pt idx="165">
                  <c:v>528</c:v>
                </c:pt>
                <c:pt idx="166">
                  <c:v>529.5</c:v>
                </c:pt>
                <c:pt idx="167">
                  <c:v>531</c:v>
                </c:pt>
                <c:pt idx="168">
                  <c:v>531.75</c:v>
                </c:pt>
                <c:pt idx="169">
                  <c:v>533.25</c:v>
                </c:pt>
                <c:pt idx="170">
                  <c:v>535.5</c:v>
                </c:pt>
                <c:pt idx="171">
                  <c:v>537</c:v>
                </c:pt>
                <c:pt idx="172">
                  <c:v>539.25</c:v>
                </c:pt>
                <c:pt idx="173">
                  <c:v>540.75</c:v>
                </c:pt>
                <c:pt idx="174">
                  <c:v>543</c:v>
                </c:pt>
                <c:pt idx="175">
                  <c:v>543.75</c:v>
                </c:pt>
                <c:pt idx="176">
                  <c:v>543.75</c:v>
                </c:pt>
                <c:pt idx="177">
                  <c:v>544.5</c:v>
                </c:pt>
                <c:pt idx="178">
                  <c:v>544.5</c:v>
                </c:pt>
                <c:pt idx="179">
                  <c:v>545.25</c:v>
                </c:pt>
                <c:pt idx="180">
                  <c:v>546.75</c:v>
                </c:pt>
                <c:pt idx="181">
                  <c:v>547.5</c:v>
                </c:pt>
                <c:pt idx="182">
                  <c:v>549</c:v>
                </c:pt>
                <c:pt idx="183">
                  <c:v>550.5</c:v>
                </c:pt>
                <c:pt idx="184">
                  <c:v>551.25</c:v>
                </c:pt>
                <c:pt idx="185">
                  <c:v>552.75</c:v>
                </c:pt>
                <c:pt idx="186">
                  <c:v>553.5</c:v>
                </c:pt>
                <c:pt idx="187">
                  <c:v>555</c:v>
                </c:pt>
                <c:pt idx="188">
                  <c:v>556.5</c:v>
                </c:pt>
                <c:pt idx="189">
                  <c:v>558</c:v>
                </c:pt>
                <c:pt idx="190">
                  <c:v>559.5</c:v>
                </c:pt>
                <c:pt idx="191">
                  <c:v>560.25</c:v>
                </c:pt>
                <c:pt idx="192">
                  <c:v>561.75</c:v>
                </c:pt>
                <c:pt idx="193">
                  <c:v>563.25</c:v>
                </c:pt>
                <c:pt idx="194">
                  <c:v>564.75</c:v>
                </c:pt>
                <c:pt idx="195">
                  <c:v>567</c:v>
                </c:pt>
                <c:pt idx="196">
                  <c:v>569.25</c:v>
                </c:pt>
                <c:pt idx="197">
                  <c:v>570.75</c:v>
                </c:pt>
                <c:pt idx="198">
                  <c:v>573</c:v>
                </c:pt>
                <c:pt idx="199">
                  <c:v>575.25</c:v>
                </c:pt>
                <c:pt idx="200">
                  <c:v>577.5</c:v>
                </c:pt>
                <c:pt idx="201">
                  <c:v>579</c:v>
                </c:pt>
                <c:pt idx="202">
                  <c:v>581.25</c:v>
                </c:pt>
                <c:pt idx="203">
                  <c:v>582.75</c:v>
                </c:pt>
                <c:pt idx="204">
                  <c:v>585</c:v>
                </c:pt>
                <c:pt idx="205">
                  <c:v>586.5</c:v>
                </c:pt>
                <c:pt idx="206">
                  <c:v>587.25</c:v>
                </c:pt>
                <c:pt idx="207">
                  <c:v>588.75</c:v>
                </c:pt>
                <c:pt idx="208">
                  <c:v>589.5</c:v>
                </c:pt>
                <c:pt idx="209">
                  <c:v>591</c:v>
                </c:pt>
                <c:pt idx="210">
                  <c:v>591.75</c:v>
                </c:pt>
                <c:pt idx="211">
                  <c:v>593.25</c:v>
                </c:pt>
                <c:pt idx="212">
                  <c:v>594.75</c:v>
                </c:pt>
                <c:pt idx="213">
                  <c:v>595.5</c:v>
                </c:pt>
                <c:pt idx="214">
                  <c:v>597</c:v>
                </c:pt>
                <c:pt idx="215">
                  <c:v>598.5</c:v>
                </c:pt>
                <c:pt idx="216">
                  <c:v>599.25</c:v>
                </c:pt>
                <c:pt idx="217">
                  <c:v>600.75</c:v>
                </c:pt>
                <c:pt idx="218">
                  <c:v>601.5</c:v>
                </c:pt>
                <c:pt idx="219">
                  <c:v>603</c:v>
                </c:pt>
                <c:pt idx="220">
                  <c:v>603.75</c:v>
                </c:pt>
                <c:pt idx="221">
                  <c:v>605.25</c:v>
                </c:pt>
                <c:pt idx="222">
                  <c:v>606</c:v>
                </c:pt>
                <c:pt idx="223">
                  <c:v>607.5</c:v>
                </c:pt>
                <c:pt idx="224">
                  <c:v>608.25</c:v>
                </c:pt>
                <c:pt idx="225">
                  <c:v>609</c:v>
                </c:pt>
                <c:pt idx="226">
                  <c:v>610.5</c:v>
                </c:pt>
                <c:pt idx="227">
                  <c:v>611.25</c:v>
                </c:pt>
                <c:pt idx="228">
                  <c:v>612.75</c:v>
                </c:pt>
                <c:pt idx="229">
                  <c:v>613.5</c:v>
                </c:pt>
                <c:pt idx="230">
                  <c:v>615</c:v>
                </c:pt>
                <c:pt idx="231">
                  <c:v>615.75</c:v>
                </c:pt>
                <c:pt idx="232">
                  <c:v>617.25</c:v>
                </c:pt>
                <c:pt idx="233">
                  <c:v>618</c:v>
                </c:pt>
                <c:pt idx="234">
                  <c:v>619.5</c:v>
                </c:pt>
                <c:pt idx="235">
                  <c:v>621</c:v>
                </c:pt>
                <c:pt idx="236">
                  <c:v>621.75</c:v>
                </c:pt>
                <c:pt idx="237">
                  <c:v>623.25</c:v>
                </c:pt>
                <c:pt idx="238">
                  <c:v>623.25</c:v>
                </c:pt>
                <c:pt idx="239">
                  <c:v>623.25</c:v>
                </c:pt>
                <c:pt idx="240">
                  <c:v>623.25</c:v>
                </c:pt>
                <c:pt idx="241">
                  <c:v>623.25</c:v>
                </c:pt>
                <c:pt idx="242">
                  <c:v>623.25</c:v>
                </c:pt>
                <c:pt idx="243">
                  <c:v>623.25</c:v>
                </c:pt>
                <c:pt idx="244">
                  <c:v>623.25</c:v>
                </c:pt>
                <c:pt idx="245">
                  <c:v>625.5</c:v>
                </c:pt>
                <c:pt idx="246">
                  <c:v>627</c:v>
                </c:pt>
                <c:pt idx="247">
                  <c:v>629.25</c:v>
                </c:pt>
                <c:pt idx="248">
                  <c:v>630.75</c:v>
                </c:pt>
                <c:pt idx="249">
                  <c:v>633</c:v>
                </c:pt>
                <c:pt idx="250">
                  <c:v>634.5</c:v>
                </c:pt>
                <c:pt idx="251">
                  <c:v>636</c:v>
                </c:pt>
                <c:pt idx="252">
                  <c:v>636.75</c:v>
                </c:pt>
                <c:pt idx="253">
                  <c:v>638.25</c:v>
                </c:pt>
                <c:pt idx="254">
                  <c:v>639.75</c:v>
                </c:pt>
                <c:pt idx="255">
                  <c:v>640.5</c:v>
                </c:pt>
                <c:pt idx="256">
                  <c:v>642</c:v>
                </c:pt>
                <c:pt idx="257">
                  <c:v>642.75</c:v>
                </c:pt>
                <c:pt idx="258">
                  <c:v>643.5</c:v>
                </c:pt>
                <c:pt idx="259">
                  <c:v>644.25</c:v>
                </c:pt>
                <c:pt idx="260">
                  <c:v>645.75</c:v>
                </c:pt>
                <c:pt idx="261">
                  <c:v>646.5</c:v>
                </c:pt>
                <c:pt idx="262">
                  <c:v>647.25</c:v>
                </c:pt>
                <c:pt idx="263">
                  <c:v>648.75</c:v>
                </c:pt>
                <c:pt idx="264">
                  <c:v>649.5</c:v>
                </c:pt>
                <c:pt idx="265">
                  <c:v>651</c:v>
                </c:pt>
                <c:pt idx="266">
                  <c:v>651.75</c:v>
                </c:pt>
                <c:pt idx="267">
                  <c:v>652.5</c:v>
                </c:pt>
                <c:pt idx="268">
                  <c:v>654</c:v>
                </c:pt>
                <c:pt idx="269">
                  <c:v>654.75</c:v>
                </c:pt>
                <c:pt idx="270">
                  <c:v>654.75</c:v>
                </c:pt>
                <c:pt idx="271">
                  <c:v>654.75</c:v>
                </c:pt>
                <c:pt idx="272">
                  <c:v>654.75</c:v>
                </c:pt>
                <c:pt idx="273">
                  <c:v>654.75</c:v>
                </c:pt>
                <c:pt idx="274">
                  <c:v>654.75</c:v>
                </c:pt>
                <c:pt idx="275">
                  <c:v>657</c:v>
                </c:pt>
                <c:pt idx="276">
                  <c:v>659.25</c:v>
                </c:pt>
                <c:pt idx="277">
                  <c:v>660.75</c:v>
                </c:pt>
                <c:pt idx="278">
                  <c:v>663</c:v>
                </c:pt>
                <c:pt idx="279">
                  <c:v>665.25</c:v>
                </c:pt>
                <c:pt idx="280">
                  <c:v>666</c:v>
                </c:pt>
                <c:pt idx="281">
                  <c:v>666</c:v>
                </c:pt>
                <c:pt idx="282">
                  <c:v>666.75</c:v>
                </c:pt>
                <c:pt idx="283">
                  <c:v>667.5</c:v>
                </c:pt>
                <c:pt idx="284">
                  <c:v>668.25</c:v>
                </c:pt>
                <c:pt idx="285">
                  <c:v>669</c:v>
                </c:pt>
                <c:pt idx="286">
                  <c:v>669</c:v>
                </c:pt>
                <c:pt idx="287">
                  <c:v>669.75</c:v>
                </c:pt>
                <c:pt idx="288">
                  <c:v>670.5</c:v>
                </c:pt>
                <c:pt idx="289">
                  <c:v>672</c:v>
                </c:pt>
                <c:pt idx="290">
                  <c:v>672.75</c:v>
                </c:pt>
                <c:pt idx="291">
                  <c:v>673.5</c:v>
                </c:pt>
                <c:pt idx="292">
                  <c:v>674.25</c:v>
                </c:pt>
                <c:pt idx="293">
                  <c:v>675.75</c:v>
                </c:pt>
                <c:pt idx="294">
                  <c:v>676.5</c:v>
                </c:pt>
                <c:pt idx="295">
                  <c:v>676.5</c:v>
                </c:pt>
                <c:pt idx="296">
                  <c:v>676.5</c:v>
                </c:pt>
                <c:pt idx="297">
                  <c:v>676.5</c:v>
                </c:pt>
                <c:pt idx="298">
                  <c:v>676.5</c:v>
                </c:pt>
                <c:pt idx="299">
                  <c:v>676.5</c:v>
                </c:pt>
                <c:pt idx="300">
                  <c:v>678</c:v>
                </c:pt>
                <c:pt idx="301">
                  <c:v>679.5</c:v>
                </c:pt>
                <c:pt idx="302">
                  <c:v>681.75</c:v>
                </c:pt>
                <c:pt idx="303">
                  <c:v>683.25</c:v>
                </c:pt>
                <c:pt idx="304">
                  <c:v>684.75</c:v>
                </c:pt>
                <c:pt idx="305">
                  <c:v>686.25</c:v>
                </c:pt>
                <c:pt idx="306">
                  <c:v>687</c:v>
                </c:pt>
                <c:pt idx="307">
                  <c:v>688.5</c:v>
                </c:pt>
                <c:pt idx="308">
                  <c:v>689.25</c:v>
                </c:pt>
                <c:pt idx="309">
                  <c:v>690.75</c:v>
                </c:pt>
                <c:pt idx="310">
                  <c:v>691.5</c:v>
                </c:pt>
                <c:pt idx="311">
                  <c:v>693</c:v>
                </c:pt>
                <c:pt idx="312">
                  <c:v>693.75</c:v>
                </c:pt>
                <c:pt idx="313">
                  <c:v>693.75</c:v>
                </c:pt>
                <c:pt idx="314">
                  <c:v>694.5</c:v>
                </c:pt>
                <c:pt idx="315">
                  <c:v>694.5</c:v>
                </c:pt>
                <c:pt idx="316">
                  <c:v>695.25</c:v>
                </c:pt>
                <c:pt idx="317">
                  <c:v>696</c:v>
                </c:pt>
                <c:pt idx="318">
                  <c:v>696</c:v>
                </c:pt>
                <c:pt idx="319">
                  <c:v>696.75</c:v>
                </c:pt>
                <c:pt idx="320">
                  <c:v>698.25</c:v>
                </c:pt>
                <c:pt idx="321">
                  <c:v>699.75</c:v>
                </c:pt>
                <c:pt idx="322">
                  <c:v>700.5</c:v>
                </c:pt>
                <c:pt idx="323">
                  <c:v>702</c:v>
                </c:pt>
                <c:pt idx="324">
                  <c:v>703.5</c:v>
                </c:pt>
                <c:pt idx="325">
                  <c:v>703.5</c:v>
                </c:pt>
                <c:pt idx="326">
                  <c:v>703.5</c:v>
                </c:pt>
                <c:pt idx="327">
                  <c:v>703.5</c:v>
                </c:pt>
                <c:pt idx="328">
                  <c:v>703.5</c:v>
                </c:pt>
                <c:pt idx="329">
                  <c:v>703.5</c:v>
                </c:pt>
                <c:pt idx="330">
                  <c:v>703.5</c:v>
                </c:pt>
                <c:pt idx="331">
                  <c:v>704.25</c:v>
                </c:pt>
                <c:pt idx="332">
                  <c:v>705</c:v>
                </c:pt>
                <c:pt idx="333">
                  <c:v>705</c:v>
                </c:pt>
                <c:pt idx="334">
                  <c:v>705</c:v>
                </c:pt>
                <c:pt idx="335">
                  <c:v>705.75</c:v>
                </c:pt>
                <c:pt idx="336">
                  <c:v>706.5</c:v>
                </c:pt>
                <c:pt idx="337">
                  <c:v>706.5</c:v>
                </c:pt>
                <c:pt idx="338">
                  <c:v>707.25</c:v>
                </c:pt>
                <c:pt idx="339">
                  <c:v>708.75</c:v>
                </c:pt>
                <c:pt idx="340">
                  <c:v>709.5</c:v>
                </c:pt>
                <c:pt idx="341">
                  <c:v>710.25</c:v>
                </c:pt>
                <c:pt idx="342">
                  <c:v>711</c:v>
                </c:pt>
                <c:pt idx="343">
                  <c:v>712.5</c:v>
                </c:pt>
                <c:pt idx="344">
                  <c:v>713.25</c:v>
                </c:pt>
                <c:pt idx="345">
                  <c:v>714</c:v>
                </c:pt>
                <c:pt idx="346">
                  <c:v>714.75</c:v>
                </c:pt>
                <c:pt idx="347">
                  <c:v>715.5</c:v>
                </c:pt>
                <c:pt idx="348">
                  <c:v>716.25</c:v>
                </c:pt>
                <c:pt idx="349">
                  <c:v>717</c:v>
                </c:pt>
                <c:pt idx="350">
                  <c:v>717.75</c:v>
                </c:pt>
                <c:pt idx="351">
                  <c:v>718.5</c:v>
                </c:pt>
                <c:pt idx="352">
                  <c:v>718.5</c:v>
                </c:pt>
                <c:pt idx="353">
                  <c:v>719.25</c:v>
                </c:pt>
                <c:pt idx="354">
                  <c:v>720</c:v>
                </c:pt>
                <c:pt idx="355">
                  <c:v>720</c:v>
                </c:pt>
                <c:pt idx="356">
                  <c:v>720</c:v>
                </c:pt>
                <c:pt idx="357">
                  <c:v>720</c:v>
                </c:pt>
                <c:pt idx="358">
                  <c:v>720</c:v>
                </c:pt>
                <c:pt idx="359">
                  <c:v>720</c:v>
                </c:pt>
                <c:pt idx="360">
                  <c:v>720</c:v>
                </c:pt>
                <c:pt idx="361">
                  <c:v>720</c:v>
                </c:pt>
                <c:pt idx="362">
                  <c:v>720</c:v>
                </c:pt>
                <c:pt idx="363">
                  <c:v>720.75</c:v>
                </c:pt>
                <c:pt idx="364">
                  <c:v>721.5</c:v>
                </c:pt>
                <c:pt idx="365">
                  <c:v>721.5</c:v>
                </c:pt>
                <c:pt idx="366">
                  <c:v>721.5</c:v>
                </c:pt>
                <c:pt idx="367">
                  <c:v>722.25</c:v>
                </c:pt>
                <c:pt idx="368">
                  <c:v>723</c:v>
                </c:pt>
                <c:pt idx="369">
                  <c:v>723</c:v>
                </c:pt>
                <c:pt idx="370">
                  <c:v>723.75</c:v>
                </c:pt>
                <c:pt idx="371">
                  <c:v>723.75</c:v>
                </c:pt>
                <c:pt idx="372">
                  <c:v>724.5</c:v>
                </c:pt>
                <c:pt idx="373">
                  <c:v>724.5</c:v>
                </c:pt>
                <c:pt idx="374">
                  <c:v>725.25</c:v>
                </c:pt>
                <c:pt idx="375">
                  <c:v>725.25</c:v>
                </c:pt>
                <c:pt idx="376">
                  <c:v>726</c:v>
                </c:pt>
                <c:pt idx="377">
                  <c:v>726</c:v>
                </c:pt>
                <c:pt idx="378">
                  <c:v>726.75</c:v>
                </c:pt>
                <c:pt idx="379">
                  <c:v>726.75</c:v>
                </c:pt>
                <c:pt idx="380">
                  <c:v>727.5</c:v>
                </c:pt>
                <c:pt idx="381">
                  <c:v>727.5</c:v>
                </c:pt>
                <c:pt idx="382">
                  <c:v>727.5</c:v>
                </c:pt>
                <c:pt idx="383">
                  <c:v>728.25</c:v>
                </c:pt>
                <c:pt idx="384">
                  <c:v>729</c:v>
                </c:pt>
                <c:pt idx="385">
                  <c:v>729</c:v>
                </c:pt>
                <c:pt idx="386">
                  <c:v>729</c:v>
                </c:pt>
                <c:pt idx="387">
                  <c:v>729.75</c:v>
                </c:pt>
                <c:pt idx="388">
                  <c:v>729.75</c:v>
                </c:pt>
                <c:pt idx="389">
                  <c:v>729.75</c:v>
                </c:pt>
                <c:pt idx="390">
                  <c:v>729.75</c:v>
                </c:pt>
                <c:pt idx="391">
                  <c:v>729.75</c:v>
                </c:pt>
                <c:pt idx="392">
                  <c:v>729.75</c:v>
                </c:pt>
                <c:pt idx="393">
                  <c:v>729.75</c:v>
                </c:pt>
                <c:pt idx="394">
                  <c:v>729.75</c:v>
                </c:pt>
                <c:pt idx="395">
                  <c:v>729.75</c:v>
                </c:pt>
                <c:pt idx="396">
                  <c:v>729.75</c:v>
                </c:pt>
                <c:pt idx="397">
                  <c:v>729.75</c:v>
                </c:pt>
                <c:pt idx="398">
                  <c:v>729.75</c:v>
                </c:pt>
                <c:pt idx="399">
                  <c:v>729.75</c:v>
                </c:pt>
                <c:pt idx="400">
                  <c:v>730.5</c:v>
                </c:pt>
                <c:pt idx="401">
                  <c:v>731.25</c:v>
                </c:pt>
                <c:pt idx="402">
                  <c:v>732</c:v>
                </c:pt>
                <c:pt idx="403">
                  <c:v>732.75</c:v>
                </c:pt>
                <c:pt idx="404">
                  <c:v>733.5</c:v>
                </c:pt>
                <c:pt idx="405">
                  <c:v>733.5</c:v>
                </c:pt>
                <c:pt idx="406">
                  <c:v>733.5</c:v>
                </c:pt>
                <c:pt idx="407">
                  <c:v>733.5</c:v>
                </c:pt>
                <c:pt idx="408">
                  <c:v>733.5</c:v>
                </c:pt>
                <c:pt idx="409">
                  <c:v>733.5</c:v>
                </c:pt>
                <c:pt idx="410">
                  <c:v>733.5</c:v>
                </c:pt>
                <c:pt idx="411">
                  <c:v>733.5</c:v>
                </c:pt>
                <c:pt idx="412">
                  <c:v>733.5</c:v>
                </c:pt>
                <c:pt idx="413">
                  <c:v>733.5</c:v>
                </c:pt>
                <c:pt idx="414">
                  <c:v>733.5</c:v>
                </c:pt>
                <c:pt idx="415">
                  <c:v>733.5</c:v>
                </c:pt>
                <c:pt idx="416">
                  <c:v>733.5</c:v>
                </c:pt>
                <c:pt idx="417">
                  <c:v>733.5</c:v>
                </c:pt>
                <c:pt idx="418">
                  <c:v>733.5</c:v>
                </c:pt>
                <c:pt idx="419">
                  <c:v>733.5</c:v>
                </c:pt>
                <c:pt idx="420">
                  <c:v>733.5</c:v>
                </c:pt>
                <c:pt idx="421">
                  <c:v>733.5</c:v>
                </c:pt>
                <c:pt idx="422">
                  <c:v>733.5</c:v>
                </c:pt>
                <c:pt idx="423">
                  <c:v>733.5</c:v>
                </c:pt>
                <c:pt idx="424">
                  <c:v>733.5</c:v>
                </c:pt>
                <c:pt idx="425">
                  <c:v>733.5</c:v>
                </c:pt>
                <c:pt idx="426">
                  <c:v>733.5</c:v>
                </c:pt>
                <c:pt idx="427">
                  <c:v>733.5</c:v>
                </c:pt>
                <c:pt idx="428">
                  <c:v>733.5</c:v>
                </c:pt>
                <c:pt idx="429">
                  <c:v>733.5</c:v>
                </c:pt>
                <c:pt idx="430">
                  <c:v>733.5</c:v>
                </c:pt>
                <c:pt idx="431">
                  <c:v>733.5</c:v>
                </c:pt>
                <c:pt idx="432">
                  <c:v>733.5</c:v>
                </c:pt>
                <c:pt idx="433">
                  <c:v>733.5</c:v>
                </c:pt>
                <c:pt idx="434">
                  <c:v>733.5</c:v>
                </c:pt>
                <c:pt idx="435">
                  <c:v>733.5</c:v>
                </c:pt>
                <c:pt idx="436">
                  <c:v>733.5</c:v>
                </c:pt>
                <c:pt idx="437">
                  <c:v>733.5</c:v>
                </c:pt>
                <c:pt idx="438">
                  <c:v>732.75</c:v>
                </c:pt>
                <c:pt idx="439">
                  <c:v>732.75</c:v>
                </c:pt>
                <c:pt idx="440">
                  <c:v>732</c:v>
                </c:pt>
                <c:pt idx="441">
                  <c:v>731.25</c:v>
                </c:pt>
                <c:pt idx="442">
                  <c:v>730.5</c:v>
                </c:pt>
                <c:pt idx="443">
                  <c:v>730.5</c:v>
                </c:pt>
                <c:pt idx="444">
                  <c:v>729.75</c:v>
                </c:pt>
                <c:pt idx="445">
                  <c:v>729.75</c:v>
                </c:pt>
                <c:pt idx="446">
                  <c:v>729.75</c:v>
                </c:pt>
                <c:pt idx="447">
                  <c:v>729.75</c:v>
                </c:pt>
                <c:pt idx="448">
                  <c:v>729.75</c:v>
                </c:pt>
                <c:pt idx="449">
                  <c:v>729.75</c:v>
                </c:pt>
                <c:pt idx="450">
                  <c:v>729.75</c:v>
                </c:pt>
                <c:pt idx="451">
                  <c:v>729.75</c:v>
                </c:pt>
                <c:pt idx="452">
                  <c:v>729.75</c:v>
                </c:pt>
                <c:pt idx="453">
                  <c:v>729.75</c:v>
                </c:pt>
                <c:pt idx="454">
                  <c:v>729.75</c:v>
                </c:pt>
                <c:pt idx="455">
                  <c:v>729.75</c:v>
                </c:pt>
                <c:pt idx="456">
                  <c:v>729.75</c:v>
                </c:pt>
                <c:pt idx="457">
                  <c:v>729.75</c:v>
                </c:pt>
                <c:pt idx="458">
                  <c:v>729.75</c:v>
                </c:pt>
                <c:pt idx="459">
                  <c:v>729.75</c:v>
                </c:pt>
                <c:pt idx="460">
                  <c:v>729.75</c:v>
                </c:pt>
                <c:pt idx="461">
                  <c:v>729.75</c:v>
                </c:pt>
                <c:pt idx="462">
                  <c:v>729</c:v>
                </c:pt>
                <c:pt idx="463">
                  <c:v>729</c:v>
                </c:pt>
                <c:pt idx="464">
                  <c:v>729</c:v>
                </c:pt>
                <c:pt idx="465">
                  <c:v>728.25</c:v>
                </c:pt>
                <c:pt idx="466">
                  <c:v>727.5</c:v>
                </c:pt>
                <c:pt idx="467">
                  <c:v>727.5</c:v>
                </c:pt>
                <c:pt idx="468">
                  <c:v>727.5</c:v>
                </c:pt>
                <c:pt idx="469">
                  <c:v>726.75</c:v>
                </c:pt>
                <c:pt idx="470">
                  <c:v>726.75</c:v>
                </c:pt>
                <c:pt idx="471">
                  <c:v>726.75</c:v>
                </c:pt>
                <c:pt idx="472">
                  <c:v>726.75</c:v>
                </c:pt>
                <c:pt idx="473">
                  <c:v>726.75</c:v>
                </c:pt>
                <c:pt idx="474">
                  <c:v>726.75</c:v>
                </c:pt>
                <c:pt idx="475">
                  <c:v>726.75</c:v>
                </c:pt>
                <c:pt idx="476">
                  <c:v>726.75</c:v>
                </c:pt>
                <c:pt idx="477">
                  <c:v>726.75</c:v>
                </c:pt>
                <c:pt idx="478">
                  <c:v>726.75</c:v>
                </c:pt>
                <c:pt idx="479">
                  <c:v>726.75</c:v>
                </c:pt>
                <c:pt idx="480">
                  <c:v>726.75</c:v>
                </c:pt>
                <c:pt idx="481">
                  <c:v>726</c:v>
                </c:pt>
                <c:pt idx="482">
                  <c:v>726</c:v>
                </c:pt>
                <c:pt idx="483">
                  <c:v>726</c:v>
                </c:pt>
                <c:pt idx="484">
                  <c:v>726</c:v>
                </c:pt>
                <c:pt idx="485">
                  <c:v>726</c:v>
                </c:pt>
                <c:pt idx="486">
                  <c:v>725.25</c:v>
                </c:pt>
                <c:pt idx="487">
                  <c:v>725.25</c:v>
                </c:pt>
                <c:pt idx="488">
                  <c:v>725.25</c:v>
                </c:pt>
                <c:pt idx="489">
                  <c:v>725.25</c:v>
                </c:pt>
                <c:pt idx="490">
                  <c:v>725.25</c:v>
                </c:pt>
                <c:pt idx="491">
                  <c:v>725.25</c:v>
                </c:pt>
                <c:pt idx="492">
                  <c:v>725.25</c:v>
                </c:pt>
                <c:pt idx="493">
                  <c:v>725.25</c:v>
                </c:pt>
                <c:pt idx="494">
                  <c:v>725.25</c:v>
                </c:pt>
                <c:pt idx="495">
                  <c:v>725.25</c:v>
                </c:pt>
                <c:pt idx="496">
                  <c:v>725.25</c:v>
                </c:pt>
                <c:pt idx="497">
                  <c:v>725.25</c:v>
                </c:pt>
                <c:pt idx="498">
                  <c:v>725.25</c:v>
                </c:pt>
                <c:pt idx="499">
                  <c:v>725.25</c:v>
                </c:pt>
                <c:pt idx="500">
                  <c:v>724.5</c:v>
                </c:pt>
                <c:pt idx="501">
                  <c:v>724.5</c:v>
                </c:pt>
                <c:pt idx="502">
                  <c:v>723.75</c:v>
                </c:pt>
                <c:pt idx="503">
                  <c:v>723.75</c:v>
                </c:pt>
                <c:pt idx="504">
                  <c:v>723</c:v>
                </c:pt>
                <c:pt idx="505">
                  <c:v>723</c:v>
                </c:pt>
                <c:pt idx="506">
                  <c:v>723</c:v>
                </c:pt>
                <c:pt idx="507">
                  <c:v>723</c:v>
                </c:pt>
                <c:pt idx="508">
                  <c:v>723</c:v>
                </c:pt>
                <c:pt idx="509">
                  <c:v>723</c:v>
                </c:pt>
                <c:pt idx="510">
                  <c:v>723</c:v>
                </c:pt>
                <c:pt idx="511">
                  <c:v>723</c:v>
                </c:pt>
                <c:pt idx="512">
                  <c:v>723</c:v>
                </c:pt>
                <c:pt idx="513">
                  <c:v>722.25</c:v>
                </c:pt>
                <c:pt idx="514">
                  <c:v>721.5</c:v>
                </c:pt>
                <c:pt idx="515">
                  <c:v>721.5</c:v>
                </c:pt>
                <c:pt idx="516">
                  <c:v>721.5</c:v>
                </c:pt>
                <c:pt idx="517">
                  <c:v>720.75</c:v>
                </c:pt>
                <c:pt idx="518">
                  <c:v>720</c:v>
                </c:pt>
                <c:pt idx="519">
                  <c:v>720</c:v>
                </c:pt>
                <c:pt idx="520">
                  <c:v>720</c:v>
                </c:pt>
                <c:pt idx="521">
                  <c:v>720</c:v>
                </c:pt>
                <c:pt idx="522">
                  <c:v>720</c:v>
                </c:pt>
                <c:pt idx="523">
                  <c:v>720</c:v>
                </c:pt>
                <c:pt idx="524">
                  <c:v>720</c:v>
                </c:pt>
                <c:pt idx="525">
                  <c:v>719.25</c:v>
                </c:pt>
                <c:pt idx="526">
                  <c:v>718.5</c:v>
                </c:pt>
                <c:pt idx="527">
                  <c:v>718.5</c:v>
                </c:pt>
                <c:pt idx="528">
                  <c:v>717.75</c:v>
                </c:pt>
                <c:pt idx="529">
                  <c:v>717</c:v>
                </c:pt>
                <c:pt idx="530">
                  <c:v>717</c:v>
                </c:pt>
                <c:pt idx="531">
                  <c:v>717</c:v>
                </c:pt>
                <c:pt idx="532">
                  <c:v>717</c:v>
                </c:pt>
                <c:pt idx="533">
                  <c:v>717</c:v>
                </c:pt>
                <c:pt idx="534">
                  <c:v>717</c:v>
                </c:pt>
                <c:pt idx="535">
                  <c:v>717</c:v>
                </c:pt>
                <c:pt idx="536">
                  <c:v>717</c:v>
                </c:pt>
                <c:pt idx="537">
                  <c:v>717</c:v>
                </c:pt>
                <c:pt idx="538">
                  <c:v>717</c:v>
                </c:pt>
                <c:pt idx="539">
                  <c:v>717</c:v>
                </c:pt>
                <c:pt idx="540">
                  <c:v>717</c:v>
                </c:pt>
                <c:pt idx="541">
                  <c:v>717</c:v>
                </c:pt>
                <c:pt idx="542">
                  <c:v>717</c:v>
                </c:pt>
                <c:pt idx="543">
                  <c:v>717</c:v>
                </c:pt>
                <c:pt idx="544">
                  <c:v>717</c:v>
                </c:pt>
                <c:pt idx="545">
                  <c:v>716.25</c:v>
                </c:pt>
                <c:pt idx="546">
                  <c:v>716.25</c:v>
                </c:pt>
                <c:pt idx="547">
                  <c:v>715.5</c:v>
                </c:pt>
                <c:pt idx="548">
                  <c:v>715.5</c:v>
                </c:pt>
                <c:pt idx="549">
                  <c:v>714.75</c:v>
                </c:pt>
                <c:pt idx="550">
                  <c:v>714.75</c:v>
                </c:pt>
                <c:pt idx="551">
                  <c:v>714.75</c:v>
                </c:pt>
                <c:pt idx="552">
                  <c:v>714.75</c:v>
                </c:pt>
                <c:pt idx="553">
                  <c:v>714.75</c:v>
                </c:pt>
                <c:pt idx="554">
                  <c:v>714.75</c:v>
                </c:pt>
                <c:pt idx="555">
                  <c:v>714.75</c:v>
                </c:pt>
                <c:pt idx="556">
                  <c:v>714</c:v>
                </c:pt>
                <c:pt idx="557">
                  <c:v>714</c:v>
                </c:pt>
                <c:pt idx="558">
                  <c:v>714</c:v>
                </c:pt>
                <c:pt idx="559">
                  <c:v>714</c:v>
                </c:pt>
                <c:pt idx="560">
                  <c:v>713.25</c:v>
                </c:pt>
                <c:pt idx="561">
                  <c:v>713.25</c:v>
                </c:pt>
                <c:pt idx="562">
                  <c:v>713.25</c:v>
                </c:pt>
                <c:pt idx="563">
                  <c:v>713.25</c:v>
                </c:pt>
                <c:pt idx="564">
                  <c:v>713.25</c:v>
                </c:pt>
                <c:pt idx="565">
                  <c:v>713.25</c:v>
                </c:pt>
                <c:pt idx="566">
                  <c:v>713.25</c:v>
                </c:pt>
                <c:pt idx="567">
                  <c:v>713.25</c:v>
                </c:pt>
                <c:pt idx="568">
                  <c:v>713.25</c:v>
                </c:pt>
                <c:pt idx="569">
                  <c:v>713.25</c:v>
                </c:pt>
                <c:pt idx="570">
                  <c:v>713.25</c:v>
                </c:pt>
                <c:pt idx="571">
                  <c:v>712.5</c:v>
                </c:pt>
                <c:pt idx="572">
                  <c:v>712.5</c:v>
                </c:pt>
                <c:pt idx="573">
                  <c:v>711.75</c:v>
                </c:pt>
                <c:pt idx="574">
                  <c:v>711.75</c:v>
                </c:pt>
                <c:pt idx="575">
                  <c:v>711.75</c:v>
                </c:pt>
                <c:pt idx="576">
                  <c:v>711</c:v>
                </c:pt>
                <c:pt idx="577">
                  <c:v>711</c:v>
                </c:pt>
                <c:pt idx="578">
                  <c:v>710.25</c:v>
                </c:pt>
                <c:pt idx="579">
                  <c:v>710.25</c:v>
                </c:pt>
                <c:pt idx="580">
                  <c:v>709.5</c:v>
                </c:pt>
                <c:pt idx="581">
                  <c:v>709.5</c:v>
                </c:pt>
                <c:pt idx="582">
                  <c:v>708.75</c:v>
                </c:pt>
                <c:pt idx="583">
                  <c:v>708</c:v>
                </c:pt>
                <c:pt idx="584">
                  <c:v>708</c:v>
                </c:pt>
                <c:pt idx="585">
                  <c:v>707.25</c:v>
                </c:pt>
                <c:pt idx="586">
                  <c:v>707.25</c:v>
                </c:pt>
                <c:pt idx="587">
                  <c:v>706.5</c:v>
                </c:pt>
                <c:pt idx="588">
                  <c:v>706.5</c:v>
                </c:pt>
                <c:pt idx="589">
                  <c:v>706.5</c:v>
                </c:pt>
                <c:pt idx="590">
                  <c:v>706.5</c:v>
                </c:pt>
                <c:pt idx="591">
                  <c:v>706.5</c:v>
                </c:pt>
                <c:pt idx="592">
                  <c:v>706.5</c:v>
                </c:pt>
                <c:pt idx="593">
                  <c:v>706.5</c:v>
                </c:pt>
                <c:pt idx="594">
                  <c:v>706.5</c:v>
                </c:pt>
                <c:pt idx="595">
                  <c:v>706.5</c:v>
                </c:pt>
                <c:pt idx="596">
                  <c:v>705.75</c:v>
                </c:pt>
                <c:pt idx="597">
                  <c:v>705.75</c:v>
                </c:pt>
                <c:pt idx="598">
                  <c:v>705</c:v>
                </c:pt>
                <c:pt idx="599">
                  <c:v>705</c:v>
                </c:pt>
                <c:pt idx="600">
                  <c:v>705</c:v>
                </c:pt>
                <c:pt idx="601">
                  <c:v>705</c:v>
                </c:pt>
                <c:pt idx="602">
                  <c:v>705</c:v>
                </c:pt>
                <c:pt idx="603">
                  <c:v>705</c:v>
                </c:pt>
                <c:pt idx="604">
                  <c:v>705</c:v>
                </c:pt>
                <c:pt idx="605">
                  <c:v>705</c:v>
                </c:pt>
                <c:pt idx="606">
                  <c:v>705</c:v>
                </c:pt>
                <c:pt idx="607">
                  <c:v>705</c:v>
                </c:pt>
                <c:pt idx="608">
                  <c:v>705</c:v>
                </c:pt>
                <c:pt idx="609">
                  <c:v>705</c:v>
                </c:pt>
                <c:pt idx="610">
                  <c:v>705</c:v>
                </c:pt>
                <c:pt idx="611">
                  <c:v>705</c:v>
                </c:pt>
                <c:pt idx="612">
                  <c:v>705</c:v>
                </c:pt>
                <c:pt idx="613">
                  <c:v>705</c:v>
                </c:pt>
                <c:pt idx="614">
                  <c:v>704.25</c:v>
                </c:pt>
                <c:pt idx="615">
                  <c:v>704.25</c:v>
                </c:pt>
                <c:pt idx="616">
                  <c:v>704.25</c:v>
                </c:pt>
                <c:pt idx="617">
                  <c:v>703.5</c:v>
                </c:pt>
                <c:pt idx="618">
                  <c:v>703.5</c:v>
                </c:pt>
                <c:pt idx="619">
                  <c:v>703.5</c:v>
                </c:pt>
                <c:pt idx="620">
                  <c:v>703.5</c:v>
                </c:pt>
                <c:pt idx="621">
                  <c:v>703.5</c:v>
                </c:pt>
                <c:pt idx="622">
                  <c:v>703.5</c:v>
                </c:pt>
                <c:pt idx="623">
                  <c:v>703.5</c:v>
                </c:pt>
                <c:pt idx="624">
                  <c:v>703.5</c:v>
                </c:pt>
                <c:pt idx="625">
                  <c:v>702.75</c:v>
                </c:pt>
                <c:pt idx="626">
                  <c:v>702</c:v>
                </c:pt>
                <c:pt idx="627">
                  <c:v>701.25</c:v>
                </c:pt>
                <c:pt idx="628">
                  <c:v>700.5</c:v>
                </c:pt>
                <c:pt idx="629">
                  <c:v>699.75</c:v>
                </c:pt>
                <c:pt idx="630">
                  <c:v>699.75</c:v>
                </c:pt>
                <c:pt idx="631">
                  <c:v>699.75</c:v>
                </c:pt>
                <c:pt idx="632">
                  <c:v>699.75</c:v>
                </c:pt>
                <c:pt idx="633">
                  <c:v>699.75</c:v>
                </c:pt>
                <c:pt idx="634">
                  <c:v>699.75</c:v>
                </c:pt>
                <c:pt idx="635">
                  <c:v>699.75</c:v>
                </c:pt>
                <c:pt idx="636">
                  <c:v>699.75</c:v>
                </c:pt>
                <c:pt idx="637">
                  <c:v>699.75</c:v>
                </c:pt>
                <c:pt idx="638">
                  <c:v>699.75</c:v>
                </c:pt>
                <c:pt idx="639">
                  <c:v>699.75</c:v>
                </c:pt>
                <c:pt idx="640">
                  <c:v>699.75</c:v>
                </c:pt>
                <c:pt idx="641">
                  <c:v>699.75</c:v>
                </c:pt>
                <c:pt idx="642">
                  <c:v>699.75</c:v>
                </c:pt>
                <c:pt idx="643">
                  <c:v>699.75</c:v>
                </c:pt>
                <c:pt idx="644">
                  <c:v>699.75</c:v>
                </c:pt>
                <c:pt idx="645">
                  <c:v>699</c:v>
                </c:pt>
                <c:pt idx="646">
                  <c:v>698.25</c:v>
                </c:pt>
                <c:pt idx="647">
                  <c:v>698.25</c:v>
                </c:pt>
                <c:pt idx="648">
                  <c:v>697.5</c:v>
                </c:pt>
                <c:pt idx="649">
                  <c:v>696.75</c:v>
                </c:pt>
                <c:pt idx="650">
                  <c:v>696.75</c:v>
                </c:pt>
                <c:pt idx="651">
                  <c:v>696.75</c:v>
                </c:pt>
                <c:pt idx="652">
                  <c:v>696.75</c:v>
                </c:pt>
                <c:pt idx="653">
                  <c:v>696.75</c:v>
                </c:pt>
                <c:pt idx="654">
                  <c:v>696.75</c:v>
                </c:pt>
                <c:pt idx="655">
                  <c:v>696.75</c:v>
                </c:pt>
                <c:pt idx="656">
                  <c:v>696</c:v>
                </c:pt>
                <c:pt idx="657">
                  <c:v>696</c:v>
                </c:pt>
                <c:pt idx="658">
                  <c:v>696</c:v>
                </c:pt>
                <c:pt idx="659">
                  <c:v>696</c:v>
                </c:pt>
                <c:pt idx="660">
                  <c:v>695.25</c:v>
                </c:pt>
                <c:pt idx="661">
                  <c:v>695.25</c:v>
                </c:pt>
              </c:numCache>
            </c:numRef>
          </c:yVal>
          <c:smooth val="0"/>
          <c:extLst>
            <c:ext xmlns:c16="http://schemas.microsoft.com/office/drawing/2014/chart" uri="{C3380CC4-5D6E-409C-BE32-E72D297353CC}">
              <c16:uniqueId val="{00000002-E28F-47B2-8477-349ECBEA10BC}"/>
            </c:ext>
          </c:extLst>
        </c:ser>
        <c:ser>
          <c:idx val="5"/>
          <c:order val="3"/>
          <c:tx>
            <c:v>90A'</c:v>
          </c:tx>
          <c:spPr>
            <a:ln w="19050" cap="rnd">
              <a:solidFill>
                <a:schemeClr val="accent6"/>
              </a:solidFill>
              <a:round/>
            </a:ln>
            <a:effectLst/>
          </c:spPr>
          <c:marker>
            <c:symbol val="none"/>
          </c:marker>
          <c:xVal>
            <c:numRef>
              <c:f>'Cu+CuPLA '!$K$8:$K$600</c:f>
              <c:numCache>
                <c:formatCode>General</c:formatCode>
                <c:ptCount val="593"/>
                <c:pt idx="0">
                  <c:v>4.0000000000000001E-3</c:v>
                </c:pt>
                <c:pt idx="1">
                  <c:v>8.0000000000000002E-3</c:v>
                </c:pt>
                <c:pt idx="2">
                  <c:v>1.2E-2</c:v>
                </c:pt>
                <c:pt idx="3">
                  <c:v>1.6E-2</c:v>
                </c:pt>
                <c:pt idx="4">
                  <c:v>0.02</c:v>
                </c:pt>
                <c:pt idx="5">
                  <c:v>2.4E-2</c:v>
                </c:pt>
                <c:pt idx="6">
                  <c:v>2.8000000000000001E-2</c:v>
                </c:pt>
                <c:pt idx="7">
                  <c:v>3.2000000000000001E-2</c:v>
                </c:pt>
                <c:pt idx="8">
                  <c:v>3.5999999999999997E-2</c:v>
                </c:pt>
                <c:pt idx="9">
                  <c:v>0.04</c:v>
                </c:pt>
                <c:pt idx="10">
                  <c:v>4.3999999999999997E-2</c:v>
                </c:pt>
                <c:pt idx="11">
                  <c:v>4.8000000000000001E-2</c:v>
                </c:pt>
                <c:pt idx="12">
                  <c:v>5.1999999999999998E-2</c:v>
                </c:pt>
                <c:pt idx="13">
                  <c:v>5.6000000000000001E-2</c:v>
                </c:pt>
                <c:pt idx="14">
                  <c:v>0.06</c:v>
                </c:pt>
                <c:pt idx="15">
                  <c:v>6.4000000000000001E-2</c:v>
                </c:pt>
                <c:pt idx="16">
                  <c:v>6.8000000000000005E-2</c:v>
                </c:pt>
                <c:pt idx="17">
                  <c:v>7.1999999999999995E-2</c:v>
                </c:pt>
                <c:pt idx="18">
                  <c:v>7.5999999999999998E-2</c:v>
                </c:pt>
                <c:pt idx="19">
                  <c:v>0.08</c:v>
                </c:pt>
                <c:pt idx="20">
                  <c:v>8.4000000000000005E-2</c:v>
                </c:pt>
                <c:pt idx="21">
                  <c:v>8.7999999999999995E-2</c:v>
                </c:pt>
                <c:pt idx="22">
                  <c:v>9.1999999999999998E-2</c:v>
                </c:pt>
                <c:pt idx="23">
                  <c:v>9.6000000000000002E-2</c:v>
                </c:pt>
                <c:pt idx="24">
                  <c:v>0.1</c:v>
                </c:pt>
                <c:pt idx="25">
                  <c:v>0.104</c:v>
                </c:pt>
                <c:pt idx="26">
                  <c:v>0.108</c:v>
                </c:pt>
                <c:pt idx="27">
                  <c:v>0.112</c:v>
                </c:pt>
                <c:pt idx="28">
                  <c:v>0.11600000000000001</c:v>
                </c:pt>
                <c:pt idx="29">
                  <c:v>0.12</c:v>
                </c:pt>
                <c:pt idx="30">
                  <c:v>0.124</c:v>
                </c:pt>
                <c:pt idx="31">
                  <c:v>0.128</c:v>
                </c:pt>
                <c:pt idx="32">
                  <c:v>0.13200000000000001</c:v>
                </c:pt>
                <c:pt idx="33">
                  <c:v>0.13600000000000001</c:v>
                </c:pt>
                <c:pt idx="34">
                  <c:v>0.14000000000000001</c:v>
                </c:pt>
                <c:pt idx="35">
                  <c:v>0.14399999999999999</c:v>
                </c:pt>
                <c:pt idx="36">
                  <c:v>0.14799999999999999</c:v>
                </c:pt>
                <c:pt idx="37">
                  <c:v>0.152</c:v>
                </c:pt>
                <c:pt idx="38">
                  <c:v>0.156</c:v>
                </c:pt>
                <c:pt idx="39">
                  <c:v>0.16</c:v>
                </c:pt>
                <c:pt idx="40">
                  <c:v>0.16400000000000001</c:v>
                </c:pt>
                <c:pt idx="41">
                  <c:v>0.16800000000000001</c:v>
                </c:pt>
                <c:pt idx="42">
                  <c:v>0.17199999999999999</c:v>
                </c:pt>
                <c:pt idx="43">
                  <c:v>0.17599999999999999</c:v>
                </c:pt>
                <c:pt idx="44">
                  <c:v>0.18</c:v>
                </c:pt>
                <c:pt idx="45">
                  <c:v>0.184</c:v>
                </c:pt>
                <c:pt idx="46">
                  <c:v>0.188</c:v>
                </c:pt>
                <c:pt idx="47">
                  <c:v>0.192</c:v>
                </c:pt>
                <c:pt idx="48">
                  <c:v>0.19600000000000001</c:v>
                </c:pt>
                <c:pt idx="49">
                  <c:v>0.2</c:v>
                </c:pt>
                <c:pt idx="50">
                  <c:v>0.20399999999999999</c:v>
                </c:pt>
                <c:pt idx="51">
                  <c:v>0.20799999999999999</c:v>
                </c:pt>
                <c:pt idx="52">
                  <c:v>0.21199999999999999</c:v>
                </c:pt>
                <c:pt idx="53">
                  <c:v>0.216</c:v>
                </c:pt>
                <c:pt idx="54">
                  <c:v>0.22</c:v>
                </c:pt>
                <c:pt idx="55">
                  <c:v>0.224</c:v>
                </c:pt>
                <c:pt idx="56">
                  <c:v>0.22800000000000001</c:v>
                </c:pt>
                <c:pt idx="57">
                  <c:v>0.23200000000000001</c:v>
                </c:pt>
                <c:pt idx="58">
                  <c:v>0.23599999999999999</c:v>
                </c:pt>
                <c:pt idx="59">
                  <c:v>0.24</c:v>
                </c:pt>
                <c:pt idx="60">
                  <c:v>0.24399999999999999</c:v>
                </c:pt>
                <c:pt idx="61">
                  <c:v>0.248</c:v>
                </c:pt>
                <c:pt idx="62">
                  <c:v>0.252</c:v>
                </c:pt>
                <c:pt idx="63">
                  <c:v>0.25600000000000001</c:v>
                </c:pt>
                <c:pt idx="64">
                  <c:v>0.26</c:v>
                </c:pt>
                <c:pt idx="65">
                  <c:v>0.26400000000000001</c:v>
                </c:pt>
                <c:pt idx="66">
                  <c:v>0.26800000000000002</c:v>
                </c:pt>
                <c:pt idx="67">
                  <c:v>0.27200000000000002</c:v>
                </c:pt>
                <c:pt idx="68">
                  <c:v>0.27600000000000002</c:v>
                </c:pt>
                <c:pt idx="69">
                  <c:v>0.28000000000000003</c:v>
                </c:pt>
                <c:pt idx="70">
                  <c:v>0.28399999999999997</c:v>
                </c:pt>
                <c:pt idx="71">
                  <c:v>0.28799999999999998</c:v>
                </c:pt>
                <c:pt idx="72">
                  <c:v>0.29199999999999998</c:v>
                </c:pt>
                <c:pt idx="73">
                  <c:v>0.29599999999999999</c:v>
                </c:pt>
                <c:pt idx="74">
                  <c:v>0.3</c:v>
                </c:pt>
                <c:pt idx="75">
                  <c:v>0.30399999999999999</c:v>
                </c:pt>
                <c:pt idx="76">
                  <c:v>0.308</c:v>
                </c:pt>
                <c:pt idx="77">
                  <c:v>0.312</c:v>
                </c:pt>
                <c:pt idx="78">
                  <c:v>0.316</c:v>
                </c:pt>
                <c:pt idx="79">
                  <c:v>0.32</c:v>
                </c:pt>
                <c:pt idx="80">
                  <c:v>0.32400000000000001</c:v>
                </c:pt>
                <c:pt idx="81">
                  <c:v>0.32800000000000001</c:v>
                </c:pt>
                <c:pt idx="82">
                  <c:v>0.33200000000000002</c:v>
                </c:pt>
                <c:pt idx="83">
                  <c:v>0.33600000000000002</c:v>
                </c:pt>
                <c:pt idx="84">
                  <c:v>0.34</c:v>
                </c:pt>
                <c:pt idx="85">
                  <c:v>0.34399999999999997</c:v>
                </c:pt>
                <c:pt idx="86">
                  <c:v>0.34799999999999998</c:v>
                </c:pt>
                <c:pt idx="87">
                  <c:v>0.35199999999999998</c:v>
                </c:pt>
                <c:pt idx="88">
                  <c:v>0.35599999999999998</c:v>
                </c:pt>
                <c:pt idx="89">
                  <c:v>0.36</c:v>
                </c:pt>
                <c:pt idx="90">
                  <c:v>0.36399999999999999</c:v>
                </c:pt>
                <c:pt idx="91">
                  <c:v>0.36799999999999999</c:v>
                </c:pt>
                <c:pt idx="92">
                  <c:v>0.372</c:v>
                </c:pt>
                <c:pt idx="93">
                  <c:v>0.376</c:v>
                </c:pt>
                <c:pt idx="94">
                  <c:v>0.38</c:v>
                </c:pt>
                <c:pt idx="95">
                  <c:v>0.38400000000000001</c:v>
                </c:pt>
                <c:pt idx="96">
                  <c:v>0.38800000000000001</c:v>
                </c:pt>
                <c:pt idx="97">
                  <c:v>0.39200000000000002</c:v>
                </c:pt>
                <c:pt idx="98">
                  <c:v>0.39600000000000002</c:v>
                </c:pt>
                <c:pt idx="99">
                  <c:v>0.4</c:v>
                </c:pt>
                <c:pt idx="100">
                  <c:v>0.40400000000000003</c:v>
                </c:pt>
                <c:pt idx="101">
                  <c:v>0.40799999999999997</c:v>
                </c:pt>
                <c:pt idx="102">
                  <c:v>0.41199999999999998</c:v>
                </c:pt>
                <c:pt idx="103">
                  <c:v>0.41599999999999998</c:v>
                </c:pt>
                <c:pt idx="104">
                  <c:v>0.42</c:v>
                </c:pt>
                <c:pt idx="105">
                  <c:v>0.42399999999999999</c:v>
                </c:pt>
                <c:pt idx="106">
                  <c:v>0.42799999999999999</c:v>
                </c:pt>
                <c:pt idx="107">
                  <c:v>0.432</c:v>
                </c:pt>
                <c:pt idx="108">
                  <c:v>0.436</c:v>
                </c:pt>
                <c:pt idx="109">
                  <c:v>0.44</c:v>
                </c:pt>
                <c:pt idx="110">
                  <c:v>0.44400000000000001</c:v>
                </c:pt>
                <c:pt idx="111">
                  <c:v>0.44800000000000001</c:v>
                </c:pt>
                <c:pt idx="112">
                  <c:v>0.45200000000000001</c:v>
                </c:pt>
                <c:pt idx="113">
                  <c:v>0.45600000000000002</c:v>
                </c:pt>
                <c:pt idx="114">
                  <c:v>0.46</c:v>
                </c:pt>
                <c:pt idx="115">
                  <c:v>0.46400000000000002</c:v>
                </c:pt>
                <c:pt idx="116">
                  <c:v>0.46800000000000003</c:v>
                </c:pt>
                <c:pt idx="117">
                  <c:v>0.47199999999999998</c:v>
                </c:pt>
                <c:pt idx="118">
                  <c:v>0.47599999999999998</c:v>
                </c:pt>
                <c:pt idx="119">
                  <c:v>0.48</c:v>
                </c:pt>
                <c:pt idx="120">
                  <c:v>0.48399999999999999</c:v>
                </c:pt>
                <c:pt idx="121">
                  <c:v>0.48799999999999999</c:v>
                </c:pt>
                <c:pt idx="122">
                  <c:v>0.49199999999999999</c:v>
                </c:pt>
                <c:pt idx="123">
                  <c:v>0.496</c:v>
                </c:pt>
                <c:pt idx="124">
                  <c:v>0.5</c:v>
                </c:pt>
                <c:pt idx="125">
                  <c:v>0.504</c:v>
                </c:pt>
                <c:pt idx="126">
                  <c:v>0.50800000000000001</c:v>
                </c:pt>
                <c:pt idx="127">
                  <c:v>0.51200000000000001</c:v>
                </c:pt>
                <c:pt idx="128">
                  <c:v>0.51600000000000001</c:v>
                </c:pt>
                <c:pt idx="129">
                  <c:v>0.52</c:v>
                </c:pt>
                <c:pt idx="130">
                  <c:v>0.52400000000000002</c:v>
                </c:pt>
                <c:pt idx="131">
                  <c:v>0.52800000000000002</c:v>
                </c:pt>
                <c:pt idx="132">
                  <c:v>0.53200000000000003</c:v>
                </c:pt>
                <c:pt idx="133">
                  <c:v>0.53600000000000003</c:v>
                </c:pt>
                <c:pt idx="134">
                  <c:v>0.54</c:v>
                </c:pt>
                <c:pt idx="135">
                  <c:v>0.54400000000000004</c:v>
                </c:pt>
                <c:pt idx="136">
                  <c:v>0.54800000000000004</c:v>
                </c:pt>
                <c:pt idx="137">
                  <c:v>0.55200000000000005</c:v>
                </c:pt>
                <c:pt idx="138">
                  <c:v>0.55600000000000005</c:v>
                </c:pt>
                <c:pt idx="139">
                  <c:v>0.56000000000000005</c:v>
                </c:pt>
                <c:pt idx="140">
                  <c:v>0.56399999999999995</c:v>
                </c:pt>
                <c:pt idx="141">
                  <c:v>0.56799999999999995</c:v>
                </c:pt>
                <c:pt idx="142">
                  <c:v>0.57199999999999995</c:v>
                </c:pt>
                <c:pt idx="143">
                  <c:v>0.57599999999999996</c:v>
                </c:pt>
                <c:pt idx="144">
                  <c:v>0.57999999999999996</c:v>
                </c:pt>
                <c:pt idx="145">
                  <c:v>0.58399999999999996</c:v>
                </c:pt>
                <c:pt idx="146">
                  <c:v>0.58799999999999997</c:v>
                </c:pt>
                <c:pt idx="147">
                  <c:v>0.59199999999999997</c:v>
                </c:pt>
                <c:pt idx="148">
                  <c:v>0.59599999999999997</c:v>
                </c:pt>
                <c:pt idx="149">
                  <c:v>0.6</c:v>
                </c:pt>
                <c:pt idx="150">
                  <c:v>0.60399999999999998</c:v>
                </c:pt>
                <c:pt idx="151">
                  <c:v>0.60799999999999998</c:v>
                </c:pt>
                <c:pt idx="152">
                  <c:v>0.61199999999999999</c:v>
                </c:pt>
                <c:pt idx="153">
                  <c:v>0.61599999999999999</c:v>
                </c:pt>
                <c:pt idx="154">
                  <c:v>0.62</c:v>
                </c:pt>
                <c:pt idx="155">
                  <c:v>0.624</c:v>
                </c:pt>
                <c:pt idx="156">
                  <c:v>0.628</c:v>
                </c:pt>
                <c:pt idx="157">
                  <c:v>0.63200000000000001</c:v>
                </c:pt>
                <c:pt idx="158">
                  <c:v>0.63600000000000001</c:v>
                </c:pt>
                <c:pt idx="159">
                  <c:v>0.64</c:v>
                </c:pt>
                <c:pt idx="160">
                  <c:v>0.64400000000000002</c:v>
                </c:pt>
                <c:pt idx="161">
                  <c:v>0.64800000000000002</c:v>
                </c:pt>
                <c:pt idx="162">
                  <c:v>0.65200000000000002</c:v>
                </c:pt>
                <c:pt idx="163">
                  <c:v>0.65600000000000003</c:v>
                </c:pt>
                <c:pt idx="164">
                  <c:v>0.66</c:v>
                </c:pt>
                <c:pt idx="165">
                  <c:v>0.66400000000000003</c:v>
                </c:pt>
                <c:pt idx="166">
                  <c:v>0.66800000000000004</c:v>
                </c:pt>
                <c:pt idx="167">
                  <c:v>0.67200000000000004</c:v>
                </c:pt>
                <c:pt idx="168">
                  <c:v>0.67600000000000005</c:v>
                </c:pt>
                <c:pt idx="169">
                  <c:v>0.68</c:v>
                </c:pt>
                <c:pt idx="170">
                  <c:v>0.68400000000000005</c:v>
                </c:pt>
                <c:pt idx="171">
                  <c:v>0.68799999999999994</c:v>
                </c:pt>
                <c:pt idx="172">
                  <c:v>0.69199999999999995</c:v>
                </c:pt>
                <c:pt idx="173">
                  <c:v>0.69599999999999995</c:v>
                </c:pt>
                <c:pt idx="174">
                  <c:v>0.7</c:v>
                </c:pt>
                <c:pt idx="175">
                  <c:v>0.70399999999999996</c:v>
                </c:pt>
                <c:pt idx="176">
                  <c:v>0.70799999999999996</c:v>
                </c:pt>
                <c:pt idx="177">
                  <c:v>0.71199999999999997</c:v>
                </c:pt>
                <c:pt idx="178">
                  <c:v>0.71599999999999997</c:v>
                </c:pt>
                <c:pt idx="179">
                  <c:v>0.72</c:v>
                </c:pt>
                <c:pt idx="180">
                  <c:v>0.72399999999999998</c:v>
                </c:pt>
                <c:pt idx="181">
                  <c:v>0.72799999999999998</c:v>
                </c:pt>
                <c:pt idx="182">
                  <c:v>0.73199999999999998</c:v>
                </c:pt>
                <c:pt idx="183">
                  <c:v>0.73599999999999999</c:v>
                </c:pt>
                <c:pt idx="184">
                  <c:v>0.74</c:v>
                </c:pt>
                <c:pt idx="185">
                  <c:v>0.74399999999999999</c:v>
                </c:pt>
                <c:pt idx="186">
                  <c:v>0.748</c:v>
                </c:pt>
                <c:pt idx="187">
                  <c:v>0.752</c:v>
                </c:pt>
                <c:pt idx="188">
                  <c:v>0.75600000000000001</c:v>
                </c:pt>
                <c:pt idx="189">
                  <c:v>0.76</c:v>
                </c:pt>
                <c:pt idx="190">
                  <c:v>0.76400000000000001</c:v>
                </c:pt>
                <c:pt idx="191">
                  <c:v>0.76800000000000002</c:v>
                </c:pt>
                <c:pt idx="192">
                  <c:v>0.77200000000000002</c:v>
                </c:pt>
                <c:pt idx="193">
                  <c:v>0.77600000000000002</c:v>
                </c:pt>
                <c:pt idx="194">
                  <c:v>0.78</c:v>
                </c:pt>
                <c:pt idx="195">
                  <c:v>0.78400000000000003</c:v>
                </c:pt>
                <c:pt idx="196">
                  <c:v>0.78800000000000003</c:v>
                </c:pt>
                <c:pt idx="197">
                  <c:v>0.79200000000000004</c:v>
                </c:pt>
                <c:pt idx="198">
                  <c:v>0.79600000000000004</c:v>
                </c:pt>
                <c:pt idx="199">
                  <c:v>0.8</c:v>
                </c:pt>
                <c:pt idx="200">
                  <c:v>0.80400000000000005</c:v>
                </c:pt>
                <c:pt idx="201">
                  <c:v>0.80800000000000005</c:v>
                </c:pt>
                <c:pt idx="202">
                  <c:v>0.81200000000000006</c:v>
                </c:pt>
                <c:pt idx="203">
                  <c:v>0.81599999999999995</c:v>
                </c:pt>
                <c:pt idx="204">
                  <c:v>0.82</c:v>
                </c:pt>
                <c:pt idx="205">
                  <c:v>0.82399999999999995</c:v>
                </c:pt>
                <c:pt idx="206">
                  <c:v>0.82799999999999996</c:v>
                </c:pt>
                <c:pt idx="207">
                  <c:v>0.83199999999999996</c:v>
                </c:pt>
                <c:pt idx="208">
                  <c:v>0.83599999999999997</c:v>
                </c:pt>
                <c:pt idx="209">
                  <c:v>0.84</c:v>
                </c:pt>
                <c:pt idx="210">
                  <c:v>0.84399999999999997</c:v>
                </c:pt>
                <c:pt idx="211">
                  <c:v>0.84799999999999998</c:v>
                </c:pt>
                <c:pt idx="212">
                  <c:v>0.85199999999999998</c:v>
                </c:pt>
                <c:pt idx="213">
                  <c:v>0.85599999999999998</c:v>
                </c:pt>
                <c:pt idx="214">
                  <c:v>0.86</c:v>
                </c:pt>
                <c:pt idx="215">
                  <c:v>0.86399999999999999</c:v>
                </c:pt>
                <c:pt idx="216">
                  <c:v>0.86799999999999999</c:v>
                </c:pt>
                <c:pt idx="217">
                  <c:v>0.872</c:v>
                </c:pt>
                <c:pt idx="218">
                  <c:v>0.876</c:v>
                </c:pt>
                <c:pt idx="219">
                  <c:v>0.88</c:v>
                </c:pt>
                <c:pt idx="220">
                  <c:v>0.88400000000000001</c:v>
                </c:pt>
                <c:pt idx="221">
                  <c:v>0.88800000000000001</c:v>
                </c:pt>
                <c:pt idx="222">
                  <c:v>0.89200000000000002</c:v>
                </c:pt>
                <c:pt idx="223">
                  <c:v>0.89600000000000002</c:v>
                </c:pt>
                <c:pt idx="224">
                  <c:v>0.9</c:v>
                </c:pt>
                <c:pt idx="225">
                  <c:v>0.90400000000000003</c:v>
                </c:pt>
                <c:pt idx="226">
                  <c:v>0.90800000000000003</c:v>
                </c:pt>
                <c:pt idx="227">
                  <c:v>0.91200000000000003</c:v>
                </c:pt>
                <c:pt idx="228">
                  <c:v>0.91600000000000004</c:v>
                </c:pt>
                <c:pt idx="229">
                  <c:v>0.92</c:v>
                </c:pt>
                <c:pt idx="230">
                  <c:v>0.92400000000000004</c:v>
                </c:pt>
                <c:pt idx="231">
                  <c:v>0.92800000000000005</c:v>
                </c:pt>
                <c:pt idx="232">
                  <c:v>0.93200000000000005</c:v>
                </c:pt>
                <c:pt idx="233">
                  <c:v>0.93600000000000005</c:v>
                </c:pt>
                <c:pt idx="234">
                  <c:v>0.94</c:v>
                </c:pt>
                <c:pt idx="235">
                  <c:v>0.94399999999999995</c:v>
                </c:pt>
                <c:pt idx="236">
                  <c:v>0.94799999999999995</c:v>
                </c:pt>
                <c:pt idx="237">
                  <c:v>0.95199999999999996</c:v>
                </c:pt>
                <c:pt idx="238">
                  <c:v>0.95599999999999996</c:v>
                </c:pt>
                <c:pt idx="239">
                  <c:v>0.96</c:v>
                </c:pt>
                <c:pt idx="240">
                  <c:v>0.96399999999999997</c:v>
                </c:pt>
                <c:pt idx="241">
                  <c:v>0.96799999999999997</c:v>
                </c:pt>
                <c:pt idx="242">
                  <c:v>0.97199999999999998</c:v>
                </c:pt>
                <c:pt idx="243">
                  <c:v>0.97599999999999998</c:v>
                </c:pt>
                <c:pt idx="244">
                  <c:v>0.98</c:v>
                </c:pt>
                <c:pt idx="245">
                  <c:v>0.98399999999999999</c:v>
                </c:pt>
                <c:pt idx="246">
                  <c:v>0.98799999999999999</c:v>
                </c:pt>
                <c:pt idx="247">
                  <c:v>0.99199999999999999</c:v>
                </c:pt>
                <c:pt idx="248">
                  <c:v>0.996</c:v>
                </c:pt>
                <c:pt idx="249">
                  <c:v>1</c:v>
                </c:pt>
                <c:pt idx="250">
                  <c:v>1.004</c:v>
                </c:pt>
                <c:pt idx="251">
                  <c:v>1.008</c:v>
                </c:pt>
                <c:pt idx="252">
                  <c:v>1.012</c:v>
                </c:pt>
                <c:pt idx="253">
                  <c:v>1.016</c:v>
                </c:pt>
                <c:pt idx="254">
                  <c:v>1.02</c:v>
                </c:pt>
                <c:pt idx="255">
                  <c:v>1.024</c:v>
                </c:pt>
                <c:pt idx="256">
                  <c:v>1.028</c:v>
                </c:pt>
                <c:pt idx="257">
                  <c:v>1.032</c:v>
                </c:pt>
                <c:pt idx="258">
                  <c:v>1.036</c:v>
                </c:pt>
                <c:pt idx="259">
                  <c:v>1.04</c:v>
                </c:pt>
                <c:pt idx="260">
                  <c:v>1.044</c:v>
                </c:pt>
                <c:pt idx="261">
                  <c:v>1.048</c:v>
                </c:pt>
                <c:pt idx="262">
                  <c:v>1.052</c:v>
                </c:pt>
                <c:pt idx="263">
                  <c:v>1.056</c:v>
                </c:pt>
                <c:pt idx="264">
                  <c:v>1.06</c:v>
                </c:pt>
                <c:pt idx="265">
                  <c:v>1.0640000000000001</c:v>
                </c:pt>
                <c:pt idx="266">
                  <c:v>1.0680000000000001</c:v>
                </c:pt>
                <c:pt idx="267">
                  <c:v>1.0720000000000001</c:v>
                </c:pt>
                <c:pt idx="268">
                  <c:v>1.0760000000000001</c:v>
                </c:pt>
                <c:pt idx="269">
                  <c:v>1.08</c:v>
                </c:pt>
                <c:pt idx="270">
                  <c:v>1.0840000000000001</c:v>
                </c:pt>
                <c:pt idx="271">
                  <c:v>1.0880000000000001</c:v>
                </c:pt>
                <c:pt idx="272">
                  <c:v>1.0920000000000001</c:v>
                </c:pt>
                <c:pt idx="273">
                  <c:v>1.0960000000000001</c:v>
                </c:pt>
                <c:pt idx="274">
                  <c:v>1.1000000000000001</c:v>
                </c:pt>
                <c:pt idx="275">
                  <c:v>1.1040000000000001</c:v>
                </c:pt>
                <c:pt idx="276">
                  <c:v>1.1080000000000001</c:v>
                </c:pt>
                <c:pt idx="277">
                  <c:v>1.1120000000000001</c:v>
                </c:pt>
                <c:pt idx="278">
                  <c:v>1.1160000000000001</c:v>
                </c:pt>
                <c:pt idx="279">
                  <c:v>1.1200000000000001</c:v>
                </c:pt>
                <c:pt idx="280">
                  <c:v>1.1240000000000001</c:v>
                </c:pt>
                <c:pt idx="281">
                  <c:v>1.1279999999999999</c:v>
                </c:pt>
                <c:pt idx="282">
                  <c:v>1.1319999999999999</c:v>
                </c:pt>
                <c:pt idx="283">
                  <c:v>1.1359999999999999</c:v>
                </c:pt>
                <c:pt idx="284">
                  <c:v>1.1399999999999999</c:v>
                </c:pt>
                <c:pt idx="285">
                  <c:v>1.1439999999999999</c:v>
                </c:pt>
                <c:pt idx="286">
                  <c:v>1.1479999999999999</c:v>
                </c:pt>
                <c:pt idx="287">
                  <c:v>1.1519999999999999</c:v>
                </c:pt>
                <c:pt idx="288">
                  <c:v>1.1559999999999999</c:v>
                </c:pt>
                <c:pt idx="289">
                  <c:v>1.1599999999999999</c:v>
                </c:pt>
                <c:pt idx="290">
                  <c:v>1.1639999999999999</c:v>
                </c:pt>
                <c:pt idx="291">
                  <c:v>1.1679999999999999</c:v>
                </c:pt>
                <c:pt idx="292">
                  <c:v>1.1719999999999999</c:v>
                </c:pt>
                <c:pt idx="293">
                  <c:v>1.1759999999999999</c:v>
                </c:pt>
                <c:pt idx="294">
                  <c:v>1.18</c:v>
                </c:pt>
                <c:pt idx="295">
                  <c:v>1.1839999999999999</c:v>
                </c:pt>
                <c:pt idx="296">
                  <c:v>1.1879999999999999</c:v>
                </c:pt>
                <c:pt idx="297">
                  <c:v>1.1919999999999999</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1.3080000000000001</c:v>
                </c:pt>
                <c:pt idx="327">
                  <c:v>1.3120000000000001</c:v>
                </c:pt>
                <c:pt idx="328">
                  <c:v>1.3160000000000001</c:v>
                </c:pt>
                <c:pt idx="329">
                  <c:v>1.32</c:v>
                </c:pt>
                <c:pt idx="330">
                  <c:v>1.3240000000000001</c:v>
                </c:pt>
                <c:pt idx="331">
                  <c:v>1.3280000000000001</c:v>
                </c:pt>
                <c:pt idx="332">
                  <c:v>1.3320000000000001</c:v>
                </c:pt>
                <c:pt idx="333">
                  <c:v>1.3360000000000001</c:v>
                </c:pt>
                <c:pt idx="334">
                  <c:v>1.34</c:v>
                </c:pt>
                <c:pt idx="335">
                  <c:v>1.3440000000000001</c:v>
                </c:pt>
                <c:pt idx="336">
                  <c:v>1.3480000000000001</c:v>
                </c:pt>
                <c:pt idx="337">
                  <c:v>1.3520000000000001</c:v>
                </c:pt>
                <c:pt idx="338">
                  <c:v>1.3560000000000001</c:v>
                </c:pt>
                <c:pt idx="339">
                  <c:v>1.36</c:v>
                </c:pt>
                <c:pt idx="340">
                  <c:v>1.3640000000000001</c:v>
                </c:pt>
                <c:pt idx="341">
                  <c:v>1.3680000000000001</c:v>
                </c:pt>
                <c:pt idx="342">
                  <c:v>1.3720000000000001</c:v>
                </c:pt>
                <c:pt idx="343">
                  <c:v>1.3759999999999999</c:v>
                </c:pt>
                <c:pt idx="344">
                  <c:v>1.38</c:v>
                </c:pt>
                <c:pt idx="345">
                  <c:v>1.3839999999999999</c:v>
                </c:pt>
                <c:pt idx="346">
                  <c:v>1.3879999999999999</c:v>
                </c:pt>
                <c:pt idx="347">
                  <c:v>1.3919999999999999</c:v>
                </c:pt>
                <c:pt idx="348">
                  <c:v>1.3959999999999999</c:v>
                </c:pt>
                <c:pt idx="349">
                  <c:v>1.4</c:v>
                </c:pt>
                <c:pt idx="350">
                  <c:v>1.4039999999999999</c:v>
                </c:pt>
                <c:pt idx="351">
                  <c:v>1.4079999999999999</c:v>
                </c:pt>
                <c:pt idx="352">
                  <c:v>1.4119999999999999</c:v>
                </c:pt>
                <c:pt idx="353">
                  <c:v>1.4159999999999999</c:v>
                </c:pt>
                <c:pt idx="354">
                  <c:v>1.42</c:v>
                </c:pt>
                <c:pt idx="355">
                  <c:v>1.4239999999999999</c:v>
                </c:pt>
                <c:pt idx="356">
                  <c:v>1.4279999999999999</c:v>
                </c:pt>
                <c:pt idx="357">
                  <c:v>1.4319999999999999</c:v>
                </c:pt>
                <c:pt idx="358">
                  <c:v>1.4359999999999999</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1.5640000000000001</c:v>
                </c:pt>
                <c:pt idx="391">
                  <c:v>1.5680000000000001</c:v>
                </c:pt>
                <c:pt idx="392">
                  <c:v>1.5720000000000001</c:v>
                </c:pt>
                <c:pt idx="393">
                  <c:v>1.5760000000000001</c:v>
                </c:pt>
                <c:pt idx="394">
                  <c:v>1.58</c:v>
                </c:pt>
                <c:pt idx="395">
                  <c:v>1.5840000000000001</c:v>
                </c:pt>
                <c:pt idx="396">
                  <c:v>1.5880000000000001</c:v>
                </c:pt>
                <c:pt idx="397">
                  <c:v>1.5920000000000001</c:v>
                </c:pt>
                <c:pt idx="398">
                  <c:v>1.5960000000000001</c:v>
                </c:pt>
                <c:pt idx="399">
                  <c:v>1.6</c:v>
                </c:pt>
                <c:pt idx="400">
                  <c:v>1.6040000000000001</c:v>
                </c:pt>
                <c:pt idx="401">
                  <c:v>1.6080000000000001</c:v>
                </c:pt>
                <c:pt idx="402">
                  <c:v>1.6120000000000001</c:v>
                </c:pt>
                <c:pt idx="403">
                  <c:v>1.6160000000000001</c:v>
                </c:pt>
                <c:pt idx="404">
                  <c:v>1.62</c:v>
                </c:pt>
                <c:pt idx="405">
                  <c:v>1.6240000000000001</c:v>
                </c:pt>
                <c:pt idx="406">
                  <c:v>1.6279999999999999</c:v>
                </c:pt>
                <c:pt idx="407">
                  <c:v>1.6319999999999999</c:v>
                </c:pt>
                <c:pt idx="408">
                  <c:v>1.6359999999999999</c:v>
                </c:pt>
                <c:pt idx="409">
                  <c:v>1.64</c:v>
                </c:pt>
                <c:pt idx="410">
                  <c:v>1.6439999999999999</c:v>
                </c:pt>
                <c:pt idx="411">
                  <c:v>1.6479999999999999</c:v>
                </c:pt>
                <c:pt idx="412">
                  <c:v>1.6519999999999999</c:v>
                </c:pt>
                <c:pt idx="413">
                  <c:v>1.6559999999999999</c:v>
                </c:pt>
                <c:pt idx="414">
                  <c:v>1.66</c:v>
                </c:pt>
                <c:pt idx="415">
                  <c:v>1.6639999999999999</c:v>
                </c:pt>
                <c:pt idx="416">
                  <c:v>1.6679999999999999</c:v>
                </c:pt>
                <c:pt idx="417">
                  <c:v>1.6719999999999999</c:v>
                </c:pt>
                <c:pt idx="418">
                  <c:v>1.6759999999999999</c:v>
                </c:pt>
                <c:pt idx="419">
                  <c:v>1.68</c:v>
                </c:pt>
                <c:pt idx="420">
                  <c:v>1.6839999999999999</c:v>
                </c:pt>
                <c:pt idx="421">
                  <c:v>1.6879999999999999</c:v>
                </c:pt>
                <c:pt idx="422">
                  <c:v>1.6919999999999999</c:v>
                </c:pt>
                <c:pt idx="423">
                  <c:v>1.696</c:v>
                </c:pt>
                <c:pt idx="424">
                  <c:v>1.7</c:v>
                </c:pt>
                <c:pt idx="425">
                  <c:v>1.704</c:v>
                </c:pt>
                <c:pt idx="426">
                  <c:v>1.708</c:v>
                </c:pt>
                <c:pt idx="427">
                  <c:v>1.712</c:v>
                </c:pt>
                <c:pt idx="428">
                  <c:v>1.716</c:v>
                </c:pt>
                <c:pt idx="429">
                  <c:v>1.72</c:v>
                </c:pt>
                <c:pt idx="430">
                  <c:v>1.724</c:v>
                </c:pt>
                <c:pt idx="431">
                  <c:v>1.728</c:v>
                </c:pt>
                <c:pt idx="432">
                  <c:v>1.732</c:v>
                </c:pt>
                <c:pt idx="433">
                  <c:v>1.736</c:v>
                </c:pt>
                <c:pt idx="434">
                  <c:v>1.74</c:v>
                </c:pt>
                <c:pt idx="435">
                  <c:v>1.744</c:v>
                </c:pt>
                <c:pt idx="436">
                  <c:v>1.748</c:v>
                </c:pt>
                <c:pt idx="437">
                  <c:v>1.752</c:v>
                </c:pt>
                <c:pt idx="438">
                  <c:v>1.756</c:v>
                </c:pt>
                <c:pt idx="439">
                  <c:v>1.76</c:v>
                </c:pt>
                <c:pt idx="440">
                  <c:v>1.764</c:v>
                </c:pt>
                <c:pt idx="441">
                  <c:v>1.768</c:v>
                </c:pt>
                <c:pt idx="442">
                  <c:v>1.772</c:v>
                </c:pt>
                <c:pt idx="443">
                  <c:v>1.776</c:v>
                </c:pt>
                <c:pt idx="444">
                  <c:v>1.78</c:v>
                </c:pt>
                <c:pt idx="445">
                  <c:v>1.784</c:v>
                </c:pt>
                <c:pt idx="446">
                  <c:v>1.788</c:v>
                </c:pt>
                <c:pt idx="447">
                  <c:v>1.792</c:v>
                </c:pt>
                <c:pt idx="448">
                  <c:v>1.796</c:v>
                </c:pt>
                <c:pt idx="449">
                  <c:v>1.8</c:v>
                </c:pt>
                <c:pt idx="450">
                  <c:v>1.804</c:v>
                </c:pt>
                <c:pt idx="451">
                  <c:v>1.8080000000000001</c:v>
                </c:pt>
                <c:pt idx="452">
                  <c:v>1.8120000000000001</c:v>
                </c:pt>
                <c:pt idx="453">
                  <c:v>1.8160000000000001</c:v>
                </c:pt>
                <c:pt idx="454">
                  <c:v>1.82</c:v>
                </c:pt>
                <c:pt idx="455">
                  <c:v>1.8240000000000001</c:v>
                </c:pt>
                <c:pt idx="456">
                  <c:v>1.8280000000000001</c:v>
                </c:pt>
                <c:pt idx="457">
                  <c:v>1.8320000000000001</c:v>
                </c:pt>
                <c:pt idx="458">
                  <c:v>1.8360000000000001</c:v>
                </c:pt>
                <c:pt idx="459">
                  <c:v>1.84</c:v>
                </c:pt>
                <c:pt idx="460">
                  <c:v>1.8440000000000001</c:v>
                </c:pt>
                <c:pt idx="461">
                  <c:v>1.8480000000000001</c:v>
                </c:pt>
                <c:pt idx="462">
                  <c:v>1.8520000000000001</c:v>
                </c:pt>
                <c:pt idx="463">
                  <c:v>1.8560000000000001</c:v>
                </c:pt>
                <c:pt idx="464">
                  <c:v>1.86</c:v>
                </c:pt>
                <c:pt idx="465">
                  <c:v>1.8640000000000001</c:v>
                </c:pt>
                <c:pt idx="466">
                  <c:v>1.8680000000000001</c:v>
                </c:pt>
                <c:pt idx="467">
                  <c:v>1.8720000000000001</c:v>
                </c:pt>
                <c:pt idx="468">
                  <c:v>1.8759999999999999</c:v>
                </c:pt>
                <c:pt idx="469">
                  <c:v>1.88</c:v>
                </c:pt>
                <c:pt idx="470">
                  <c:v>1.8839999999999999</c:v>
                </c:pt>
                <c:pt idx="471">
                  <c:v>1.8879999999999999</c:v>
                </c:pt>
                <c:pt idx="472">
                  <c:v>1.8919999999999999</c:v>
                </c:pt>
                <c:pt idx="473">
                  <c:v>1.8959999999999999</c:v>
                </c:pt>
                <c:pt idx="474">
                  <c:v>1.9</c:v>
                </c:pt>
                <c:pt idx="475">
                  <c:v>1.9039999999999999</c:v>
                </c:pt>
                <c:pt idx="476">
                  <c:v>1.9079999999999999</c:v>
                </c:pt>
                <c:pt idx="477">
                  <c:v>1.9119999999999999</c:v>
                </c:pt>
                <c:pt idx="478">
                  <c:v>1.9159999999999999</c:v>
                </c:pt>
                <c:pt idx="479">
                  <c:v>1.92</c:v>
                </c:pt>
                <c:pt idx="480">
                  <c:v>1.9239999999999999</c:v>
                </c:pt>
                <c:pt idx="481">
                  <c:v>1.9279999999999999</c:v>
                </c:pt>
                <c:pt idx="482">
                  <c:v>1.9319999999999999</c:v>
                </c:pt>
                <c:pt idx="483">
                  <c:v>1.9359999999999999</c:v>
                </c:pt>
                <c:pt idx="484">
                  <c:v>1.94</c:v>
                </c:pt>
                <c:pt idx="485">
                  <c:v>1.944</c:v>
                </c:pt>
                <c:pt idx="486">
                  <c:v>1.948</c:v>
                </c:pt>
                <c:pt idx="487">
                  <c:v>1.952</c:v>
                </c:pt>
                <c:pt idx="488">
                  <c:v>1.956</c:v>
                </c:pt>
                <c:pt idx="489">
                  <c:v>1.96</c:v>
                </c:pt>
                <c:pt idx="490">
                  <c:v>1.964</c:v>
                </c:pt>
                <c:pt idx="491">
                  <c:v>1.968</c:v>
                </c:pt>
                <c:pt idx="492">
                  <c:v>1.972</c:v>
                </c:pt>
                <c:pt idx="493">
                  <c:v>1.976</c:v>
                </c:pt>
                <c:pt idx="494">
                  <c:v>1.98</c:v>
                </c:pt>
                <c:pt idx="495">
                  <c:v>1.984</c:v>
                </c:pt>
                <c:pt idx="496">
                  <c:v>1.988</c:v>
                </c:pt>
                <c:pt idx="497">
                  <c:v>1.992</c:v>
                </c:pt>
                <c:pt idx="498">
                  <c:v>1.996</c:v>
                </c:pt>
                <c:pt idx="499">
                  <c:v>2</c:v>
                </c:pt>
                <c:pt idx="500">
                  <c:v>2.004</c:v>
                </c:pt>
                <c:pt idx="501">
                  <c:v>2.008</c:v>
                </c:pt>
                <c:pt idx="502">
                  <c:v>2.012</c:v>
                </c:pt>
                <c:pt idx="503">
                  <c:v>2.016</c:v>
                </c:pt>
                <c:pt idx="504">
                  <c:v>2.02</c:v>
                </c:pt>
                <c:pt idx="505">
                  <c:v>2.024</c:v>
                </c:pt>
                <c:pt idx="506">
                  <c:v>2.028</c:v>
                </c:pt>
                <c:pt idx="507">
                  <c:v>2.032</c:v>
                </c:pt>
                <c:pt idx="508">
                  <c:v>2.036</c:v>
                </c:pt>
                <c:pt idx="509">
                  <c:v>2.04</c:v>
                </c:pt>
                <c:pt idx="510">
                  <c:v>2.044</c:v>
                </c:pt>
                <c:pt idx="511">
                  <c:v>2.048</c:v>
                </c:pt>
                <c:pt idx="512">
                  <c:v>2.052</c:v>
                </c:pt>
                <c:pt idx="513">
                  <c:v>2.056</c:v>
                </c:pt>
                <c:pt idx="514">
                  <c:v>2.06</c:v>
                </c:pt>
                <c:pt idx="515">
                  <c:v>2.0640000000000001</c:v>
                </c:pt>
                <c:pt idx="516">
                  <c:v>2.0680000000000001</c:v>
                </c:pt>
                <c:pt idx="517">
                  <c:v>2.0720000000000001</c:v>
                </c:pt>
                <c:pt idx="518">
                  <c:v>2.0760000000000001</c:v>
                </c:pt>
                <c:pt idx="519">
                  <c:v>2.08</c:v>
                </c:pt>
                <c:pt idx="520">
                  <c:v>2.0840000000000001</c:v>
                </c:pt>
                <c:pt idx="521">
                  <c:v>2.0880000000000001</c:v>
                </c:pt>
                <c:pt idx="522">
                  <c:v>2.0920000000000001</c:v>
                </c:pt>
                <c:pt idx="523">
                  <c:v>2.0960000000000001</c:v>
                </c:pt>
                <c:pt idx="524">
                  <c:v>2.1</c:v>
                </c:pt>
                <c:pt idx="525">
                  <c:v>2.1040000000000001</c:v>
                </c:pt>
                <c:pt idx="526">
                  <c:v>2.1080000000000001</c:v>
                </c:pt>
                <c:pt idx="527">
                  <c:v>2.1120000000000001</c:v>
                </c:pt>
                <c:pt idx="528">
                  <c:v>2.1160000000000001</c:v>
                </c:pt>
                <c:pt idx="529">
                  <c:v>2.12</c:v>
                </c:pt>
                <c:pt idx="530">
                  <c:v>2.1240000000000001</c:v>
                </c:pt>
                <c:pt idx="531">
                  <c:v>2.1280000000000001</c:v>
                </c:pt>
                <c:pt idx="532">
                  <c:v>2.1320000000000001</c:v>
                </c:pt>
                <c:pt idx="533">
                  <c:v>2.1360000000000001</c:v>
                </c:pt>
                <c:pt idx="534">
                  <c:v>2.14</c:v>
                </c:pt>
                <c:pt idx="535">
                  <c:v>2.1440000000000001</c:v>
                </c:pt>
                <c:pt idx="536">
                  <c:v>2.1480000000000001</c:v>
                </c:pt>
                <c:pt idx="537">
                  <c:v>2.1520000000000001</c:v>
                </c:pt>
                <c:pt idx="538">
                  <c:v>2.1560000000000001</c:v>
                </c:pt>
                <c:pt idx="539">
                  <c:v>2.16</c:v>
                </c:pt>
                <c:pt idx="540">
                  <c:v>2.1640000000000001</c:v>
                </c:pt>
                <c:pt idx="541">
                  <c:v>2.1680000000000001</c:v>
                </c:pt>
                <c:pt idx="542">
                  <c:v>2.1720000000000002</c:v>
                </c:pt>
                <c:pt idx="543">
                  <c:v>2.1760000000000002</c:v>
                </c:pt>
                <c:pt idx="544">
                  <c:v>2.1800000000000002</c:v>
                </c:pt>
                <c:pt idx="545">
                  <c:v>2.1840000000000002</c:v>
                </c:pt>
                <c:pt idx="546">
                  <c:v>2.1880000000000002</c:v>
                </c:pt>
                <c:pt idx="547">
                  <c:v>2.1920000000000002</c:v>
                </c:pt>
                <c:pt idx="548">
                  <c:v>2.1960000000000002</c:v>
                </c:pt>
                <c:pt idx="549">
                  <c:v>2.2000000000000002</c:v>
                </c:pt>
                <c:pt idx="550">
                  <c:v>2.2040000000000002</c:v>
                </c:pt>
                <c:pt idx="551">
                  <c:v>2.2080000000000002</c:v>
                </c:pt>
                <c:pt idx="552">
                  <c:v>2.2120000000000002</c:v>
                </c:pt>
                <c:pt idx="553">
                  <c:v>2.2160000000000002</c:v>
                </c:pt>
                <c:pt idx="554">
                  <c:v>2.2200000000000002</c:v>
                </c:pt>
                <c:pt idx="555">
                  <c:v>2.2240000000000002</c:v>
                </c:pt>
                <c:pt idx="556">
                  <c:v>2.2280000000000002</c:v>
                </c:pt>
                <c:pt idx="557">
                  <c:v>2.2320000000000002</c:v>
                </c:pt>
                <c:pt idx="558">
                  <c:v>2.2360000000000002</c:v>
                </c:pt>
                <c:pt idx="559">
                  <c:v>2.2400000000000002</c:v>
                </c:pt>
                <c:pt idx="560">
                  <c:v>2.2440000000000002</c:v>
                </c:pt>
                <c:pt idx="561">
                  <c:v>2.2480000000000002</c:v>
                </c:pt>
                <c:pt idx="562">
                  <c:v>2.2519999999999998</c:v>
                </c:pt>
                <c:pt idx="563">
                  <c:v>2.2559999999999998</c:v>
                </c:pt>
                <c:pt idx="564">
                  <c:v>2.2599999999999998</c:v>
                </c:pt>
                <c:pt idx="565">
                  <c:v>2.2639999999999998</c:v>
                </c:pt>
                <c:pt idx="566">
                  <c:v>2.2679999999999998</c:v>
                </c:pt>
                <c:pt idx="567">
                  <c:v>2.2719999999999998</c:v>
                </c:pt>
                <c:pt idx="568">
                  <c:v>2.2759999999999998</c:v>
                </c:pt>
                <c:pt idx="569">
                  <c:v>2.2799999999999998</c:v>
                </c:pt>
                <c:pt idx="570">
                  <c:v>2.2839999999999998</c:v>
                </c:pt>
                <c:pt idx="571">
                  <c:v>2.2879999999999998</c:v>
                </c:pt>
                <c:pt idx="572">
                  <c:v>2.2919999999999998</c:v>
                </c:pt>
                <c:pt idx="573">
                  <c:v>2.2959999999999998</c:v>
                </c:pt>
                <c:pt idx="574">
                  <c:v>2.2999999999999998</c:v>
                </c:pt>
                <c:pt idx="575">
                  <c:v>2.3039999999999998</c:v>
                </c:pt>
                <c:pt idx="576">
                  <c:v>2.3079999999999998</c:v>
                </c:pt>
                <c:pt idx="577">
                  <c:v>2.3119999999999998</c:v>
                </c:pt>
                <c:pt idx="578">
                  <c:v>2.3159999999999998</c:v>
                </c:pt>
                <c:pt idx="579">
                  <c:v>2.3199999999999998</c:v>
                </c:pt>
                <c:pt idx="580">
                  <c:v>2.3239999999999998</c:v>
                </c:pt>
                <c:pt idx="581">
                  <c:v>2.3279999999999998</c:v>
                </c:pt>
                <c:pt idx="582">
                  <c:v>2.3319999999999999</c:v>
                </c:pt>
                <c:pt idx="583">
                  <c:v>2.3359999999999999</c:v>
                </c:pt>
                <c:pt idx="584">
                  <c:v>2.34</c:v>
                </c:pt>
                <c:pt idx="585">
                  <c:v>2.3439999999999999</c:v>
                </c:pt>
                <c:pt idx="586">
                  <c:v>2.3479999999999999</c:v>
                </c:pt>
                <c:pt idx="587">
                  <c:v>2.3519999999999999</c:v>
                </c:pt>
                <c:pt idx="588">
                  <c:v>2.3559999999999999</c:v>
                </c:pt>
                <c:pt idx="589">
                  <c:v>2.36</c:v>
                </c:pt>
                <c:pt idx="590">
                  <c:v>2.3639999999999999</c:v>
                </c:pt>
                <c:pt idx="591">
                  <c:v>2.3679999999999999</c:v>
                </c:pt>
                <c:pt idx="592">
                  <c:v>2.3719999999999999</c:v>
                </c:pt>
              </c:numCache>
            </c:numRef>
          </c:xVal>
          <c:yVal>
            <c:numRef>
              <c:f>'Cu+CuPLA '!$L$8:$L$600</c:f>
              <c:numCache>
                <c:formatCode>General</c:formatCode>
                <c:ptCount val="593"/>
                <c:pt idx="0">
                  <c:v>7</c:v>
                </c:pt>
                <c:pt idx="1">
                  <c:v>8</c:v>
                </c:pt>
                <c:pt idx="2">
                  <c:v>10</c:v>
                </c:pt>
                <c:pt idx="3">
                  <c:v>11</c:v>
                </c:pt>
                <c:pt idx="4">
                  <c:v>13</c:v>
                </c:pt>
                <c:pt idx="5">
                  <c:v>15</c:v>
                </c:pt>
                <c:pt idx="6">
                  <c:v>16</c:v>
                </c:pt>
                <c:pt idx="7">
                  <c:v>18</c:v>
                </c:pt>
                <c:pt idx="8">
                  <c:v>20</c:v>
                </c:pt>
                <c:pt idx="9">
                  <c:v>22</c:v>
                </c:pt>
                <c:pt idx="10">
                  <c:v>23</c:v>
                </c:pt>
                <c:pt idx="11">
                  <c:v>25</c:v>
                </c:pt>
                <c:pt idx="12">
                  <c:v>25</c:v>
                </c:pt>
                <c:pt idx="13">
                  <c:v>26</c:v>
                </c:pt>
                <c:pt idx="14">
                  <c:v>26</c:v>
                </c:pt>
                <c:pt idx="15">
                  <c:v>27</c:v>
                </c:pt>
                <c:pt idx="16">
                  <c:v>27</c:v>
                </c:pt>
                <c:pt idx="17">
                  <c:v>27</c:v>
                </c:pt>
                <c:pt idx="18">
                  <c:v>34</c:v>
                </c:pt>
                <c:pt idx="19">
                  <c:v>40</c:v>
                </c:pt>
                <c:pt idx="20">
                  <c:v>47</c:v>
                </c:pt>
                <c:pt idx="21">
                  <c:v>53</c:v>
                </c:pt>
                <c:pt idx="22">
                  <c:v>60</c:v>
                </c:pt>
                <c:pt idx="23">
                  <c:v>67</c:v>
                </c:pt>
                <c:pt idx="24">
                  <c:v>73</c:v>
                </c:pt>
                <c:pt idx="25">
                  <c:v>80</c:v>
                </c:pt>
                <c:pt idx="26">
                  <c:v>86</c:v>
                </c:pt>
                <c:pt idx="27">
                  <c:v>93</c:v>
                </c:pt>
                <c:pt idx="28">
                  <c:v>97</c:v>
                </c:pt>
                <c:pt idx="29">
                  <c:v>102</c:v>
                </c:pt>
                <c:pt idx="30">
                  <c:v>106</c:v>
                </c:pt>
                <c:pt idx="31">
                  <c:v>110</c:v>
                </c:pt>
                <c:pt idx="32">
                  <c:v>114</c:v>
                </c:pt>
                <c:pt idx="33">
                  <c:v>119</c:v>
                </c:pt>
                <c:pt idx="34">
                  <c:v>123</c:v>
                </c:pt>
                <c:pt idx="35">
                  <c:v>123</c:v>
                </c:pt>
                <c:pt idx="36">
                  <c:v>124</c:v>
                </c:pt>
                <c:pt idx="37">
                  <c:v>124</c:v>
                </c:pt>
                <c:pt idx="38">
                  <c:v>124</c:v>
                </c:pt>
                <c:pt idx="39">
                  <c:v>124</c:v>
                </c:pt>
                <c:pt idx="40">
                  <c:v>124</c:v>
                </c:pt>
                <c:pt idx="41">
                  <c:v>125</c:v>
                </c:pt>
                <c:pt idx="42">
                  <c:v>125</c:v>
                </c:pt>
                <c:pt idx="43">
                  <c:v>129</c:v>
                </c:pt>
                <c:pt idx="44">
                  <c:v>134</c:v>
                </c:pt>
                <c:pt idx="45">
                  <c:v>138</c:v>
                </c:pt>
                <c:pt idx="46">
                  <c:v>143</c:v>
                </c:pt>
                <c:pt idx="47">
                  <c:v>147</c:v>
                </c:pt>
                <c:pt idx="48">
                  <c:v>151</c:v>
                </c:pt>
                <c:pt idx="49">
                  <c:v>155</c:v>
                </c:pt>
                <c:pt idx="50">
                  <c:v>159</c:v>
                </c:pt>
                <c:pt idx="51">
                  <c:v>163</c:v>
                </c:pt>
                <c:pt idx="52">
                  <c:v>167</c:v>
                </c:pt>
                <c:pt idx="53">
                  <c:v>170</c:v>
                </c:pt>
                <c:pt idx="54">
                  <c:v>173</c:v>
                </c:pt>
                <c:pt idx="55">
                  <c:v>176</c:v>
                </c:pt>
                <c:pt idx="56">
                  <c:v>178</c:v>
                </c:pt>
                <c:pt idx="57">
                  <c:v>181</c:v>
                </c:pt>
                <c:pt idx="58">
                  <c:v>184</c:v>
                </c:pt>
                <c:pt idx="59">
                  <c:v>187</c:v>
                </c:pt>
                <c:pt idx="60">
                  <c:v>190</c:v>
                </c:pt>
                <c:pt idx="61">
                  <c:v>193</c:v>
                </c:pt>
                <c:pt idx="62">
                  <c:v>197</c:v>
                </c:pt>
                <c:pt idx="63">
                  <c:v>200</c:v>
                </c:pt>
                <c:pt idx="64">
                  <c:v>203</c:v>
                </c:pt>
                <c:pt idx="65">
                  <c:v>206</c:v>
                </c:pt>
                <c:pt idx="66">
                  <c:v>210</c:v>
                </c:pt>
                <c:pt idx="67">
                  <c:v>213</c:v>
                </c:pt>
                <c:pt idx="68">
                  <c:v>213</c:v>
                </c:pt>
                <c:pt idx="69">
                  <c:v>213</c:v>
                </c:pt>
                <c:pt idx="70">
                  <c:v>213</c:v>
                </c:pt>
                <c:pt idx="71">
                  <c:v>213</c:v>
                </c:pt>
                <c:pt idx="72">
                  <c:v>213</c:v>
                </c:pt>
                <c:pt idx="73">
                  <c:v>217</c:v>
                </c:pt>
                <c:pt idx="74">
                  <c:v>221</c:v>
                </c:pt>
                <c:pt idx="75">
                  <c:v>225</c:v>
                </c:pt>
                <c:pt idx="76">
                  <c:v>229</c:v>
                </c:pt>
                <c:pt idx="77">
                  <c:v>233</c:v>
                </c:pt>
                <c:pt idx="78">
                  <c:v>236</c:v>
                </c:pt>
                <c:pt idx="79">
                  <c:v>239</c:v>
                </c:pt>
                <c:pt idx="80">
                  <c:v>242</c:v>
                </c:pt>
                <c:pt idx="81">
                  <c:v>246</c:v>
                </c:pt>
                <c:pt idx="82">
                  <c:v>249</c:v>
                </c:pt>
                <c:pt idx="83">
                  <c:v>252</c:v>
                </c:pt>
                <c:pt idx="84">
                  <c:v>255</c:v>
                </c:pt>
                <c:pt idx="85">
                  <c:v>257</c:v>
                </c:pt>
                <c:pt idx="86">
                  <c:v>259</c:v>
                </c:pt>
                <c:pt idx="87">
                  <c:v>261</c:v>
                </c:pt>
                <c:pt idx="88">
                  <c:v>262</c:v>
                </c:pt>
                <c:pt idx="89">
                  <c:v>264</c:v>
                </c:pt>
                <c:pt idx="90">
                  <c:v>266</c:v>
                </c:pt>
                <c:pt idx="91">
                  <c:v>268</c:v>
                </c:pt>
                <c:pt idx="92">
                  <c:v>270</c:v>
                </c:pt>
                <c:pt idx="93">
                  <c:v>273</c:v>
                </c:pt>
                <c:pt idx="94">
                  <c:v>276</c:v>
                </c:pt>
                <c:pt idx="95">
                  <c:v>279</c:v>
                </c:pt>
                <c:pt idx="96">
                  <c:v>282</c:v>
                </c:pt>
                <c:pt idx="97">
                  <c:v>285</c:v>
                </c:pt>
                <c:pt idx="98">
                  <c:v>287</c:v>
                </c:pt>
                <c:pt idx="99">
                  <c:v>289</c:v>
                </c:pt>
                <c:pt idx="100">
                  <c:v>291</c:v>
                </c:pt>
                <c:pt idx="101">
                  <c:v>293</c:v>
                </c:pt>
                <c:pt idx="102">
                  <c:v>295</c:v>
                </c:pt>
                <c:pt idx="103">
                  <c:v>297</c:v>
                </c:pt>
                <c:pt idx="104">
                  <c:v>299</c:v>
                </c:pt>
                <c:pt idx="105">
                  <c:v>300</c:v>
                </c:pt>
                <c:pt idx="106">
                  <c:v>302</c:v>
                </c:pt>
                <c:pt idx="107">
                  <c:v>304</c:v>
                </c:pt>
                <c:pt idx="108">
                  <c:v>306</c:v>
                </c:pt>
                <c:pt idx="109">
                  <c:v>308</c:v>
                </c:pt>
                <c:pt idx="110">
                  <c:v>310</c:v>
                </c:pt>
                <c:pt idx="111">
                  <c:v>312</c:v>
                </c:pt>
                <c:pt idx="112">
                  <c:v>314</c:v>
                </c:pt>
                <c:pt idx="113">
                  <c:v>316</c:v>
                </c:pt>
                <c:pt idx="114">
                  <c:v>318</c:v>
                </c:pt>
                <c:pt idx="115">
                  <c:v>320</c:v>
                </c:pt>
                <c:pt idx="116">
                  <c:v>322</c:v>
                </c:pt>
                <c:pt idx="117">
                  <c:v>324</c:v>
                </c:pt>
                <c:pt idx="118">
                  <c:v>326</c:v>
                </c:pt>
                <c:pt idx="119">
                  <c:v>328</c:v>
                </c:pt>
                <c:pt idx="120">
                  <c:v>330</c:v>
                </c:pt>
                <c:pt idx="121">
                  <c:v>331</c:v>
                </c:pt>
                <c:pt idx="122">
                  <c:v>333</c:v>
                </c:pt>
                <c:pt idx="123">
                  <c:v>335</c:v>
                </c:pt>
                <c:pt idx="124">
                  <c:v>337</c:v>
                </c:pt>
                <c:pt idx="125">
                  <c:v>339</c:v>
                </c:pt>
                <c:pt idx="126">
                  <c:v>341</c:v>
                </c:pt>
                <c:pt idx="127">
                  <c:v>343</c:v>
                </c:pt>
                <c:pt idx="128">
                  <c:v>345</c:v>
                </c:pt>
                <c:pt idx="129">
                  <c:v>347</c:v>
                </c:pt>
                <c:pt idx="130">
                  <c:v>349</c:v>
                </c:pt>
                <c:pt idx="131">
                  <c:v>351</c:v>
                </c:pt>
                <c:pt idx="132">
                  <c:v>353</c:v>
                </c:pt>
                <c:pt idx="133">
                  <c:v>355</c:v>
                </c:pt>
                <c:pt idx="134">
                  <c:v>357</c:v>
                </c:pt>
                <c:pt idx="135">
                  <c:v>359</c:v>
                </c:pt>
                <c:pt idx="136">
                  <c:v>361</c:v>
                </c:pt>
                <c:pt idx="137">
                  <c:v>362</c:v>
                </c:pt>
                <c:pt idx="138">
                  <c:v>364</c:v>
                </c:pt>
                <c:pt idx="139">
                  <c:v>366</c:v>
                </c:pt>
                <c:pt idx="140">
                  <c:v>368</c:v>
                </c:pt>
                <c:pt idx="141">
                  <c:v>370</c:v>
                </c:pt>
                <c:pt idx="142">
                  <c:v>372</c:v>
                </c:pt>
                <c:pt idx="143">
                  <c:v>374</c:v>
                </c:pt>
                <c:pt idx="144">
                  <c:v>376</c:v>
                </c:pt>
                <c:pt idx="145">
                  <c:v>378</c:v>
                </c:pt>
                <c:pt idx="146">
                  <c:v>380</c:v>
                </c:pt>
                <c:pt idx="147">
                  <c:v>382</c:v>
                </c:pt>
                <c:pt idx="148">
                  <c:v>384</c:v>
                </c:pt>
                <c:pt idx="149">
                  <c:v>386</c:v>
                </c:pt>
                <c:pt idx="150">
                  <c:v>388</c:v>
                </c:pt>
                <c:pt idx="151">
                  <c:v>390</c:v>
                </c:pt>
                <c:pt idx="152">
                  <c:v>391</c:v>
                </c:pt>
                <c:pt idx="153">
                  <c:v>393</c:v>
                </c:pt>
                <c:pt idx="154">
                  <c:v>395</c:v>
                </c:pt>
                <c:pt idx="155">
                  <c:v>397</c:v>
                </c:pt>
                <c:pt idx="156">
                  <c:v>399</c:v>
                </c:pt>
                <c:pt idx="157">
                  <c:v>401</c:v>
                </c:pt>
                <c:pt idx="158">
                  <c:v>403</c:v>
                </c:pt>
                <c:pt idx="159">
                  <c:v>405</c:v>
                </c:pt>
                <c:pt idx="160">
                  <c:v>407</c:v>
                </c:pt>
                <c:pt idx="161">
                  <c:v>409</c:v>
                </c:pt>
                <c:pt idx="162">
                  <c:v>411</c:v>
                </c:pt>
                <c:pt idx="163">
                  <c:v>413</c:v>
                </c:pt>
                <c:pt idx="164">
                  <c:v>415</c:v>
                </c:pt>
                <c:pt idx="165">
                  <c:v>417</c:v>
                </c:pt>
                <c:pt idx="166">
                  <c:v>419</c:v>
                </c:pt>
                <c:pt idx="167">
                  <c:v>421</c:v>
                </c:pt>
                <c:pt idx="168">
                  <c:v>422</c:v>
                </c:pt>
                <c:pt idx="169">
                  <c:v>424</c:v>
                </c:pt>
                <c:pt idx="170">
                  <c:v>426</c:v>
                </c:pt>
                <c:pt idx="171">
                  <c:v>428</c:v>
                </c:pt>
                <c:pt idx="172">
                  <c:v>430</c:v>
                </c:pt>
                <c:pt idx="173">
                  <c:v>432</c:v>
                </c:pt>
                <c:pt idx="174">
                  <c:v>434</c:v>
                </c:pt>
                <c:pt idx="175">
                  <c:v>436</c:v>
                </c:pt>
                <c:pt idx="176">
                  <c:v>438</c:v>
                </c:pt>
                <c:pt idx="177">
                  <c:v>440</c:v>
                </c:pt>
                <c:pt idx="178">
                  <c:v>442</c:v>
                </c:pt>
                <c:pt idx="179">
                  <c:v>444</c:v>
                </c:pt>
                <c:pt idx="180">
                  <c:v>446</c:v>
                </c:pt>
                <c:pt idx="181">
                  <c:v>448</c:v>
                </c:pt>
                <c:pt idx="182">
                  <c:v>450</c:v>
                </c:pt>
                <c:pt idx="183">
                  <c:v>451</c:v>
                </c:pt>
                <c:pt idx="184">
                  <c:v>453</c:v>
                </c:pt>
                <c:pt idx="185">
                  <c:v>455</c:v>
                </c:pt>
                <c:pt idx="186">
                  <c:v>457</c:v>
                </c:pt>
                <c:pt idx="187">
                  <c:v>459</c:v>
                </c:pt>
                <c:pt idx="188">
                  <c:v>461</c:v>
                </c:pt>
                <c:pt idx="189">
                  <c:v>463</c:v>
                </c:pt>
                <c:pt idx="190">
                  <c:v>465</c:v>
                </c:pt>
                <c:pt idx="191">
                  <c:v>467</c:v>
                </c:pt>
                <c:pt idx="192">
                  <c:v>469</c:v>
                </c:pt>
                <c:pt idx="193">
                  <c:v>471</c:v>
                </c:pt>
                <c:pt idx="194">
                  <c:v>473</c:v>
                </c:pt>
                <c:pt idx="195">
                  <c:v>475</c:v>
                </c:pt>
                <c:pt idx="196">
                  <c:v>477</c:v>
                </c:pt>
                <c:pt idx="197">
                  <c:v>479</c:v>
                </c:pt>
                <c:pt idx="198">
                  <c:v>481</c:v>
                </c:pt>
                <c:pt idx="199">
                  <c:v>482</c:v>
                </c:pt>
                <c:pt idx="200">
                  <c:v>484</c:v>
                </c:pt>
                <c:pt idx="201">
                  <c:v>486</c:v>
                </c:pt>
                <c:pt idx="202">
                  <c:v>488</c:v>
                </c:pt>
                <c:pt idx="203">
                  <c:v>490</c:v>
                </c:pt>
                <c:pt idx="204">
                  <c:v>492</c:v>
                </c:pt>
                <c:pt idx="205">
                  <c:v>494</c:v>
                </c:pt>
                <c:pt idx="206">
                  <c:v>496</c:v>
                </c:pt>
                <c:pt idx="207">
                  <c:v>498</c:v>
                </c:pt>
                <c:pt idx="208">
                  <c:v>500</c:v>
                </c:pt>
                <c:pt idx="209">
                  <c:v>502</c:v>
                </c:pt>
                <c:pt idx="210">
                  <c:v>504</c:v>
                </c:pt>
                <c:pt idx="211">
                  <c:v>506</c:v>
                </c:pt>
                <c:pt idx="212">
                  <c:v>508</c:v>
                </c:pt>
                <c:pt idx="213">
                  <c:v>510</c:v>
                </c:pt>
                <c:pt idx="214">
                  <c:v>512</c:v>
                </c:pt>
                <c:pt idx="215">
                  <c:v>513</c:v>
                </c:pt>
                <c:pt idx="216">
                  <c:v>515</c:v>
                </c:pt>
                <c:pt idx="217">
                  <c:v>517</c:v>
                </c:pt>
                <c:pt idx="218">
                  <c:v>519</c:v>
                </c:pt>
                <c:pt idx="219">
                  <c:v>521</c:v>
                </c:pt>
                <c:pt idx="220">
                  <c:v>523</c:v>
                </c:pt>
                <c:pt idx="221">
                  <c:v>525</c:v>
                </c:pt>
                <c:pt idx="222">
                  <c:v>527</c:v>
                </c:pt>
                <c:pt idx="223">
                  <c:v>530</c:v>
                </c:pt>
                <c:pt idx="224">
                  <c:v>532</c:v>
                </c:pt>
                <c:pt idx="225">
                  <c:v>535</c:v>
                </c:pt>
                <c:pt idx="226">
                  <c:v>537</c:v>
                </c:pt>
                <c:pt idx="227">
                  <c:v>540</c:v>
                </c:pt>
                <c:pt idx="228">
                  <c:v>542</c:v>
                </c:pt>
                <c:pt idx="229">
                  <c:v>544</c:v>
                </c:pt>
                <c:pt idx="230">
                  <c:v>546</c:v>
                </c:pt>
                <c:pt idx="231">
                  <c:v>547</c:v>
                </c:pt>
                <c:pt idx="232">
                  <c:v>549</c:v>
                </c:pt>
                <c:pt idx="233">
                  <c:v>551</c:v>
                </c:pt>
                <c:pt idx="234">
                  <c:v>553</c:v>
                </c:pt>
                <c:pt idx="235">
                  <c:v>554</c:v>
                </c:pt>
                <c:pt idx="236">
                  <c:v>556</c:v>
                </c:pt>
                <c:pt idx="237">
                  <c:v>557</c:v>
                </c:pt>
                <c:pt idx="238">
                  <c:v>558</c:v>
                </c:pt>
                <c:pt idx="239">
                  <c:v>559</c:v>
                </c:pt>
                <c:pt idx="240">
                  <c:v>560</c:v>
                </c:pt>
                <c:pt idx="241">
                  <c:v>562</c:v>
                </c:pt>
                <c:pt idx="242">
                  <c:v>563</c:v>
                </c:pt>
                <c:pt idx="243">
                  <c:v>563</c:v>
                </c:pt>
                <c:pt idx="244">
                  <c:v>563</c:v>
                </c:pt>
                <c:pt idx="245">
                  <c:v>563</c:v>
                </c:pt>
                <c:pt idx="246">
                  <c:v>563</c:v>
                </c:pt>
                <c:pt idx="247">
                  <c:v>563</c:v>
                </c:pt>
                <c:pt idx="248">
                  <c:v>565</c:v>
                </c:pt>
                <c:pt idx="249">
                  <c:v>567</c:v>
                </c:pt>
                <c:pt idx="250">
                  <c:v>569</c:v>
                </c:pt>
                <c:pt idx="251">
                  <c:v>571</c:v>
                </c:pt>
                <c:pt idx="252">
                  <c:v>573</c:v>
                </c:pt>
                <c:pt idx="253">
                  <c:v>574</c:v>
                </c:pt>
                <c:pt idx="254">
                  <c:v>576</c:v>
                </c:pt>
                <c:pt idx="255">
                  <c:v>578</c:v>
                </c:pt>
                <c:pt idx="256">
                  <c:v>579</c:v>
                </c:pt>
                <c:pt idx="257">
                  <c:v>580</c:v>
                </c:pt>
                <c:pt idx="258">
                  <c:v>582</c:v>
                </c:pt>
                <c:pt idx="259">
                  <c:v>584</c:v>
                </c:pt>
                <c:pt idx="260">
                  <c:v>585</c:v>
                </c:pt>
                <c:pt idx="261">
                  <c:v>586</c:v>
                </c:pt>
                <c:pt idx="262">
                  <c:v>588</c:v>
                </c:pt>
                <c:pt idx="263">
                  <c:v>589</c:v>
                </c:pt>
                <c:pt idx="264">
                  <c:v>591</c:v>
                </c:pt>
                <c:pt idx="265">
                  <c:v>592</c:v>
                </c:pt>
                <c:pt idx="266">
                  <c:v>594</c:v>
                </c:pt>
                <c:pt idx="267">
                  <c:v>595</c:v>
                </c:pt>
                <c:pt idx="268">
                  <c:v>595</c:v>
                </c:pt>
                <c:pt idx="269">
                  <c:v>595</c:v>
                </c:pt>
                <c:pt idx="270">
                  <c:v>595</c:v>
                </c:pt>
                <c:pt idx="271">
                  <c:v>595</c:v>
                </c:pt>
                <c:pt idx="272">
                  <c:v>595</c:v>
                </c:pt>
                <c:pt idx="273">
                  <c:v>597</c:v>
                </c:pt>
                <c:pt idx="274">
                  <c:v>599</c:v>
                </c:pt>
                <c:pt idx="275">
                  <c:v>601</c:v>
                </c:pt>
                <c:pt idx="276">
                  <c:v>603</c:v>
                </c:pt>
                <c:pt idx="277">
                  <c:v>605</c:v>
                </c:pt>
                <c:pt idx="278">
                  <c:v>606</c:v>
                </c:pt>
                <c:pt idx="279">
                  <c:v>607</c:v>
                </c:pt>
                <c:pt idx="280">
                  <c:v>608</c:v>
                </c:pt>
                <c:pt idx="281">
                  <c:v>610</c:v>
                </c:pt>
                <c:pt idx="282">
                  <c:v>611</c:v>
                </c:pt>
                <c:pt idx="283">
                  <c:v>612</c:v>
                </c:pt>
                <c:pt idx="284">
                  <c:v>613</c:v>
                </c:pt>
                <c:pt idx="285">
                  <c:v>614</c:v>
                </c:pt>
                <c:pt idx="286">
                  <c:v>616</c:v>
                </c:pt>
                <c:pt idx="287">
                  <c:v>617</c:v>
                </c:pt>
                <c:pt idx="288">
                  <c:v>618</c:v>
                </c:pt>
                <c:pt idx="289">
                  <c:v>619</c:v>
                </c:pt>
                <c:pt idx="290">
                  <c:v>620</c:v>
                </c:pt>
                <c:pt idx="291">
                  <c:v>622</c:v>
                </c:pt>
                <c:pt idx="292">
                  <c:v>623</c:v>
                </c:pt>
                <c:pt idx="293">
                  <c:v>624</c:v>
                </c:pt>
                <c:pt idx="294">
                  <c:v>626</c:v>
                </c:pt>
                <c:pt idx="295">
                  <c:v>627</c:v>
                </c:pt>
                <c:pt idx="296">
                  <c:v>629</c:v>
                </c:pt>
                <c:pt idx="297">
                  <c:v>630</c:v>
                </c:pt>
                <c:pt idx="298">
                  <c:v>631</c:v>
                </c:pt>
                <c:pt idx="299">
                  <c:v>631</c:v>
                </c:pt>
                <c:pt idx="300">
                  <c:v>632</c:v>
                </c:pt>
                <c:pt idx="301">
                  <c:v>632</c:v>
                </c:pt>
                <c:pt idx="302">
                  <c:v>633</c:v>
                </c:pt>
                <c:pt idx="303">
                  <c:v>634</c:v>
                </c:pt>
                <c:pt idx="304">
                  <c:v>635</c:v>
                </c:pt>
                <c:pt idx="305">
                  <c:v>636</c:v>
                </c:pt>
                <c:pt idx="306">
                  <c:v>636</c:v>
                </c:pt>
                <c:pt idx="307">
                  <c:v>637</c:v>
                </c:pt>
                <c:pt idx="308">
                  <c:v>638</c:v>
                </c:pt>
                <c:pt idx="309">
                  <c:v>639</c:v>
                </c:pt>
                <c:pt idx="310">
                  <c:v>640</c:v>
                </c:pt>
                <c:pt idx="311">
                  <c:v>641</c:v>
                </c:pt>
                <c:pt idx="312">
                  <c:v>643</c:v>
                </c:pt>
                <c:pt idx="313">
                  <c:v>644</c:v>
                </c:pt>
                <c:pt idx="314">
                  <c:v>646</c:v>
                </c:pt>
                <c:pt idx="315">
                  <c:v>647</c:v>
                </c:pt>
                <c:pt idx="316">
                  <c:v>649</c:v>
                </c:pt>
                <c:pt idx="317">
                  <c:v>650</c:v>
                </c:pt>
                <c:pt idx="318">
                  <c:v>651</c:v>
                </c:pt>
                <c:pt idx="319">
                  <c:v>653</c:v>
                </c:pt>
                <c:pt idx="320">
                  <c:v>654</c:v>
                </c:pt>
                <c:pt idx="321">
                  <c:v>656</c:v>
                </c:pt>
                <c:pt idx="322">
                  <c:v>657</c:v>
                </c:pt>
                <c:pt idx="323">
                  <c:v>659</c:v>
                </c:pt>
                <c:pt idx="324">
                  <c:v>661</c:v>
                </c:pt>
                <c:pt idx="325">
                  <c:v>663</c:v>
                </c:pt>
                <c:pt idx="326">
                  <c:v>665</c:v>
                </c:pt>
                <c:pt idx="327">
                  <c:v>667</c:v>
                </c:pt>
                <c:pt idx="328">
                  <c:v>667</c:v>
                </c:pt>
                <c:pt idx="329">
                  <c:v>668</c:v>
                </c:pt>
                <c:pt idx="330">
                  <c:v>668</c:v>
                </c:pt>
                <c:pt idx="331">
                  <c:v>669</c:v>
                </c:pt>
                <c:pt idx="332">
                  <c:v>669</c:v>
                </c:pt>
                <c:pt idx="333">
                  <c:v>670</c:v>
                </c:pt>
                <c:pt idx="334">
                  <c:v>670</c:v>
                </c:pt>
                <c:pt idx="335">
                  <c:v>671</c:v>
                </c:pt>
                <c:pt idx="336">
                  <c:v>672</c:v>
                </c:pt>
                <c:pt idx="337">
                  <c:v>673</c:v>
                </c:pt>
                <c:pt idx="338">
                  <c:v>674</c:v>
                </c:pt>
                <c:pt idx="339">
                  <c:v>674</c:v>
                </c:pt>
                <c:pt idx="340">
                  <c:v>675</c:v>
                </c:pt>
                <c:pt idx="341">
                  <c:v>676</c:v>
                </c:pt>
                <c:pt idx="342">
                  <c:v>677</c:v>
                </c:pt>
                <c:pt idx="343">
                  <c:v>679</c:v>
                </c:pt>
                <c:pt idx="344">
                  <c:v>680</c:v>
                </c:pt>
                <c:pt idx="345">
                  <c:v>682</c:v>
                </c:pt>
                <c:pt idx="346">
                  <c:v>683</c:v>
                </c:pt>
                <c:pt idx="347">
                  <c:v>685</c:v>
                </c:pt>
                <c:pt idx="348">
                  <c:v>687</c:v>
                </c:pt>
                <c:pt idx="349">
                  <c:v>689</c:v>
                </c:pt>
                <c:pt idx="350">
                  <c:v>691</c:v>
                </c:pt>
                <c:pt idx="351">
                  <c:v>693</c:v>
                </c:pt>
                <c:pt idx="352">
                  <c:v>695</c:v>
                </c:pt>
                <c:pt idx="353">
                  <c:v>696</c:v>
                </c:pt>
                <c:pt idx="354">
                  <c:v>697</c:v>
                </c:pt>
                <c:pt idx="355">
                  <c:v>698</c:v>
                </c:pt>
                <c:pt idx="356">
                  <c:v>699</c:v>
                </c:pt>
                <c:pt idx="357">
                  <c:v>700</c:v>
                </c:pt>
                <c:pt idx="358">
                  <c:v>701</c:v>
                </c:pt>
                <c:pt idx="359">
                  <c:v>702</c:v>
                </c:pt>
                <c:pt idx="360">
                  <c:v>703</c:v>
                </c:pt>
                <c:pt idx="361">
                  <c:v>703</c:v>
                </c:pt>
                <c:pt idx="362">
                  <c:v>704</c:v>
                </c:pt>
                <c:pt idx="363">
                  <c:v>704</c:v>
                </c:pt>
                <c:pt idx="364">
                  <c:v>704</c:v>
                </c:pt>
                <c:pt idx="365">
                  <c:v>704</c:v>
                </c:pt>
                <c:pt idx="366">
                  <c:v>705</c:v>
                </c:pt>
                <c:pt idx="367">
                  <c:v>705</c:v>
                </c:pt>
                <c:pt idx="368">
                  <c:v>707</c:v>
                </c:pt>
                <c:pt idx="369">
                  <c:v>708</c:v>
                </c:pt>
                <c:pt idx="370">
                  <c:v>710</c:v>
                </c:pt>
                <c:pt idx="371">
                  <c:v>711</c:v>
                </c:pt>
                <c:pt idx="372">
                  <c:v>713</c:v>
                </c:pt>
                <c:pt idx="373">
                  <c:v>714</c:v>
                </c:pt>
                <c:pt idx="374">
                  <c:v>715</c:v>
                </c:pt>
                <c:pt idx="375">
                  <c:v>715</c:v>
                </c:pt>
                <c:pt idx="376">
                  <c:v>716</c:v>
                </c:pt>
                <c:pt idx="377">
                  <c:v>717</c:v>
                </c:pt>
                <c:pt idx="378">
                  <c:v>718</c:v>
                </c:pt>
                <c:pt idx="379">
                  <c:v>719</c:v>
                </c:pt>
                <c:pt idx="380">
                  <c:v>720</c:v>
                </c:pt>
                <c:pt idx="381">
                  <c:v>722</c:v>
                </c:pt>
                <c:pt idx="382">
                  <c:v>723</c:v>
                </c:pt>
                <c:pt idx="383">
                  <c:v>724</c:v>
                </c:pt>
                <c:pt idx="384">
                  <c:v>725</c:v>
                </c:pt>
                <c:pt idx="385">
                  <c:v>726</c:v>
                </c:pt>
                <c:pt idx="386">
                  <c:v>728</c:v>
                </c:pt>
                <c:pt idx="387">
                  <c:v>729</c:v>
                </c:pt>
                <c:pt idx="388">
                  <c:v>730</c:v>
                </c:pt>
                <c:pt idx="389">
                  <c:v>731</c:v>
                </c:pt>
                <c:pt idx="390">
                  <c:v>732</c:v>
                </c:pt>
                <c:pt idx="391">
                  <c:v>734</c:v>
                </c:pt>
                <c:pt idx="392">
                  <c:v>735</c:v>
                </c:pt>
                <c:pt idx="393">
                  <c:v>737</c:v>
                </c:pt>
                <c:pt idx="394">
                  <c:v>738</c:v>
                </c:pt>
                <c:pt idx="395">
                  <c:v>740</c:v>
                </c:pt>
                <c:pt idx="396">
                  <c:v>741</c:v>
                </c:pt>
                <c:pt idx="397">
                  <c:v>743</c:v>
                </c:pt>
                <c:pt idx="398">
                  <c:v>743</c:v>
                </c:pt>
                <c:pt idx="399">
                  <c:v>743</c:v>
                </c:pt>
                <c:pt idx="400">
                  <c:v>743</c:v>
                </c:pt>
                <c:pt idx="401">
                  <c:v>743</c:v>
                </c:pt>
                <c:pt idx="402">
                  <c:v>743</c:v>
                </c:pt>
                <c:pt idx="403">
                  <c:v>744</c:v>
                </c:pt>
                <c:pt idx="404">
                  <c:v>745</c:v>
                </c:pt>
                <c:pt idx="405">
                  <c:v>746</c:v>
                </c:pt>
                <c:pt idx="406">
                  <c:v>746</c:v>
                </c:pt>
                <c:pt idx="407">
                  <c:v>747</c:v>
                </c:pt>
                <c:pt idx="408">
                  <c:v>748</c:v>
                </c:pt>
                <c:pt idx="409">
                  <c:v>749</c:v>
                </c:pt>
                <c:pt idx="410">
                  <c:v>750</c:v>
                </c:pt>
                <c:pt idx="411">
                  <c:v>751</c:v>
                </c:pt>
                <c:pt idx="412">
                  <c:v>751</c:v>
                </c:pt>
                <c:pt idx="413">
                  <c:v>752</c:v>
                </c:pt>
                <c:pt idx="414">
                  <c:v>753</c:v>
                </c:pt>
                <c:pt idx="415">
                  <c:v>754</c:v>
                </c:pt>
                <c:pt idx="416">
                  <c:v>754</c:v>
                </c:pt>
                <c:pt idx="417">
                  <c:v>755</c:v>
                </c:pt>
                <c:pt idx="418">
                  <c:v>757</c:v>
                </c:pt>
                <c:pt idx="419">
                  <c:v>758</c:v>
                </c:pt>
                <c:pt idx="420">
                  <c:v>760</c:v>
                </c:pt>
                <c:pt idx="421">
                  <c:v>761</c:v>
                </c:pt>
                <c:pt idx="422">
                  <c:v>763</c:v>
                </c:pt>
                <c:pt idx="423">
                  <c:v>763</c:v>
                </c:pt>
                <c:pt idx="424">
                  <c:v>763</c:v>
                </c:pt>
                <c:pt idx="425">
                  <c:v>763</c:v>
                </c:pt>
                <c:pt idx="426">
                  <c:v>763</c:v>
                </c:pt>
                <c:pt idx="427">
                  <c:v>763</c:v>
                </c:pt>
                <c:pt idx="428">
                  <c:v>764</c:v>
                </c:pt>
                <c:pt idx="429">
                  <c:v>765</c:v>
                </c:pt>
                <c:pt idx="430">
                  <c:v>766</c:v>
                </c:pt>
                <c:pt idx="431">
                  <c:v>767</c:v>
                </c:pt>
                <c:pt idx="432">
                  <c:v>768</c:v>
                </c:pt>
                <c:pt idx="433">
                  <c:v>769</c:v>
                </c:pt>
                <c:pt idx="434">
                  <c:v>770</c:v>
                </c:pt>
                <c:pt idx="435">
                  <c:v>771</c:v>
                </c:pt>
                <c:pt idx="436">
                  <c:v>771</c:v>
                </c:pt>
                <c:pt idx="437">
                  <c:v>772</c:v>
                </c:pt>
                <c:pt idx="438">
                  <c:v>772</c:v>
                </c:pt>
                <c:pt idx="439">
                  <c:v>773</c:v>
                </c:pt>
                <c:pt idx="440">
                  <c:v>774</c:v>
                </c:pt>
                <c:pt idx="441">
                  <c:v>774</c:v>
                </c:pt>
                <c:pt idx="442">
                  <c:v>775</c:v>
                </c:pt>
                <c:pt idx="443">
                  <c:v>776</c:v>
                </c:pt>
                <c:pt idx="444">
                  <c:v>777</c:v>
                </c:pt>
                <c:pt idx="445">
                  <c:v>778</c:v>
                </c:pt>
                <c:pt idx="446">
                  <c:v>779</c:v>
                </c:pt>
                <c:pt idx="447">
                  <c:v>780</c:v>
                </c:pt>
                <c:pt idx="448">
                  <c:v>780</c:v>
                </c:pt>
                <c:pt idx="449">
                  <c:v>780</c:v>
                </c:pt>
                <c:pt idx="450">
                  <c:v>780</c:v>
                </c:pt>
                <c:pt idx="451">
                  <c:v>780</c:v>
                </c:pt>
                <c:pt idx="452">
                  <c:v>780</c:v>
                </c:pt>
                <c:pt idx="453">
                  <c:v>781</c:v>
                </c:pt>
                <c:pt idx="454">
                  <c:v>781</c:v>
                </c:pt>
                <c:pt idx="455">
                  <c:v>782</c:v>
                </c:pt>
                <c:pt idx="456">
                  <c:v>782</c:v>
                </c:pt>
                <c:pt idx="457">
                  <c:v>783</c:v>
                </c:pt>
                <c:pt idx="458">
                  <c:v>784</c:v>
                </c:pt>
                <c:pt idx="459">
                  <c:v>784</c:v>
                </c:pt>
                <c:pt idx="460">
                  <c:v>785</c:v>
                </c:pt>
                <c:pt idx="461">
                  <c:v>786</c:v>
                </c:pt>
                <c:pt idx="462">
                  <c:v>786</c:v>
                </c:pt>
                <c:pt idx="463">
                  <c:v>787</c:v>
                </c:pt>
                <c:pt idx="464">
                  <c:v>788</c:v>
                </c:pt>
                <c:pt idx="465">
                  <c:v>789</c:v>
                </c:pt>
                <c:pt idx="466">
                  <c:v>789</c:v>
                </c:pt>
                <c:pt idx="467">
                  <c:v>790</c:v>
                </c:pt>
                <c:pt idx="468">
                  <c:v>791</c:v>
                </c:pt>
                <c:pt idx="469">
                  <c:v>791</c:v>
                </c:pt>
                <c:pt idx="470">
                  <c:v>792</c:v>
                </c:pt>
                <c:pt idx="471">
                  <c:v>792</c:v>
                </c:pt>
                <c:pt idx="472">
                  <c:v>793</c:v>
                </c:pt>
                <c:pt idx="473">
                  <c:v>793</c:v>
                </c:pt>
                <c:pt idx="474">
                  <c:v>794</c:v>
                </c:pt>
                <c:pt idx="475">
                  <c:v>794</c:v>
                </c:pt>
                <c:pt idx="476">
                  <c:v>795</c:v>
                </c:pt>
                <c:pt idx="477">
                  <c:v>795</c:v>
                </c:pt>
                <c:pt idx="478">
                  <c:v>795</c:v>
                </c:pt>
                <c:pt idx="479">
                  <c:v>795</c:v>
                </c:pt>
                <c:pt idx="480">
                  <c:v>795</c:v>
                </c:pt>
                <c:pt idx="481">
                  <c:v>795</c:v>
                </c:pt>
                <c:pt idx="482">
                  <c:v>795</c:v>
                </c:pt>
                <c:pt idx="483">
                  <c:v>795</c:v>
                </c:pt>
                <c:pt idx="484">
                  <c:v>795</c:v>
                </c:pt>
                <c:pt idx="485">
                  <c:v>795</c:v>
                </c:pt>
                <c:pt idx="486">
                  <c:v>796</c:v>
                </c:pt>
                <c:pt idx="487">
                  <c:v>796</c:v>
                </c:pt>
                <c:pt idx="488">
                  <c:v>796</c:v>
                </c:pt>
                <c:pt idx="489">
                  <c:v>796</c:v>
                </c:pt>
                <c:pt idx="490">
                  <c:v>796</c:v>
                </c:pt>
                <c:pt idx="491">
                  <c:v>797</c:v>
                </c:pt>
                <c:pt idx="492">
                  <c:v>797</c:v>
                </c:pt>
                <c:pt idx="493">
                  <c:v>798</c:v>
                </c:pt>
                <c:pt idx="494">
                  <c:v>798</c:v>
                </c:pt>
                <c:pt idx="495">
                  <c:v>799</c:v>
                </c:pt>
                <c:pt idx="496">
                  <c:v>799</c:v>
                </c:pt>
                <c:pt idx="497">
                  <c:v>800</c:v>
                </c:pt>
                <c:pt idx="498">
                  <c:v>801</c:v>
                </c:pt>
                <c:pt idx="499">
                  <c:v>801</c:v>
                </c:pt>
                <c:pt idx="500">
                  <c:v>802</c:v>
                </c:pt>
                <c:pt idx="501">
                  <c:v>802</c:v>
                </c:pt>
                <c:pt idx="502">
                  <c:v>803</c:v>
                </c:pt>
                <c:pt idx="503">
                  <c:v>803</c:v>
                </c:pt>
                <c:pt idx="504">
                  <c:v>803</c:v>
                </c:pt>
                <c:pt idx="505">
                  <c:v>803</c:v>
                </c:pt>
                <c:pt idx="506">
                  <c:v>803</c:v>
                </c:pt>
                <c:pt idx="507">
                  <c:v>803</c:v>
                </c:pt>
                <c:pt idx="508">
                  <c:v>803</c:v>
                </c:pt>
                <c:pt idx="509">
                  <c:v>803</c:v>
                </c:pt>
                <c:pt idx="510">
                  <c:v>803</c:v>
                </c:pt>
                <c:pt idx="511">
                  <c:v>803</c:v>
                </c:pt>
                <c:pt idx="512">
                  <c:v>803</c:v>
                </c:pt>
                <c:pt idx="513">
                  <c:v>803</c:v>
                </c:pt>
                <c:pt idx="514">
                  <c:v>803</c:v>
                </c:pt>
                <c:pt idx="515">
                  <c:v>803</c:v>
                </c:pt>
                <c:pt idx="516">
                  <c:v>803</c:v>
                </c:pt>
                <c:pt idx="517">
                  <c:v>803</c:v>
                </c:pt>
                <c:pt idx="518">
                  <c:v>803</c:v>
                </c:pt>
                <c:pt idx="519">
                  <c:v>804</c:v>
                </c:pt>
                <c:pt idx="520">
                  <c:v>804</c:v>
                </c:pt>
                <c:pt idx="521">
                  <c:v>805</c:v>
                </c:pt>
                <c:pt idx="522">
                  <c:v>805</c:v>
                </c:pt>
                <c:pt idx="523">
                  <c:v>805</c:v>
                </c:pt>
                <c:pt idx="524">
                  <c:v>805</c:v>
                </c:pt>
                <c:pt idx="525">
                  <c:v>805</c:v>
                </c:pt>
                <c:pt idx="526">
                  <c:v>805</c:v>
                </c:pt>
                <c:pt idx="527">
                  <c:v>805</c:v>
                </c:pt>
                <c:pt idx="528">
                  <c:v>805</c:v>
                </c:pt>
                <c:pt idx="529">
                  <c:v>804</c:v>
                </c:pt>
                <c:pt idx="530">
                  <c:v>804</c:v>
                </c:pt>
                <c:pt idx="531">
                  <c:v>804</c:v>
                </c:pt>
                <c:pt idx="532">
                  <c:v>804</c:v>
                </c:pt>
                <c:pt idx="533">
                  <c:v>803</c:v>
                </c:pt>
                <c:pt idx="534">
                  <c:v>803</c:v>
                </c:pt>
                <c:pt idx="535">
                  <c:v>803</c:v>
                </c:pt>
                <c:pt idx="536">
                  <c:v>803</c:v>
                </c:pt>
                <c:pt idx="537">
                  <c:v>803</c:v>
                </c:pt>
                <c:pt idx="538">
                  <c:v>803</c:v>
                </c:pt>
                <c:pt idx="539">
                  <c:v>803</c:v>
                </c:pt>
                <c:pt idx="540">
                  <c:v>803</c:v>
                </c:pt>
                <c:pt idx="541">
                  <c:v>803</c:v>
                </c:pt>
                <c:pt idx="542">
                  <c:v>803</c:v>
                </c:pt>
                <c:pt idx="543">
                  <c:v>803</c:v>
                </c:pt>
                <c:pt idx="544">
                  <c:v>803</c:v>
                </c:pt>
                <c:pt idx="545">
                  <c:v>803</c:v>
                </c:pt>
                <c:pt idx="546">
                  <c:v>803</c:v>
                </c:pt>
                <c:pt idx="547">
                  <c:v>803</c:v>
                </c:pt>
                <c:pt idx="548">
                  <c:v>802</c:v>
                </c:pt>
                <c:pt idx="549">
                  <c:v>802</c:v>
                </c:pt>
                <c:pt idx="550">
                  <c:v>801</c:v>
                </c:pt>
                <c:pt idx="551">
                  <c:v>801</c:v>
                </c:pt>
                <c:pt idx="552">
                  <c:v>800</c:v>
                </c:pt>
                <c:pt idx="553">
                  <c:v>800</c:v>
                </c:pt>
                <c:pt idx="554">
                  <c:v>800</c:v>
                </c:pt>
                <c:pt idx="555">
                  <c:v>800</c:v>
                </c:pt>
                <c:pt idx="556">
                  <c:v>800</c:v>
                </c:pt>
                <c:pt idx="557">
                  <c:v>800</c:v>
                </c:pt>
                <c:pt idx="558">
                  <c:v>800</c:v>
                </c:pt>
                <c:pt idx="559">
                  <c:v>800</c:v>
                </c:pt>
                <c:pt idx="560">
                  <c:v>800</c:v>
                </c:pt>
                <c:pt idx="561">
                  <c:v>800</c:v>
                </c:pt>
                <c:pt idx="562">
                  <c:v>799</c:v>
                </c:pt>
                <c:pt idx="563">
                  <c:v>799</c:v>
                </c:pt>
                <c:pt idx="564">
                  <c:v>798</c:v>
                </c:pt>
                <c:pt idx="565">
                  <c:v>798</c:v>
                </c:pt>
                <c:pt idx="566">
                  <c:v>797</c:v>
                </c:pt>
                <c:pt idx="567">
                  <c:v>797</c:v>
                </c:pt>
                <c:pt idx="568">
                  <c:v>797</c:v>
                </c:pt>
                <c:pt idx="569">
                  <c:v>796</c:v>
                </c:pt>
                <c:pt idx="570">
                  <c:v>796</c:v>
                </c:pt>
                <c:pt idx="571">
                  <c:v>795</c:v>
                </c:pt>
                <c:pt idx="572">
                  <c:v>795</c:v>
                </c:pt>
                <c:pt idx="573">
                  <c:v>795</c:v>
                </c:pt>
                <c:pt idx="574">
                  <c:v>795</c:v>
                </c:pt>
                <c:pt idx="575">
                  <c:v>795</c:v>
                </c:pt>
                <c:pt idx="576">
                  <c:v>795</c:v>
                </c:pt>
                <c:pt idx="577">
                  <c:v>795</c:v>
                </c:pt>
                <c:pt idx="578">
                  <c:v>795</c:v>
                </c:pt>
                <c:pt idx="579">
                  <c:v>794</c:v>
                </c:pt>
                <c:pt idx="580">
                  <c:v>794</c:v>
                </c:pt>
                <c:pt idx="581">
                  <c:v>794</c:v>
                </c:pt>
                <c:pt idx="582">
                  <c:v>794</c:v>
                </c:pt>
                <c:pt idx="583">
                  <c:v>793</c:v>
                </c:pt>
                <c:pt idx="584">
                  <c:v>793</c:v>
                </c:pt>
                <c:pt idx="585">
                  <c:v>793</c:v>
                </c:pt>
                <c:pt idx="586">
                  <c:v>792</c:v>
                </c:pt>
                <c:pt idx="587">
                  <c:v>792</c:v>
                </c:pt>
                <c:pt idx="588">
                  <c:v>792</c:v>
                </c:pt>
                <c:pt idx="589">
                  <c:v>791</c:v>
                </c:pt>
                <c:pt idx="590">
                  <c:v>791</c:v>
                </c:pt>
                <c:pt idx="591">
                  <c:v>790</c:v>
                </c:pt>
                <c:pt idx="592">
                  <c:v>790</c:v>
                </c:pt>
              </c:numCache>
            </c:numRef>
          </c:yVal>
          <c:smooth val="0"/>
          <c:extLst>
            <c:ext xmlns:c16="http://schemas.microsoft.com/office/drawing/2014/chart" uri="{C3380CC4-5D6E-409C-BE32-E72D297353CC}">
              <c16:uniqueId val="{00000003-E28F-47B2-8477-349ECBEA10BC}"/>
            </c:ext>
          </c:extLst>
        </c:ser>
        <c:ser>
          <c:idx val="4"/>
          <c:order val="4"/>
          <c:tx>
            <c:v>Cu/PLA1</c:v>
          </c:tx>
          <c:spPr>
            <a:ln w="19050" cap="rnd">
              <a:solidFill>
                <a:schemeClr val="accent5"/>
              </a:solidFill>
              <a:round/>
            </a:ln>
            <a:effectLst/>
          </c:spPr>
          <c:marker>
            <c:symbol val="none"/>
          </c:marker>
          <c:xVal>
            <c:numRef>
              <c:f>'Cu+CuPLA '!$I$8:$I$887</c:f>
              <c:numCache>
                <c:formatCode>General</c:formatCode>
                <c:ptCount val="880"/>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pt idx="558">
                  <c:v>6.9874999999999998</c:v>
                </c:pt>
                <c:pt idx="559">
                  <c:v>7</c:v>
                </c:pt>
                <c:pt idx="560">
                  <c:v>7.0125000000000002</c:v>
                </c:pt>
                <c:pt idx="561">
                  <c:v>7.0250000000000004</c:v>
                </c:pt>
                <c:pt idx="562">
                  <c:v>7.0374999999999996</c:v>
                </c:pt>
                <c:pt idx="563">
                  <c:v>7.05</c:v>
                </c:pt>
                <c:pt idx="564">
                  <c:v>7.0625</c:v>
                </c:pt>
                <c:pt idx="565">
                  <c:v>7.0750000000000002</c:v>
                </c:pt>
                <c:pt idx="566">
                  <c:v>7.0875000000000004</c:v>
                </c:pt>
                <c:pt idx="567">
                  <c:v>7.1</c:v>
                </c:pt>
                <c:pt idx="568">
                  <c:v>7.1124999999999998</c:v>
                </c:pt>
                <c:pt idx="569">
                  <c:v>7.125</c:v>
                </c:pt>
                <c:pt idx="570">
                  <c:v>7.1375000000000002</c:v>
                </c:pt>
                <c:pt idx="571">
                  <c:v>7.15</c:v>
                </c:pt>
                <c:pt idx="572">
                  <c:v>7.1624999999999996</c:v>
                </c:pt>
                <c:pt idx="573">
                  <c:v>7.1749999999999998</c:v>
                </c:pt>
                <c:pt idx="574">
                  <c:v>7.1875</c:v>
                </c:pt>
                <c:pt idx="575">
                  <c:v>7.2</c:v>
                </c:pt>
                <c:pt idx="576">
                  <c:v>7.2125000000000004</c:v>
                </c:pt>
                <c:pt idx="577">
                  <c:v>7.2249999999999996</c:v>
                </c:pt>
                <c:pt idx="578">
                  <c:v>7.2374999999999998</c:v>
                </c:pt>
                <c:pt idx="579">
                  <c:v>7.25</c:v>
                </c:pt>
                <c:pt idx="580">
                  <c:v>7.2625000000000002</c:v>
                </c:pt>
                <c:pt idx="581">
                  <c:v>7.2750000000000004</c:v>
                </c:pt>
                <c:pt idx="582">
                  <c:v>7.2874999999999996</c:v>
                </c:pt>
                <c:pt idx="583">
                  <c:v>7.3</c:v>
                </c:pt>
                <c:pt idx="584">
                  <c:v>7.3125</c:v>
                </c:pt>
                <c:pt idx="585">
                  <c:v>7.3250000000000002</c:v>
                </c:pt>
                <c:pt idx="586">
                  <c:v>7.3375000000000004</c:v>
                </c:pt>
                <c:pt idx="587">
                  <c:v>7.35</c:v>
                </c:pt>
                <c:pt idx="588">
                  <c:v>7.3624999999999998</c:v>
                </c:pt>
                <c:pt idx="589">
                  <c:v>7.375</c:v>
                </c:pt>
                <c:pt idx="590">
                  <c:v>7.3875000000000002</c:v>
                </c:pt>
                <c:pt idx="591">
                  <c:v>7.4</c:v>
                </c:pt>
                <c:pt idx="592">
                  <c:v>7.4124999999999996</c:v>
                </c:pt>
                <c:pt idx="593">
                  <c:v>7.4249999999999998</c:v>
                </c:pt>
                <c:pt idx="594">
                  <c:v>7.4375</c:v>
                </c:pt>
                <c:pt idx="595">
                  <c:v>7.45</c:v>
                </c:pt>
                <c:pt idx="596">
                  <c:v>7.4625000000000004</c:v>
                </c:pt>
                <c:pt idx="597">
                  <c:v>7.4749999999999996</c:v>
                </c:pt>
                <c:pt idx="598">
                  <c:v>7.4874999999999998</c:v>
                </c:pt>
                <c:pt idx="599">
                  <c:v>7.5</c:v>
                </c:pt>
                <c:pt idx="600">
                  <c:v>7.5125000000000002</c:v>
                </c:pt>
                <c:pt idx="601">
                  <c:v>7.5250000000000004</c:v>
                </c:pt>
                <c:pt idx="602">
                  <c:v>7.5374999999999996</c:v>
                </c:pt>
                <c:pt idx="603">
                  <c:v>7.55</c:v>
                </c:pt>
                <c:pt idx="604">
                  <c:v>7.5625</c:v>
                </c:pt>
                <c:pt idx="605">
                  <c:v>7.5750000000000002</c:v>
                </c:pt>
                <c:pt idx="606">
                  <c:v>7.5875000000000004</c:v>
                </c:pt>
                <c:pt idx="607">
                  <c:v>7.6</c:v>
                </c:pt>
                <c:pt idx="608">
                  <c:v>7.6124999999999998</c:v>
                </c:pt>
                <c:pt idx="609">
                  <c:v>7.625</c:v>
                </c:pt>
                <c:pt idx="610">
                  <c:v>7.6375000000000002</c:v>
                </c:pt>
                <c:pt idx="611">
                  <c:v>7.65</c:v>
                </c:pt>
                <c:pt idx="612">
                  <c:v>7.6624999999999996</c:v>
                </c:pt>
                <c:pt idx="613">
                  <c:v>7.6749999999999998</c:v>
                </c:pt>
                <c:pt idx="614">
                  <c:v>7.6875</c:v>
                </c:pt>
                <c:pt idx="615">
                  <c:v>7.7</c:v>
                </c:pt>
                <c:pt idx="616">
                  <c:v>7.7125000000000004</c:v>
                </c:pt>
                <c:pt idx="617">
                  <c:v>7.7249999999999996</c:v>
                </c:pt>
                <c:pt idx="618">
                  <c:v>7.7374999999999998</c:v>
                </c:pt>
                <c:pt idx="619">
                  <c:v>7.75</c:v>
                </c:pt>
                <c:pt idx="620">
                  <c:v>7.7625000000000002</c:v>
                </c:pt>
                <c:pt idx="621">
                  <c:v>7.7750000000000004</c:v>
                </c:pt>
                <c:pt idx="622">
                  <c:v>7.7874999999999996</c:v>
                </c:pt>
                <c:pt idx="623">
                  <c:v>7.8</c:v>
                </c:pt>
                <c:pt idx="624">
                  <c:v>7.8125</c:v>
                </c:pt>
                <c:pt idx="625">
                  <c:v>7.8250000000000002</c:v>
                </c:pt>
                <c:pt idx="626">
                  <c:v>7.8375000000000004</c:v>
                </c:pt>
                <c:pt idx="627">
                  <c:v>7.85</c:v>
                </c:pt>
                <c:pt idx="628">
                  <c:v>7.8624999999999998</c:v>
                </c:pt>
                <c:pt idx="629">
                  <c:v>7.875</c:v>
                </c:pt>
                <c:pt idx="630">
                  <c:v>7.8875000000000002</c:v>
                </c:pt>
                <c:pt idx="631">
                  <c:v>7.9</c:v>
                </c:pt>
                <c:pt idx="632">
                  <c:v>7.9124999999999996</c:v>
                </c:pt>
                <c:pt idx="633">
                  <c:v>7.9249999999999998</c:v>
                </c:pt>
                <c:pt idx="634">
                  <c:v>7.9375</c:v>
                </c:pt>
                <c:pt idx="635">
                  <c:v>7.95</c:v>
                </c:pt>
                <c:pt idx="636">
                  <c:v>7.9625000000000004</c:v>
                </c:pt>
                <c:pt idx="637">
                  <c:v>7.9749999999999996</c:v>
                </c:pt>
                <c:pt idx="638">
                  <c:v>7.9874999999999998</c:v>
                </c:pt>
                <c:pt idx="639">
                  <c:v>8</c:v>
                </c:pt>
                <c:pt idx="640">
                  <c:v>8.0124999999999993</c:v>
                </c:pt>
                <c:pt idx="641">
                  <c:v>8.0250000000000004</c:v>
                </c:pt>
                <c:pt idx="642">
                  <c:v>8.0374999999999996</c:v>
                </c:pt>
                <c:pt idx="643">
                  <c:v>8.0500000000000007</c:v>
                </c:pt>
                <c:pt idx="644">
                  <c:v>8.0625</c:v>
                </c:pt>
                <c:pt idx="645">
                  <c:v>8.0749999999999993</c:v>
                </c:pt>
                <c:pt idx="646">
                  <c:v>8.0875000000000004</c:v>
                </c:pt>
                <c:pt idx="647">
                  <c:v>8.1</c:v>
                </c:pt>
                <c:pt idx="648">
                  <c:v>8.1125000000000007</c:v>
                </c:pt>
                <c:pt idx="649">
                  <c:v>8.125</c:v>
                </c:pt>
                <c:pt idx="650">
                  <c:v>8.1374999999999993</c:v>
                </c:pt>
                <c:pt idx="651">
                  <c:v>8.15</c:v>
                </c:pt>
                <c:pt idx="652">
                  <c:v>8.1624999999999996</c:v>
                </c:pt>
                <c:pt idx="653">
                  <c:v>8.1750000000000007</c:v>
                </c:pt>
                <c:pt idx="654">
                  <c:v>8.1875</c:v>
                </c:pt>
                <c:pt idx="655">
                  <c:v>8.1999999999999993</c:v>
                </c:pt>
                <c:pt idx="656">
                  <c:v>8.2125000000000004</c:v>
                </c:pt>
                <c:pt idx="657">
                  <c:v>8.2249999999999996</c:v>
                </c:pt>
                <c:pt idx="658">
                  <c:v>8.2375000000000007</c:v>
                </c:pt>
                <c:pt idx="659">
                  <c:v>8.25</c:v>
                </c:pt>
                <c:pt idx="660">
                  <c:v>8.2624999999999993</c:v>
                </c:pt>
                <c:pt idx="661">
                  <c:v>8.2750000000000004</c:v>
                </c:pt>
                <c:pt idx="662">
                  <c:v>8.2874999999999996</c:v>
                </c:pt>
                <c:pt idx="663">
                  <c:v>8.3000000000000007</c:v>
                </c:pt>
                <c:pt idx="664">
                  <c:v>8.3125</c:v>
                </c:pt>
                <c:pt idx="665">
                  <c:v>8.3249999999999993</c:v>
                </c:pt>
                <c:pt idx="666">
                  <c:v>8.3375000000000004</c:v>
                </c:pt>
                <c:pt idx="667">
                  <c:v>8.35</c:v>
                </c:pt>
                <c:pt idx="668">
                  <c:v>8.3625000000000007</c:v>
                </c:pt>
                <c:pt idx="669">
                  <c:v>8.375</c:v>
                </c:pt>
                <c:pt idx="670">
                  <c:v>8.3874999999999993</c:v>
                </c:pt>
                <c:pt idx="671">
                  <c:v>8.4</c:v>
                </c:pt>
                <c:pt idx="672">
                  <c:v>8.4124999999999996</c:v>
                </c:pt>
                <c:pt idx="673">
                  <c:v>8.4250000000000007</c:v>
                </c:pt>
                <c:pt idx="674">
                  <c:v>8.4375</c:v>
                </c:pt>
                <c:pt idx="675">
                  <c:v>8.4499999999999993</c:v>
                </c:pt>
                <c:pt idx="676">
                  <c:v>8.4625000000000004</c:v>
                </c:pt>
                <c:pt idx="677">
                  <c:v>8.4749999999999996</c:v>
                </c:pt>
                <c:pt idx="678">
                  <c:v>8.4875000000000007</c:v>
                </c:pt>
                <c:pt idx="679">
                  <c:v>8.5</c:v>
                </c:pt>
                <c:pt idx="680">
                  <c:v>8.5124999999999993</c:v>
                </c:pt>
                <c:pt idx="681">
                  <c:v>8.5250000000000004</c:v>
                </c:pt>
                <c:pt idx="682">
                  <c:v>8.5374999999999996</c:v>
                </c:pt>
                <c:pt idx="683">
                  <c:v>8.5500000000000007</c:v>
                </c:pt>
                <c:pt idx="684">
                  <c:v>8.5625</c:v>
                </c:pt>
                <c:pt idx="685">
                  <c:v>8.5749999999999993</c:v>
                </c:pt>
                <c:pt idx="686">
                  <c:v>8.5875000000000004</c:v>
                </c:pt>
                <c:pt idx="687">
                  <c:v>8.6</c:v>
                </c:pt>
                <c:pt idx="688">
                  <c:v>8.6125000000000007</c:v>
                </c:pt>
                <c:pt idx="689">
                  <c:v>8.625</c:v>
                </c:pt>
                <c:pt idx="690">
                  <c:v>8.6374999999999993</c:v>
                </c:pt>
                <c:pt idx="691">
                  <c:v>8.65</c:v>
                </c:pt>
                <c:pt idx="692">
                  <c:v>8.6624999999999996</c:v>
                </c:pt>
                <c:pt idx="693">
                  <c:v>8.6750000000000007</c:v>
                </c:pt>
                <c:pt idx="694">
                  <c:v>8.6875</c:v>
                </c:pt>
                <c:pt idx="695">
                  <c:v>8.6999999999999993</c:v>
                </c:pt>
                <c:pt idx="696">
                  <c:v>8.7125000000000004</c:v>
                </c:pt>
                <c:pt idx="697">
                  <c:v>8.7249999999999996</c:v>
                </c:pt>
                <c:pt idx="698">
                  <c:v>8.7375000000000007</c:v>
                </c:pt>
                <c:pt idx="699">
                  <c:v>8.75</c:v>
                </c:pt>
                <c:pt idx="700">
                  <c:v>8.7624999999999993</c:v>
                </c:pt>
                <c:pt idx="701">
                  <c:v>8.7750000000000004</c:v>
                </c:pt>
                <c:pt idx="702">
                  <c:v>8.7874999999999996</c:v>
                </c:pt>
                <c:pt idx="703">
                  <c:v>8.8000000000000007</c:v>
                </c:pt>
                <c:pt idx="704">
                  <c:v>8.8125</c:v>
                </c:pt>
                <c:pt idx="705">
                  <c:v>8.8249999999999993</c:v>
                </c:pt>
                <c:pt idx="706">
                  <c:v>8.8375000000000004</c:v>
                </c:pt>
                <c:pt idx="707">
                  <c:v>8.85</c:v>
                </c:pt>
                <c:pt idx="708">
                  <c:v>8.8625000000000007</c:v>
                </c:pt>
                <c:pt idx="709">
                  <c:v>8.875</c:v>
                </c:pt>
                <c:pt idx="710">
                  <c:v>8.8874999999999993</c:v>
                </c:pt>
                <c:pt idx="711">
                  <c:v>8.9</c:v>
                </c:pt>
                <c:pt idx="712">
                  <c:v>8.9124999999999996</c:v>
                </c:pt>
                <c:pt idx="713">
                  <c:v>8.9250000000000007</c:v>
                </c:pt>
                <c:pt idx="714">
                  <c:v>8.9375</c:v>
                </c:pt>
                <c:pt idx="715">
                  <c:v>8.9499999999999993</c:v>
                </c:pt>
                <c:pt idx="716">
                  <c:v>8.9625000000000004</c:v>
                </c:pt>
                <c:pt idx="717">
                  <c:v>8.9749999999999996</c:v>
                </c:pt>
                <c:pt idx="718">
                  <c:v>8.9875000000000007</c:v>
                </c:pt>
                <c:pt idx="719">
                  <c:v>9</c:v>
                </c:pt>
                <c:pt idx="720">
                  <c:v>9.0124999999999993</c:v>
                </c:pt>
                <c:pt idx="721">
                  <c:v>9.0250000000000004</c:v>
                </c:pt>
                <c:pt idx="722">
                  <c:v>9.0374999999999996</c:v>
                </c:pt>
                <c:pt idx="723">
                  <c:v>9.0500000000000007</c:v>
                </c:pt>
                <c:pt idx="724">
                  <c:v>9.0625</c:v>
                </c:pt>
                <c:pt idx="725">
                  <c:v>9.0749999999999993</c:v>
                </c:pt>
                <c:pt idx="726">
                  <c:v>9.0875000000000004</c:v>
                </c:pt>
                <c:pt idx="727">
                  <c:v>9.1</c:v>
                </c:pt>
                <c:pt idx="728">
                  <c:v>9.1125000000000007</c:v>
                </c:pt>
                <c:pt idx="729">
                  <c:v>9.125</c:v>
                </c:pt>
                <c:pt idx="730">
                  <c:v>9.1374999999999993</c:v>
                </c:pt>
                <c:pt idx="731">
                  <c:v>9.15</c:v>
                </c:pt>
                <c:pt idx="732">
                  <c:v>9.1624999999999996</c:v>
                </c:pt>
                <c:pt idx="733">
                  <c:v>9.1750000000000007</c:v>
                </c:pt>
                <c:pt idx="734">
                  <c:v>9.1875</c:v>
                </c:pt>
                <c:pt idx="735">
                  <c:v>9.1999999999999993</c:v>
                </c:pt>
                <c:pt idx="736">
                  <c:v>9.2125000000000004</c:v>
                </c:pt>
                <c:pt idx="737">
                  <c:v>9.2249999999999996</c:v>
                </c:pt>
                <c:pt idx="738">
                  <c:v>9.2375000000000007</c:v>
                </c:pt>
                <c:pt idx="739">
                  <c:v>9.25</c:v>
                </c:pt>
                <c:pt idx="740">
                  <c:v>9.2624999999999993</c:v>
                </c:pt>
                <c:pt idx="741">
                  <c:v>9.2750000000000004</c:v>
                </c:pt>
                <c:pt idx="742">
                  <c:v>9.2874999999999996</c:v>
                </c:pt>
                <c:pt idx="743">
                  <c:v>9.3000000000000007</c:v>
                </c:pt>
                <c:pt idx="744">
                  <c:v>9.3125</c:v>
                </c:pt>
                <c:pt idx="745">
                  <c:v>9.3249999999999993</c:v>
                </c:pt>
                <c:pt idx="746">
                  <c:v>9.3375000000000004</c:v>
                </c:pt>
                <c:pt idx="747">
                  <c:v>9.35</c:v>
                </c:pt>
                <c:pt idx="748">
                  <c:v>9.3625000000000007</c:v>
                </c:pt>
                <c:pt idx="749">
                  <c:v>9.375</c:v>
                </c:pt>
                <c:pt idx="750">
                  <c:v>9.3874999999999993</c:v>
                </c:pt>
                <c:pt idx="751">
                  <c:v>9.4</c:v>
                </c:pt>
              </c:numCache>
            </c:numRef>
          </c:xVal>
          <c:yVal>
            <c:numRef>
              <c:f>'Cu+CuPLA '!$J$8:$J$887</c:f>
              <c:numCache>
                <c:formatCode>General</c:formatCode>
                <c:ptCount val="880"/>
                <c:pt idx="0">
                  <c:v>65</c:v>
                </c:pt>
                <c:pt idx="1">
                  <c:v>67.5</c:v>
                </c:pt>
                <c:pt idx="2">
                  <c:v>70</c:v>
                </c:pt>
                <c:pt idx="3">
                  <c:v>72.5</c:v>
                </c:pt>
                <c:pt idx="4">
                  <c:v>75</c:v>
                </c:pt>
                <c:pt idx="5">
                  <c:v>80</c:v>
                </c:pt>
                <c:pt idx="6">
                  <c:v>80</c:v>
                </c:pt>
                <c:pt idx="7">
                  <c:v>80</c:v>
                </c:pt>
                <c:pt idx="8">
                  <c:v>82.5</c:v>
                </c:pt>
                <c:pt idx="9">
                  <c:v>85</c:v>
                </c:pt>
                <c:pt idx="10">
                  <c:v>87.5</c:v>
                </c:pt>
                <c:pt idx="11">
                  <c:v>90</c:v>
                </c:pt>
                <c:pt idx="12">
                  <c:v>90</c:v>
                </c:pt>
                <c:pt idx="13">
                  <c:v>92.5</c:v>
                </c:pt>
                <c:pt idx="14">
                  <c:v>95</c:v>
                </c:pt>
                <c:pt idx="15">
                  <c:v>95</c:v>
                </c:pt>
                <c:pt idx="16">
                  <c:v>97.5</c:v>
                </c:pt>
                <c:pt idx="17">
                  <c:v>100</c:v>
                </c:pt>
                <c:pt idx="18">
                  <c:v>100</c:v>
                </c:pt>
                <c:pt idx="19">
                  <c:v>102.5</c:v>
                </c:pt>
                <c:pt idx="20">
                  <c:v>102.5</c:v>
                </c:pt>
                <c:pt idx="21">
                  <c:v>102.5</c:v>
                </c:pt>
                <c:pt idx="22">
                  <c:v>102.5</c:v>
                </c:pt>
                <c:pt idx="23">
                  <c:v>102.5</c:v>
                </c:pt>
                <c:pt idx="24">
                  <c:v>105</c:v>
                </c:pt>
                <c:pt idx="25">
                  <c:v>105</c:v>
                </c:pt>
                <c:pt idx="26">
                  <c:v>105</c:v>
                </c:pt>
                <c:pt idx="27">
                  <c:v>105</c:v>
                </c:pt>
                <c:pt idx="28">
                  <c:v>105</c:v>
                </c:pt>
                <c:pt idx="29">
                  <c:v>105</c:v>
                </c:pt>
                <c:pt idx="30">
                  <c:v>105</c:v>
                </c:pt>
                <c:pt idx="31">
                  <c:v>105</c:v>
                </c:pt>
                <c:pt idx="32">
                  <c:v>105</c:v>
                </c:pt>
                <c:pt idx="33">
                  <c:v>105</c:v>
                </c:pt>
                <c:pt idx="34">
                  <c:v>105</c:v>
                </c:pt>
                <c:pt idx="35">
                  <c:v>105</c:v>
                </c:pt>
                <c:pt idx="36">
                  <c:v>107.5</c:v>
                </c:pt>
                <c:pt idx="37">
                  <c:v>110</c:v>
                </c:pt>
                <c:pt idx="38">
                  <c:v>110</c:v>
                </c:pt>
                <c:pt idx="39">
                  <c:v>110</c:v>
                </c:pt>
                <c:pt idx="40">
                  <c:v>110</c:v>
                </c:pt>
                <c:pt idx="41">
                  <c:v>110</c:v>
                </c:pt>
                <c:pt idx="42">
                  <c:v>107.5</c:v>
                </c:pt>
                <c:pt idx="43">
                  <c:v>107.5</c:v>
                </c:pt>
                <c:pt idx="44">
                  <c:v>107.5</c:v>
                </c:pt>
                <c:pt idx="45">
                  <c:v>107.5</c:v>
                </c:pt>
                <c:pt idx="46">
                  <c:v>107.5</c:v>
                </c:pt>
                <c:pt idx="47">
                  <c:v>107.5</c:v>
                </c:pt>
                <c:pt idx="48">
                  <c:v>107.5</c:v>
                </c:pt>
                <c:pt idx="49">
                  <c:v>107.5</c:v>
                </c:pt>
                <c:pt idx="50">
                  <c:v>110</c:v>
                </c:pt>
                <c:pt idx="51">
                  <c:v>112.5</c:v>
                </c:pt>
                <c:pt idx="52">
                  <c:v>115</c:v>
                </c:pt>
                <c:pt idx="53">
                  <c:v>115</c:v>
                </c:pt>
                <c:pt idx="54">
                  <c:v>115</c:v>
                </c:pt>
                <c:pt idx="55">
                  <c:v>117.5</c:v>
                </c:pt>
                <c:pt idx="56">
                  <c:v>120</c:v>
                </c:pt>
                <c:pt idx="57">
                  <c:v>120</c:v>
                </c:pt>
                <c:pt idx="58">
                  <c:v>120</c:v>
                </c:pt>
                <c:pt idx="59">
                  <c:v>120</c:v>
                </c:pt>
                <c:pt idx="60">
                  <c:v>122.5</c:v>
                </c:pt>
                <c:pt idx="61">
                  <c:v>125</c:v>
                </c:pt>
                <c:pt idx="62">
                  <c:v>125</c:v>
                </c:pt>
                <c:pt idx="63">
                  <c:v>127.5</c:v>
                </c:pt>
                <c:pt idx="64">
                  <c:v>130</c:v>
                </c:pt>
                <c:pt idx="65">
                  <c:v>132.5</c:v>
                </c:pt>
                <c:pt idx="66">
                  <c:v>135</c:v>
                </c:pt>
                <c:pt idx="67">
                  <c:v>135</c:v>
                </c:pt>
                <c:pt idx="68">
                  <c:v>135</c:v>
                </c:pt>
                <c:pt idx="69">
                  <c:v>137.5</c:v>
                </c:pt>
                <c:pt idx="70">
                  <c:v>140</c:v>
                </c:pt>
                <c:pt idx="71">
                  <c:v>140</c:v>
                </c:pt>
                <c:pt idx="72">
                  <c:v>140</c:v>
                </c:pt>
                <c:pt idx="73">
                  <c:v>142.5</c:v>
                </c:pt>
                <c:pt idx="74">
                  <c:v>145</c:v>
                </c:pt>
                <c:pt idx="75">
                  <c:v>147.5</c:v>
                </c:pt>
                <c:pt idx="76">
                  <c:v>147.5</c:v>
                </c:pt>
                <c:pt idx="77">
                  <c:v>147.5</c:v>
                </c:pt>
                <c:pt idx="78">
                  <c:v>150</c:v>
                </c:pt>
                <c:pt idx="79">
                  <c:v>150</c:v>
                </c:pt>
                <c:pt idx="80">
                  <c:v>150</c:v>
                </c:pt>
                <c:pt idx="81">
                  <c:v>152.5</c:v>
                </c:pt>
                <c:pt idx="82">
                  <c:v>155</c:v>
                </c:pt>
                <c:pt idx="83">
                  <c:v>157.5</c:v>
                </c:pt>
                <c:pt idx="84">
                  <c:v>160</c:v>
                </c:pt>
                <c:pt idx="85">
                  <c:v>162.5</c:v>
                </c:pt>
                <c:pt idx="86">
                  <c:v>162.5</c:v>
                </c:pt>
                <c:pt idx="87">
                  <c:v>162.5</c:v>
                </c:pt>
                <c:pt idx="88">
                  <c:v>165</c:v>
                </c:pt>
                <c:pt idx="89">
                  <c:v>165</c:v>
                </c:pt>
                <c:pt idx="90">
                  <c:v>165</c:v>
                </c:pt>
                <c:pt idx="91">
                  <c:v>167.5</c:v>
                </c:pt>
                <c:pt idx="92">
                  <c:v>170</c:v>
                </c:pt>
                <c:pt idx="93">
                  <c:v>172.5</c:v>
                </c:pt>
                <c:pt idx="94">
                  <c:v>175</c:v>
                </c:pt>
                <c:pt idx="95">
                  <c:v>175</c:v>
                </c:pt>
                <c:pt idx="96">
                  <c:v>175</c:v>
                </c:pt>
                <c:pt idx="97">
                  <c:v>177.5</c:v>
                </c:pt>
                <c:pt idx="98">
                  <c:v>180</c:v>
                </c:pt>
                <c:pt idx="99">
                  <c:v>180</c:v>
                </c:pt>
                <c:pt idx="100">
                  <c:v>182.5</c:v>
                </c:pt>
                <c:pt idx="101">
                  <c:v>185</c:v>
                </c:pt>
                <c:pt idx="102">
                  <c:v>187.5</c:v>
                </c:pt>
                <c:pt idx="103">
                  <c:v>190</c:v>
                </c:pt>
                <c:pt idx="104">
                  <c:v>192.5</c:v>
                </c:pt>
                <c:pt idx="105">
                  <c:v>195</c:v>
                </c:pt>
                <c:pt idx="106">
                  <c:v>195</c:v>
                </c:pt>
                <c:pt idx="107">
                  <c:v>195</c:v>
                </c:pt>
                <c:pt idx="108">
                  <c:v>197.5</c:v>
                </c:pt>
                <c:pt idx="109">
                  <c:v>200</c:v>
                </c:pt>
                <c:pt idx="110">
                  <c:v>202.5</c:v>
                </c:pt>
                <c:pt idx="111">
                  <c:v>205</c:v>
                </c:pt>
                <c:pt idx="112">
                  <c:v>207.5</c:v>
                </c:pt>
                <c:pt idx="113">
                  <c:v>210</c:v>
                </c:pt>
                <c:pt idx="114">
                  <c:v>210</c:v>
                </c:pt>
                <c:pt idx="115">
                  <c:v>212.5</c:v>
                </c:pt>
                <c:pt idx="116">
                  <c:v>215</c:v>
                </c:pt>
                <c:pt idx="117">
                  <c:v>215</c:v>
                </c:pt>
                <c:pt idx="118">
                  <c:v>217.5</c:v>
                </c:pt>
                <c:pt idx="119">
                  <c:v>220</c:v>
                </c:pt>
                <c:pt idx="120">
                  <c:v>222.5</c:v>
                </c:pt>
                <c:pt idx="121">
                  <c:v>225</c:v>
                </c:pt>
                <c:pt idx="122">
                  <c:v>227.5</c:v>
                </c:pt>
                <c:pt idx="123">
                  <c:v>230</c:v>
                </c:pt>
                <c:pt idx="124">
                  <c:v>235</c:v>
                </c:pt>
                <c:pt idx="125">
                  <c:v>237.5</c:v>
                </c:pt>
                <c:pt idx="126">
                  <c:v>237.5</c:v>
                </c:pt>
                <c:pt idx="127">
                  <c:v>237.5</c:v>
                </c:pt>
                <c:pt idx="128">
                  <c:v>240</c:v>
                </c:pt>
                <c:pt idx="129">
                  <c:v>242.5</c:v>
                </c:pt>
                <c:pt idx="130">
                  <c:v>245</c:v>
                </c:pt>
                <c:pt idx="131">
                  <c:v>250</c:v>
                </c:pt>
                <c:pt idx="132">
                  <c:v>252.5</c:v>
                </c:pt>
                <c:pt idx="133">
                  <c:v>255</c:v>
                </c:pt>
                <c:pt idx="134">
                  <c:v>260</c:v>
                </c:pt>
                <c:pt idx="135">
                  <c:v>262.5</c:v>
                </c:pt>
                <c:pt idx="136">
                  <c:v>265</c:v>
                </c:pt>
                <c:pt idx="137">
                  <c:v>270</c:v>
                </c:pt>
                <c:pt idx="138">
                  <c:v>270</c:v>
                </c:pt>
                <c:pt idx="139">
                  <c:v>270</c:v>
                </c:pt>
                <c:pt idx="140">
                  <c:v>272.5</c:v>
                </c:pt>
                <c:pt idx="141">
                  <c:v>275</c:v>
                </c:pt>
                <c:pt idx="142">
                  <c:v>280</c:v>
                </c:pt>
                <c:pt idx="143">
                  <c:v>282.5</c:v>
                </c:pt>
                <c:pt idx="144">
                  <c:v>282.5</c:v>
                </c:pt>
                <c:pt idx="145">
                  <c:v>282.5</c:v>
                </c:pt>
                <c:pt idx="146">
                  <c:v>285</c:v>
                </c:pt>
                <c:pt idx="147">
                  <c:v>290</c:v>
                </c:pt>
                <c:pt idx="148">
                  <c:v>295</c:v>
                </c:pt>
                <c:pt idx="149">
                  <c:v>297.5</c:v>
                </c:pt>
                <c:pt idx="150">
                  <c:v>300</c:v>
                </c:pt>
                <c:pt idx="151">
                  <c:v>305</c:v>
                </c:pt>
                <c:pt idx="152">
                  <c:v>310</c:v>
                </c:pt>
                <c:pt idx="153">
                  <c:v>312.5</c:v>
                </c:pt>
                <c:pt idx="154">
                  <c:v>312.5</c:v>
                </c:pt>
                <c:pt idx="155">
                  <c:v>312.5</c:v>
                </c:pt>
                <c:pt idx="156">
                  <c:v>315</c:v>
                </c:pt>
                <c:pt idx="157">
                  <c:v>320</c:v>
                </c:pt>
                <c:pt idx="158">
                  <c:v>322.5</c:v>
                </c:pt>
                <c:pt idx="159">
                  <c:v>325</c:v>
                </c:pt>
                <c:pt idx="160">
                  <c:v>330</c:v>
                </c:pt>
                <c:pt idx="161">
                  <c:v>332.5</c:v>
                </c:pt>
                <c:pt idx="162">
                  <c:v>335</c:v>
                </c:pt>
                <c:pt idx="163">
                  <c:v>340</c:v>
                </c:pt>
                <c:pt idx="164">
                  <c:v>340</c:v>
                </c:pt>
                <c:pt idx="165">
                  <c:v>340</c:v>
                </c:pt>
                <c:pt idx="166">
                  <c:v>345</c:v>
                </c:pt>
                <c:pt idx="167">
                  <c:v>347.5</c:v>
                </c:pt>
                <c:pt idx="168">
                  <c:v>350</c:v>
                </c:pt>
                <c:pt idx="169">
                  <c:v>355</c:v>
                </c:pt>
                <c:pt idx="170">
                  <c:v>360</c:v>
                </c:pt>
                <c:pt idx="171">
                  <c:v>362.5</c:v>
                </c:pt>
                <c:pt idx="172">
                  <c:v>365</c:v>
                </c:pt>
                <c:pt idx="173">
                  <c:v>365</c:v>
                </c:pt>
                <c:pt idx="174">
                  <c:v>370</c:v>
                </c:pt>
                <c:pt idx="175">
                  <c:v>372.5</c:v>
                </c:pt>
                <c:pt idx="176">
                  <c:v>377.5</c:v>
                </c:pt>
                <c:pt idx="177">
                  <c:v>382.5</c:v>
                </c:pt>
                <c:pt idx="178">
                  <c:v>387.5</c:v>
                </c:pt>
                <c:pt idx="179">
                  <c:v>392.5</c:v>
                </c:pt>
                <c:pt idx="180">
                  <c:v>397.5</c:v>
                </c:pt>
                <c:pt idx="181">
                  <c:v>402.5</c:v>
                </c:pt>
                <c:pt idx="182">
                  <c:v>402.5</c:v>
                </c:pt>
                <c:pt idx="183">
                  <c:v>402.5</c:v>
                </c:pt>
                <c:pt idx="184">
                  <c:v>407.5</c:v>
                </c:pt>
                <c:pt idx="185">
                  <c:v>412.5</c:v>
                </c:pt>
                <c:pt idx="186">
                  <c:v>417.5</c:v>
                </c:pt>
                <c:pt idx="187">
                  <c:v>422.5</c:v>
                </c:pt>
                <c:pt idx="188">
                  <c:v>427.5</c:v>
                </c:pt>
                <c:pt idx="189">
                  <c:v>432.5</c:v>
                </c:pt>
                <c:pt idx="190">
                  <c:v>435</c:v>
                </c:pt>
                <c:pt idx="191">
                  <c:v>440</c:v>
                </c:pt>
                <c:pt idx="192">
                  <c:v>445</c:v>
                </c:pt>
                <c:pt idx="193">
                  <c:v>450</c:v>
                </c:pt>
                <c:pt idx="194">
                  <c:v>450</c:v>
                </c:pt>
                <c:pt idx="195">
                  <c:v>450</c:v>
                </c:pt>
                <c:pt idx="196">
                  <c:v>455</c:v>
                </c:pt>
                <c:pt idx="197">
                  <c:v>462.5</c:v>
                </c:pt>
                <c:pt idx="198">
                  <c:v>467.5</c:v>
                </c:pt>
                <c:pt idx="199">
                  <c:v>472.5</c:v>
                </c:pt>
                <c:pt idx="200">
                  <c:v>477.5</c:v>
                </c:pt>
                <c:pt idx="201">
                  <c:v>482.5</c:v>
                </c:pt>
                <c:pt idx="202">
                  <c:v>482.5</c:v>
                </c:pt>
                <c:pt idx="203">
                  <c:v>482.5</c:v>
                </c:pt>
                <c:pt idx="204">
                  <c:v>487.5</c:v>
                </c:pt>
                <c:pt idx="205">
                  <c:v>492.5</c:v>
                </c:pt>
                <c:pt idx="206">
                  <c:v>497.5</c:v>
                </c:pt>
                <c:pt idx="207">
                  <c:v>502.5</c:v>
                </c:pt>
                <c:pt idx="208">
                  <c:v>507.5</c:v>
                </c:pt>
                <c:pt idx="209">
                  <c:v>512.5</c:v>
                </c:pt>
                <c:pt idx="210">
                  <c:v>517.5</c:v>
                </c:pt>
                <c:pt idx="211">
                  <c:v>522.5</c:v>
                </c:pt>
                <c:pt idx="212">
                  <c:v>525</c:v>
                </c:pt>
                <c:pt idx="213">
                  <c:v>525</c:v>
                </c:pt>
                <c:pt idx="214">
                  <c:v>530</c:v>
                </c:pt>
                <c:pt idx="215">
                  <c:v>535</c:v>
                </c:pt>
                <c:pt idx="216">
                  <c:v>540</c:v>
                </c:pt>
                <c:pt idx="217">
                  <c:v>547.5</c:v>
                </c:pt>
                <c:pt idx="218">
                  <c:v>552.5</c:v>
                </c:pt>
                <c:pt idx="219">
                  <c:v>557.5</c:v>
                </c:pt>
                <c:pt idx="220">
                  <c:v>565</c:v>
                </c:pt>
                <c:pt idx="221">
                  <c:v>570</c:v>
                </c:pt>
                <c:pt idx="222">
                  <c:v>570</c:v>
                </c:pt>
                <c:pt idx="223">
                  <c:v>572.5</c:v>
                </c:pt>
                <c:pt idx="224">
                  <c:v>577.5</c:v>
                </c:pt>
                <c:pt idx="225">
                  <c:v>582.5</c:v>
                </c:pt>
                <c:pt idx="226">
                  <c:v>590</c:v>
                </c:pt>
                <c:pt idx="227">
                  <c:v>595</c:v>
                </c:pt>
                <c:pt idx="228">
                  <c:v>600</c:v>
                </c:pt>
                <c:pt idx="229">
                  <c:v>607.5</c:v>
                </c:pt>
                <c:pt idx="230">
                  <c:v>615</c:v>
                </c:pt>
                <c:pt idx="231">
                  <c:v>620</c:v>
                </c:pt>
                <c:pt idx="232">
                  <c:v>620</c:v>
                </c:pt>
                <c:pt idx="233">
                  <c:v>622.5</c:v>
                </c:pt>
                <c:pt idx="234">
                  <c:v>630</c:v>
                </c:pt>
                <c:pt idx="235">
                  <c:v>635</c:v>
                </c:pt>
                <c:pt idx="236">
                  <c:v>640</c:v>
                </c:pt>
                <c:pt idx="237">
                  <c:v>647.5</c:v>
                </c:pt>
                <c:pt idx="238">
                  <c:v>655</c:v>
                </c:pt>
                <c:pt idx="239">
                  <c:v>660</c:v>
                </c:pt>
                <c:pt idx="240">
                  <c:v>665</c:v>
                </c:pt>
                <c:pt idx="241">
                  <c:v>672.5</c:v>
                </c:pt>
                <c:pt idx="242">
                  <c:v>672.5</c:v>
                </c:pt>
                <c:pt idx="243">
                  <c:v>672.5</c:v>
                </c:pt>
                <c:pt idx="244">
                  <c:v>680</c:v>
                </c:pt>
                <c:pt idx="245">
                  <c:v>685</c:v>
                </c:pt>
                <c:pt idx="246">
                  <c:v>690</c:v>
                </c:pt>
                <c:pt idx="247">
                  <c:v>697.5</c:v>
                </c:pt>
                <c:pt idx="248">
                  <c:v>705</c:v>
                </c:pt>
                <c:pt idx="249">
                  <c:v>712.5</c:v>
                </c:pt>
                <c:pt idx="250">
                  <c:v>720</c:v>
                </c:pt>
                <c:pt idx="251">
                  <c:v>725</c:v>
                </c:pt>
                <c:pt idx="252">
                  <c:v>732.5</c:v>
                </c:pt>
                <c:pt idx="253">
                  <c:v>740</c:v>
                </c:pt>
                <c:pt idx="254">
                  <c:v>740</c:v>
                </c:pt>
                <c:pt idx="255">
                  <c:v>742.5</c:v>
                </c:pt>
                <c:pt idx="256">
                  <c:v>750</c:v>
                </c:pt>
                <c:pt idx="257">
                  <c:v>755</c:v>
                </c:pt>
                <c:pt idx="258">
                  <c:v>762.5</c:v>
                </c:pt>
                <c:pt idx="259">
                  <c:v>770</c:v>
                </c:pt>
                <c:pt idx="260">
                  <c:v>777.5</c:v>
                </c:pt>
                <c:pt idx="261">
                  <c:v>785</c:v>
                </c:pt>
                <c:pt idx="262">
                  <c:v>790</c:v>
                </c:pt>
                <c:pt idx="263">
                  <c:v>797.5</c:v>
                </c:pt>
                <c:pt idx="264">
                  <c:v>805</c:v>
                </c:pt>
                <c:pt idx="265">
                  <c:v>812.5</c:v>
                </c:pt>
                <c:pt idx="266">
                  <c:v>815</c:v>
                </c:pt>
                <c:pt idx="267">
                  <c:v>815</c:v>
                </c:pt>
                <c:pt idx="268">
                  <c:v>822.5</c:v>
                </c:pt>
                <c:pt idx="269">
                  <c:v>830</c:v>
                </c:pt>
                <c:pt idx="270">
                  <c:v>837.5</c:v>
                </c:pt>
                <c:pt idx="271">
                  <c:v>845</c:v>
                </c:pt>
                <c:pt idx="272">
                  <c:v>845</c:v>
                </c:pt>
                <c:pt idx="273">
                  <c:v>845</c:v>
                </c:pt>
                <c:pt idx="274">
                  <c:v>852.5</c:v>
                </c:pt>
                <c:pt idx="275">
                  <c:v>860</c:v>
                </c:pt>
                <c:pt idx="276">
                  <c:v>867.5</c:v>
                </c:pt>
                <c:pt idx="277">
                  <c:v>875</c:v>
                </c:pt>
                <c:pt idx="278">
                  <c:v>882.5</c:v>
                </c:pt>
                <c:pt idx="279">
                  <c:v>890</c:v>
                </c:pt>
                <c:pt idx="280">
                  <c:v>897.5</c:v>
                </c:pt>
                <c:pt idx="281">
                  <c:v>905</c:v>
                </c:pt>
                <c:pt idx="282">
                  <c:v>905</c:v>
                </c:pt>
                <c:pt idx="283">
                  <c:v>907.5</c:v>
                </c:pt>
                <c:pt idx="284">
                  <c:v>915</c:v>
                </c:pt>
                <c:pt idx="285">
                  <c:v>922.5</c:v>
                </c:pt>
                <c:pt idx="286">
                  <c:v>930</c:v>
                </c:pt>
                <c:pt idx="287">
                  <c:v>937.5</c:v>
                </c:pt>
                <c:pt idx="288">
                  <c:v>945</c:v>
                </c:pt>
                <c:pt idx="289">
                  <c:v>955</c:v>
                </c:pt>
                <c:pt idx="290">
                  <c:v>955</c:v>
                </c:pt>
                <c:pt idx="291">
                  <c:v>957.5</c:v>
                </c:pt>
                <c:pt idx="292">
                  <c:v>965</c:v>
                </c:pt>
                <c:pt idx="293">
                  <c:v>972.5</c:v>
                </c:pt>
                <c:pt idx="294">
                  <c:v>980</c:v>
                </c:pt>
                <c:pt idx="295">
                  <c:v>990</c:v>
                </c:pt>
                <c:pt idx="296">
                  <c:v>997.5</c:v>
                </c:pt>
                <c:pt idx="297">
                  <c:v>1005</c:v>
                </c:pt>
                <c:pt idx="298">
                  <c:v>1015</c:v>
                </c:pt>
                <c:pt idx="299">
                  <c:v>1022.5</c:v>
                </c:pt>
                <c:pt idx="300">
                  <c:v>1022.5</c:v>
                </c:pt>
                <c:pt idx="301">
                  <c:v>1022.5</c:v>
                </c:pt>
                <c:pt idx="302">
                  <c:v>1030</c:v>
                </c:pt>
                <c:pt idx="303">
                  <c:v>1040</c:v>
                </c:pt>
                <c:pt idx="304">
                  <c:v>1050</c:v>
                </c:pt>
                <c:pt idx="305">
                  <c:v>1057.5</c:v>
                </c:pt>
                <c:pt idx="306">
                  <c:v>1065</c:v>
                </c:pt>
                <c:pt idx="307">
                  <c:v>1075</c:v>
                </c:pt>
                <c:pt idx="308">
                  <c:v>1085</c:v>
                </c:pt>
                <c:pt idx="309">
                  <c:v>1095</c:v>
                </c:pt>
                <c:pt idx="310">
                  <c:v>1095</c:v>
                </c:pt>
                <c:pt idx="311">
                  <c:v>1095</c:v>
                </c:pt>
                <c:pt idx="312">
                  <c:v>1105</c:v>
                </c:pt>
                <c:pt idx="313">
                  <c:v>1112.5</c:v>
                </c:pt>
                <c:pt idx="314">
                  <c:v>1120</c:v>
                </c:pt>
                <c:pt idx="315">
                  <c:v>1130</c:v>
                </c:pt>
                <c:pt idx="316">
                  <c:v>1140</c:v>
                </c:pt>
                <c:pt idx="317">
                  <c:v>1150</c:v>
                </c:pt>
                <c:pt idx="318">
                  <c:v>1157.5</c:v>
                </c:pt>
                <c:pt idx="319">
                  <c:v>1165</c:v>
                </c:pt>
                <c:pt idx="320">
                  <c:v>1165</c:v>
                </c:pt>
                <c:pt idx="321">
                  <c:v>1167.5</c:v>
                </c:pt>
                <c:pt idx="322">
                  <c:v>1177.5</c:v>
                </c:pt>
                <c:pt idx="323">
                  <c:v>1187.5</c:v>
                </c:pt>
                <c:pt idx="324">
                  <c:v>1195</c:v>
                </c:pt>
                <c:pt idx="325">
                  <c:v>1205</c:v>
                </c:pt>
                <c:pt idx="326">
                  <c:v>1215</c:v>
                </c:pt>
                <c:pt idx="327">
                  <c:v>1222.5</c:v>
                </c:pt>
                <c:pt idx="328">
                  <c:v>1232.5</c:v>
                </c:pt>
                <c:pt idx="329">
                  <c:v>1242.5</c:v>
                </c:pt>
                <c:pt idx="330">
                  <c:v>1242.5</c:v>
                </c:pt>
                <c:pt idx="331">
                  <c:v>1242.5</c:v>
                </c:pt>
                <c:pt idx="332">
                  <c:v>1252.5</c:v>
                </c:pt>
                <c:pt idx="333">
                  <c:v>1262.5</c:v>
                </c:pt>
                <c:pt idx="334">
                  <c:v>1270</c:v>
                </c:pt>
                <c:pt idx="335">
                  <c:v>1280</c:v>
                </c:pt>
                <c:pt idx="336">
                  <c:v>1290</c:v>
                </c:pt>
                <c:pt idx="337">
                  <c:v>1297.5</c:v>
                </c:pt>
                <c:pt idx="338">
                  <c:v>1300</c:v>
                </c:pt>
                <c:pt idx="339">
                  <c:v>1300</c:v>
                </c:pt>
                <c:pt idx="340">
                  <c:v>1307.5</c:v>
                </c:pt>
                <c:pt idx="341">
                  <c:v>1315</c:v>
                </c:pt>
                <c:pt idx="342">
                  <c:v>1325</c:v>
                </c:pt>
                <c:pt idx="343">
                  <c:v>1335</c:v>
                </c:pt>
                <c:pt idx="344">
                  <c:v>1345</c:v>
                </c:pt>
                <c:pt idx="345">
                  <c:v>1355</c:v>
                </c:pt>
                <c:pt idx="346">
                  <c:v>1355</c:v>
                </c:pt>
                <c:pt idx="347">
                  <c:v>1355</c:v>
                </c:pt>
                <c:pt idx="348">
                  <c:v>1365</c:v>
                </c:pt>
                <c:pt idx="349">
                  <c:v>1375</c:v>
                </c:pt>
                <c:pt idx="350">
                  <c:v>1385</c:v>
                </c:pt>
                <c:pt idx="351">
                  <c:v>1395</c:v>
                </c:pt>
                <c:pt idx="352">
                  <c:v>1405</c:v>
                </c:pt>
                <c:pt idx="353">
                  <c:v>1415</c:v>
                </c:pt>
                <c:pt idx="354">
                  <c:v>1425</c:v>
                </c:pt>
                <c:pt idx="355">
                  <c:v>1435</c:v>
                </c:pt>
                <c:pt idx="356">
                  <c:v>1445</c:v>
                </c:pt>
                <c:pt idx="357">
                  <c:v>1455</c:v>
                </c:pt>
                <c:pt idx="358">
                  <c:v>1455</c:v>
                </c:pt>
                <c:pt idx="359">
                  <c:v>1455</c:v>
                </c:pt>
                <c:pt idx="360">
                  <c:v>1465</c:v>
                </c:pt>
                <c:pt idx="361">
                  <c:v>1475</c:v>
                </c:pt>
                <c:pt idx="362">
                  <c:v>1485</c:v>
                </c:pt>
                <c:pt idx="363">
                  <c:v>1492.5</c:v>
                </c:pt>
                <c:pt idx="364">
                  <c:v>1505</c:v>
                </c:pt>
                <c:pt idx="365">
                  <c:v>1515</c:v>
                </c:pt>
                <c:pt idx="366">
                  <c:v>1515</c:v>
                </c:pt>
                <c:pt idx="367">
                  <c:v>1517.5</c:v>
                </c:pt>
                <c:pt idx="368">
                  <c:v>1525</c:v>
                </c:pt>
                <c:pt idx="369">
                  <c:v>1535</c:v>
                </c:pt>
                <c:pt idx="370">
                  <c:v>1545</c:v>
                </c:pt>
                <c:pt idx="371">
                  <c:v>1555</c:v>
                </c:pt>
                <c:pt idx="372">
                  <c:v>1565</c:v>
                </c:pt>
                <c:pt idx="373">
                  <c:v>1575</c:v>
                </c:pt>
                <c:pt idx="374">
                  <c:v>1585</c:v>
                </c:pt>
                <c:pt idx="375">
                  <c:v>1595</c:v>
                </c:pt>
                <c:pt idx="376">
                  <c:v>1605</c:v>
                </c:pt>
                <c:pt idx="377">
                  <c:v>1615</c:v>
                </c:pt>
                <c:pt idx="378">
                  <c:v>1615</c:v>
                </c:pt>
                <c:pt idx="379">
                  <c:v>1615</c:v>
                </c:pt>
                <c:pt idx="380">
                  <c:v>1625</c:v>
                </c:pt>
                <c:pt idx="381">
                  <c:v>1635</c:v>
                </c:pt>
                <c:pt idx="382">
                  <c:v>1645</c:v>
                </c:pt>
                <c:pt idx="383">
                  <c:v>1655</c:v>
                </c:pt>
                <c:pt idx="384">
                  <c:v>1665</c:v>
                </c:pt>
                <c:pt idx="385">
                  <c:v>1675</c:v>
                </c:pt>
                <c:pt idx="386">
                  <c:v>1685</c:v>
                </c:pt>
                <c:pt idx="387">
                  <c:v>1695</c:v>
                </c:pt>
                <c:pt idx="388">
                  <c:v>1705</c:v>
                </c:pt>
                <c:pt idx="389">
                  <c:v>1715</c:v>
                </c:pt>
                <c:pt idx="390">
                  <c:v>1715</c:v>
                </c:pt>
                <c:pt idx="391">
                  <c:v>1717.5</c:v>
                </c:pt>
                <c:pt idx="392">
                  <c:v>1727.5</c:v>
                </c:pt>
                <c:pt idx="393">
                  <c:v>1737.5</c:v>
                </c:pt>
                <c:pt idx="394">
                  <c:v>1747.5</c:v>
                </c:pt>
                <c:pt idx="395">
                  <c:v>1757.5</c:v>
                </c:pt>
                <c:pt idx="396">
                  <c:v>1765</c:v>
                </c:pt>
                <c:pt idx="397">
                  <c:v>1775</c:v>
                </c:pt>
                <c:pt idx="398">
                  <c:v>1777.5</c:v>
                </c:pt>
                <c:pt idx="399">
                  <c:v>1780</c:v>
                </c:pt>
                <c:pt idx="400">
                  <c:v>1790</c:v>
                </c:pt>
                <c:pt idx="401">
                  <c:v>1797.5</c:v>
                </c:pt>
                <c:pt idx="402">
                  <c:v>1807.5</c:v>
                </c:pt>
                <c:pt idx="403">
                  <c:v>1817.5</c:v>
                </c:pt>
                <c:pt idx="404">
                  <c:v>1825</c:v>
                </c:pt>
                <c:pt idx="405">
                  <c:v>1835</c:v>
                </c:pt>
                <c:pt idx="406">
                  <c:v>1837.5</c:v>
                </c:pt>
                <c:pt idx="407">
                  <c:v>1840</c:v>
                </c:pt>
                <c:pt idx="408">
                  <c:v>1850</c:v>
                </c:pt>
                <c:pt idx="409">
                  <c:v>1857.5</c:v>
                </c:pt>
                <c:pt idx="410">
                  <c:v>1865</c:v>
                </c:pt>
                <c:pt idx="411">
                  <c:v>1875</c:v>
                </c:pt>
                <c:pt idx="412">
                  <c:v>1885</c:v>
                </c:pt>
                <c:pt idx="413">
                  <c:v>1895</c:v>
                </c:pt>
                <c:pt idx="414">
                  <c:v>1905</c:v>
                </c:pt>
                <c:pt idx="415">
                  <c:v>1915</c:v>
                </c:pt>
                <c:pt idx="416">
                  <c:v>1915</c:v>
                </c:pt>
                <c:pt idx="417">
                  <c:v>1917.5</c:v>
                </c:pt>
                <c:pt idx="418">
                  <c:v>1925</c:v>
                </c:pt>
                <c:pt idx="419">
                  <c:v>1935</c:v>
                </c:pt>
                <c:pt idx="420">
                  <c:v>1945</c:v>
                </c:pt>
                <c:pt idx="421">
                  <c:v>1955</c:v>
                </c:pt>
                <c:pt idx="422">
                  <c:v>1965</c:v>
                </c:pt>
                <c:pt idx="423">
                  <c:v>1972.5</c:v>
                </c:pt>
                <c:pt idx="424">
                  <c:v>1982.5</c:v>
                </c:pt>
                <c:pt idx="425">
                  <c:v>1992.5</c:v>
                </c:pt>
                <c:pt idx="426">
                  <c:v>1992.5</c:v>
                </c:pt>
                <c:pt idx="427">
                  <c:v>1992.5</c:v>
                </c:pt>
                <c:pt idx="428">
                  <c:v>2002.5</c:v>
                </c:pt>
                <c:pt idx="429">
                  <c:v>2012.5</c:v>
                </c:pt>
                <c:pt idx="430">
                  <c:v>2020</c:v>
                </c:pt>
                <c:pt idx="431">
                  <c:v>2030</c:v>
                </c:pt>
                <c:pt idx="432">
                  <c:v>2040</c:v>
                </c:pt>
                <c:pt idx="433">
                  <c:v>2050</c:v>
                </c:pt>
                <c:pt idx="434">
                  <c:v>2060</c:v>
                </c:pt>
                <c:pt idx="435">
                  <c:v>2067.5</c:v>
                </c:pt>
                <c:pt idx="436">
                  <c:v>2070</c:v>
                </c:pt>
                <c:pt idx="437">
                  <c:v>2070</c:v>
                </c:pt>
                <c:pt idx="438">
                  <c:v>2080</c:v>
                </c:pt>
                <c:pt idx="439">
                  <c:v>2087.5</c:v>
                </c:pt>
                <c:pt idx="440">
                  <c:v>2095</c:v>
                </c:pt>
                <c:pt idx="441">
                  <c:v>2105</c:v>
                </c:pt>
                <c:pt idx="442">
                  <c:v>2115</c:v>
                </c:pt>
                <c:pt idx="443">
                  <c:v>2122.5</c:v>
                </c:pt>
                <c:pt idx="444">
                  <c:v>2130</c:v>
                </c:pt>
                <c:pt idx="445">
                  <c:v>2140</c:v>
                </c:pt>
                <c:pt idx="446">
                  <c:v>2140</c:v>
                </c:pt>
                <c:pt idx="447">
                  <c:v>2142.5</c:v>
                </c:pt>
                <c:pt idx="448">
                  <c:v>2150</c:v>
                </c:pt>
                <c:pt idx="449">
                  <c:v>2157.5</c:v>
                </c:pt>
                <c:pt idx="450">
                  <c:v>2165</c:v>
                </c:pt>
                <c:pt idx="451">
                  <c:v>2175</c:v>
                </c:pt>
                <c:pt idx="452">
                  <c:v>2185</c:v>
                </c:pt>
                <c:pt idx="453">
                  <c:v>2192.5</c:v>
                </c:pt>
                <c:pt idx="454">
                  <c:v>2200</c:v>
                </c:pt>
                <c:pt idx="455">
                  <c:v>2207.5</c:v>
                </c:pt>
                <c:pt idx="456">
                  <c:v>2215</c:v>
                </c:pt>
                <c:pt idx="457">
                  <c:v>2225</c:v>
                </c:pt>
                <c:pt idx="458">
                  <c:v>2225</c:v>
                </c:pt>
                <c:pt idx="459">
                  <c:v>2225</c:v>
                </c:pt>
                <c:pt idx="460">
                  <c:v>2232.5</c:v>
                </c:pt>
                <c:pt idx="461">
                  <c:v>2240</c:v>
                </c:pt>
                <c:pt idx="462">
                  <c:v>2250</c:v>
                </c:pt>
                <c:pt idx="463">
                  <c:v>2257.5</c:v>
                </c:pt>
                <c:pt idx="464">
                  <c:v>2265</c:v>
                </c:pt>
                <c:pt idx="465">
                  <c:v>2270</c:v>
                </c:pt>
                <c:pt idx="466">
                  <c:v>2270</c:v>
                </c:pt>
                <c:pt idx="467">
                  <c:v>2272.5</c:v>
                </c:pt>
                <c:pt idx="468">
                  <c:v>2280</c:v>
                </c:pt>
                <c:pt idx="469">
                  <c:v>2285</c:v>
                </c:pt>
                <c:pt idx="470">
                  <c:v>2292.5</c:v>
                </c:pt>
                <c:pt idx="471">
                  <c:v>2300</c:v>
                </c:pt>
                <c:pt idx="472">
                  <c:v>2307.5</c:v>
                </c:pt>
                <c:pt idx="473">
                  <c:v>2315</c:v>
                </c:pt>
                <c:pt idx="474">
                  <c:v>2320</c:v>
                </c:pt>
                <c:pt idx="475">
                  <c:v>2327.5</c:v>
                </c:pt>
                <c:pt idx="476">
                  <c:v>2327.5</c:v>
                </c:pt>
                <c:pt idx="477">
                  <c:v>2327.5</c:v>
                </c:pt>
                <c:pt idx="478">
                  <c:v>2335</c:v>
                </c:pt>
                <c:pt idx="479">
                  <c:v>2340</c:v>
                </c:pt>
                <c:pt idx="480">
                  <c:v>2345</c:v>
                </c:pt>
                <c:pt idx="481">
                  <c:v>2352.5</c:v>
                </c:pt>
                <c:pt idx="482">
                  <c:v>2357.5</c:v>
                </c:pt>
                <c:pt idx="483">
                  <c:v>2362.5</c:v>
                </c:pt>
                <c:pt idx="484">
                  <c:v>2370</c:v>
                </c:pt>
                <c:pt idx="485">
                  <c:v>2375</c:v>
                </c:pt>
                <c:pt idx="486">
                  <c:v>2380</c:v>
                </c:pt>
                <c:pt idx="487">
                  <c:v>2382.5</c:v>
                </c:pt>
                <c:pt idx="488">
                  <c:v>2385</c:v>
                </c:pt>
                <c:pt idx="489">
                  <c:v>2385</c:v>
                </c:pt>
                <c:pt idx="490">
                  <c:v>2390</c:v>
                </c:pt>
                <c:pt idx="491">
                  <c:v>2395</c:v>
                </c:pt>
                <c:pt idx="492">
                  <c:v>2400</c:v>
                </c:pt>
                <c:pt idx="493">
                  <c:v>2402.5</c:v>
                </c:pt>
                <c:pt idx="494">
                  <c:v>2405</c:v>
                </c:pt>
                <c:pt idx="495">
                  <c:v>2410</c:v>
                </c:pt>
                <c:pt idx="496">
                  <c:v>2410</c:v>
                </c:pt>
                <c:pt idx="497">
                  <c:v>2412.5</c:v>
                </c:pt>
                <c:pt idx="498">
                  <c:v>2415</c:v>
                </c:pt>
                <c:pt idx="499">
                  <c:v>2417.5</c:v>
                </c:pt>
                <c:pt idx="500">
                  <c:v>2420</c:v>
                </c:pt>
                <c:pt idx="501">
                  <c:v>2422.5</c:v>
                </c:pt>
                <c:pt idx="502">
                  <c:v>2425</c:v>
                </c:pt>
                <c:pt idx="503">
                  <c:v>2425</c:v>
                </c:pt>
                <c:pt idx="504">
                  <c:v>2427.5</c:v>
                </c:pt>
                <c:pt idx="505">
                  <c:v>2430</c:v>
                </c:pt>
                <c:pt idx="506">
                  <c:v>2430</c:v>
                </c:pt>
                <c:pt idx="507">
                  <c:v>2430</c:v>
                </c:pt>
                <c:pt idx="508">
                  <c:v>2430</c:v>
                </c:pt>
                <c:pt idx="509">
                  <c:v>2432.5</c:v>
                </c:pt>
                <c:pt idx="510">
                  <c:v>2432.5</c:v>
                </c:pt>
                <c:pt idx="511">
                  <c:v>2432.5</c:v>
                </c:pt>
                <c:pt idx="512">
                  <c:v>2432.5</c:v>
                </c:pt>
                <c:pt idx="513">
                  <c:v>2432.5</c:v>
                </c:pt>
                <c:pt idx="514">
                  <c:v>2432.5</c:v>
                </c:pt>
                <c:pt idx="515">
                  <c:v>2432.5</c:v>
                </c:pt>
                <c:pt idx="516">
                  <c:v>2430</c:v>
                </c:pt>
                <c:pt idx="517">
                  <c:v>2430</c:v>
                </c:pt>
                <c:pt idx="518">
                  <c:v>2427.5</c:v>
                </c:pt>
                <c:pt idx="519">
                  <c:v>2425</c:v>
                </c:pt>
                <c:pt idx="520">
                  <c:v>2425</c:v>
                </c:pt>
                <c:pt idx="521">
                  <c:v>2425</c:v>
                </c:pt>
                <c:pt idx="522">
                  <c:v>2422.5</c:v>
                </c:pt>
                <c:pt idx="523">
                  <c:v>2420</c:v>
                </c:pt>
                <c:pt idx="524">
                  <c:v>2417.5</c:v>
                </c:pt>
                <c:pt idx="525">
                  <c:v>2415</c:v>
                </c:pt>
                <c:pt idx="526">
                  <c:v>2410</c:v>
                </c:pt>
                <c:pt idx="527">
                  <c:v>2407.5</c:v>
                </c:pt>
                <c:pt idx="528">
                  <c:v>2407.5</c:v>
                </c:pt>
                <c:pt idx="529">
                  <c:v>2407.5</c:v>
                </c:pt>
                <c:pt idx="530">
                  <c:v>2405</c:v>
                </c:pt>
                <c:pt idx="531">
                  <c:v>2400</c:v>
                </c:pt>
                <c:pt idx="532">
                  <c:v>2395</c:v>
                </c:pt>
                <c:pt idx="533">
                  <c:v>2392.5</c:v>
                </c:pt>
                <c:pt idx="534">
                  <c:v>2390</c:v>
                </c:pt>
                <c:pt idx="535">
                  <c:v>2385</c:v>
                </c:pt>
                <c:pt idx="536">
                  <c:v>2385</c:v>
                </c:pt>
                <c:pt idx="537">
                  <c:v>2385</c:v>
                </c:pt>
                <c:pt idx="538">
                  <c:v>2380</c:v>
                </c:pt>
                <c:pt idx="539">
                  <c:v>2375</c:v>
                </c:pt>
                <c:pt idx="540">
                  <c:v>2370</c:v>
                </c:pt>
                <c:pt idx="541">
                  <c:v>2365</c:v>
                </c:pt>
                <c:pt idx="542">
                  <c:v>2360</c:v>
                </c:pt>
                <c:pt idx="543">
                  <c:v>2357.5</c:v>
                </c:pt>
                <c:pt idx="544">
                  <c:v>2352.5</c:v>
                </c:pt>
                <c:pt idx="545">
                  <c:v>2347.5</c:v>
                </c:pt>
                <c:pt idx="546">
                  <c:v>2347.5</c:v>
                </c:pt>
                <c:pt idx="547">
                  <c:v>2347.5</c:v>
                </c:pt>
                <c:pt idx="548">
                  <c:v>2342.5</c:v>
                </c:pt>
                <c:pt idx="549">
                  <c:v>2337.5</c:v>
                </c:pt>
                <c:pt idx="550">
                  <c:v>2332.5</c:v>
                </c:pt>
                <c:pt idx="551">
                  <c:v>2327.5</c:v>
                </c:pt>
                <c:pt idx="552">
                  <c:v>2325</c:v>
                </c:pt>
                <c:pt idx="553">
                  <c:v>2320</c:v>
                </c:pt>
                <c:pt idx="554">
                  <c:v>2320</c:v>
                </c:pt>
                <c:pt idx="555">
                  <c:v>2320</c:v>
                </c:pt>
                <c:pt idx="556">
                  <c:v>2315</c:v>
                </c:pt>
                <c:pt idx="557">
                  <c:v>2310</c:v>
                </c:pt>
                <c:pt idx="558">
                  <c:v>2305</c:v>
                </c:pt>
                <c:pt idx="559">
                  <c:v>2302.5</c:v>
                </c:pt>
                <c:pt idx="560">
                  <c:v>2297.5</c:v>
                </c:pt>
                <c:pt idx="561">
                  <c:v>2292.5</c:v>
                </c:pt>
                <c:pt idx="562">
                  <c:v>2290</c:v>
                </c:pt>
                <c:pt idx="563">
                  <c:v>2285</c:v>
                </c:pt>
                <c:pt idx="564">
                  <c:v>2280</c:v>
                </c:pt>
                <c:pt idx="565">
                  <c:v>2277.5</c:v>
                </c:pt>
                <c:pt idx="566">
                  <c:v>2277.5</c:v>
                </c:pt>
                <c:pt idx="567">
                  <c:v>2277.5</c:v>
                </c:pt>
                <c:pt idx="568">
                  <c:v>2275</c:v>
                </c:pt>
                <c:pt idx="569">
                  <c:v>2270</c:v>
                </c:pt>
                <c:pt idx="570">
                  <c:v>2265</c:v>
                </c:pt>
                <c:pt idx="571">
                  <c:v>2262.5</c:v>
                </c:pt>
                <c:pt idx="572">
                  <c:v>2260</c:v>
                </c:pt>
                <c:pt idx="573">
                  <c:v>2257.5</c:v>
                </c:pt>
                <c:pt idx="574">
                  <c:v>2255</c:v>
                </c:pt>
                <c:pt idx="575">
                  <c:v>2255</c:v>
                </c:pt>
                <c:pt idx="576">
                  <c:v>2252.5</c:v>
                </c:pt>
                <c:pt idx="577">
                  <c:v>2250</c:v>
                </c:pt>
                <c:pt idx="578">
                  <c:v>2245</c:v>
                </c:pt>
                <c:pt idx="579">
                  <c:v>2242.5</c:v>
                </c:pt>
                <c:pt idx="580">
                  <c:v>2240</c:v>
                </c:pt>
                <c:pt idx="581">
                  <c:v>2237.5</c:v>
                </c:pt>
                <c:pt idx="582">
                  <c:v>2235</c:v>
                </c:pt>
                <c:pt idx="583">
                  <c:v>2230</c:v>
                </c:pt>
                <c:pt idx="584">
                  <c:v>2227.5</c:v>
                </c:pt>
                <c:pt idx="585">
                  <c:v>2225</c:v>
                </c:pt>
                <c:pt idx="586">
                  <c:v>2225</c:v>
                </c:pt>
                <c:pt idx="587">
                  <c:v>2225</c:v>
                </c:pt>
                <c:pt idx="588">
                  <c:v>2220</c:v>
                </c:pt>
                <c:pt idx="589">
                  <c:v>2217.5</c:v>
                </c:pt>
                <c:pt idx="590">
                  <c:v>2215</c:v>
                </c:pt>
                <c:pt idx="591">
                  <c:v>2212.5</c:v>
                </c:pt>
                <c:pt idx="592">
                  <c:v>2210</c:v>
                </c:pt>
                <c:pt idx="593">
                  <c:v>2207.5</c:v>
                </c:pt>
                <c:pt idx="594">
                  <c:v>2205</c:v>
                </c:pt>
                <c:pt idx="595">
                  <c:v>2205</c:v>
                </c:pt>
                <c:pt idx="596">
                  <c:v>2205</c:v>
                </c:pt>
                <c:pt idx="597">
                  <c:v>2202.5</c:v>
                </c:pt>
                <c:pt idx="598">
                  <c:v>2200</c:v>
                </c:pt>
                <c:pt idx="599">
                  <c:v>2195</c:v>
                </c:pt>
                <c:pt idx="600">
                  <c:v>2195</c:v>
                </c:pt>
                <c:pt idx="601">
                  <c:v>2192.5</c:v>
                </c:pt>
                <c:pt idx="602">
                  <c:v>2190</c:v>
                </c:pt>
                <c:pt idx="603">
                  <c:v>2190</c:v>
                </c:pt>
                <c:pt idx="604">
                  <c:v>2187.5</c:v>
                </c:pt>
                <c:pt idx="605">
                  <c:v>2185</c:v>
                </c:pt>
                <c:pt idx="606">
                  <c:v>2182.5</c:v>
                </c:pt>
                <c:pt idx="607">
                  <c:v>2180</c:v>
                </c:pt>
                <c:pt idx="608">
                  <c:v>2177.5</c:v>
                </c:pt>
                <c:pt idx="609">
                  <c:v>2175</c:v>
                </c:pt>
                <c:pt idx="610">
                  <c:v>2172.5</c:v>
                </c:pt>
                <c:pt idx="611">
                  <c:v>2170</c:v>
                </c:pt>
                <c:pt idx="612">
                  <c:v>2167.5</c:v>
                </c:pt>
                <c:pt idx="613">
                  <c:v>2165</c:v>
                </c:pt>
                <c:pt idx="614">
                  <c:v>2165</c:v>
                </c:pt>
                <c:pt idx="615">
                  <c:v>2165</c:v>
                </c:pt>
                <c:pt idx="616">
                  <c:v>2162.5</c:v>
                </c:pt>
                <c:pt idx="617">
                  <c:v>2160</c:v>
                </c:pt>
                <c:pt idx="618">
                  <c:v>2160</c:v>
                </c:pt>
                <c:pt idx="619">
                  <c:v>2157.5</c:v>
                </c:pt>
                <c:pt idx="620">
                  <c:v>2155</c:v>
                </c:pt>
                <c:pt idx="621">
                  <c:v>2152.5</c:v>
                </c:pt>
                <c:pt idx="622">
                  <c:v>2150</c:v>
                </c:pt>
                <c:pt idx="623">
                  <c:v>2150</c:v>
                </c:pt>
                <c:pt idx="624">
                  <c:v>2147.5</c:v>
                </c:pt>
                <c:pt idx="625">
                  <c:v>2145</c:v>
                </c:pt>
                <c:pt idx="626">
                  <c:v>2145</c:v>
                </c:pt>
                <c:pt idx="627">
                  <c:v>2142.5</c:v>
                </c:pt>
                <c:pt idx="628">
                  <c:v>2140</c:v>
                </c:pt>
                <c:pt idx="629">
                  <c:v>2135</c:v>
                </c:pt>
                <c:pt idx="630">
                  <c:v>2135</c:v>
                </c:pt>
                <c:pt idx="631">
                  <c:v>2132.5</c:v>
                </c:pt>
                <c:pt idx="632">
                  <c:v>2130</c:v>
                </c:pt>
                <c:pt idx="633">
                  <c:v>2130</c:v>
                </c:pt>
                <c:pt idx="634">
                  <c:v>2127.5</c:v>
                </c:pt>
                <c:pt idx="635">
                  <c:v>2125</c:v>
                </c:pt>
                <c:pt idx="636">
                  <c:v>2125</c:v>
                </c:pt>
                <c:pt idx="637">
                  <c:v>2122.5</c:v>
                </c:pt>
                <c:pt idx="638">
                  <c:v>2120</c:v>
                </c:pt>
                <c:pt idx="639">
                  <c:v>2117.5</c:v>
                </c:pt>
                <c:pt idx="640">
                  <c:v>2115</c:v>
                </c:pt>
                <c:pt idx="641">
                  <c:v>2112.5</c:v>
                </c:pt>
                <c:pt idx="642">
                  <c:v>2110</c:v>
                </c:pt>
                <c:pt idx="643">
                  <c:v>2107.5</c:v>
                </c:pt>
                <c:pt idx="644">
                  <c:v>2105</c:v>
                </c:pt>
                <c:pt idx="645">
                  <c:v>2102.5</c:v>
                </c:pt>
                <c:pt idx="646">
                  <c:v>2102.5</c:v>
                </c:pt>
                <c:pt idx="647">
                  <c:v>2102.5</c:v>
                </c:pt>
                <c:pt idx="648">
                  <c:v>2100</c:v>
                </c:pt>
                <c:pt idx="649">
                  <c:v>2097.5</c:v>
                </c:pt>
                <c:pt idx="650">
                  <c:v>2095</c:v>
                </c:pt>
                <c:pt idx="651">
                  <c:v>2092.5</c:v>
                </c:pt>
                <c:pt idx="652">
                  <c:v>2090</c:v>
                </c:pt>
                <c:pt idx="653">
                  <c:v>2087.5</c:v>
                </c:pt>
                <c:pt idx="654">
                  <c:v>2087.5</c:v>
                </c:pt>
                <c:pt idx="655">
                  <c:v>2087.5</c:v>
                </c:pt>
                <c:pt idx="656">
                  <c:v>2085</c:v>
                </c:pt>
                <c:pt idx="657">
                  <c:v>2082.5</c:v>
                </c:pt>
                <c:pt idx="658">
                  <c:v>2080</c:v>
                </c:pt>
                <c:pt idx="659">
                  <c:v>2077.5</c:v>
                </c:pt>
                <c:pt idx="660">
                  <c:v>2075</c:v>
                </c:pt>
                <c:pt idx="661">
                  <c:v>2072.5</c:v>
                </c:pt>
                <c:pt idx="662">
                  <c:v>2070</c:v>
                </c:pt>
                <c:pt idx="663">
                  <c:v>2070</c:v>
                </c:pt>
                <c:pt idx="664">
                  <c:v>2067.5</c:v>
                </c:pt>
                <c:pt idx="665">
                  <c:v>2065</c:v>
                </c:pt>
                <c:pt idx="666">
                  <c:v>2062.5</c:v>
                </c:pt>
                <c:pt idx="667">
                  <c:v>2060</c:v>
                </c:pt>
                <c:pt idx="668">
                  <c:v>2057.5</c:v>
                </c:pt>
                <c:pt idx="669">
                  <c:v>2055</c:v>
                </c:pt>
                <c:pt idx="670">
                  <c:v>2055</c:v>
                </c:pt>
                <c:pt idx="671">
                  <c:v>2055</c:v>
                </c:pt>
                <c:pt idx="672">
                  <c:v>2052.5</c:v>
                </c:pt>
                <c:pt idx="673">
                  <c:v>2050</c:v>
                </c:pt>
                <c:pt idx="674">
                  <c:v>2047.5</c:v>
                </c:pt>
                <c:pt idx="675">
                  <c:v>2045</c:v>
                </c:pt>
                <c:pt idx="676">
                  <c:v>2040</c:v>
                </c:pt>
                <c:pt idx="677">
                  <c:v>2037.5</c:v>
                </c:pt>
                <c:pt idx="678">
                  <c:v>2035</c:v>
                </c:pt>
                <c:pt idx="679">
                  <c:v>2032.5</c:v>
                </c:pt>
                <c:pt idx="680">
                  <c:v>2030</c:v>
                </c:pt>
                <c:pt idx="681">
                  <c:v>2027.5</c:v>
                </c:pt>
                <c:pt idx="682">
                  <c:v>2027.5</c:v>
                </c:pt>
                <c:pt idx="683">
                  <c:v>2027.5</c:v>
                </c:pt>
                <c:pt idx="684">
                  <c:v>2025</c:v>
                </c:pt>
                <c:pt idx="685">
                  <c:v>2020</c:v>
                </c:pt>
                <c:pt idx="686">
                  <c:v>2017.5</c:v>
                </c:pt>
                <c:pt idx="687">
                  <c:v>2015</c:v>
                </c:pt>
                <c:pt idx="688">
                  <c:v>2010</c:v>
                </c:pt>
                <c:pt idx="689">
                  <c:v>2007.5</c:v>
                </c:pt>
                <c:pt idx="690">
                  <c:v>2005</c:v>
                </c:pt>
                <c:pt idx="691">
                  <c:v>2005</c:v>
                </c:pt>
                <c:pt idx="692">
                  <c:v>2002.5</c:v>
                </c:pt>
                <c:pt idx="693">
                  <c:v>2000</c:v>
                </c:pt>
                <c:pt idx="694">
                  <c:v>1997.5</c:v>
                </c:pt>
                <c:pt idx="695">
                  <c:v>1995</c:v>
                </c:pt>
                <c:pt idx="696">
                  <c:v>1990</c:v>
                </c:pt>
                <c:pt idx="697">
                  <c:v>1987.5</c:v>
                </c:pt>
                <c:pt idx="698">
                  <c:v>1985</c:v>
                </c:pt>
                <c:pt idx="699">
                  <c:v>1980</c:v>
                </c:pt>
                <c:pt idx="700">
                  <c:v>1980</c:v>
                </c:pt>
                <c:pt idx="701">
                  <c:v>1977.5</c:v>
                </c:pt>
                <c:pt idx="702">
                  <c:v>1975</c:v>
                </c:pt>
                <c:pt idx="703">
                  <c:v>1970</c:v>
                </c:pt>
                <c:pt idx="704">
                  <c:v>1965</c:v>
                </c:pt>
                <c:pt idx="705">
                  <c:v>1962.5</c:v>
                </c:pt>
                <c:pt idx="706">
                  <c:v>1960</c:v>
                </c:pt>
                <c:pt idx="707">
                  <c:v>1955</c:v>
                </c:pt>
                <c:pt idx="708">
                  <c:v>1950</c:v>
                </c:pt>
                <c:pt idx="709">
                  <c:v>1947.5</c:v>
                </c:pt>
                <c:pt idx="710">
                  <c:v>1945</c:v>
                </c:pt>
                <c:pt idx="711">
                  <c:v>1940</c:v>
                </c:pt>
                <c:pt idx="712">
                  <c:v>1940</c:v>
                </c:pt>
                <c:pt idx="713">
                  <c:v>1940</c:v>
                </c:pt>
                <c:pt idx="714">
                  <c:v>1935</c:v>
                </c:pt>
                <c:pt idx="715">
                  <c:v>1932.5</c:v>
                </c:pt>
                <c:pt idx="716">
                  <c:v>1927.5</c:v>
                </c:pt>
                <c:pt idx="717">
                  <c:v>1922.5</c:v>
                </c:pt>
                <c:pt idx="718">
                  <c:v>1920</c:v>
                </c:pt>
                <c:pt idx="719">
                  <c:v>1915</c:v>
                </c:pt>
                <c:pt idx="720">
                  <c:v>1915</c:v>
                </c:pt>
                <c:pt idx="721">
                  <c:v>1912.5</c:v>
                </c:pt>
                <c:pt idx="722">
                  <c:v>1910</c:v>
                </c:pt>
                <c:pt idx="723">
                  <c:v>1905</c:v>
                </c:pt>
                <c:pt idx="724">
                  <c:v>1900</c:v>
                </c:pt>
                <c:pt idx="725">
                  <c:v>1895</c:v>
                </c:pt>
                <c:pt idx="726">
                  <c:v>1890</c:v>
                </c:pt>
                <c:pt idx="727">
                  <c:v>1885</c:v>
                </c:pt>
                <c:pt idx="728">
                  <c:v>1880</c:v>
                </c:pt>
                <c:pt idx="729">
                  <c:v>1875</c:v>
                </c:pt>
                <c:pt idx="730">
                  <c:v>1875</c:v>
                </c:pt>
                <c:pt idx="731">
                  <c:v>1875</c:v>
                </c:pt>
                <c:pt idx="732">
                  <c:v>1870</c:v>
                </c:pt>
                <c:pt idx="733">
                  <c:v>1867.5</c:v>
                </c:pt>
                <c:pt idx="734">
                  <c:v>1862.5</c:v>
                </c:pt>
                <c:pt idx="735">
                  <c:v>1857.5</c:v>
                </c:pt>
                <c:pt idx="736">
                  <c:v>1850</c:v>
                </c:pt>
                <c:pt idx="737">
                  <c:v>1845</c:v>
                </c:pt>
                <c:pt idx="738">
                  <c:v>1840</c:v>
                </c:pt>
                <c:pt idx="739">
                  <c:v>1835</c:v>
                </c:pt>
                <c:pt idx="740">
                  <c:v>1830</c:v>
                </c:pt>
                <c:pt idx="741">
                  <c:v>1825</c:v>
                </c:pt>
                <c:pt idx="742">
                  <c:v>1825</c:v>
                </c:pt>
                <c:pt idx="743">
                  <c:v>1822.5</c:v>
                </c:pt>
                <c:pt idx="744">
                  <c:v>1817.5</c:v>
                </c:pt>
                <c:pt idx="745">
                  <c:v>1812.5</c:v>
                </c:pt>
                <c:pt idx="746">
                  <c:v>1807.5</c:v>
                </c:pt>
                <c:pt idx="747">
                  <c:v>1802.5</c:v>
                </c:pt>
                <c:pt idx="748">
                  <c:v>1797.5</c:v>
                </c:pt>
                <c:pt idx="749">
                  <c:v>1792.5</c:v>
                </c:pt>
                <c:pt idx="750">
                  <c:v>1790</c:v>
                </c:pt>
                <c:pt idx="751">
                  <c:v>1790</c:v>
                </c:pt>
              </c:numCache>
            </c:numRef>
          </c:yVal>
          <c:smooth val="0"/>
          <c:extLst>
            <c:ext xmlns:c16="http://schemas.microsoft.com/office/drawing/2014/chart" uri="{C3380CC4-5D6E-409C-BE32-E72D297353CC}">
              <c16:uniqueId val="{00000004-E28F-47B2-8477-349ECBEA10BC}"/>
            </c:ext>
          </c:extLst>
        </c:ser>
        <c:ser>
          <c:idx val="2"/>
          <c:order val="5"/>
          <c:tx>
            <c:v>Cu/PLA2</c:v>
          </c:tx>
          <c:spPr>
            <a:ln w="19050" cap="rnd">
              <a:solidFill>
                <a:schemeClr val="accent3"/>
              </a:solidFill>
              <a:round/>
            </a:ln>
            <a:effectLst/>
          </c:spPr>
          <c:marker>
            <c:symbol val="none"/>
          </c:marker>
          <c:xVal>
            <c:numRef>
              <c:f>'Cu+CuPLA '!$E$8:$E$869</c:f>
              <c:numCache>
                <c:formatCode>General</c:formatCode>
                <c:ptCount val="862"/>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numCache>
            </c:numRef>
          </c:xVal>
          <c:yVal>
            <c:numRef>
              <c:f>'Cu+CuPLA '!$F$8:$F$869</c:f>
              <c:numCache>
                <c:formatCode>General</c:formatCode>
                <c:ptCount val="862"/>
                <c:pt idx="0">
                  <c:v>60</c:v>
                </c:pt>
                <c:pt idx="1">
                  <c:v>70</c:v>
                </c:pt>
                <c:pt idx="2">
                  <c:v>75</c:v>
                </c:pt>
                <c:pt idx="3">
                  <c:v>82.5</c:v>
                </c:pt>
                <c:pt idx="4">
                  <c:v>87.5</c:v>
                </c:pt>
                <c:pt idx="5">
                  <c:v>92.5</c:v>
                </c:pt>
                <c:pt idx="6">
                  <c:v>95</c:v>
                </c:pt>
                <c:pt idx="7">
                  <c:v>100</c:v>
                </c:pt>
                <c:pt idx="8">
                  <c:v>100</c:v>
                </c:pt>
                <c:pt idx="9">
                  <c:v>100</c:v>
                </c:pt>
                <c:pt idx="10">
                  <c:v>102.5</c:v>
                </c:pt>
                <c:pt idx="11">
                  <c:v>105</c:v>
                </c:pt>
                <c:pt idx="12">
                  <c:v>107.5</c:v>
                </c:pt>
                <c:pt idx="13">
                  <c:v>107.5</c:v>
                </c:pt>
                <c:pt idx="14">
                  <c:v>110</c:v>
                </c:pt>
                <c:pt idx="15">
                  <c:v>115</c:v>
                </c:pt>
                <c:pt idx="16">
                  <c:v>120</c:v>
                </c:pt>
                <c:pt idx="17">
                  <c:v>125</c:v>
                </c:pt>
                <c:pt idx="18">
                  <c:v>127.5</c:v>
                </c:pt>
                <c:pt idx="19">
                  <c:v>130</c:v>
                </c:pt>
                <c:pt idx="20">
                  <c:v>132.5</c:v>
                </c:pt>
                <c:pt idx="21">
                  <c:v>135</c:v>
                </c:pt>
                <c:pt idx="22">
                  <c:v>137.5</c:v>
                </c:pt>
                <c:pt idx="23">
                  <c:v>140</c:v>
                </c:pt>
                <c:pt idx="24">
                  <c:v>142.5</c:v>
                </c:pt>
                <c:pt idx="25">
                  <c:v>145</c:v>
                </c:pt>
                <c:pt idx="26">
                  <c:v>150</c:v>
                </c:pt>
                <c:pt idx="27">
                  <c:v>152.5</c:v>
                </c:pt>
                <c:pt idx="28">
                  <c:v>155</c:v>
                </c:pt>
                <c:pt idx="29">
                  <c:v>155</c:v>
                </c:pt>
                <c:pt idx="30">
                  <c:v>157.5</c:v>
                </c:pt>
                <c:pt idx="31">
                  <c:v>160</c:v>
                </c:pt>
                <c:pt idx="32">
                  <c:v>160</c:v>
                </c:pt>
                <c:pt idx="33">
                  <c:v>160</c:v>
                </c:pt>
                <c:pt idx="34">
                  <c:v>160</c:v>
                </c:pt>
                <c:pt idx="35">
                  <c:v>160</c:v>
                </c:pt>
                <c:pt idx="36">
                  <c:v>162.5</c:v>
                </c:pt>
                <c:pt idx="37">
                  <c:v>162.5</c:v>
                </c:pt>
                <c:pt idx="38">
                  <c:v>162.5</c:v>
                </c:pt>
                <c:pt idx="39">
                  <c:v>162.5</c:v>
                </c:pt>
                <c:pt idx="40">
                  <c:v>162.5</c:v>
                </c:pt>
                <c:pt idx="41">
                  <c:v>162.5</c:v>
                </c:pt>
                <c:pt idx="42">
                  <c:v>162.5</c:v>
                </c:pt>
                <c:pt idx="43">
                  <c:v>160</c:v>
                </c:pt>
                <c:pt idx="44">
                  <c:v>160</c:v>
                </c:pt>
                <c:pt idx="45">
                  <c:v>160</c:v>
                </c:pt>
                <c:pt idx="46">
                  <c:v>157.5</c:v>
                </c:pt>
                <c:pt idx="47">
                  <c:v>157.5</c:v>
                </c:pt>
                <c:pt idx="48">
                  <c:v>165</c:v>
                </c:pt>
                <c:pt idx="49">
                  <c:v>172.5</c:v>
                </c:pt>
                <c:pt idx="50">
                  <c:v>175</c:v>
                </c:pt>
                <c:pt idx="51">
                  <c:v>175</c:v>
                </c:pt>
                <c:pt idx="52">
                  <c:v>177.5</c:v>
                </c:pt>
                <c:pt idx="53">
                  <c:v>182.5</c:v>
                </c:pt>
                <c:pt idx="54">
                  <c:v>185</c:v>
                </c:pt>
                <c:pt idx="55">
                  <c:v>187.5</c:v>
                </c:pt>
                <c:pt idx="56">
                  <c:v>190</c:v>
                </c:pt>
                <c:pt idx="57">
                  <c:v>192.5</c:v>
                </c:pt>
                <c:pt idx="58">
                  <c:v>197.5</c:v>
                </c:pt>
                <c:pt idx="59">
                  <c:v>202.5</c:v>
                </c:pt>
                <c:pt idx="60">
                  <c:v>202.5</c:v>
                </c:pt>
                <c:pt idx="61">
                  <c:v>202.5</c:v>
                </c:pt>
                <c:pt idx="62">
                  <c:v>205</c:v>
                </c:pt>
                <c:pt idx="63">
                  <c:v>207.5</c:v>
                </c:pt>
                <c:pt idx="64">
                  <c:v>210</c:v>
                </c:pt>
                <c:pt idx="65">
                  <c:v>212.5</c:v>
                </c:pt>
                <c:pt idx="66">
                  <c:v>215</c:v>
                </c:pt>
                <c:pt idx="67">
                  <c:v>217.5</c:v>
                </c:pt>
                <c:pt idx="68">
                  <c:v>220</c:v>
                </c:pt>
                <c:pt idx="69">
                  <c:v>225</c:v>
                </c:pt>
                <c:pt idx="70">
                  <c:v>230</c:v>
                </c:pt>
                <c:pt idx="71">
                  <c:v>235</c:v>
                </c:pt>
                <c:pt idx="72">
                  <c:v>235</c:v>
                </c:pt>
                <c:pt idx="73">
                  <c:v>235</c:v>
                </c:pt>
                <c:pt idx="74">
                  <c:v>235</c:v>
                </c:pt>
                <c:pt idx="75">
                  <c:v>237.5</c:v>
                </c:pt>
                <c:pt idx="76">
                  <c:v>240</c:v>
                </c:pt>
                <c:pt idx="77">
                  <c:v>242.5</c:v>
                </c:pt>
                <c:pt idx="78">
                  <c:v>247.5</c:v>
                </c:pt>
                <c:pt idx="79">
                  <c:v>252.5</c:v>
                </c:pt>
                <c:pt idx="80">
                  <c:v>255</c:v>
                </c:pt>
                <c:pt idx="81">
                  <c:v>257.5</c:v>
                </c:pt>
                <c:pt idx="82">
                  <c:v>260</c:v>
                </c:pt>
                <c:pt idx="83">
                  <c:v>262.5</c:v>
                </c:pt>
                <c:pt idx="84">
                  <c:v>265</c:v>
                </c:pt>
                <c:pt idx="85">
                  <c:v>267.5</c:v>
                </c:pt>
                <c:pt idx="86">
                  <c:v>272.5</c:v>
                </c:pt>
                <c:pt idx="87">
                  <c:v>275</c:v>
                </c:pt>
                <c:pt idx="88">
                  <c:v>277.5</c:v>
                </c:pt>
                <c:pt idx="89">
                  <c:v>280</c:v>
                </c:pt>
                <c:pt idx="90">
                  <c:v>282.5</c:v>
                </c:pt>
                <c:pt idx="91">
                  <c:v>285</c:v>
                </c:pt>
                <c:pt idx="92">
                  <c:v>287.5</c:v>
                </c:pt>
                <c:pt idx="93">
                  <c:v>290</c:v>
                </c:pt>
                <c:pt idx="94">
                  <c:v>292.5</c:v>
                </c:pt>
                <c:pt idx="95">
                  <c:v>295</c:v>
                </c:pt>
                <c:pt idx="96">
                  <c:v>295</c:v>
                </c:pt>
                <c:pt idx="97">
                  <c:v>297.5</c:v>
                </c:pt>
                <c:pt idx="98">
                  <c:v>300</c:v>
                </c:pt>
                <c:pt idx="99">
                  <c:v>302.5</c:v>
                </c:pt>
                <c:pt idx="100">
                  <c:v>305</c:v>
                </c:pt>
                <c:pt idx="101">
                  <c:v>310</c:v>
                </c:pt>
                <c:pt idx="102">
                  <c:v>312.5</c:v>
                </c:pt>
                <c:pt idx="103">
                  <c:v>317.5</c:v>
                </c:pt>
                <c:pt idx="104">
                  <c:v>320</c:v>
                </c:pt>
                <c:pt idx="105">
                  <c:v>322.5</c:v>
                </c:pt>
                <c:pt idx="106">
                  <c:v>325</c:v>
                </c:pt>
                <c:pt idx="107">
                  <c:v>327.5</c:v>
                </c:pt>
                <c:pt idx="108">
                  <c:v>330</c:v>
                </c:pt>
                <c:pt idx="109">
                  <c:v>330</c:v>
                </c:pt>
                <c:pt idx="110">
                  <c:v>335</c:v>
                </c:pt>
                <c:pt idx="111">
                  <c:v>337.5</c:v>
                </c:pt>
                <c:pt idx="112">
                  <c:v>342.5</c:v>
                </c:pt>
                <c:pt idx="113">
                  <c:v>345</c:v>
                </c:pt>
                <c:pt idx="114">
                  <c:v>350</c:v>
                </c:pt>
                <c:pt idx="115">
                  <c:v>352.5</c:v>
                </c:pt>
                <c:pt idx="116">
                  <c:v>355</c:v>
                </c:pt>
                <c:pt idx="117">
                  <c:v>357.5</c:v>
                </c:pt>
                <c:pt idx="118">
                  <c:v>365</c:v>
                </c:pt>
                <c:pt idx="119">
                  <c:v>370</c:v>
                </c:pt>
                <c:pt idx="120">
                  <c:v>370</c:v>
                </c:pt>
                <c:pt idx="121">
                  <c:v>370</c:v>
                </c:pt>
                <c:pt idx="122">
                  <c:v>372.5</c:v>
                </c:pt>
                <c:pt idx="123">
                  <c:v>377.5</c:v>
                </c:pt>
                <c:pt idx="124">
                  <c:v>380</c:v>
                </c:pt>
                <c:pt idx="125">
                  <c:v>385</c:v>
                </c:pt>
                <c:pt idx="126">
                  <c:v>387.5</c:v>
                </c:pt>
                <c:pt idx="127">
                  <c:v>392.5</c:v>
                </c:pt>
                <c:pt idx="128">
                  <c:v>397.5</c:v>
                </c:pt>
                <c:pt idx="129">
                  <c:v>402.5</c:v>
                </c:pt>
                <c:pt idx="130">
                  <c:v>410</c:v>
                </c:pt>
                <c:pt idx="131">
                  <c:v>415</c:v>
                </c:pt>
                <c:pt idx="132">
                  <c:v>415</c:v>
                </c:pt>
                <c:pt idx="133">
                  <c:v>415</c:v>
                </c:pt>
                <c:pt idx="134">
                  <c:v>415</c:v>
                </c:pt>
                <c:pt idx="135">
                  <c:v>420</c:v>
                </c:pt>
                <c:pt idx="136">
                  <c:v>422.5</c:v>
                </c:pt>
                <c:pt idx="137">
                  <c:v>427.5</c:v>
                </c:pt>
                <c:pt idx="138">
                  <c:v>435</c:v>
                </c:pt>
                <c:pt idx="139">
                  <c:v>440</c:v>
                </c:pt>
                <c:pt idx="140">
                  <c:v>445</c:v>
                </c:pt>
                <c:pt idx="141">
                  <c:v>450</c:v>
                </c:pt>
                <c:pt idx="142">
                  <c:v>455</c:v>
                </c:pt>
                <c:pt idx="143">
                  <c:v>457.5</c:v>
                </c:pt>
                <c:pt idx="144">
                  <c:v>462.5</c:v>
                </c:pt>
                <c:pt idx="145">
                  <c:v>462.5</c:v>
                </c:pt>
                <c:pt idx="146">
                  <c:v>465</c:v>
                </c:pt>
                <c:pt idx="147">
                  <c:v>465</c:v>
                </c:pt>
                <c:pt idx="148">
                  <c:v>470</c:v>
                </c:pt>
                <c:pt idx="149">
                  <c:v>477.5</c:v>
                </c:pt>
                <c:pt idx="150">
                  <c:v>485</c:v>
                </c:pt>
                <c:pt idx="151">
                  <c:v>490</c:v>
                </c:pt>
                <c:pt idx="152">
                  <c:v>492.5</c:v>
                </c:pt>
                <c:pt idx="153">
                  <c:v>497.5</c:v>
                </c:pt>
                <c:pt idx="154">
                  <c:v>500</c:v>
                </c:pt>
                <c:pt idx="155">
                  <c:v>505</c:v>
                </c:pt>
                <c:pt idx="156">
                  <c:v>507.5</c:v>
                </c:pt>
                <c:pt idx="157">
                  <c:v>512.5</c:v>
                </c:pt>
                <c:pt idx="158">
                  <c:v>512.5</c:v>
                </c:pt>
                <c:pt idx="159">
                  <c:v>512.5</c:v>
                </c:pt>
                <c:pt idx="160">
                  <c:v>520</c:v>
                </c:pt>
                <c:pt idx="161">
                  <c:v>527.5</c:v>
                </c:pt>
                <c:pt idx="162">
                  <c:v>532.5</c:v>
                </c:pt>
                <c:pt idx="163">
                  <c:v>535</c:v>
                </c:pt>
                <c:pt idx="164">
                  <c:v>540</c:v>
                </c:pt>
                <c:pt idx="165">
                  <c:v>545</c:v>
                </c:pt>
                <c:pt idx="166">
                  <c:v>547.5</c:v>
                </c:pt>
                <c:pt idx="167">
                  <c:v>552.5</c:v>
                </c:pt>
                <c:pt idx="168">
                  <c:v>560</c:v>
                </c:pt>
                <c:pt idx="169">
                  <c:v>565</c:v>
                </c:pt>
                <c:pt idx="170">
                  <c:v>570</c:v>
                </c:pt>
                <c:pt idx="171">
                  <c:v>577.5</c:v>
                </c:pt>
                <c:pt idx="172">
                  <c:v>577.5</c:v>
                </c:pt>
                <c:pt idx="173">
                  <c:v>580</c:v>
                </c:pt>
                <c:pt idx="174">
                  <c:v>580</c:v>
                </c:pt>
                <c:pt idx="175">
                  <c:v>585</c:v>
                </c:pt>
                <c:pt idx="176">
                  <c:v>587.5</c:v>
                </c:pt>
                <c:pt idx="177">
                  <c:v>592.5</c:v>
                </c:pt>
                <c:pt idx="178">
                  <c:v>600</c:v>
                </c:pt>
                <c:pt idx="179">
                  <c:v>607.5</c:v>
                </c:pt>
                <c:pt idx="180">
                  <c:v>615</c:v>
                </c:pt>
                <c:pt idx="181">
                  <c:v>620</c:v>
                </c:pt>
                <c:pt idx="182">
                  <c:v>620</c:v>
                </c:pt>
                <c:pt idx="183">
                  <c:v>620</c:v>
                </c:pt>
                <c:pt idx="184">
                  <c:v>620</c:v>
                </c:pt>
                <c:pt idx="185">
                  <c:v>625</c:v>
                </c:pt>
                <c:pt idx="186">
                  <c:v>627.5</c:v>
                </c:pt>
                <c:pt idx="187">
                  <c:v>632.5</c:v>
                </c:pt>
                <c:pt idx="188">
                  <c:v>640</c:v>
                </c:pt>
                <c:pt idx="189">
                  <c:v>647.5</c:v>
                </c:pt>
                <c:pt idx="190">
                  <c:v>655</c:v>
                </c:pt>
                <c:pt idx="191">
                  <c:v>660</c:v>
                </c:pt>
                <c:pt idx="192">
                  <c:v>662.5</c:v>
                </c:pt>
                <c:pt idx="193">
                  <c:v>665</c:v>
                </c:pt>
                <c:pt idx="194">
                  <c:v>667.5</c:v>
                </c:pt>
                <c:pt idx="195">
                  <c:v>670</c:v>
                </c:pt>
                <c:pt idx="196">
                  <c:v>672.5</c:v>
                </c:pt>
                <c:pt idx="197">
                  <c:v>675</c:v>
                </c:pt>
                <c:pt idx="198">
                  <c:v>685</c:v>
                </c:pt>
                <c:pt idx="199">
                  <c:v>692.5</c:v>
                </c:pt>
                <c:pt idx="200">
                  <c:v>700</c:v>
                </c:pt>
                <c:pt idx="201">
                  <c:v>705</c:v>
                </c:pt>
                <c:pt idx="202">
                  <c:v>710</c:v>
                </c:pt>
                <c:pt idx="203">
                  <c:v>715</c:v>
                </c:pt>
                <c:pt idx="204">
                  <c:v>720</c:v>
                </c:pt>
                <c:pt idx="205">
                  <c:v>720</c:v>
                </c:pt>
                <c:pt idx="206">
                  <c:v>722.5</c:v>
                </c:pt>
                <c:pt idx="207">
                  <c:v>722.5</c:v>
                </c:pt>
                <c:pt idx="208">
                  <c:v>730</c:v>
                </c:pt>
                <c:pt idx="209">
                  <c:v>737.5</c:v>
                </c:pt>
                <c:pt idx="210">
                  <c:v>745</c:v>
                </c:pt>
                <c:pt idx="211">
                  <c:v>752.5</c:v>
                </c:pt>
                <c:pt idx="212">
                  <c:v>757.5</c:v>
                </c:pt>
                <c:pt idx="213">
                  <c:v>762.5</c:v>
                </c:pt>
                <c:pt idx="214">
                  <c:v>767.5</c:v>
                </c:pt>
                <c:pt idx="215">
                  <c:v>767.5</c:v>
                </c:pt>
                <c:pt idx="216">
                  <c:v>770</c:v>
                </c:pt>
                <c:pt idx="217">
                  <c:v>770</c:v>
                </c:pt>
                <c:pt idx="218">
                  <c:v>777.5</c:v>
                </c:pt>
                <c:pt idx="219">
                  <c:v>785</c:v>
                </c:pt>
                <c:pt idx="220">
                  <c:v>792.5</c:v>
                </c:pt>
                <c:pt idx="221">
                  <c:v>800</c:v>
                </c:pt>
                <c:pt idx="222">
                  <c:v>805</c:v>
                </c:pt>
                <c:pt idx="223">
                  <c:v>810</c:v>
                </c:pt>
                <c:pt idx="224">
                  <c:v>815</c:v>
                </c:pt>
                <c:pt idx="225">
                  <c:v>820</c:v>
                </c:pt>
                <c:pt idx="226">
                  <c:v>825</c:v>
                </c:pt>
                <c:pt idx="227">
                  <c:v>830</c:v>
                </c:pt>
                <c:pt idx="228">
                  <c:v>830</c:v>
                </c:pt>
                <c:pt idx="229">
                  <c:v>832.5</c:v>
                </c:pt>
                <c:pt idx="230">
                  <c:v>840</c:v>
                </c:pt>
                <c:pt idx="231">
                  <c:v>847.5</c:v>
                </c:pt>
                <c:pt idx="232">
                  <c:v>852.5</c:v>
                </c:pt>
                <c:pt idx="233">
                  <c:v>860</c:v>
                </c:pt>
                <c:pt idx="234">
                  <c:v>865</c:v>
                </c:pt>
                <c:pt idx="235">
                  <c:v>870</c:v>
                </c:pt>
                <c:pt idx="236">
                  <c:v>877.5</c:v>
                </c:pt>
                <c:pt idx="237">
                  <c:v>882.5</c:v>
                </c:pt>
                <c:pt idx="238">
                  <c:v>890</c:v>
                </c:pt>
                <c:pt idx="239">
                  <c:v>897.5</c:v>
                </c:pt>
                <c:pt idx="240">
                  <c:v>905</c:v>
                </c:pt>
                <c:pt idx="241">
                  <c:v>915</c:v>
                </c:pt>
                <c:pt idx="242">
                  <c:v>915</c:v>
                </c:pt>
                <c:pt idx="243">
                  <c:v>915</c:v>
                </c:pt>
                <c:pt idx="244">
                  <c:v>915</c:v>
                </c:pt>
                <c:pt idx="245">
                  <c:v>920</c:v>
                </c:pt>
                <c:pt idx="246">
                  <c:v>927.5</c:v>
                </c:pt>
                <c:pt idx="247">
                  <c:v>932.5</c:v>
                </c:pt>
                <c:pt idx="248">
                  <c:v>940</c:v>
                </c:pt>
                <c:pt idx="249">
                  <c:v>947.5</c:v>
                </c:pt>
                <c:pt idx="250">
                  <c:v>955</c:v>
                </c:pt>
                <c:pt idx="251">
                  <c:v>965</c:v>
                </c:pt>
                <c:pt idx="252">
                  <c:v>965</c:v>
                </c:pt>
                <c:pt idx="253">
                  <c:v>965</c:v>
                </c:pt>
                <c:pt idx="254">
                  <c:v>965</c:v>
                </c:pt>
                <c:pt idx="255">
                  <c:v>970</c:v>
                </c:pt>
                <c:pt idx="256">
                  <c:v>975</c:v>
                </c:pt>
                <c:pt idx="257">
                  <c:v>980</c:v>
                </c:pt>
                <c:pt idx="258">
                  <c:v>990</c:v>
                </c:pt>
                <c:pt idx="259">
                  <c:v>997.5</c:v>
                </c:pt>
                <c:pt idx="260">
                  <c:v>1005</c:v>
                </c:pt>
                <c:pt idx="261">
                  <c:v>1015</c:v>
                </c:pt>
                <c:pt idx="262">
                  <c:v>1020</c:v>
                </c:pt>
                <c:pt idx="263">
                  <c:v>1027.5</c:v>
                </c:pt>
                <c:pt idx="264">
                  <c:v>1032.5</c:v>
                </c:pt>
                <c:pt idx="265">
                  <c:v>1032.5</c:v>
                </c:pt>
                <c:pt idx="266">
                  <c:v>1032.5</c:v>
                </c:pt>
                <c:pt idx="267">
                  <c:v>1032.5</c:v>
                </c:pt>
                <c:pt idx="268">
                  <c:v>1040</c:v>
                </c:pt>
                <c:pt idx="269">
                  <c:v>1050</c:v>
                </c:pt>
                <c:pt idx="270">
                  <c:v>1060</c:v>
                </c:pt>
                <c:pt idx="271">
                  <c:v>1067.5</c:v>
                </c:pt>
                <c:pt idx="272">
                  <c:v>1072.5</c:v>
                </c:pt>
                <c:pt idx="273">
                  <c:v>1080</c:v>
                </c:pt>
                <c:pt idx="274">
                  <c:v>1085</c:v>
                </c:pt>
                <c:pt idx="275">
                  <c:v>1090</c:v>
                </c:pt>
                <c:pt idx="276">
                  <c:v>1092.5</c:v>
                </c:pt>
                <c:pt idx="277">
                  <c:v>1097.5</c:v>
                </c:pt>
                <c:pt idx="278">
                  <c:v>1100</c:v>
                </c:pt>
                <c:pt idx="279">
                  <c:v>1102.5</c:v>
                </c:pt>
                <c:pt idx="280">
                  <c:v>1110</c:v>
                </c:pt>
                <c:pt idx="281">
                  <c:v>1120</c:v>
                </c:pt>
                <c:pt idx="282">
                  <c:v>1125</c:v>
                </c:pt>
                <c:pt idx="283">
                  <c:v>1132.5</c:v>
                </c:pt>
                <c:pt idx="284">
                  <c:v>1137.5</c:v>
                </c:pt>
                <c:pt idx="285">
                  <c:v>1142.5</c:v>
                </c:pt>
                <c:pt idx="286">
                  <c:v>1150</c:v>
                </c:pt>
                <c:pt idx="287">
                  <c:v>1155</c:v>
                </c:pt>
                <c:pt idx="288">
                  <c:v>1165</c:v>
                </c:pt>
                <c:pt idx="289">
                  <c:v>1172.5</c:v>
                </c:pt>
                <c:pt idx="290">
                  <c:v>1175</c:v>
                </c:pt>
                <c:pt idx="291">
                  <c:v>1175</c:v>
                </c:pt>
                <c:pt idx="292">
                  <c:v>1180</c:v>
                </c:pt>
                <c:pt idx="293">
                  <c:v>1187.5</c:v>
                </c:pt>
                <c:pt idx="294">
                  <c:v>1192.5</c:v>
                </c:pt>
                <c:pt idx="295">
                  <c:v>1197.5</c:v>
                </c:pt>
                <c:pt idx="296">
                  <c:v>1205</c:v>
                </c:pt>
                <c:pt idx="297">
                  <c:v>1210</c:v>
                </c:pt>
                <c:pt idx="298">
                  <c:v>1220</c:v>
                </c:pt>
                <c:pt idx="299">
                  <c:v>1227.5</c:v>
                </c:pt>
                <c:pt idx="300">
                  <c:v>1237.5</c:v>
                </c:pt>
                <c:pt idx="301">
                  <c:v>1247.5</c:v>
                </c:pt>
                <c:pt idx="302">
                  <c:v>1247.5</c:v>
                </c:pt>
                <c:pt idx="303">
                  <c:v>1250</c:v>
                </c:pt>
                <c:pt idx="304">
                  <c:v>1250</c:v>
                </c:pt>
                <c:pt idx="305">
                  <c:v>1255</c:v>
                </c:pt>
                <c:pt idx="306">
                  <c:v>1262.5</c:v>
                </c:pt>
                <c:pt idx="307">
                  <c:v>1267.5</c:v>
                </c:pt>
                <c:pt idx="308">
                  <c:v>1275</c:v>
                </c:pt>
                <c:pt idx="309">
                  <c:v>1285</c:v>
                </c:pt>
                <c:pt idx="310">
                  <c:v>1295</c:v>
                </c:pt>
                <c:pt idx="311">
                  <c:v>1302.5</c:v>
                </c:pt>
                <c:pt idx="312">
                  <c:v>1310</c:v>
                </c:pt>
                <c:pt idx="313">
                  <c:v>1315</c:v>
                </c:pt>
                <c:pt idx="314">
                  <c:v>1322.5</c:v>
                </c:pt>
                <c:pt idx="315">
                  <c:v>1330</c:v>
                </c:pt>
                <c:pt idx="316">
                  <c:v>1335</c:v>
                </c:pt>
                <c:pt idx="317">
                  <c:v>1342.5</c:v>
                </c:pt>
                <c:pt idx="318">
                  <c:v>1345</c:v>
                </c:pt>
                <c:pt idx="319">
                  <c:v>1345</c:v>
                </c:pt>
                <c:pt idx="320">
                  <c:v>1355</c:v>
                </c:pt>
                <c:pt idx="321">
                  <c:v>1365</c:v>
                </c:pt>
                <c:pt idx="322">
                  <c:v>1370</c:v>
                </c:pt>
                <c:pt idx="323">
                  <c:v>1377.5</c:v>
                </c:pt>
                <c:pt idx="324">
                  <c:v>1382.5</c:v>
                </c:pt>
                <c:pt idx="325">
                  <c:v>1390</c:v>
                </c:pt>
                <c:pt idx="326">
                  <c:v>1395</c:v>
                </c:pt>
                <c:pt idx="327">
                  <c:v>1402.5</c:v>
                </c:pt>
                <c:pt idx="328">
                  <c:v>1412.5</c:v>
                </c:pt>
                <c:pt idx="329">
                  <c:v>1422.5</c:v>
                </c:pt>
                <c:pt idx="330">
                  <c:v>1432.5</c:v>
                </c:pt>
                <c:pt idx="331">
                  <c:v>1442.5</c:v>
                </c:pt>
                <c:pt idx="332">
                  <c:v>1442.5</c:v>
                </c:pt>
                <c:pt idx="333">
                  <c:v>1442.5</c:v>
                </c:pt>
                <c:pt idx="334">
                  <c:v>1442.5</c:v>
                </c:pt>
                <c:pt idx="335">
                  <c:v>1450</c:v>
                </c:pt>
                <c:pt idx="336">
                  <c:v>1455</c:v>
                </c:pt>
                <c:pt idx="337">
                  <c:v>1462.5</c:v>
                </c:pt>
                <c:pt idx="338">
                  <c:v>1472.5</c:v>
                </c:pt>
                <c:pt idx="339">
                  <c:v>1482.5</c:v>
                </c:pt>
                <c:pt idx="340">
                  <c:v>1485</c:v>
                </c:pt>
                <c:pt idx="341">
                  <c:v>1487.5</c:v>
                </c:pt>
                <c:pt idx="342">
                  <c:v>1492.5</c:v>
                </c:pt>
                <c:pt idx="343">
                  <c:v>1500</c:v>
                </c:pt>
                <c:pt idx="344">
                  <c:v>1505</c:v>
                </c:pt>
                <c:pt idx="345">
                  <c:v>1512.5</c:v>
                </c:pt>
                <c:pt idx="346">
                  <c:v>1520</c:v>
                </c:pt>
                <c:pt idx="347">
                  <c:v>1527.5</c:v>
                </c:pt>
                <c:pt idx="348">
                  <c:v>1535</c:v>
                </c:pt>
                <c:pt idx="349">
                  <c:v>1545</c:v>
                </c:pt>
                <c:pt idx="350">
                  <c:v>1555</c:v>
                </c:pt>
                <c:pt idx="351">
                  <c:v>1567.5</c:v>
                </c:pt>
                <c:pt idx="352">
                  <c:v>1567.5</c:v>
                </c:pt>
                <c:pt idx="353">
                  <c:v>1567.5</c:v>
                </c:pt>
                <c:pt idx="354">
                  <c:v>1567.5</c:v>
                </c:pt>
                <c:pt idx="355">
                  <c:v>1572.5</c:v>
                </c:pt>
                <c:pt idx="356">
                  <c:v>1580</c:v>
                </c:pt>
                <c:pt idx="357">
                  <c:v>1585</c:v>
                </c:pt>
                <c:pt idx="358">
                  <c:v>1595</c:v>
                </c:pt>
                <c:pt idx="359">
                  <c:v>1607.5</c:v>
                </c:pt>
                <c:pt idx="360">
                  <c:v>1617.5</c:v>
                </c:pt>
                <c:pt idx="361">
                  <c:v>1627.5</c:v>
                </c:pt>
                <c:pt idx="362">
                  <c:v>1627.5</c:v>
                </c:pt>
                <c:pt idx="363">
                  <c:v>1627.5</c:v>
                </c:pt>
                <c:pt idx="364">
                  <c:v>1627.5</c:v>
                </c:pt>
                <c:pt idx="365">
                  <c:v>1635</c:v>
                </c:pt>
                <c:pt idx="366">
                  <c:v>1642.5</c:v>
                </c:pt>
                <c:pt idx="367">
                  <c:v>1650</c:v>
                </c:pt>
                <c:pt idx="368">
                  <c:v>1660</c:v>
                </c:pt>
                <c:pt idx="369">
                  <c:v>1670</c:v>
                </c:pt>
                <c:pt idx="370">
                  <c:v>1680</c:v>
                </c:pt>
                <c:pt idx="371">
                  <c:v>1690</c:v>
                </c:pt>
                <c:pt idx="372">
                  <c:v>1697.5</c:v>
                </c:pt>
                <c:pt idx="373">
                  <c:v>1702.5</c:v>
                </c:pt>
                <c:pt idx="374">
                  <c:v>1710</c:v>
                </c:pt>
                <c:pt idx="375">
                  <c:v>1710</c:v>
                </c:pt>
                <c:pt idx="376">
                  <c:v>1712.5</c:v>
                </c:pt>
                <c:pt idx="377">
                  <c:v>1712.5</c:v>
                </c:pt>
                <c:pt idx="378">
                  <c:v>1722.5</c:v>
                </c:pt>
                <c:pt idx="379">
                  <c:v>1732.5</c:v>
                </c:pt>
                <c:pt idx="380">
                  <c:v>1742.5</c:v>
                </c:pt>
                <c:pt idx="381">
                  <c:v>1752.5</c:v>
                </c:pt>
                <c:pt idx="382">
                  <c:v>1760</c:v>
                </c:pt>
                <c:pt idx="383">
                  <c:v>1765</c:v>
                </c:pt>
                <c:pt idx="384">
                  <c:v>1772.5</c:v>
                </c:pt>
                <c:pt idx="385">
                  <c:v>1780</c:v>
                </c:pt>
                <c:pt idx="386">
                  <c:v>1785</c:v>
                </c:pt>
                <c:pt idx="387">
                  <c:v>1792.5</c:v>
                </c:pt>
                <c:pt idx="388">
                  <c:v>1795</c:v>
                </c:pt>
                <c:pt idx="389">
                  <c:v>1795</c:v>
                </c:pt>
                <c:pt idx="390">
                  <c:v>1805</c:v>
                </c:pt>
                <c:pt idx="391">
                  <c:v>1815</c:v>
                </c:pt>
                <c:pt idx="392">
                  <c:v>1822.5</c:v>
                </c:pt>
                <c:pt idx="393">
                  <c:v>1827.5</c:v>
                </c:pt>
                <c:pt idx="394">
                  <c:v>1835</c:v>
                </c:pt>
                <c:pt idx="395">
                  <c:v>1842.5</c:v>
                </c:pt>
                <c:pt idx="396">
                  <c:v>1847.5</c:v>
                </c:pt>
                <c:pt idx="397">
                  <c:v>1855</c:v>
                </c:pt>
                <c:pt idx="398">
                  <c:v>1865</c:v>
                </c:pt>
                <c:pt idx="399">
                  <c:v>1872.5</c:v>
                </c:pt>
                <c:pt idx="400">
                  <c:v>1875</c:v>
                </c:pt>
                <c:pt idx="401">
                  <c:v>1880</c:v>
                </c:pt>
                <c:pt idx="402">
                  <c:v>1885</c:v>
                </c:pt>
                <c:pt idx="403">
                  <c:v>1892.5</c:v>
                </c:pt>
                <c:pt idx="404">
                  <c:v>1897.5</c:v>
                </c:pt>
                <c:pt idx="405">
                  <c:v>1905</c:v>
                </c:pt>
                <c:pt idx="406">
                  <c:v>1910</c:v>
                </c:pt>
                <c:pt idx="407">
                  <c:v>1917.5</c:v>
                </c:pt>
                <c:pt idx="408">
                  <c:v>1927.5</c:v>
                </c:pt>
                <c:pt idx="409">
                  <c:v>1937.5</c:v>
                </c:pt>
                <c:pt idx="410">
                  <c:v>1947.5</c:v>
                </c:pt>
                <c:pt idx="411">
                  <c:v>1957.5</c:v>
                </c:pt>
                <c:pt idx="412">
                  <c:v>1957.5</c:v>
                </c:pt>
                <c:pt idx="413">
                  <c:v>1957.5</c:v>
                </c:pt>
                <c:pt idx="414">
                  <c:v>1957.5</c:v>
                </c:pt>
                <c:pt idx="415">
                  <c:v>1965</c:v>
                </c:pt>
                <c:pt idx="416">
                  <c:v>1972.5</c:v>
                </c:pt>
                <c:pt idx="417">
                  <c:v>1980</c:v>
                </c:pt>
                <c:pt idx="418">
                  <c:v>1990</c:v>
                </c:pt>
                <c:pt idx="419">
                  <c:v>2000</c:v>
                </c:pt>
                <c:pt idx="420">
                  <c:v>2010</c:v>
                </c:pt>
                <c:pt idx="421">
                  <c:v>2020</c:v>
                </c:pt>
                <c:pt idx="422">
                  <c:v>2020</c:v>
                </c:pt>
                <c:pt idx="423">
                  <c:v>2022.5</c:v>
                </c:pt>
                <c:pt idx="424">
                  <c:v>2022.5</c:v>
                </c:pt>
                <c:pt idx="425">
                  <c:v>2027.5</c:v>
                </c:pt>
                <c:pt idx="426">
                  <c:v>2035</c:v>
                </c:pt>
                <c:pt idx="427">
                  <c:v>2040</c:v>
                </c:pt>
                <c:pt idx="428">
                  <c:v>2050</c:v>
                </c:pt>
                <c:pt idx="429">
                  <c:v>2060</c:v>
                </c:pt>
                <c:pt idx="430">
                  <c:v>2070</c:v>
                </c:pt>
                <c:pt idx="431">
                  <c:v>2080</c:v>
                </c:pt>
                <c:pt idx="432">
                  <c:v>2080</c:v>
                </c:pt>
                <c:pt idx="433">
                  <c:v>2082.5</c:v>
                </c:pt>
                <c:pt idx="434">
                  <c:v>2082.5</c:v>
                </c:pt>
                <c:pt idx="435">
                  <c:v>2087.5</c:v>
                </c:pt>
                <c:pt idx="436">
                  <c:v>2095</c:v>
                </c:pt>
                <c:pt idx="437">
                  <c:v>2100</c:v>
                </c:pt>
                <c:pt idx="438">
                  <c:v>2110</c:v>
                </c:pt>
                <c:pt idx="439">
                  <c:v>2117.5</c:v>
                </c:pt>
                <c:pt idx="440">
                  <c:v>2127.5</c:v>
                </c:pt>
                <c:pt idx="441">
                  <c:v>2137.5</c:v>
                </c:pt>
                <c:pt idx="442">
                  <c:v>2145</c:v>
                </c:pt>
                <c:pt idx="443">
                  <c:v>2150</c:v>
                </c:pt>
                <c:pt idx="444">
                  <c:v>2157.5</c:v>
                </c:pt>
                <c:pt idx="445">
                  <c:v>2162.5</c:v>
                </c:pt>
                <c:pt idx="446">
                  <c:v>2170</c:v>
                </c:pt>
                <c:pt idx="447">
                  <c:v>2175</c:v>
                </c:pt>
                <c:pt idx="448">
                  <c:v>2175</c:v>
                </c:pt>
                <c:pt idx="449">
                  <c:v>2177.5</c:v>
                </c:pt>
                <c:pt idx="450">
                  <c:v>2185</c:v>
                </c:pt>
                <c:pt idx="451">
                  <c:v>2195</c:v>
                </c:pt>
                <c:pt idx="452">
                  <c:v>2200</c:v>
                </c:pt>
                <c:pt idx="453">
                  <c:v>2207.5</c:v>
                </c:pt>
                <c:pt idx="454">
                  <c:v>2212.5</c:v>
                </c:pt>
                <c:pt idx="455">
                  <c:v>2217.5</c:v>
                </c:pt>
                <c:pt idx="456">
                  <c:v>2225</c:v>
                </c:pt>
                <c:pt idx="457">
                  <c:v>2230</c:v>
                </c:pt>
                <c:pt idx="458">
                  <c:v>2230</c:v>
                </c:pt>
                <c:pt idx="459">
                  <c:v>2230</c:v>
                </c:pt>
                <c:pt idx="460">
                  <c:v>2240</c:v>
                </c:pt>
                <c:pt idx="461">
                  <c:v>2247.5</c:v>
                </c:pt>
                <c:pt idx="462">
                  <c:v>2252.5</c:v>
                </c:pt>
                <c:pt idx="463">
                  <c:v>2257.5</c:v>
                </c:pt>
                <c:pt idx="464">
                  <c:v>2262.5</c:v>
                </c:pt>
                <c:pt idx="465">
                  <c:v>2267.5</c:v>
                </c:pt>
                <c:pt idx="466">
                  <c:v>2275</c:v>
                </c:pt>
                <c:pt idx="467">
                  <c:v>2280</c:v>
                </c:pt>
                <c:pt idx="468">
                  <c:v>2290</c:v>
                </c:pt>
                <c:pt idx="469">
                  <c:v>2297.5</c:v>
                </c:pt>
                <c:pt idx="470">
                  <c:v>2305</c:v>
                </c:pt>
                <c:pt idx="471">
                  <c:v>2312.5</c:v>
                </c:pt>
                <c:pt idx="472">
                  <c:v>2312.5</c:v>
                </c:pt>
                <c:pt idx="473">
                  <c:v>2315</c:v>
                </c:pt>
                <c:pt idx="474">
                  <c:v>2315</c:v>
                </c:pt>
                <c:pt idx="475">
                  <c:v>2320</c:v>
                </c:pt>
                <c:pt idx="476">
                  <c:v>2325</c:v>
                </c:pt>
                <c:pt idx="477">
                  <c:v>2330</c:v>
                </c:pt>
                <c:pt idx="478">
                  <c:v>2337.5</c:v>
                </c:pt>
                <c:pt idx="479">
                  <c:v>2345</c:v>
                </c:pt>
                <c:pt idx="480">
                  <c:v>2352.5</c:v>
                </c:pt>
                <c:pt idx="481">
                  <c:v>2360</c:v>
                </c:pt>
                <c:pt idx="482">
                  <c:v>2365</c:v>
                </c:pt>
                <c:pt idx="483">
                  <c:v>2370</c:v>
                </c:pt>
                <c:pt idx="484">
                  <c:v>2375</c:v>
                </c:pt>
                <c:pt idx="485">
                  <c:v>2380</c:v>
                </c:pt>
                <c:pt idx="486">
                  <c:v>2382.5</c:v>
                </c:pt>
                <c:pt idx="487">
                  <c:v>2387.5</c:v>
                </c:pt>
                <c:pt idx="488">
                  <c:v>2390</c:v>
                </c:pt>
                <c:pt idx="489">
                  <c:v>2390</c:v>
                </c:pt>
                <c:pt idx="490">
                  <c:v>2395</c:v>
                </c:pt>
                <c:pt idx="491">
                  <c:v>2402.5</c:v>
                </c:pt>
                <c:pt idx="492">
                  <c:v>2405</c:v>
                </c:pt>
                <c:pt idx="493">
                  <c:v>2410</c:v>
                </c:pt>
                <c:pt idx="494">
                  <c:v>2412.5</c:v>
                </c:pt>
                <c:pt idx="495">
                  <c:v>2415</c:v>
                </c:pt>
                <c:pt idx="496">
                  <c:v>2420</c:v>
                </c:pt>
                <c:pt idx="497">
                  <c:v>2422.5</c:v>
                </c:pt>
                <c:pt idx="498">
                  <c:v>2425</c:v>
                </c:pt>
                <c:pt idx="499">
                  <c:v>2425</c:v>
                </c:pt>
                <c:pt idx="500">
                  <c:v>2430</c:v>
                </c:pt>
                <c:pt idx="501">
                  <c:v>2435</c:v>
                </c:pt>
                <c:pt idx="502">
                  <c:v>2437.5</c:v>
                </c:pt>
                <c:pt idx="503">
                  <c:v>2442.5</c:v>
                </c:pt>
                <c:pt idx="504">
                  <c:v>2445</c:v>
                </c:pt>
                <c:pt idx="505">
                  <c:v>2447.5</c:v>
                </c:pt>
                <c:pt idx="506">
                  <c:v>2452.5</c:v>
                </c:pt>
                <c:pt idx="507">
                  <c:v>2455</c:v>
                </c:pt>
                <c:pt idx="508">
                  <c:v>2455</c:v>
                </c:pt>
                <c:pt idx="509">
                  <c:v>2455</c:v>
                </c:pt>
                <c:pt idx="510">
                  <c:v>2460</c:v>
                </c:pt>
                <c:pt idx="511">
                  <c:v>2462.5</c:v>
                </c:pt>
                <c:pt idx="512">
                  <c:v>2465</c:v>
                </c:pt>
                <c:pt idx="513">
                  <c:v>2467.5</c:v>
                </c:pt>
                <c:pt idx="514">
                  <c:v>2470</c:v>
                </c:pt>
                <c:pt idx="515">
                  <c:v>2472.5</c:v>
                </c:pt>
                <c:pt idx="516">
                  <c:v>2472.5</c:v>
                </c:pt>
                <c:pt idx="517">
                  <c:v>2475</c:v>
                </c:pt>
                <c:pt idx="518">
                  <c:v>2477.5</c:v>
                </c:pt>
                <c:pt idx="519">
                  <c:v>2480</c:v>
                </c:pt>
                <c:pt idx="520">
                  <c:v>2480</c:v>
                </c:pt>
                <c:pt idx="521">
                  <c:v>2482.5</c:v>
                </c:pt>
                <c:pt idx="522">
                  <c:v>2482.5</c:v>
                </c:pt>
                <c:pt idx="523">
                  <c:v>2485</c:v>
                </c:pt>
                <c:pt idx="524">
                  <c:v>2485</c:v>
                </c:pt>
                <c:pt idx="525">
                  <c:v>2485</c:v>
                </c:pt>
                <c:pt idx="526">
                  <c:v>2487.5</c:v>
                </c:pt>
                <c:pt idx="527">
                  <c:v>2487.5</c:v>
                </c:pt>
                <c:pt idx="528">
                  <c:v>2490</c:v>
                </c:pt>
                <c:pt idx="529">
                  <c:v>2490</c:v>
                </c:pt>
                <c:pt idx="530">
                  <c:v>2490</c:v>
                </c:pt>
                <c:pt idx="531">
                  <c:v>2490</c:v>
                </c:pt>
                <c:pt idx="532">
                  <c:v>2490</c:v>
                </c:pt>
                <c:pt idx="533">
                  <c:v>2490</c:v>
                </c:pt>
                <c:pt idx="534">
                  <c:v>2490</c:v>
                </c:pt>
                <c:pt idx="535">
                  <c:v>2490</c:v>
                </c:pt>
                <c:pt idx="536">
                  <c:v>2487.5</c:v>
                </c:pt>
                <c:pt idx="537">
                  <c:v>2487.5</c:v>
                </c:pt>
                <c:pt idx="538">
                  <c:v>2487.5</c:v>
                </c:pt>
                <c:pt idx="539">
                  <c:v>2487.5</c:v>
                </c:pt>
                <c:pt idx="540">
                  <c:v>2485</c:v>
                </c:pt>
                <c:pt idx="541">
                  <c:v>2485</c:v>
                </c:pt>
                <c:pt idx="542">
                  <c:v>2485</c:v>
                </c:pt>
                <c:pt idx="543">
                  <c:v>2482.5</c:v>
                </c:pt>
                <c:pt idx="544">
                  <c:v>2482.5</c:v>
                </c:pt>
                <c:pt idx="545">
                  <c:v>2482.5</c:v>
                </c:pt>
                <c:pt idx="546">
                  <c:v>2480</c:v>
                </c:pt>
                <c:pt idx="547">
                  <c:v>2480</c:v>
                </c:pt>
                <c:pt idx="548">
                  <c:v>2480</c:v>
                </c:pt>
                <c:pt idx="549">
                  <c:v>2477.5</c:v>
                </c:pt>
                <c:pt idx="550">
                  <c:v>2475</c:v>
                </c:pt>
                <c:pt idx="551">
                  <c:v>2470</c:v>
                </c:pt>
                <c:pt idx="552">
                  <c:v>2467.5</c:v>
                </c:pt>
                <c:pt idx="553">
                  <c:v>2467.5</c:v>
                </c:pt>
                <c:pt idx="554">
                  <c:v>2465</c:v>
                </c:pt>
                <c:pt idx="555">
                  <c:v>2462.5</c:v>
                </c:pt>
                <c:pt idx="556">
                  <c:v>2460</c:v>
                </c:pt>
                <c:pt idx="557">
                  <c:v>2457.5</c:v>
                </c:pt>
                <c:pt idx="558">
                  <c:v>2457.5</c:v>
                </c:pt>
                <c:pt idx="559">
                  <c:v>2457.5</c:v>
                </c:pt>
                <c:pt idx="560">
                  <c:v>2455</c:v>
                </c:pt>
                <c:pt idx="561">
                  <c:v>2450</c:v>
                </c:pt>
                <c:pt idx="562">
                  <c:v>2447.5</c:v>
                </c:pt>
                <c:pt idx="563">
                  <c:v>2447.5</c:v>
                </c:pt>
                <c:pt idx="564">
                  <c:v>2445</c:v>
                </c:pt>
                <c:pt idx="565">
                  <c:v>2442.5</c:v>
                </c:pt>
                <c:pt idx="566">
                  <c:v>2440</c:v>
                </c:pt>
                <c:pt idx="567">
                  <c:v>2437.5</c:v>
                </c:pt>
                <c:pt idx="568">
                  <c:v>2435</c:v>
                </c:pt>
                <c:pt idx="569">
                  <c:v>2430</c:v>
                </c:pt>
                <c:pt idx="570">
                  <c:v>2425</c:v>
                </c:pt>
                <c:pt idx="571">
                  <c:v>2422.5</c:v>
                </c:pt>
                <c:pt idx="572">
                  <c:v>2422.5</c:v>
                </c:pt>
                <c:pt idx="573">
                  <c:v>2422.5</c:v>
                </c:pt>
                <c:pt idx="574">
                  <c:v>2422.5</c:v>
                </c:pt>
                <c:pt idx="575">
                  <c:v>2420</c:v>
                </c:pt>
                <c:pt idx="576">
                  <c:v>2420</c:v>
                </c:pt>
                <c:pt idx="577">
                  <c:v>2417.5</c:v>
                </c:pt>
                <c:pt idx="578">
                  <c:v>2415</c:v>
                </c:pt>
                <c:pt idx="579">
                  <c:v>2410</c:v>
                </c:pt>
                <c:pt idx="580">
                  <c:v>2405</c:v>
                </c:pt>
                <c:pt idx="581">
                  <c:v>2402.5</c:v>
                </c:pt>
                <c:pt idx="582">
                  <c:v>2402.5</c:v>
                </c:pt>
                <c:pt idx="583">
                  <c:v>2402.5</c:v>
                </c:pt>
                <c:pt idx="584">
                  <c:v>2402.5</c:v>
                </c:pt>
                <c:pt idx="585">
                  <c:v>2400</c:v>
                </c:pt>
                <c:pt idx="586">
                  <c:v>2400</c:v>
                </c:pt>
                <c:pt idx="587">
                  <c:v>2397.5</c:v>
                </c:pt>
                <c:pt idx="588">
                  <c:v>2395</c:v>
                </c:pt>
                <c:pt idx="589">
                  <c:v>2390</c:v>
                </c:pt>
                <c:pt idx="590">
                  <c:v>2387.5</c:v>
                </c:pt>
                <c:pt idx="591">
                  <c:v>2385</c:v>
                </c:pt>
                <c:pt idx="592">
                  <c:v>2382.5</c:v>
                </c:pt>
                <c:pt idx="593">
                  <c:v>2382.5</c:v>
                </c:pt>
                <c:pt idx="594">
                  <c:v>2380</c:v>
                </c:pt>
                <c:pt idx="595">
                  <c:v>2380</c:v>
                </c:pt>
                <c:pt idx="596">
                  <c:v>2377.5</c:v>
                </c:pt>
                <c:pt idx="597">
                  <c:v>2377.5</c:v>
                </c:pt>
                <c:pt idx="598">
                  <c:v>2375</c:v>
                </c:pt>
                <c:pt idx="599">
                  <c:v>2372.5</c:v>
                </c:pt>
                <c:pt idx="600">
                  <c:v>2370</c:v>
                </c:pt>
                <c:pt idx="601">
                  <c:v>2365</c:v>
                </c:pt>
                <c:pt idx="602">
                  <c:v>2362.5</c:v>
                </c:pt>
                <c:pt idx="603">
                  <c:v>2362.5</c:v>
                </c:pt>
                <c:pt idx="604">
                  <c:v>2360</c:v>
                </c:pt>
                <c:pt idx="605">
                  <c:v>2357.5</c:v>
                </c:pt>
                <c:pt idx="606">
                  <c:v>2357.5</c:v>
                </c:pt>
                <c:pt idx="607">
                  <c:v>2355</c:v>
                </c:pt>
                <c:pt idx="608">
                  <c:v>2352.5</c:v>
                </c:pt>
                <c:pt idx="609">
                  <c:v>2350</c:v>
                </c:pt>
                <c:pt idx="610">
                  <c:v>2350</c:v>
                </c:pt>
                <c:pt idx="611">
                  <c:v>2350</c:v>
                </c:pt>
                <c:pt idx="612">
                  <c:v>2347.5</c:v>
                </c:pt>
                <c:pt idx="613">
                  <c:v>2345</c:v>
                </c:pt>
                <c:pt idx="614">
                  <c:v>2342.5</c:v>
                </c:pt>
                <c:pt idx="615">
                  <c:v>2342.5</c:v>
                </c:pt>
                <c:pt idx="616">
                  <c:v>2340</c:v>
                </c:pt>
                <c:pt idx="617">
                  <c:v>2340</c:v>
                </c:pt>
                <c:pt idx="618">
                  <c:v>2337.5</c:v>
                </c:pt>
                <c:pt idx="619">
                  <c:v>2335</c:v>
                </c:pt>
                <c:pt idx="620">
                  <c:v>2332.5</c:v>
                </c:pt>
                <c:pt idx="621">
                  <c:v>2330</c:v>
                </c:pt>
                <c:pt idx="622">
                  <c:v>2330</c:v>
                </c:pt>
                <c:pt idx="623">
                  <c:v>2330</c:v>
                </c:pt>
                <c:pt idx="624">
                  <c:v>2330</c:v>
                </c:pt>
                <c:pt idx="625">
                  <c:v>2327.5</c:v>
                </c:pt>
                <c:pt idx="626">
                  <c:v>2327.5</c:v>
                </c:pt>
                <c:pt idx="627">
                  <c:v>2325</c:v>
                </c:pt>
                <c:pt idx="628">
                  <c:v>2325</c:v>
                </c:pt>
                <c:pt idx="629">
                  <c:v>2322.5</c:v>
                </c:pt>
                <c:pt idx="630">
                  <c:v>2320</c:v>
                </c:pt>
                <c:pt idx="631">
                  <c:v>2317.5</c:v>
                </c:pt>
                <c:pt idx="632">
                  <c:v>2315</c:v>
                </c:pt>
                <c:pt idx="633">
                  <c:v>2315</c:v>
                </c:pt>
                <c:pt idx="634">
                  <c:v>2312.5</c:v>
                </c:pt>
                <c:pt idx="635">
                  <c:v>2312.5</c:v>
                </c:pt>
                <c:pt idx="636">
                  <c:v>2310</c:v>
                </c:pt>
                <c:pt idx="637">
                  <c:v>2310</c:v>
                </c:pt>
                <c:pt idx="638">
                  <c:v>2307.5</c:v>
                </c:pt>
                <c:pt idx="639">
                  <c:v>2305</c:v>
                </c:pt>
                <c:pt idx="640">
                  <c:v>2305</c:v>
                </c:pt>
                <c:pt idx="641">
                  <c:v>2302.5</c:v>
                </c:pt>
                <c:pt idx="642">
                  <c:v>2300</c:v>
                </c:pt>
                <c:pt idx="643">
                  <c:v>2300</c:v>
                </c:pt>
                <c:pt idx="644">
                  <c:v>2297.5</c:v>
                </c:pt>
                <c:pt idx="645">
                  <c:v>2297.5</c:v>
                </c:pt>
                <c:pt idx="646">
                  <c:v>2295</c:v>
                </c:pt>
                <c:pt idx="647">
                  <c:v>2295</c:v>
                </c:pt>
                <c:pt idx="648">
                  <c:v>2292.5</c:v>
                </c:pt>
                <c:pt idx="649">
                  <c:v>2290</c:v>
                </c:pt>
                <c:pt idx="650">
                  <c:v>2287.5</c:v>
                </c:pt>
                <c:pt idx="651">
                  <c:v>2285</c:v>
                </c:pt>
                <c:pt idx="652">
                  <c:v>2285</c:v>
                </c:pt>
                <c:pt idx="653">
                  <c:v>2282.5</c:v>
                </c:pt>
                <c:pt idx="654">
                  <c:v>2282.5</c:v>
                </c:pt>
                <c:pt idx="655">
                  <c:v>2282.5</c:v>
                </c:pt>
                <c:pt idx="656">
                  <c:v>2280</c:v>
                </c:pt>
                <c:pt idx="657">
                  <c:v>2280</c:v>
                </c:pt>
                <c:pt idx="658">
                  <c:v>2277.5</c:v>
                </c:pt>
                <c:pt idx="659">
                  <c:v>2275</c:v>
                </c:pt>
                <c:pt idx="660">
                  <c:v>2275</c:v>
                </c:pt>
                <c:pt idx="661">
                  <c:v>2275</c:v>
                </c:pt>
                <c:pt idx="662">
                  <c:v>2272.5</c:v>
                </c:pt>
                <c:pt idx="663">
                  <c:v>2272.5</c:v>
                </c:pt>
                <c:pt idx="664">
                  <c:v>2270</c:v>
                </c:pt>
                <c:pt idx="665">
                  <c:v>2270</c:v>
                </c:pt>
                <c:pt idx="666">
                  <c:v>2267.5</c:v>
                </c:pt>
                <c:pt idx="667">
                  <c:v>2267.5</c:v>
                </c:pt>
                <c:pt idx="668">
                  <c:v>2265</c:v>
                </c:pt>
                <c:pt idx="669">
                  <c:v>2262.5</c:v>
                </c:pt>
                <c:pt idx="670">
                  <c:v>2260</c:v>
                </c:pt>
                <c:pt idx="671">
                  <c:v>2260</c:v>
                </c:pt>
                <c:pt idx="672">
                  <c:v>2260</c:v>
                </c:pt>
                <c:pt idx="673">
                  <c:v>2260</c:v>
                </c:pt>
                <c:pt idx="674">
                  <c:v>2260</c:v>
                </c:pt>
                <c:pt idx="675">
                  <c:v>2257.5</c:v>
                </c:pt>
                <c:pt idx="676">
                  <c:v>2257.5</c:v>
                </c:pt>
                <c:pt idx="677">
                  <c:v>2255</c:v>
                </c:pt>
                <c:pt idx="678">
                  <c:v>2252.5</c:v>
                </c:pt>
                <c:pt idx="679">
                  <c:v>2250</c:v>
                </c:pt>
                <c:pt idx="680">
                  <c:v>2250</c:v>
                </c:pt>
                <c:pt idx="681">
                  <c:v>2247.5</c:v>
                </c:pt>
                <c:pt idx="682">
                  <c:v>2247.5</c:v>
                </c:pt>
                <c:pt idx="683">
                  <c:v>2245</c:v>
                </c:pt>
                <c:pt idx="684">
                  <c:v>2245</c:v>
                </c:pt>
                <c:pt idx="685">
                  <c:v>2245</c:v>
                </c:pt>
                <c:pt idx="686">
                  <c:v>2242.5</c:v>
                </c:pt>
                <c:pt idx="687">
                  <c:v>2242.5</c:v>
                </c:pt>
                <c:pt idx="688">
                  <c:v>2240</c:v>
                </c:pt>
                <c:pt idx="689">
                  <c:v>2237.5</c:v>
                </c:pt>
                <c:pt idx="690">
                  <c:v>2235</c:v>
                </c:pt>
                <c:pt idx="691">
                  <c:v>2232.5</c:v>
                </c:pt>
                <c:pt idx="692">
                  <c:v>2230</c:v>
                </c:pt>
                <c:pt idx="693">
                  <c:v>2230</c:v>
                </c:pt>
                <c:pt idx="694">
                  <c:v>2227.5</c:v>
                </c:pt>
                <c:pt idx="695">
                  <c:v>2227.5</c:v>
                </c:pt>
                <c:pt idx="696">
                  <c:v>2227.5</c:v>
                </c:pt>
                <c:pt idx="697">
                  <c:v>2227.5</c:v>
                </c:pt>
                <c:pt idx="698">
                  <c:v>2225</c:v>
                </c:pt>
                <c:pt idx="699">
                  <c:v>2222.5</c:v>
                </c:pt>
                <c:pt idx="700">
                  <c:v>2220</c:v>
                </c:pt>
                <c:pt idx="701">
                  <c:v>2220</c:v>
                </c:pt>
                <c:pt idx="702">
                  <c:v>2217.5</c:v>
                </c:pt>
                <c:pt idx="703">
                  <c:v>2217.5</c:v>
                </c:pt>
                <c:pt idx="704">
                  <c:v>2215</c:v>
                </c:pt>
                <c:pt idx="705">
                  <c:v>2212.5</c:v>
                </c:pt>
                <c:pt idx="706">
                  <c:v>2212.5</c:v>
                </c:pt>
                <c:pt idx="707">
                  <c:v>2210</c:v>
                </c:pt>
                <c:pt idx="708">
                  <c:v>2210</c:v>
                </c:pt>
                <c:pt idx="709">
                  <c:v>2210</c:v>
                </c:pt>
                <c:pt idx="710">
                  <c:v>2207.5</c:v>
                </c:pt>
                <c:pt idx="711">
                  <c:v>2205</c:v>
                </c:pt>
                <c:pt idx="712">
                  <c:v>2202.5</c:v>
                </c:pt>
                <c:pt idx="713">
                  <c:v>2202.5</c:v>
                </c:pt>
                <c:pt idx="714">
                  <c:v>2200</c:v>
                </c:pt>
                <c:pt idx="715">
                  <c:v>2197.5</c:v>
                </c:pt>
                <c:pt idx="716">
                  <c:v>2197.5</c:v>
                </c:pt>
                <c:pt idx="717">
                  <c:v>2195</c:v>
                </c:pt>
                <c:pt idx="718">
                  <c:v>2192.5</c:v>
                </c:pt>
                <c:pt idx="719">
                  <c:v>2190</c:v>
                </c:pt>
                <c:pt idx="720">
                  <c:v>2190</c:v>
                </c:pt>
                <c:pt idx="721">
                  <c:v>2190</c:v>
                </c:pt>
                <c:pt idx="722">
                  <c:v>2187.5</c:v>
                </c:pt>
                <c:pt idx="723">
                  <c:v>2187.5</c:v>
                </c:pt>
                <c:pt idx="724">
                  <c:v>2185</c:v>
                </c:pt>
                <c:pt idx="725">
                  <c:v>2182.5</c:v>
                </c:pt>
                <c:pt idx="726">
                  <c:v>2182.5</c:v>
                </c:pt>
                <c:pt idx="727">
                  <c:v>2180</c:v>
                </c:pt>
                <c:pt idx="728">
                  <c:v>2177.5</c:v>
                </c:pt>
                <c:pt idx="729">
                  <c:v>2175</c:v>
                </c:pt>
                <c:pt idx="730">
                  <c:v>2172.5</c:v>
                </c:pt>
                <c:pt idx="731">
                  <c:v>2170</c:v>
                </c:pt>
                <c:pt idx="732">
                  <c:v>2170</c:v>
                </c:pt>
                <c:pt idx="733">
                  <c:v>2170</c:v>
                </c:pt>
                <c:pt idx="734">
                  <c:v>2170</c:v>
                </c:pt>
                <c:pt idx="735">
                  <c:v>2167.5</c:v>
                </c:pt>
                <c:pt idx="736">
                  <c:v>2167.5</c:v>
                </c:pt>
                <c:pt idx="737">
                  <c:v>2165</c:v>
                </c:pt>
                <c:pt idx="738">
                  <c:v>2162.5</c:v>
                </c:pt>
                <c:pt idx="739">
                  <c:v>2160</c:v>
                </c:pt>
                <c:pt idx="740">
                  <c:v>2155</c:v>
                </c:pt>
                <c:pt idx="741">
                  <c:v>2152.5</c:v>
                </c:pt>
                <c:pt idx="742">
                  <c:v>2152.5</c:v>
                </c:pt>
                <c:pt idx="743">
                  <c:v>2152.5</c:v>
                </c:pt>
                <c:pt idx="744">
                  <c:v>2152.5</c:v>
                </c:pt>
                <c:pt idx="745">
                  <c:v>2150</c:v>
                </c:pt>
                <c:pt idx="746">
                  <c:v>2150</c:v>
                </c:pt>
                <c:pt idx="747">
                  <c:v>2147.5</c:v>
                </c:pt>
                <c:pt idx="748">
                  <c:v>2145</c:v>
                </c:pt>
                <c:pt idx="749">
                  <c:v>2142.5</c:v>
                </c:pt>
                <c:pt idx="750">
                  <c:v>2140</c:v>
                </c:pt>
                <c:pt idx="751">
                  <c:v>2135</c:v>
                </c:pt>
                <c:pt idx="752">
                  <c:v>2135</c:v>
                </c:pt>
                <c:pt idx="753">
                  <c:v>2135</c:v>
                </c:pt>
                <c:pt idx="754">
                  <c:v>2135</c:v>
                </c:pt>
                <c:pt idx="755">
                  <c:v>2132.5</c:v>
                </c:pt>
                <c:pt idx="756">
                  <c:v>2132.5</c:v>
                </c:pt>
                <c:pt idx="757">
                  <c:v>2130</c:v>
                </c:pt>
                <c:pt idx="758">
                  <c:v>2125</c:v>
                </c:pt>
                <c:pt idx="759">
                  <c:v>2122.5</c:v>
                </c:pt>
                <c:pt idx="760">
                  <c:v>2120</c:v>
                </c:pt>
                <c:pt idx="761">
                  <c:v>2117.5</c:v>
                </c:pt>
                <c:pt idx="762">
                  <c:v>2115</c:v>
                </c:pt>
                <c:pt idx="763">
                  <c:v>2112.5</c:v>
                </c:pt>
                <c:pt idx="764">
                  <c:v>2110</c:v>
                </c:pt>
                <c:pt idx="765">
                  <c:v>2107.5</c:v>
                </c:pt>
                <c:pt idx="766">
                  <c:v>2105</c:v>
                </c:pt>
                <c:pt idx="767">
                  <c:v>2102.5</c:v>
                </c:pt>
                <c:pt idx="768">
                  <c:v>2102.5</c:v>
                </c:pt>
                <c:pt idx="769">
                  <c:v>2102.5</c:v>
                </c:pt>
                <c:pt idx="770">
                  <c:v>2100</c:v>
                </c:pt>
                <c:pt idx="771">
                  <c:v>2097.5</c:v>
                </c:pt>
                <c:pt idx="772">
                  <c:v>2095</c:v>
                </c:pt>
                <c:pt idx="773">
                  <c:v>2092.5</c:v>
                </c:pt>
                <c:pt idx="774">
                  <c:v>2090</c:v>
                </c:pt>
                <c:pt idx="775">
                  <c:v>2087.5</c:v>
                </c:pt>
                <c:pt idx="776">
                  <c:v>2087.5</c:v>
                </c:pt>
                <c:pt idx="777">
                  <c:v>2085</c:v>
                </c:pt>
                <c:pt idx="778">
                  <c:v>2085</c:v>
                </c:pt>
                <c:pt idx="779">
                  <c:v>2082.5</c:v>
                </c:pt>
                <c:pt idx="780">
                  <c:v>2080</c:v>
                </c:pt>
                <c:pt idx="781">
                  <c:v>2077.5</c:v>
                </c:pt>
                <c:pt idx="782">
                  <c:v>2075</c:v>
                </c:pt>
                <c:pt idx="783">
                  <c:v>2072.5</c:v>
                </c:pt>
                <c:pt idx="784">
                  <c:v>2070</c:v>
                </c:pt>
                <c:pt idx="785">
                  <c:v>2067.5</c:v>
                </c:pt>
                <c:pt idx="786">
                  <c:v>2065</c:v>
                </c:pt>
                <c:pt idx="787">
                  <c:v>2062.5</c:v>
                </c:pt>
                <c:pt idx="788">
                  <c:v>2060</c:v>
                </c:pt>
                <c:pt idx="789">
                  <c:v>2055</c:v>
                </c:pt>
                <c:pt idx="790">
                  <c:v>2050</c:v>
                </c:pt>
                <c:pt idx="791">
                  <c:v>2047.5</c:v>
                </c:pt>
                <c:pt idx="792">
                  <c:v>2047.5</c:v>
                </c:pt>
                <c:pt idx="793">
                  <c:v>2047.5</c:v>
                </c:pt>
                <c:pt idx="794">
                  <c:v>2047.5</c:v>
                </c:pt>
                <c:pt idx="795">
                  <c:v>2045</c:v>
                </c:pt>
                <c:pt idx="796">
                  <c:v>2042.5</c:v>
                </c:pt>
                <c:pt idx="797">
                  <c:v>2040</c:v>
                </c:pt>
                <c:pt idx="798">
                  <c:v>2035</c:v>
                </c:pt>
                <c:pt idx="799">
                  <c:v>2032.5</c:v>
                </c:pt>
                <c:pt idx="800">
                  <c:v>2027.5</c:v>
                </c:pt>
                <c:pt idx="801">
                  <c:v>2022.5</c:v>
                </c:pt>
                <c:pt idx="802">
                  <c:v>2020</c:v>
                </c:pt>
                <c:pt idx="803">
                  <c:v>2017.5</c:v>
                </c:pt>
                <c:pt idx="804">
                  <c:v>2015</c:v>
                </c:pt>
                <c:pt idx="805">
                  <c:v>2012.5</c:v>
                </c:pt>
                <c:pt idx="806">
                  <c:v>2007.5</c:v>
                </c:pt>
                <c:pt idx="807">
                  <c:v>2005</c:v>
                </c:pt>
                <c:pt idx="808">
                  <c:v>2005</c:v>
                </c:pt>
                <c:pt idx="809">
                  <c:v>2005</c:v>
                </c:pt>
                <c:pt idx="810">
                  <c:v>2000</c:v>
                </c:pt>
                <c:pt idx="811">
                  <c:v>1995</c:v>
                </c:pt>
                <c:pt idx="812">
                  <c:v>1992.5</c:v>
                </c:pt>
                <c:pt idx="813">
                  <c:v>1987.5</c:v>
                </c:pt>
                <c:pt idx="814">
                  <c:v>1985</c:v>
                </c:pt>
                <c:pt idx="815">
                  <c:v>1982.5</c:v>
                </c:pt>
                <c:pt idx="816">
                  <c:v>1977.5</c:v>
                </c:pt>
                <c:pt idx="817">
                  <c:v>1975</c:v>
                </c:pt>
                <c:pt idx="818">
                  <c:v>1975</c:v>
                </c:pt>
                <c:pt idx="819">
                  <c:v>1975</c:v>
                </c:pt>
                <c:pt idx="820">
                  <c:v>1970</c:v>
                </c:pt>
                <c:pt idx="821">
                  <c:v>1965</c:v>
                </c:pt>
                <c:pt idx="822">
                  <c:v>1960</c:v>
                </c:pt>
                <c:pt idx="823">
                  <c:v>1957.5</c:v>
                </c:pt>
                <c:pt idx="824">
                  <c:v>1952.5</c:v>
                </c:pt>
                <c:pt idx="825">
                  <c:v>1947.5</c:v>
                </c:pt>
                <c:pt idx="826">
                  <c:v>1945</c:v>
                </c:pt>
                <c:pt idx="827">
                  <c:v>1940</c:v>
                </c:pt>
                <c:pt idx="828">
                  <c:v>1940</c:v>
                </c:pt>
                <c:pt idx="829">
                  <c:v>1940</c:v>
                </c:pt>
                <c:pt idx="830">
                  <c:v>1935</c:v>
                </c:pt>
                <c:pt idx="831">
                  <c:v>1927.5</c:v>
                </c:pt>
                <c:pt idx="832">
                  <c:v>1922.5</c:v>
                </c:pt>
                <c:pt idx="833">
                  <c:v>1920</c:v>
                </c:pt>
                <c:pt idx="834">
                  <c:v>1915</c:v>
                </c:pt>
                <c:pt idx="835">
                  <c:v>1910</c:v>
                </c:pt>
                <c:pt idx="836">
                  <c:v>1905</c:v>
                </c:pt>
                <c:pt idx="837">
                  <c:v>1900</c:v>
                </c:pt>
                <c:pt idx="838">
                  <c:v>1895</c:v>
                </c:pt>
                <c:pt idx="839">
                  <c:v>1887.5</c:v>
                </c:pt>
                <c:pt idx="840">
                  <c:v>1885</c:v>
                </c:pt>
                <c:pt idx="841">
                  <c:v>1882.5</c:v>
                </c:pt>
                <c:pt idx="842">
                  <c:v>1877.5</c:v>
                </c:pt>
                <c:pt idx="843">
                  <c:v>1875</c:v>
                </c:pt>
                <c:pt idx="844">
                  <c:v>1870</c:v>
                </c:pt>
                <c:pt idx="845">
                  <c:v>1865</c:v>
                </c:pt>
                <c:pt idx="846">
                  <c:v>1857.5</c:v>
                </c:pt>
                <c:pt idx="847">
                  <c:v>1852.5</c:v>
                </c:pt>
                <c:pt idx="848">
                  <c:v>1845</c:v>
                </c:pt>
                <c:pt idx="849">
                  <c:v>1835</c:v>
                </c:pt>
                <c:pt idx="850">
                  <c:v>1825</c:v>
                </c:pt>
                <c:pt idx="851">
                  <c:v>1815</c:v>
                </c:pt>
                <c:pt idx="852">
                  <c:v>1815</c:v>
                </c:pt>
                <c:pt idx="853">
                  <c:v>1815</c:v>
                </c:pt>
                <c:pt idx="854">
                  <c:v>1815</c:v>
                </c:pt>
                <c:pt idx="855">
                  <c:v>1807.5</c:v>
                </c:pt>
                <c:pt idx="856">
                  <c:v>1797.5</c:v>
                </c:pt>
                <c:pt idx="857">
                  <c:v>1790</c:v>
                </c:pt>
                <c:pt idx="858">
                  <c:v>1775</c:v>
                </c:pt>
                <c:pt idx="859">
                  <c:v>1760</c:v>
                </c:pt>
                <c:pt idx="860">
                  <c:v>1735</c:v>
                </c:pt>
                <c:pt idx="861">
                  <c:v>1712.5</c:v>
                </c:pt>
              </c:numCache>
            </c:numRef>
          </c:yVal>
          <c:smooth val="0"/>
          <c:extLst>
            <c:ext xmlns:c16="http://schemas.microsoft.com/office/drawing/2014/chart" uri="{C3380CC4-5D6E-409C-BE32-E72D297353CC}">
              <c16:uniqueId val="{00000005-E28F-47B2-8477-349ECBEA10BC}"/>
            </c:ext>
          </c:extLst>
        </c:ser>
        <c:ser>
          <c:idx val="6"/>
          <c:order val="6"/>
          <c:tx>
            <c:v>Cu/PLA3</c:v>
          </c:tx>
          <c:spPr>
            <a:ln w="19050" cap="rnd">
              <a:solidFill>
                <a:schemeClr val="accent1">
                  <a:lumMod val="60000"/>
                </a:schemeClr>
              </a:solidFill>
              <a:round/>
            </a:ln>
            <a:effectLst/>
          </c:spPr>
          <c:marker>
            <c:symbol val="none"/>
          </c:marker>
          <c:xVal>
            <c:numRef>
              <c:f>'Cu+CuPLA '!$M$8:$M$969</c:f>
              <c:numCache>
                <c:formatCode>General</c:formatCode>
                <c:ptCount val="962"/>
                <c:pt idx="0">
                  <c:v>8.0000000000000002E-3</c:v>
                </c:pt>
                <c:pt idx="1">
                  <c:v>1.6E-2</c:v>
                </c:pt>
                <c:pt idx="2">
                  <c:v>2.4E-2</c:v>
                </c:pt>
                <c:pt idx="3">
                  <c:v>3.2000000000000001E-2</c:v>
                </c:pt>
                <c:pt idx="4">
                  <c:v>0.04</c:v>
                </c:pt>
                <c:pt idx="5">
                  <c:v>4.8000000000000001E-2</c:v>
                </c:pt>
                <c:pt idx="6">
                  <c:v>5.6000000000000001E-2</c:v>
                </c:pt>
                <c:pt idx="7">
                  <c:v>6.4000000000000001E-2</c:v>
                </c:pt>
                <c:pt idx="8">
                  <c:v>7.1999999999999995E-2</c:v>
                </c:pt>
                <c:pt idx="9">
                  <c:v>0.08</c:v>
                </c:pt>
                <c:pt idx="10">
                  <c:v>8.7999999999999995E-2</c:v>
                </c:pt>
                <c:pt idx="11">
                  <c:v>9.6000000000000002E-2</c:v>
                </c:pt>
                <c:pt idx="12">
                  <c:v>0.104</c:v>
                </c:pt>
                <c:pt idx="13">
                  <c:v>0.112</c:v>
                </c:pt>
                <c:pt idx="14">
                  <c:v>0.12</c:v>
                </c:pt>
                <c:pt idx="15">
                  <c:v>0.128</c:v>
                </c:pt>
                <c:pt idx="16">
                  <c:v>0.13600000000000001</c:v>
                </c:pt>
                <c:pt idx="17">
                  <c:v>0.14399999999999999</c:v>
                </c:pt>
                <c:pt idx="18">
                  <c:v>0.152</c:v>
                </c:pt>
                <c:pt idx="19">
                  <c:v>0.16</c:v>
                </c:pt>
                <c:pt idx="20">
                  <c:v>0.16800000000000001</c:v>
                </c:pt>
                <c:pt idx="21">
                  <c:v>0.17599999999999999</c:v>
                </c:pt>
                <c:pt idx="22">
                  <c:v>0.184</c:v>
                </c:pt>
                <c:pt idx="23">
                  <c:v>0.192</c:v>
                </c:pt>
                <c:pt idx="24">
                  <c:v>0.2</c:v>
                </c:pt>
                <c:pt idx="25">
                  <c:v>0.20799999999999999</c:v>
                </c:pt>
                <c:pt idx="26">
                  <c:v>0.216</c:v>
                </c:pt>
                <c:pt idx="27">
                  <c:v>0.224</c:v>
                </c:pt>
                <c:pt idx="28">
                  <c:v>0.23200000000000001</c:v>
                </c:pt>
                <c:pt idx="29">
                  <c:v>0.24</c:v>
                </c:pt>
                <c:pt idx="30">
                  <c:v>0.248</c:v>
                </c:pt>
                <c:pt idx="31">
                  <c:v>0.25600000000000001</c:v>
                </c:pt>
                <c:pt idx="32">
                  <c:v>0.26400000000000001</c:v>
                </c:pt>
                <c:pt idx="33">
                  <c:v>0.27200000000000002</c:v>
                </c:pt>
                <c:pt idx="34">
                  <c:v>0.28000000000000003</c:v>
                </c:pt>
                <c:pt idx="35">
                  <c:v>0.28799999999999998</c:v>
                </c:pt>
                <c:pt idx="36">
                  <c:v>0.29599999999999999</c:v>
                </c:pt>
                <c:pt idx="37">
                  <c:v>0.30399999999999999</c:v>
                </c:pt>
                <c:pt idx="38">
                  <c:v>0.312</c:v>
                </c:pt>
                <c:pt idx="39">
                  <c:v>0.32</c:v>
                </c:pt>
                <c:pt idx="40">
                  <c:v>0.32800000000000001</c:v>
                </c:pt>
                <c:pt idx="41">
                  <c:v>0.33600000000000002</c:v>
                </c:pt>
                <c:pt idx="42">
                  <c:v>0.34399999999999997</c:v>
                </c:pt>
                <c:pt idx="43">
                  <c:v>0.35199999999999998</c:v>
                </c:pt>
                <c:pt idx="44">
                  <c:v>0.36</c:v>
                </c:pt>
                <c:pt idx="45">
                  <c:v>0.36799999999999999</c:v>
                </c:pt>
                <c:pt idx="46">
                  <c:v>0.376</c:v>
                </c:pt>
                <c:pt idx="47">
                  <c:v>0.38400000000000001</c:v>
                </c:pt>
                <c:pt idx="48">
                  <c:v>0.39200000000000002</c:v>
                </c:pt>
                <c:pt idx="49">
                  <c:v>0.4</c:v>
                </c:pt>
                <c:pt idx="50">
                  <c:v>0.40799999999999997</c:v>
                </c:pt>
                <c:pt idx="51">
                  <c:v>0.41599999999999998</c:v>
                </c:pt>
                <c:pt idx="52">
                  <c:v>0.42399999999999999</c:v>
                </c:pt>
                <c:pt idx="53">
                  <c:v>0.432</c:v>
                </c:pt>
                <c:pt idx="54">
                  <c:v>0.44</c:v>
                </c:pt>
                <c:pt idx="55">
                  <c:v>0.44800000000000001</c:v>
                </c:pt>
                <c:pt idx="56">
                  <c:v>0.45600000000000002</c:v>
                </c:pt>
                <c:pt idx="57">
                  <c:v>0.46400000000000002</c:v>
                </c:pt>
                <c:pt idx="58">
                  <c:v>0.47199999999999998</c:v>
                </c:pt>
                <c:pt idx="59">
                  <c:v>0.48</c:v>
                </c:pt>
                <c:pt idx="60">
                  <c:v>0.48799999999999999</c:v>
                </c:pt>
                <c:pt idx="61">
                  <c:v>0.496</c:v>
                </c:pt>
                <c:pt idx="62">
                  <c:v>0.504</c:v>
                </c:pt>
                <c:pt idx="63">
                  <c:v>0.51200000000000001</c:v>
                </c:pt>
                <c:pt idx="64">
                  <c:v>0.52</c:v>
                </c:pt>
                <c:pt idx="65">
                  <c:v>0.52800000000000002</c:v>
                </c:pt>
                <c:pt idx="66">
                  <c:v>0.53600000000000003</c:v>
                </c:pt>
                <c:pt idx="67">
                  <c:v>0.54400000000000004</c:v>
                </c:pt>
                <c:pt idx="68">
                  <c:v>0.55200000000000005</c:v>
                </c:pt>
                <c:pt idx="69">
                  <c:v>0.56000000000000005</c:v>
                </c:pt>
                <c:pt idx="70">
                  <c:v>0.56799999999999995</c:v>
                </c:pt>
                <c:pt idx="71">
                  <c:v>0.57599999999999996</c:v>
                </c:pt>
                <c:pt idx="72">
                  <c:v>0.58399999999999996</c:v>
                </c:pt>
                <c:pt idx="73">
                  <c:v>0.59199999999999997</c:v>
                </c:pt>
                <c:pt idx="74">
                  <c:v>0.6</c:v>
                </c:pt>
                <c:pt idx="75">
                  <c:v>0.60799999999999998</c:v>
                </c:pt>
                <c:pt idx="76">
                  <c:v>0.61599999999999999</c:v>
                </c:pt>
                <c:pt idx="77">
                  <c:v>0.624</c:v>
                </c:pt>
                <c:pt idx="78">
                  <c:v>0.63200000000000001</c:v>
                </c:pt>
                <c:pt idx="79">
                  <c:v>0.64</c:v>
                </c:pt>
                <c:pt idx="80">
                  <c:v>0.64800000000000002</c:v>
                </c:pt>
                <c:pt idx="81">
                  <c:v>0.65600000000000003</c:v>
                </c:pt>
                <c:pt idx="82">
                  <c:v>0.66400000000000003</c:v>
                </c:pt>
                <c:pt idx="83">
                  <c:v>0.67200000000000004</c:v>
                </c:pt>
                <c:pt idx="84">
                  <c:v>0.68</c:v>
                </c:pt>
                <c:pt idx="85">
                  <c:v>0.68799999999999994</c:v>
                </c:pt>
                <c:pt idx="86">
                  <c:v>0.69599999999999995</c:v>
                </c:pt>
                <c:pt idx="87">
                  <c:v>0.70399999999999996</c:v>
                </c:pt>
                <c:pt idx="88">
                  <c:v>0.71199999999999997</c:v>
                </c:pt>
                <c:pt idx="89">
                  <c:v>0.72</c:v>
                </c:pt>
                <c:pt idx="90">
                  <c:v>0.72799999999999998</c:v>
                </c:pt>
                <c:pt idx="91">
                  <c:v>0.73599999999999999</c:v>
                </c:pt>
                <c:pt idx="92">
                  <c:v>0.74399999999999999</c:v>
                </c:pt>
                <c:pt idx="93">
                  <c:v>0.752</c:v>
                </c:pt>
                <c:pt idx="94">
                  <c:v>0.76</c:v>
                </c:pt>
                <c:pt idx="95">
                  <c:v>0.76800000000000002</c:v>
                </c:pt>
                <c:pt idx="96">
                  <c:v>0.77600000000000002</c:v>
                </c:pt>
                <c:pt idx="97">
                  <c:v>0.78400000000000003</c:v>
                </c:pt>
                <c:pt idx="98">
                  <c:v>0.79200000000000004</c:v>
                </c:pt>
                <c:pt idx="99">
                  <c:v>0.8</c:v>
                </c:pt>
                <c:pt idx="100">
                  <c:v>0.80800000000000005</c:v>
                </c:pt>
                <c:pt idx="101">
                  <c:v>0.81599999999999995</c:v>
                </c:pt>
                <c:pt idx="102">
                  <c:v>0.82399999999999995</c:v>
                </c:pt>
                <c:pt idx="103">
                  <c:v>0.83199999999999996</c:v>
                </c:pt>
                <c:pt idx="104">
                  <c:v>0.84</c:v>
                </c:pt>
                <c:pt idx="105">
                  <c:v>0.84799999999999998</c:v>
                </c:pt>
                <c:pt idx="106">
                  <c:v>0.85599999999999998</c:v>
                </c:pt>
                <c:pt idx="107">
                  <c:v>0.86399999999999999</c:v>
                </c:pt>
                <c:pt idx="108">
                  <c:v>0.872</c:v>
                </c:pt>
                <c:pt idx="109">
                  <c:v>0.88</c:v>
                </c:pt>
                <c:pt idx="110">
                  <c:v>0.88800000000000001</c:v>
                </c:pt>
                <c:pt idx="111">
                  <c:v>0.89600000000000002</c:v>
                </c:pt>
                <c:pt idx="112">
                  <c:v>0.90400000000000003</c:v>
                </c:pt>
                <c:pt idx="113">
                  <c:v>0.91200000000000003</c:v>
                </c:pt>
                <c:pt idx="114">
                  <c:v>0.92</c:v>
                </c:pt>
                <c:pt idx="115">
                  <c:v>0.92800000000000005</c:v>
                </c:pt>
                <c:pt idx="116">
                  <c:v>0.93600000000000005</c:v>
                </c:pt>
                <c:pt idx="117">
                  <c:v>0.94399999999999995</c:v>
                </c:pt>
                <c:pt idx="118">
                  <c:v>0.95199999999999996</c:v>
                </c:pt>
                <c:pt idx="119">
                  <c:v>0.96</c:v>
                </c:pt>
                <c:pt idx="120">
                  <c:v>0.96799999999999997</c:v>
                </c:pt>
                <c:pt idx="121">
                  <c:v>0.97599999999999998</c:v>
                </c:pt>
                <c:pt idx="122">
                  <c:v>0.98399999999999999</c:v>
                </c:pt>
                <c:pt idx="123">
                  <c:v>0.99199999999999999</c:v>
                </c:pt>
                <c:pt idx="124">
                  <c:v>1</c:v>
                </c:pt>
                <c:pt idx="125">
                  <c:v>1.008</c:v>
                </c:pt>
                <c:pt idx="126">
                  <c:v>1.016</c:v>
                </c:pt>
                <c:pt idx="127">
                  <c:v>1.024</c:v>
                </c:pt>
                <c:pt idx="128">
                  <c:v>1.032</c:v>
                </c:pt>
                <c:pt idx="129">
                  <c:v>1.04</c:v>
                </c:pt>
                <c:pt idx="130">
                  <c:v>1.048</c:v>
                </c:pt>
                <c:pt idx="131">
                  <c:v>1.056</c:v>
                </c:pt>
                <c:pt idx="132">
                  <c:v>1.0640000000000001</c:v>
                </c:pt>
                <c:pt idx="133">
                  <c:v>1.0720000000000001</c:v>
                </c:pt>
                <c:pt idx="134">
                  <c:v>1.08</c:v>
                </c:pt>
                <c:pt idx="135">
                  <c:v>1.0880000000000001</c:v>
                </c:pt>
                <c:pt idx="136">
                  <c:v>1.0960000000000001</c:v>
                </c:pt>
                <c:pt idx="137">
                  <c:v>1.1040000000000001</c:v>
                </c:pt>
                <c:pt idx="138">
                  <c:v>1.1120000000000001</c:v>
                </c:pt>
                <c:pt idx="139">
                  <c:v>1.1200000000000001</c:v>
                </c:pt>
                <c:pt idx="140">
                  <c:v>1.1279999999999999</c:v>
                </c:pt>
                <c:pt idx="141">
                  <c:v>1.1359999999999999</c:v>
                </c:pt>
                <c:pt idx="142">
                  <c:v>1.1439999999999999</c:v>
                </c:pt>
                <c:pt idx="143">
                  <c:v>1.1519999999999999</c:v>
                </c:pt>
                <c:pt idx="144">
                  <c:v>1.1599999999999999</c:v>
                </c:pt>
                <c:pt idx="145">
                  <c:v>1.1679999999999999</c:v>
                </c:pt>
                <c:pt idx="146">
                  <c:v>1.1759999999999999</c:v>
                </c:pt>
                <c:pt idx="147">
                  <c:v>1.1839999999999999</c:v>
                </c:pt>
                <c:pt idx="148">
                  <c:v>1.1919999999999999</c:v>
                </c:pt>
                <c:pt idx="149">
                  <c:v>1.2</c:v>
                </c:pt>
                <c:pt idx="150">
                  <c:v>1.208</c:v>
                </c:pt>
                <c:pt idx="151">
                  <c:v>1.216</c:v>
                </c:pt>
                <c:pt idx="152">
                  <c:v>1.224</c:v>
                </c:pt>
                <c:pt idx="153">
                  <c:v>1.232</c:v>
                </c:pt>
                <c:pt idx="154">
                  <c:v>1.24</c:v>
                </c:pt>
                <c:pt idx="155">
                  <c:v>1.248</c:v>
                </c:pt>
                <c:pt idx="156">
                  <c:v>1.256</c:v>
                </c:pt>
                <c:pt idx="157">
                  <c:v>1.264</c:v>
                </c:pt>
                <c:pt idx="158">
                  <c:v>1.272</c:v>
                </c:pt>
                <c:pt idx="159">
                  <c:v>1.28</c:v>
                </c:pt>
                <c:pt idx="160">
                  <c:v>1.288</c:v>
                </c:pt>
                <c:pt idx="161">
                  <c:v>1.296</c:v>
                </c:pt>
                <c:pt idx="162">
                  <c:v>1.304</c:v>
                </c:pt>
                <c:pt idx="163">
                  <c:v>1.3120000000000001</c:v>
                </c:pt>
                <c:pt idx="164">
                  <c:v>1.32</c:v>
                </c:pt>
                <c:pt idx="165">
                  <c:v>1.3280000000000001</c:v>
                </c:pt>
                <c:pt idx="166">
                  <c:v>1.3360000000000001</c:v>
                </c:pt>
                <c:pt idx="167">
                  <c:v>1.3440000000000001</c:v>
                </c:pt>
                <c:pt idx="168">
                  <c:v>1.3520000000000001</c:v>
                </c:pt>
                <c:pt idx="169">
                  <c:v>1.36</c:v>
                </c:pt>
                <c:pt idx="170">
                  <c:v>1.3680000000000001</c:v>
                </c:pt>
                <c:pt idx="171">
                  <c:v>1.3759999999999999</c:v>
                </c:pt>
                <c:pt idx="172">
                  <c:v>1.3839999999999999</c:v>
                </c:pt>
                <c:pt idx="173">
                  <c:v>1.3919999999999999</c:v>
                </c:pt>
                <c:pt idx="174">
                  <c:v>1.4</c:v>
                </c:pt>
                <c:pt idx="175">
                  <c:v>1.4079999999999999</c:v>
                </c:pt>
                <c:pt idx="176">
                  <c:v>1.4159999999999999</c:v>
                </c:pt>
                <c:pt idx="177">
                  <c:v>1.4239999999999999</c:v>
                </c:pt>
                <c:pt idx="178">
                  <c:v>1.4319999999999999</c:v>
                </c:pt>
                <c:pt idx="179">
                  <c:v>1.44</c:v>
                </c:pt>
                <c:pt idx="180">
                  <c:v>1.448</c:v>
                </c:pt>
                <c:pt idx="181">
                  <c:v>1.456</c:v>
                </c:pt>
                <c:pt idx="182">
                  <c:v>1.464</c:v>
                </c:pt>
                <c:pt idx="183">
                  <c:v>1.472</c:v>
                </c:pt>
                <c:pt idx="184">
                  <c:v>1.48</c:v>
                </c:pt>
                <c:pt idx="185">
                  <c:v>1.488</c:v>
                </c:pt>
                <c:pt idx="186">
                  <c:v>1.496</c:v>
                </c:pt>
                <c:pt idx="187">
                  <c:v>1.504</c:v>
                </c:pt>
                <c:pt idx="188">
                  <c:v>1.512</c:v>
                </c:pt>
                <c:pt idx="189">
                  <c:v>1.52</c:v>
                </c:pt>
                <c:pt idx="190">
                  <c:v>1.528</c:v>
                </c:pt>
                <c:pt idx="191">
                  <c:v>1.536</c:v>
                </c:pt>
                <c:pt idx="192">
                  <c:v>1.544</c:v>
                </c:pt>
                <c:pt idx="193">
                  <c:v>1.552</c:v>
                </c:pt>
                <c:pt idx="194">
                  <c:v>1.56</c:v>
                </c:pt>
                <c:pt idx="195">
                  <c:v>1.5680000000000001</c:v>
                </c:pt>
                <c:pt idx="196">
                  <c:v>1.5760000000000001</c:v>
                </c:pt>
                <c:pt idx="197">
                  <c:v>1.5840000000000001</c:v>
                </c:pt>
                <c:pt idx="198">
                  <c:v>1.5920000000000001</c:v>
                </c:pt>
                <c:pt idx="199">
                  <c:v>1.6</c:v>
                </c:pt>
                <c:pt idx="200">
                  <c:v>1.6080000000000001</c:v>
                </c:pt>
                <c:pt idx="201">
                  <c:v>1.6160000000000001</c:v>
                </c:pt>
                <c:pt idx="202">
                  <c:v>1.6240000000000001</c:v>
                </c:pt>
                <c:pt idx="203">
                  <c:v>1.6319999999999999</c:v>
                </c:pt>
                <c:pt idx="204">
                  <c:v>1.64</c:v>
                </c:pt>
                <c:pt idx="205">
                  <c:v>1.6479999999999999</c:v>
                </c:pt>
                <c:pt idx="206">
                  <c:v>1.6559999999999999</c:v>
                </c:pt>
                <c:pt idx="207">
                  <c:v>1.6639999999999999</c:v>
                </c:pt>
                <c:pt idx="208">
                  <c:v>1.6719999999999999</c:v>
                </c:pt>
                <c:pt idx="209">
                  <c:v>1.68</c:v>
                </c:pt>
                <c:pt idx="210">
                  <c:v>1.6879999999999999</c:v>
                </c:pt>
                <c:pt idx="211">
                  <c:v>1.696</c:v>
                </c:pt>
                <c:pt idx="212">
                  <c:v>1.704</c:v>
                </c:pt>
                <c:pt idx="213">
                  <c:v>1.712</c:v>
                </c:pt>
                <c:pt idx="214">
                  <c:v>1.72</c:v>
                </c:pt>
                <c:pt idx="215">
                  <c:v>1.728</c:v>
                </c:pt>
                <c:pt idx="216">
                  <c:v>1.736</c:v>
                </c:pt>
                <c:pt idx="217">
                  <c:v>1.744</c:v>
                </c:pt>
                <c:pt idx="218">
                  <c:v>1.752</c:v>
                </c:pt>
                <c:pt idx="219">
                  <c:v>1.76</c:v>
                </c:pt>
                <c:pt idx="220">
                  <c:v>1.768</c:v>
                </c:pt>
                <c:pt idx="221">
                  <c:v>1.776</c:v>
                </c:pt>
                <c:pt idx="222">
                  <c:v>1.784</c:v>
                </c:pt>
                <c:pt idx="223">
                  <c:v>1.792</c:v>
                </c:pt>
                <c:pt idx="224">
                  <c:v>1.8</c:v>
                </c:pt>
                <c:pt idx="225">
                  <c:v>1.8080000000000001</c:v>
                </c:pt>
                <c:pt idx="226">
                  <c:v>1.8160000000000001</c:v>
                </c:pt>
                <c:pt idx="227">
                  <c:v>1.8240000000000001</c:v>
                </c:pt>
                <c:pt idx="228">
                  <c:v>1.8320000000000001</c:v>
                </c:pt>
                <c:pt idx="229">
                  <c:v>1.84</c:v>
                </c:pt>
                <c:pt idx="230">
                  <c:v>1.8480000000000001</c:v>
                </c:pt>
                <c:pt idx="231">
                  <c:v>1.8560000000000001</c:v>
                </c:pt>
                <c:pt idx="232">
                  <c:v>1.8640000000000001</c:v>
                </c:pt>
                <c:pt idx="233">
                  <c:v>1.8720000000000001</c:v>
                </c:pt>
                <c:pt idx="234">
                  <c:v>1.88</c:v>
                </c:pt>
                <c:pt idx="235">
                  <c:v>1.8879999999999999</c:v>
                </c:pt>
                <c:pt idx="236">
                  <c:v>1.8959999999999999</c:v>
                </c:pt>
                <c:pt idx="237">
                  <c:v>1.9039999999999999</c:v>
                </c:pt>
                <c:pt idx="238">
                  <c:v>1.9119999999999999</c:v>
                </c:pt>
                <c:pt idx="239">
                  <c:v>1.92</c:v>
                </c:pt>
                <c:pt idx="240">
                  <c:v>1.9279999999999999</c:v>
                </c:pt>
                <c:pt idx="241">
                  <c:v>1.9359999999999999</c:v>
                </c:pt>
                <c:pt idx="242">
                  <c:v>1.944</c:v>
                </c:pt>
                <c:pt idx="243">
                  <c:v>1.952</c:v>
                </c:pt>
                <c:pt idx="244">
                  <c:v>1.96</c:v>
                </c:pt>
                <c:pt idx="245">
                  <c:v>1.968</c:v>
                </c:pt>
                <c:pt idx="246">
                  <c:v>1.976</c:v>
                </c:pt>
                <c:pt idx="247">
                  <c:v>1.984</c:v>
                </c:pt>
                <c:pt idx="248">
                  <c:v>1.992</c:v>
                </c:pt>
                <c:pt idx="249">
                  <c:v>2</c:v>
                </c:pt>
                <c:pt idx="250">
                  <c:v>2.008</c:v>
                </c:pt>
                <c:pt idx="251">
                  <c:v>2.016</c:v>
                </c:pt>
                <c:pt idx="252">
                  <c:v>2.024</c:v>
                </c:pt>
                <c:pt idx="253">
                  <c:v>2.032</c:v>
                </c:pt>
                <c:pt idx="254">
                  <c:v>2.04</c:v>
                </c:pt>
                <c:pt idx="255">
                  <c:v>2.048</c:v>
                </c:pt>
                <c:pt idx="256">
                  <c:v>2.056</c:v>
                </c:pt>
                <c:pt idx="257">
                  <c:v>2.0640000000000001</c:v>
                </c:pt>
                <c:pt idx="258">
                  <c:v>2.0720000000000001</c:v>
                </c:pt>
                <c:pt idx="259">
                  <c:v>2.08</c:v>
                </c:pt>
                <c:pt idx="260">
                  <c:v>2.0880000000000001</c:v>
                </c:pt>
                <c:pt idx="261">
                  <c:v>2.0960000000000001</c:v>
                </c:pt>
                <c:pt idx="262">
                  <c:v>2.1040000000000001</c:v>
                </c:pt>
                <c:pt idx="263">
                  <c:v>2.1120000000000001</c:v>
                </c:pt>
                <c:pt idx="264">
                  <c:v>2.12</c:v>
                </c:pt>
                <c:pt idx="265">
                  <c:v>2.1280000000000001</c:v>
                </c:pt>
                <c:pt idx="266">
                  <c:v>2.1360000000000001</c:v>
                </c:pt>
                <c:pt idx="267">
                  <c:v>2.1440000000000001</c:v>
                </c:pt>
                <c:pt idx="268">
                  <c:v>2.1520000000000001</c:v>
                </c:pt>
                <c:pt idx="269">
                  <c:v>2.16</c:v>
                </c:pt>
                <c:pt idx="270">
                  <c:v>2.1680000000000001</c:v>
                </c:pt>
                <c:pt idx="271">
                  <c:v>2.1760000000000002</c:v>
                </c:pt>
                <c:pt idx="272">
                  <c:v>2.1840000000000002</c:v>
                </c:pt>
                <c:pt idx="273">
                  <c:v>2.1920000000000002</c:v>
                </c:pt>
                <c:pt idx="274">
                  <c:v>2.2000000000000002</c:v>
                </c:pt>
                <c:pt idx="275">
                  <c:v>2.2080000000000002</c:v>
                </c:pt>
                <c:pt idx="276">
                  <c:v>2.2160000000000002</c:v>
                </c:pt>
                <c:pt idx="277">
                  <c:v>2.2240000000000002</c:v>
                </c:pt>
                <c:pt idx="278">
                  <c:v>2.2320000000000002</c:v>
                </c:pt>
                <c:pt idx="279">
                  <c:v>2.2400000000000002</c:v>
                </c:pt>
                <c:pt idx="280">
                  <c:v>2.2480000000000002</c:v>
                </c:pt>
                <c:pt idx="281">
                  <c:v>2.2559999999999998</c:v>
                </c:pt>
                <c:pt idx="282">
                  <c:v>2.2639999999999998</c:v>
                </c:pt>
                <c:pt idx="283">
                  <c:v>2.2719999999999998</c:v>
                </c:pt>
                <c:pt idx="284">
                  <c:v>2.2799999999999998</c:v>
                </c:pt>
                <c:pt idx="285">
                  <c:v>2.2879999999999998</c:v>
                </c:pt>
                <c:pt idx="286">
                  <c:v>2.2959999999999998</c:v>
                </c:pt>
                <c:pt idx="287">
                  <c:v>2.3039999999999998</c:v>
                </c:pt>
                <c:pt idx="288">
                  <c:v>2.3119999999999998</c:v>
                </c:pt>
                <c:pt idx="289">
                  <c:v>2.3199999999999998</c:v>
                </c:pt>
                <c:pt idx="290">
                  <c:v>2.3279999999999998</c:v>
                </c:pt>
                <c:pt idx="291">
                  <c:v>2.3359999999999999</c:v>
                </c:pt>
                <c:pt idx="292">
                  <c:v>2.3439999999999999</c:v>
                </c:pt>
                <c:pt idx="293">
                  <c:v>2.3519999999999999</c:v>
                </c:pt>
                <c:pt idx="294">
                  <c:v>2.36</c:v>
                </c:pt>
                <c:pt idx="295">
                  <c:v>2.3679999999999999</c:v>
                </c:pt>
                <c:pt idx="296">
                  <c:v>2.3759999999999999</c:v>
                </c:pt>
                <c:pt idx="297">
                  <c:v>2.3839999999999999</c:v>
                </c:pt>
                <c:pt idx="298">
                  <c:v>2.3919999999999999</c:v>
                </c:pt>
                <c:pt idx="299">
                  <c:v>2.4</c:v>
                </c:pt>
                <c:pt idx="300">
                  <c:v>2.4079999999999999</c:v>
                </c:pt>
                <c:pt idx="301">
                  <c:v>2.4159999999999999</c:v>
                </c:pt>
                <c:pt idx="302">
                  <c:v>2.4239999999999999</c:v>
                </c:pt>
                <c:pt idx="303">
                  <c:v>2.4319999999999999</c:v>
                </c:pt>
                <c:pt idx="304">
                  <c:v>2.44</c:v>
                </c:pt>
                <c:pt idx="305">
                  <c:v>2.448</c:v>
                </c:pt>
                <c:pt idx="306">
                  <c:v>2.456</c:v>
                </c:pt>
                <c:pt idx="307">
                  <c:v>2.464</c:v>
                </c:pt>
                <c:pt idx="308">
                  <c:v>2.472</c:v>
                </c:pt>
                <c:pt idx="309">
                  <c:v>2.48</c:v>
                </c:pt>
                <c:pt idx="310">
                  <c:v>2.488</c:v>
                </c:pt>
                <c:pt idx="311">
                  <c:v>2.496</c:v>
                </c:pt>
                <c:pt idx="312">
                  <c:v>2.504</c:v>
                </c:pt>
                <c:pt idx="313">
                  <c:v>2.512</c:v>
                </c:pt>
                <c:pt idx="314">
                  <c:v>2.52</c:v>
                </c:pt>
                <c:pt idx="315">
                  <c:v>2.528</c:v>
                </c:pt>
                <c:pt idx="316">
                  <c:v>2.536</c:v>
                </c:pt>
                <c:pt idx="317">
                  <c:v>2.544</c:v>
                </c:pt>
                <c:pt idx="318">
                  <c:v>2.552</c:v>
                </c:pt>
                <c:pt idx="319">
                  <c:v>2.56</c:v>
                </c:pt>
                <c:pt idx="320">
                  <c:v>2.5680000000000001</c:v>
                </c:pt>
                <c:pt idx="321">
                  <c:v>2.5760000000000001</c:v>
                </c:pt>
                <c:pt idx="322">
                  <c:v>2.5840000000000001</c:v>
                </c:pt>
                <c:pt idx="323">
                  <c:v>2.5920000000000001</c:v>
                </c:pt>
                <c:pt idx="324">
                  <c:v>2.6</c:v>
                </c:pt>
                <c:pt idx="325">
                  <c:v>2.6080000000000001</c:v>
                </c:pt>
                <c:pt idx="326">
                  <c:v>2.6160000000000001</c:v>
                </c:pt>
                <c:pt idx="327">
                  <c:v>2.6240000000000001</c:v>
                </c:pt>
                <c:pt idx="328">
                  <c:v>2.6320000000000001</c:v>
                </c:pt>
                <c:pt idx="329">
                  <c:v>2.64</c:v>
                </c:pt>
                <c:pt idx="330">
                  <c:v>2.6480000000000001</c:v>
                </c:pt>
                <c:pt idx="331">
                  <c:v>2.6560000000000001</c:v>
                </c:pt>
                <c:pt idx="332">
                  <c:v>2.6640000000000001</c:v>
                </c:pt>
                <c:pt idx="333">
                  <c:v>2.6720000000000002</c:v>
                </c:pt>
                <c:pt idx="334">
                  <c:v>2.68</c:v>
                </c:pt>
                <c:pt idx="335">
                  <c:v>2.6880000000000002</c:v>
                </c:pt>
                <c:pt idx="336">
                  <c:v>2.6960000000000002</c:v>
                </c:pt>
                <c:pt idx="337">
                  <c:v>2.7040000000000002</c:v>
                </c:pt>
                <c:pt idx="338">
                  <c:v>2.7120000000000002</c:v>
                </c:pt>
                <c:pt idx="339">
                  <c:v>2.72</c:v>
                </c:pt>
                <c:pt idx="340">
                  <c:v>2.7280000000000002</c:v>
                </c:pt>
                <c:pt idx="341">
                  <c:v>2.7360000000000002</c:v>
                </c:pt>
                <c:pt idx="342">
                  <c:v>2.7440000000000002</c:v>
                </c:pt>
                <c:pt idx="343">
                  <c:v>2.7519999999999998</c:v>
                </c:pt>
                <c:pt idx="344">
                  <c:v>2.76</c:v>
                </c:pt>
                <c:pt idx="345">
                  <c:v>2.7679999999999998</c:v>
                </c:pt>
                <c:pt idx="346">
                  <c:v>2.7759999999999998</c:v>
                </c:pt>
                <c:pt idx="347">
                  <c:v>2.7839999999999998</c:v>
                </c:pt>
                <c:pt idx="348">
                  <c:v>2.7919999999999998</c:v>
                </c:pt>
                <c:pt idx="349">
                  <c:v>2.8</c:v>
                </c:pt>
                <c:pt idx="350">
                  <c:v>2.8079999999999998</c:v>
                </c:pt>
                <c:pt idx="351">
                  <c:v>2.8159999999999998</c:v>
                </c:pt>
                <c:pt idx="352">
                  <c:v>2.8239999999999998</c:v>
                </c:pt>
                <c:pt idx="353">
                  <c:v>2.8319999999999999</c:v>
                </c:pt>
                <c:pt idx="354">
                  <c:v>2.84</c:v>
                </c:pt>
                <c:pt idx="355">
                  <c:v>2.8479999999999999</c:v>
                </c:pt>
                <c:pt idx="356">
                  <c:v>2.8559999999999999</c:v>
                </c:pt>
                <c:pt idx="357">
                  <c:v>2.8639999999999999</c:v>
                </c:pt>
                <c:pt idx="358">
                  <c:v>2.8719999999999999</c:v>
                </c:pt>
                <c:pt idx="359">
                  <c:v>2.88</c:v>
                </c:pt>
                <c:pt idx="360">
                  <c:v>2.8879999999999999</c:v>
                </c:pt>
                <c:pt idx="361">
                  <c:v>2.8959999999999999</c:v>
                </c:pt>
                <c:pt idx="362">
                  <c:v>2.9039999999999999</c:v>
                </c:pt>
                <c:pt idx="363">
                  <c:v>2.9119999999999999</c:v>
                </c:pt>
                <c:pt idx="364">
                  <c:v>2.92</c:v>
                </c:pt>
                <c:pt idx="365">
                  <c:v>2.9279999999999999</c:v>
                </c:pt>
                <c:pt idx="366">
                  <c:v>2.9359999999999999</c:v>
                </c:pt>
                <c:pt idx="367">
                  <c:v>2.944</c:v>
                </c:pt>
                <c:pt idx="368">
                  <c:v>2.952</c:v>
                </c:pt>
                <c:pt idx="369">
                  <c:v>2.96</c:v>
                </c:pt>
                <c:pt idx="370">
                  <c:v>2.968</c:v>
                </c:pt>
                <c:pt idx="371">
                  <c:v>2.976</c:v>
                </c:pt>
                <c:pt idx="372">
                  <c:v>2.984</c:v>
                </c:pt>
                <c:pt idx="373">
                  <c:v>2.992</c:v>
                </c:pt>
                <c:pt idx="374">
                  <c:v>3</c:v>
                </c:pt>
                <c:pt idx="375">
                  <c:v>3.008</c:v>
                </c:pt>
                <c:pt idx="376">
                  <c:v>3.016</c:v>
                </c:pt>
                <c:pt idx="377">
                  <c:v>3.024</c:v>
                </c:pt>
                <c:pt idx="378">
                  <c:v>3.032</c:v>
                </c:pt>
                <c:pt idx="379">
                  <c:v>3.04</c:v>
                </c:pt>
                <c:pt idx="380">
                  <c:v>3.048</c:v>
                </c:pt>
                <c:pt idx="381">
                  <c:v>3.056</c:v>
                </c:pt>
                <c:pt idx="382">
                  <c:v>3.0640000000000001</c:v>
                </c:pt>
                <c:pt idx="383">
                  <c:v>3.0720000000000001</c:v>
                </c:pt>
                <c:pt idx="384">
                  <c:v>3.08</c:v>
                </c:pt>
                <c:pt idx="385">
                  <c:v>3.0880000000000001</c:v>
                </c:pt>
                <c:pt idx="386">
                  <c:v>3.0960000000000001</c:v>
                </c:pt>
                <c:pt idx="387">
                  <c:v>3.1040000000000001</c:v>
                </c:pt>
                <c:pt idx="388">
                  <c:v>3.1120000000000001</c:v>
                </c:pt>
                <c:pt idx="389">
                  <c:v>3.12</c:v>
                </c:pt>
                <c:pt idx="390">
                  <c:v>3.1280000000000001</c:v>
                </c:pt>
                <c:pt idx="391">
                  <c:v>3.1360000000000001</c:v>
                </c:pt>
                <c:pt idx="392">
                  <c:v>3.1440000000000001</c:v>
                </c:pt>
                <c:pt idx="393">
                  <c:v>3.1520000000000001</c:v>
                </c:pt>
                <c:pt idx="394">
                  <c:v>3.16</c:v>
                </c:pt>
                <c:pt idx="395">
                  <c:v>3.1680000000000001</c:v>
                </c:pt>
                <c:pt idx="396">
                  <c:v>3.1760000000000002</c:v>
                </c:pt>
                <c:pt idx="397">
                  <c:v>3.1840000000000002</c:v>
                </c:pt>
                <c:pt idx="398">
                  <c:v>3.1920000000000002</c:v>
                </c:pt>
                <c:pt idx="399">
                  <c:v>3.2</c:v>
                </c:pt>
                <c:pt idx="400">
                  <c:v>3.2080000000000002</c:v>
                </c:pt>
                <c:pt idx="401">
                  <c:v>3.2160000000000002</c:v>
                </c:pt>
                <c:pt idx="402">
                  <c:v>3.2240000000000002</c:v>
                </c:pt>
                <c:pt idx="403">
                  <c:v>3.2320000000000002</c:v>
                </c:pt>
                <c:pt idx="404">
                  <c:v>3.24</c:v>
                </c:pt>
                <c:pt idx="405">
                  <c:v>3.2480000000000002</c:v>
                </c:pt>
                <c:pt idx="406">
                  <c:v>3.2559999999999998</c:v>
                </c:pt>
                <c:pt idx="407">
                  <c:v>3.2639999999999998</c:v>
                </c:pt>
                <c:pt idx="408">
                  <c:v>3.2719999999999998</c:v>
                </c:pt>
                <c:pt idx="409">
                  <c:v>3.28</c:v>
                </c:pt>
                <c:pt idx="410">
                  <c:v>3.2879999999999998</c:v>
                </c:pt>
                <c:pt idx="411">
                  <c:v>3.2959999999999998</c:v>
                </c:pt>
                <c:pt idx="412">
                  <c:v>3.3039999999999998</c:v>
                </c:pt>
                <c:pt idx="413">
                  <c:v>3.3119999999999998</c:v>
                </c:pt>
                <c:pt idx="414">
                  <c:v>3.32</c:v>
                </c:pt>
                <c:pt idx="415">
                  <c:v>3.3279999999999998</c:v>
                </c:pt>
                <c:pt idx="416">
                  <c:v>3.3359999999999999</c:v>
                </c:pt>
                <c:pt idx="417">
                  <c:v>3.3439999999999999</c:v>
                </c:pt>
                <c:pt idx="418">
                  <c:v>3.3519999999999999</c:v>
                </c:pt>
                <c:pt idx="419">
                  <c:v>3.36</c:v>
                </c:pt>
                <c:pt idx="420">
                  <c:v>3.3679999999999999</c:v>
                </c:pt>
                <c:pt idx="421">
                  <c:v>3.3759999999999999</c:v>
                </c:pt>
                <c:pt idx="422">
                  <c:v>3.3839999999999999</c:v>
                </c:pt>
                <c:pt idx="423">
                  <c:v>3.3919999999999999</c:v>
                </c:pt>
                <c:pt idx="424">
                  <c:v>3.4</c:v>
                </c:pt>
                <c:pt idx="425">
                  <c:v>3.4079999999999999</c:v>
                </c:pt>
                <c:pt idx="426">
                  <c:v>3.4159999999999999</c:v>
                </c:pt>
                <c:pt idx="427">
                  <c:v>3.4239999999999999</c:v>
                </c:pt>
                <c:pt idx="428">
                  <c:v>3.4319999999999999</c:v>
                </c:pt>
                <c:pt idx="429">
                  <c:v>3.44</c:v>
                </c:pt>
                <c:pt idx="430">
                  <c:v>3.448</c:v>
                </c:pt>
                <c:pt idx="431">
                  <c:v>3.456</c:v>
                </c:pt>
                <c:pt idx="432">
                  <c:v>3.464</c:v>
                </c:pt>
                <c:pt idx="433">
                  <c:v>3.472</c:v>
                </c:pt>
                <c:pt idx="434">
                  <c:v>3.48</c:v>
                </c:pt>
                <c:pt idx="435">
                  <c:v>3.488</c:v>
                </c:pt>
                <c:pt idx="436">
                  <c:v>3.496</c:v>
                </c:pt>
                <c:pt idx="437">
                  <c:v>3.504</c:v>
                </c:pt>
                <c:pt idx="438">
                  <c:v>3.512</c:v>
                </c:pt>
                <c:pt idx="439">
                  <c:v>3.52</c:v>
                </c:pt>
                <c:pt idx="440">
                  <c:v>3.528</c:v>
                </c:pt>
                <c:pt idx="441">
                  <c:v>3.536</c:v>
                </c:pt>
                <c:pt idx="442">
                  <c:v>3.544</c:v>
                </c:pt>
                <c:pt idx="443">
                  <c:v>3.552</c:v>
                </c:pt>
                <c:pt idx="444">
                  <c:v>3.56</c:v>
                </c:pt>
                <c:pt idx="445">
                  <c:v>3.5680000000000001</c:v>
                </c:pt>
                <c:pt idx="446">
                  <c:v>3.5760000000000001</c:v>
                </c:pt>
                <c:pt idx="447">
                  <c:v>3.5840000000000001</c:v>
                </c:pt>
                <c:pt idx="448">
                  <c:v>3.5920000000000001</c:v>
                </c:pt>
                <c:pt idx="449">
                  <c:v>3.6</c:v>
                </c:pt>
                <c:pt idx="450">
                  <c:v>3.6080000000000001</c:v>
                </c:pt>
                <c:pt idx="451">
                  <c:v>3.6160000000000001</c:v>
                </c:pt>
                <c:pt idx="452">
                  <c:v>3.6240000000000001</c:v>
                </c:pt>
                <c:pt idx="453">
                  <c:v>3.6320000000000001</c:v>
                </c:pt>
                <c:pt idx="454">
                  <c:v>3.64</c:v>
                </c:pt>
                <c:pt idx="455">
                  <c:v>3.6480000000000001</c:v>
                </c:pt>
                <c:pt idx="456">
                  <c:v>3.6560000000000001</c:v>
                </c:pt>
                <c:pt idx="457">
                  <c:v>3.6640000000000001</c:v>
                </c:pt>
                <c:pt idx="458">
                  <c:v>3.6720000000000002</c:v>
                </c:pt>
                <c:pt idx="459">
                  <c:v>3.68</c:v>
                </c:pt>
                <c:pt idx="460">
                  <c:v>3.6880000000000002</c:v>
                </c:pt>
                <c:pt idx="461">
                  <c:v>3.6960000000000002</c:v>
                </c:pt>
                <c:pt idx="462">
                  <c:v>3.7040000000000002</c:v>
                </c:pt>
                <c:pt idx="463">
                  <c:v>3.7120000000000002</c:v>
                </c:pt>
                <c:pt idx="464">
                  <c:v>3.72</c:v>
                </c:pt>
                <c:pt idx="465">
                  <c:v>3.7280000000000002</c:v>
                </c:pt>
                <c:pt idx="466">
                  <c:v>3.7360000000000002</c:v>
                </c:pt>
                <c:pt idx="467">
                  <c:v>3.7440000000000002</c:v>
                </c:pt>
                <c:pt idx="468">
                  <c:v>3.7519999999999998</c:v>
                </c:pt>
                <c:pt idx="469">
                  <c:v>3.76</c:v>
                </c:pt>
                <c:pt idx="470">
                  <c:v>3.7679999999999998</c:v>
                </c:pt>
                <c:pt idx="471">
                  <c:v>3.7759999999999998</c:v>
                </c:pt>
                <c:pt idx="472">
                  <c:v>3.7839999999999998</c:v>
                </c:pt>
                <c:pt idx="473">
                  <c:v>3.7919999999999998</c:v>
                </c:pt>
                <c:pt idx="474">
                  <c:v>3.8</c:v>
                </c:pt>
                <c:pt idx="475">
                  <c:v>3.8079999999999998</c:v>
                </c:pt>
                <c:pt idx="476">
                  <c:v>3.8159999999999998</c:v>
                </c:pt>
                <c:pt idx="477">
                  <c:v>3.8239999999999998</c:v>
                </c:pt>
                <c:pt idx="478">
                  <c:v>3.8319999999999999</c:v>
                </c:pt>
                <c:pt idx="479">
                  <c:v>3.84</c:v>
                </c:pt>
                <c:pt idx="480">
                  <c:v>3.8479999999999999</c:v>
                </c:pt>
                <c:pt idx="481">
                  <c:v>3.8559999999999999</c:v>
                </c:pt>
                <c:pt idx="482">
                  <c:v>3.8639999999999999</c:v>
                </c:pt>
                <c:pt idx="483">
                  <c:v>3.8719999999999999</c:v>
                </c:pt>
                <c:pt idx="484">
                  <c:v>3.88</c:v>
                </c:pt>
                <c:pt idx="485">
                  <c:v>3.8879999999999999</c:v>
                </c:pt>
                <c:pt idx="486">
                  <c:v>3.8959999999999999</c:v>
                </c:pt>
                <c:pt idx="487">
                  <c:v>3.9039999999999999</c:v>
                </c:pt>
                <c:pt idx="488">
                  <c:v>3.9119999999999999</c:v>
                </c:pt>
                <c:pt idx="489">
                  <c:v>3.92</c:v>
                </c:pt>
                <c:pt idx="490">
                  <c:v>3.9279999999999999</c:v>
                </c:pt>
                <c:pt idx="491">
                  <c:v>3.9359999999999999</c:v>
                </c:pt>
                <c:pt idx="492">
                  <c:v>3.944</c:v>
                </c:pt>
                <c:pt idx="493">
                  <c:v>3.952</c:v>
                </c:pt>
                <c:pt idx="494">
                  <c:v>3.96</c:v>
                </c:pt>
                <c:pt idx="495">
                  <c:v>3.968</c:v>
                </c:pt>
                <c:pt idx="496">
                  <c:v>3.976</c:v>
                </c:pt>
                <c:pt idx="497">
                  <c:v>3.984</c:v>
                </c:pt>
                <c:pt idx="498">
                  <c:v>3.992</c:v>
                </c:pt>
                <c:pt idx="499">
                  <c:v>4</c:v>
                </c:pt>
                <c:pt idx="500">
                  <c:v>4.008</c:v>
                </c:pt>
                <c:pt idx="501">
                  <c:v>4.016</c:v>
                </c:pt>
                <c:pt idx="502">
                  <c:v>4.024</c:v>
                </c:pt>
                <c:pt idx="503">
                  <c:v>4.032</c:v>
                </c:pt>
                <c:pt idx="504">
                  <c:v>4.04</c:v>
                </c:pt>
                <c:pt idx="505">
                  <c:v>4.048</c:v>
                </c:pt>
                <c:pt idx="506">
                  <c:v>4.056</c:v>
                </c:pt>
                <c:pt idx="507">
                  <c:v>4.0640000000000001</c:v>
                </c:pt>
                <c:pt idx="508">
                  <c:v>4.0720000000000001</c:v>
                </c:pt>
                <c:pt idx="509">
                  <c:v>4.08</c:v>
                </c:pt>
                <c:pt idx="510">
                  <c:v>4.0880000000000001</c:v>
                </c:pt>
                <c:pt idx="511">
                  <c:v>4.0960000000000001</c:v>
                </c:pt>
                <c:pt idx="512">
                  <c:v>4.1040000000000001</c:v>
                </c:pt>
                <c:pt idx="513">
                  <c:v>4.1120000000000001</c:v>
                </c:pt>
                <c:pt idx="514">
                  <c:v>4.12</c:v>
                </c:pt>
                <c:pt idx="515">
                  <c:v>4.1280000000000001</c:v>
                </c:pt>
                <c:pt idx="516">
                  <c:v>4.1360000000000001</c:v>
                </c:pt>
                <c:pt idx="517">
                  <c:v>4.1440000000000001</c:v>
                </c:pt>
                <c:pt idx="518">
                  <c:v>4.1520000000000001</c:v>
                </c:pt>
                <c:pt idx="519">
                  <c:v>4.16</c:v>
                </c:pt>
                <c:pt idx="520">
                  <c:v>4.1680000000000001</c:v>
                </c:pt>
                <c:pt idx="521">
                  <c:v>4.1760000000000002</c:v>
                </c:pt>
                <c:pt idx="522">
                  <c:v>4.1840000000000002</c:v>
                </c:pt>
                <c:pt idx="523">
                  <c:v>4.1920000000000002</c:v>
                </c:pt>
                <c:pt idx="524">
                  <c:v>4.2</c:v>
                </c:pt>
                <c:pt idx="525">
                  <c:v>4.2080000000000002</c:v>
                </c:pt>
                <c:pt idx="526">
                  <c:v>4.2160000000000002</c:v>
                </c:pt>
                <c:pt idx="527">
                  <c:v>4.2240000000000002</c:v>
                </c:pt>
                <c:pt idx="528">
                  <c:v>4.2320000000000002</c:v>
                </c:pt>
                <c:pt idx="529">
                  <c:v>4.24</c:v>
                </c:pt>
                <c:pt idx="530">
                  <c:v>4.2480000000000002</c:v>
                </c:pt>
                <c:pt idx="531">
                  <c:v>4.2560000000000002</c:v>
                </c:pt>
                <c:pt idx="532">
                  <c:v>4.2640000000000002</c:v>
                </c:pt>
                <c:pt idx="533">
                  <c:v>4.2720000000000002</c:v>
                </c:pt>
                <c:pt idx="534">
                  <c:v>4.28</c:v>
                </c:pt>
                <c:pt idx="535">
                  <c:v>4.2880000000000003</c:v>
                </c:pt>
                <c:pt idx="536">
                  <c:v>4.2960000000000003</c:v>
                </c:pt>
                <c:pt idx="537">
                  <c:v>4.3040000000000003</c:v>
                </c:pt>
                <c:pt idx="538">
                  <c:v>4.3120000000000003</c:v>
                </c:pt>
                <c:pt idx="539">
                  <c:v>4.32</c:v>
                </c:pt>
                <c:pt idx="540">
                  <c:v>4.3280000000000003</c:v>
                </c:pt>
                <c:pt idx="541">
                  <c:v>4.3360000000000003</c:v>
                </c:pt>
                <c:pt idx="542">
                  <c:v>4.3440000000000003</c:v>
                </c:pt>
                <c:pt idx="543">
                  <c:v>4.3520000000000003</c:v>
                </c:pt>
                <c:pt idx="544">
                  <c:v>4.3600000000000003</c:v>
                </c:pt>
                <c:pt idx="545">
                  <c:v>4.3680000000000003</c:v>
                </c:pt>
                <c:pt idx="546">
                  <c:v>4.3760000000000003</c:v>
                </c:pt>
                <c:pt idx="547">
                  <c:v>4.3840000000000003</c:v>
                </c:pt>
                <c:pt idx="548">
                  <c:v>4.3920000000000003</c:v>
                </c:pt>
                <c:pt idx="549">
                  <c:v>4.4000000000000004</c:v>
                </c:pt>
                <c:pt idx="550">
                  <c:v>4.4080000000000004</c:v>
                </c:pt>
                <c:pt idx="551">
                  <c:v>4.4160000000000004</c:v>
                </c:pt>
                <c:pt idx="552">
                  <c:v>4.4240000000000004</c:v>
                </c:pt>
                <c:pt idx="553">
                  <c:v>4.4320000000000004</c:v>
                </c:pt>
                <c:pt idx="554">
                  <c:v>4.4400000000000004</c:v>
                </c:pt>
                <c:pt idx="555">
                  <c:v>4.4480000000000004</c:v>
                </c:pt>
                <c:pt idx="556">
                  <c:v>4.4560000000000004</c:v>
                </c:pt>
                <c:pt idx="557">
                  <c:v>4.4640000000000004</c:v>
                </c:pt>
                <c:pt idx="558">
                  <c:v>4.4720000000000004</c:v>
                </c:pt>
                <c:pt idx="559">
                  <c:v>4.4800000000000004</c:v>
                </c:pt>
                <c:pt idx="560">
                  <c:v>4.4880000000000004</c:v>
                </c:pt>
                <c:pt idx="561">
                  <c:v>4.4960000000000004</c:v>
                </c:pt>
                <c:pt idx="562">
                  <c:v>4.5039999999999996</c:v>
                </c:pt>
                <c:pt idx="563">
                  <c:v>4.5119999999999996</c:v>
                </c:pt>
                <c:pt idx="564">
                  <c:v>4.5199999999999996</c:v>
                </c:pt>
                <c:pt idx="565">
                  <c:v>4.5279999999999996</c:v>
                </c:pt>
                <c:pt idx="566">
                  <c:v>4.5359999999999996</c:v>
                </c:pt>
                <c:pt idx="567">
                  <c:v>4.5439999999999996</c:v>
                </c:pt>
                <c:pt idx="568">
                  <c:v>4.5519999999999996</c:v>
                </c:pt>
                <c:pt idx="569">
                  <c:v>4.5599999999999996</c:v>
                </c:pt>
                <c:pt idx="570">
                  <c:v>4.5679999999999996</c:v>
                </c:pt>
                <c:pt idx="571">
                  <c:v>4.5759999999999996</c:v>
                </c:pt>
                <c:pt idx="572">
                  <c:v>4.5839999999999996</c:v>
                </c:pt>
                <c:pt idx="573">
                  <c:v>4.5919999999999996</c:v>
                </c:pt>
                <c:pt idx="574">
                  <c:v>4.5999999999999996</c:v>
                </c:pt>
                <c:pt idx="575">
                  <c:v>4.6079999999999997</c:v>
                </c:pt>
                <c:pt idx="576">
                  <c:v>4.6159999999999997</c:v>
                </c:pt>
                <c:pt idx="577">
                  <c:v>4.6239999999999997</c:v>
                </c:pt>
                <c:pt idx="578">
                  <c:v>4.6319999999999997</c:v>
                </c:pt>
                <c:pt idx="579">
                  <c:v>4.6399999999999997</c:v>
                </c:pt>
                <c:pt idx="580">
                  <c:v>4.6479999999999997</c:v>
                </c:pt>
                <c:pt idx="581">
                  <c:v>4.6559999999999997</c:v>
                </c:pt>
                <c:pt idx="582">
                  <c:v>4.6639999999999997</c:v>
                </c:pt>
                <c:pt idx="583">
                  <c:v>4.6719999999999997</c:v>
                </c:pt>
                <c:pt idx="584">
                  <c:v>4.68</c:v>
                </c:pt>
                <c:pt idx="585">
                  <c:v>4.6879999999999997</c:v>
                </c:pt>
                <c:pt idx="586">
                  <c:v>4.6959999999999997</c:v>
                </c:pt>
                <c:pt idx="587">
                  <c:v>4.7039999999999997</c:v>
                </c:pt>
                <c:pt idx="588">
                  <c:v>4.7119999999999997</c:v>
                </c:pt>
                <c:pt idx="589">
                  <c:v>4.72</c:v>
                </c:pt>
                <c:pt idx="590">
                  <c:v>4.7279999999999998</c:v>
                </c:pt>
                <c:pt idx="591">
                  <c:v>4.7359999999999998</c:v>
                </c:pt>
                <c:pt idx="592">
                  <c:v>4.7439999999999998</c:v>
                </c:pt>
                <c:pt idx="593">
                  <c:v>4.7519999999999998</c:v>
                </c:pt>
                <c:pt idx="594">
                  <c:v>4.76</c:v>
                </c:pt>
                <c:pt idx="595">
                  <c:v>4.7679999999999998</c:v>
                </c:pt>
                <c:pt idx="596">
                  <c:v>4.7759999999999998</c:v>
                </c:pt>
                <c:pt idx="597">
                  <c:v>4.7839999999999998</c:v>
                </c:pt>
                <c:pt idx="598">
                  <c:v>4.7919999999999998</c:v>
                </c:pt>
                <c:pt idx="599">
                  <c:v>4.8</c:v>
                </c:pt>
                <c:pt idx="600">
                  <c:v>4.8079999999999998</c:v>
                </c:pt>
                <c:pt idx="601">
                  <c:v>4.8159999999999998</c:v>
                </c:pt>
                <c:pt idx="602">
                  <c:v>4.8239999999999998</c:v>
                </c:pt>
                <c:pt idx="603">
                  <c:v>4.8319999999999999</c:v>
                </c:pt>
                <c:pt idx="604">
                  <c:v>4.84</c:v>
                </c:pt>
                <c:pt idx="605">
                  <c:v>4.8479999999999999</c:v>
                </c:pt>
                <c:pt idx="606">
                  <c:v>4.8559999999999999</c:v>
                </c:pt>
                <c:pt idx="607">
                  <c:v>4.8639999999999999</c:v>
                </c:pt>
                <c:pt idx="608">
                  <c:v>4.8719999999999999</c:v>
                </c:pt>
                <c:pt idx="609">
                  <c:v>4.88</c:v>
                </c:pt>
                <c:pt idx="610">
                  <c:v>4.8879999999999999</c:v>
                </c:pt>
                <c:pt idx="611">
                  <c:v>4.8959999999999999</c:v>
                </c:pt>
                <c:pt idx="612">
                  <c:v>4.9039999999999999</c:v>
                </c:pt>
                <c:pt idx="613">
                  <c:v>4.9119999999999999</c:v>
                </c:pt>
                <c:pt idx="614">
                  <c:v>4.92</c:v>
                </c:pt>
                <c:pt idx="615">
                  <c:v>4.9279999999999999</c:v>
                </c:pt>
                <c:pt idx="616">
                  <c:v>4.9359999999999999</c:v>
                </c:pt>
                <c:pt idx="617">
                  <c:v>4.944</c:v>
                </c:pt>
                <c:pt idx="618">
                  <c:v>4.952</c:v>
                </c:pt>
                <c:pt idx="619">
                  <c:v>4.96</c:v>
                </c:pt>
                <c:pt idx="620">
                  <c:v>4.968</c:v>
                </c:pt>
                <c:pt idx="621">
                  <c:v>4.976</c:v>
                </c:pt>
                <c:pt idx="622">
                  <c:v>4.984</c:v>
                </c:pt>
                <c:pt idx="623">
                  <c:v>4.992</c:v>
                </c:pt>
                <c:pt idx="624">
                  <c:v>5</c:v>
                </c:pt>
                <c:pt idx="625">
                  <c:v>5.008</c:v>
                </c:pt>
                <c:pt idx="626">
                  <c:v>5.016</c:v>
                </c:pt>
                <c:pt idx="627">
                  <c:v>5.024</c:v>
                </c:pt>
                <c:pt idx="628">
                  <c:v>5.032</c:v>
                </c:pt>
                <c:pt idx="629">
                  <c:v>5.04</c:v>
                </c:pt>
                <c:pt idx="630">
                  <c:v>5.048</c:v>
                </c:pt>
                <c:pt idx="631">
                  <c:v>5.056</c:v>
                </c:pt>
                <c:pt idx="632">
                  <c:v>5.0640000000000001</c:v>
                </c:pt>
                <c:pt idx="633">
                  <c:v>5.0720000000000001</c:v>
                </c:pt>
                <c:pt idx="634">
                  <c:v>5.08</c:v>
                </c:pt>
                <c:pt idx="635">
                  <c:v>5.0880000000000001</c:v>
                </c:pt>
                <c:pt idx="636">
                  <c:v>5.0960000000000001</c:v>
                </c:pt>
                <c:pt idx="637">
                  <c:v>5.1040000000000001</c:v>
                </c:pt>
                <c:pt idx="638">
                  <c:v>5.1120000000000001</c:v>
                </c:pt>
                <c:pt idx="639">
                  <c:v>5.12</c:v>
                </c:pt>
                <c:pt idx="640">
                  <c:v>5.1280000000000001</c:v>
                </c:pt>
                <c:pt idx="641">
                  <c:v>5.1360000000000001</c:v>
                </c:pt>
                <c:pt idx="642">
                  <c:v>5.1440000000000001</c:v>
                </c:pt>
                <c:pt idx="643">
                  <c:v>5.1520000000000001</c:v>
                </c:pt>
                <c:pt idx="644">
                  <c:v>5.16</c:v>
                </c:pt>
                <c:pt idx="645">
                  <c:v>5.1680000000000001</c:v>
                </c:pt>
                <c:pt idx="646">
                  <c:v>5.1760000000000002</c:v>
                </c:pt>
                <c:pt idx="647">
                  <c:v>5.1840000000000002</c:v>
                </c:pt>
                <c:pt idx="648">
                  <c:v>5.1920000000000002</c:v>
                </c:pt>
                <c:pt idx="649">
                  <c:v>5.2</c:v>
                </c:pt>
                <c:pt idx="650">
                  <c:v>5.2080000000000002</c:v>
                </c:pt>
                <c:pt idx="651">
                  <c:v>5.2160000000000002</c:v>
                </c:pt>
                <c:pt idx="652">
                  <c:v>5.2240000000000002</c:v>
                </c:pt>
                <c:pt idx="653">
                  <c:v>5.2320000000000002</c:v>
                </c:pt>
                <c:pt idx="654">
                  <c:v>5.24</c:v>
                </c:pt>
                <c:pt idx="655">
                  <c:v>5.2480000000000002</c:v>
                </c:pt>
                <c:pt idx="656">
                  <c:v>5.2560000000000002</c:v>
                </c:pt>
                <c:pt idx="657">
                  <c:v>5.2640000000000002</c:v>
                </c:pt>
                <c:pt idx="658">
                  <c:v>5.2720000000000002</c:v>
                </c:pt>
                <c:pt idx="659">
                  <c:v>5.28</c:v>
                </c:pt>
                <c:pt idx="660">
                  <c:v>5.2880000000000003</c:v>
                </c:pt>
                <c:pt idx="661">
                  <c:v>5.2960000000000003</c:v>
                </c:pt>
                <c:pt idx="662">
                  <c:v>5.3040000000000003</c:v>
                </c:pt>
                <c:pt idx="663">
                  <c:v>5.3120000000000003</c:v>
                </c:pt>
                <c:pt idx="664">
                  <c:v>5.32</c:v>
                </c:pt>
                <c:pt idx="665">
                  <c:v>5.3280000000000003</c:v>
                </c:pt>
                <c:pt idx="666">
                  <c:v>5.3360000000000003</c:v>
                </c:pt>
                <c:pt idx="667">
                  <c:v>5.3440000000000003</c:v>
                </c:pt>
                <c:pt idx="668">
                  <c:v>5.3520000000000003</c:v>
                </c:pt>
                <c:pt idx="669">
                  <c:v>5.36</c:v>
                </c:pt>
                <c:pt idx="670">
                  <c:v>5.3680000000000003</c:v>
                </c:pt>
                <c:pt idx="671">
                  <c:v>5.3760000000000003</c:v>
                </c:pt>
                <c:pt idx="672">
                  <c:v>5.3840000000000003</c:v>
                </c:pt>
                <c:pt idx="673">
                  <c:v>5.3920000000000003</c:v>
                </c:pt>
                <c:pt idx="674">
                  <c:v>5.4</c:v>
                </c:pt>
                <c:pt idx="675">
                  <c:v>5.4080000000000004</c:v>
                </c:pt>
                <c:pt idx="676">
                  <c:v>5.4160000000000004</c:v>
                </c:pt>
                <c:pt idx="677">
                  <c:v>5.4240000000000004</c:v>
                </c:pt>
                <c:pt idx="678">
                  <c:v>5.4320000000000004</c:v>
                </c:pt>
                <c:pt idx="679">
                  <c:v>5.44</c:v>
                </c:pt>
                <c:pt idx="680">
                  <c:v>5.4480000000000004</c:v>
                </c:pt>
                <c:pt idx="681">
                  <c:v>5.4560000000000004</c:v>
                </c:pt>
                <c:pt idx="682">
                  <c:v>5.4640000000000004</c:v>
                </c:pt>
                <c:pt idx="683">
                  <c:v>5.4720000000000004</c:v>
                </c:pt>
                <c:pt idx="684">
                  <c:v>5.48</c:v>
                </c:pt>
                <c:pt idx="685">
                  <c:v>5.4880000000000004</c:v>
                </c:pt>
                <c:pt idx="686">
                  <c:v>5.4960000000000004</c:v>
                </c:pt>
                <c:pt idx="687">
                  <c:v>5.5039999999999996</c:v>
                </c:pt>
                <c:pt idx="688">
                  <c:v>5.5119999999999996</c:v>
                </c:pt>
                <c:pt idx="689">
                  <c:v>5.52</c:v>
                </c:pt>
                <c:pt idx="690">
                  <c:v>5.5279999999999996</c:v>
                </c:pt>
                <c:pt idx="691">
                  <c:v>5.5359999999999996</c:v>
                </c:pt>
                <c:pt idx="692">
                  <c:v>5.5439999999999996</c:v>
                </c:pt>
                <c:pt idx="693">
                  <c:v>5.5519999999999996</c:v>
                </c:pt>
                <c:pt idx="694">
                  <c:v>5.56</c:v>
                </c:pt>
                <c:pt idx="695">
                  <c:v>5.5679999999999996</c:v>
                </c:pt>
                <c:pt idx="696">
                  <c:v>5.5759999999999996</c:v>
                </c:pt>
                <c:pt idx="697">
                  <c:v>5.5839999999999996</c:v>
                </c:pt>
                <c:pt idx="698">
                  <c:v>5.5919999999999996</c:v>
                </c:pt>
                <c:pt idx="699">
                  <c:v>5.6</c:v>
                </c:pt>
                <c:pt idx="700">
                  <c:v>5.6079999999999997</c:v>
                </c:pt>
                <c:pt idx="701">
                  <c:v>5.6159999999999997</c:v>
                </c:pt>
                <c:pt idx="702">
                  <c:v>5.6239999999999997</c:v>
                </c:pt>
                <c:pt idx="703">
                  <c:v>5.6319999999999997</c:v>
                </c:pt>
                <c:pt idx="704">
                  <c:v>5.64</c:v>
                </c:pt>
                <c:pt idx="705">
                  <c:v>5.6479999999999997</c:v>
                </c:pt>
                <c:pt idx="706">
                  <c:v>5.6559999999999997</c:v>
                </c:pt>
                <c:pt idx="707">
                  <c:v>5.6639999999999997</c:v>
                </c:pt>
                <c:pt idx="708">
                  <c:v>5.6719999999999997</c:v>
                </c:pt>
                <c:pt idx="709">
                  <c:v>5.68</c:v>
                </c:pt>
                <c:pt idx="710">
                  <c:v>5.6879999999999997</c:v>
                </c:pt>
                <c:pt idx="711">
                  <c:v>5.6959999999999997</c:v>
                </c:pt>
                <c:pt idx="712">
                  <c:v>5.7039999999999997</c:v>
                </c:pt>
                <c:pt idx="713">
                  <c:v>5.7119999999999997</c:v>
                </c:pt>
                <c:pt idx="714">
                  <c:v>5.72</c:v>
                </c:pt>
                <c:pt idx="715">
                  <c:v>5.7279999999999998</c:v>
                </c:pt>
                <c:pt idx="716">
                  <c:v>5.7359999999999998</c:v>
                </c:pt>
                <c:pt idx="717">
                  <c:v>5.7439999999999998</c:v>
                </c:pt>
                <c:pt idx="718">
                  <c:v>5.7519999999999998</c:v>
                </c:pt>
                <c:pt idx="719">
                  <c:v>5.76</c:v>
                </c:pt>
                <c:pt idx="720">
                  <c:v>5.7679999999999998</c:v>
                </c:pt>
                <c:pt idx="721">
                  <c:v>5.7759999999999998</c:v>
                </c:pt>
                <c:pt idx="722">
                  <c:v>5.7839999999999998</c:v>
                </c:pt>
                <c:pt idx="723">
                  <c:v>5.7919999999999998</c:v>
                </c:pt>
                <c:pt idx="724">
                  <c:v>5.8</c:v>
                </c:pt>
                <c:pt idx="725">
                  <c:v>5.8079999999999998</c:v>
                </c:pt>
                <c:pt idx="726">
                  <c:v>5.8159999999999998</c:v>
                </c:pt>
                <c:pt idx="727">
                  <c:v>5.8239999999999998</c:v>
                </c:pt>
                <c:pt idx="728">
                  <c:v>5.8319999999999999</c:v>
                </c:pt>
                <c:pt idx="729">
                  <c:v>5.84</c:v>
                </c:pt>
                <c:pt idx="730">
                  <c:v>5.8479999999999999</c:v>
                </c:pt>
                <c:pt idx="731">
                  <c:v>5.8559999999999999</c:v>
                </c:pt>
                <c:pt idx="732">
                  <c:v>5.8639999999999999</c:v>
                </c:pt>
                <c:pt idx="733">
                  <c:v>5.8719999999999999</c:v>
                </c:pt>
                <c:pt idx="734">
                  <c:v>5.88</c:v>
                </c:pt>
                <c:pt idx="735">
                  <c:v>5.8879999999999999</c:v>
                </c:pt>
                <c:pt idx="736">
                  <c:v>5.8959999999999999</c:v>
                </c:pt>
                <c:pt idx="737">
                  <c:v>5.9039999999999999</c:v>
                </c:pt>
                <c:pt idx="738">
                  <c:v>5.9119999999999999</c:v>
                </c:pt>
                <c:pt idx="739">
                  <c:v>5.92</c:v>
                </c:pt>
                <c:pt idx="740">
                  <c:v>5.9279999999999999</c:v>
                </c:pt>
                <c:pt idx="741">
                  <c:v>5.9359999999999999</c:v>
                </c:pt>
                <c:pt idx="742">
                  <c:v>5.944</c:v>
                </c:pt>
                <c:pt idx="743">
                  <c:v>5.952</c:v>
                </c:pt>
                <c:pt idx="744">
                  <c:v>5.96</c:v>
                </c:pt>
                <c:pt idx="745">
                  <c:v>5.968</c:v>
                </c:pt>
                <c:pt idx="746">
                  <c:v>5.976</c:v>
                </c:pt>
                <c:pt idx="747">
                  <c:v>5.984</c:v>
                </c:pt>
                <c:pt idx="748">
                  <c:v>5.992</c:v>
                </c:pt>
                <c:pt idx="749">
                  <c:v>6</c:v>
                </c:pt>
                <c:pt idx="750">
                  <c:v>6.008</c:v>
                </c:pt>
                <c:pt idx="751">
                  <c:v>6.016</c:v>
                </c:pt>
                <c:pt idx="752">
                  <c:v>6.024</c:v>
                </c:pt>
                <c:pt idx="753">
                  <c:v>6.032</c:v>
                </c:pt>
                <c:pt idx="754">
                  <c:v>6.04</c:v>
                </c:pt>
                <c:pt idx="755">
                  <c:v>6.048</c:v>
                </c:pt>
                <c:pt idx="756">
                  <c:v>6.056</c:v>
                </c:pt>
                <c:pt idx="757">
                  <c:v>6.0640000000000001</c:v>
                </c:pt>
                <c:pt idx="758">
                  <c:v>6.0720000000000001</c:v>
                </c:pt>
                <c:pt idx="759">
                  <c:v>6.08</c:v>
                </c:pt>
                <c:pt idx="760">
                  <c:v>6.0880000000000001</c:v>
                </c:pt>
                <c:pt idx="761">
                  <c:v>6.0960000000000001</c:v>
                </c:pt>
                <c:pt idx="762">
                  <c:v>6.1040000000000001</c:v>
                </c:pt>
                <c:pt idx="763">
                  <c:v>6.1120000000000001</c:v>
                </c:pt>
                <c:pt idx="764">
                  <c:v>6.12</c:v>
                </c:pt>
                <c:pt idx="765">
                  <c:v>6.1280000000000001</c:v>
                </c:pt>
                <c:pt idx="766">
                  <c:v>6.1360000000000001</c:v>
                </c:pt>
                <c:pt idx="767">
                  <c:v>6.1440000000000001</c:v>
                </c:pt>
                <c:pt idx="768">
                  <c:v>6.1520000000000001</c:v>
                </c:pt>
                <c:pt idx="769">
                  <c:v>6.16</c:v>
                </c:pt>
                <c:pt idx="770">
                  <c:v>6.1680000000000001</c:v>
                </c:pt>
                <c:pt idx="771">
                  <c:v>6.1760000000000002</c:v>
                </c:pt>
                <c:pt idx="772">
                  <c:v>6.1840000000000002</c:v>
                </c:pt>
                <c:pt idx="773">
                  <c:v>6.1920000000000002</c:v>
                </c:pt>
                <c:pt idx="774">
                  <c:v>6.2</c:v>
                </c:pt>
                <c:pt idx="775">
                  <c:v>6.2080000000000002</c:v>
                </c:pt>
                <c:pt idx="776">
                  <c:v>6.2160000000000002</c:v>
                </c:pt>
                <c:pt idx="777">
                  <c:v>6.2240000000000002</c:v>
                </c:pt>
                <c:pt idx="778">
                  <c:v>6.2320000000000002</c:v>
                </c:pt>
                <c:pt idx="779">
                  <c:v>6.24</c:v>
                </c:pt>
                <c:pt idx="780">
                  <c:v>6.2480000000000002</c:v>
                </c:pt>
                <c:pt idx="781">
                  <c:v>6.2560000000000002</c:v>
                </c:pt>
                <c:pt idx="782">
                  <c:v>6.2640000000000002</c:v>
                </c:pt>
                <c:pt idx="783">
                  <c:v>6.2720000000000002</c:v>
                </c:pt>
                <c:pt idx="784">
                  <c:v>6.28</c:v>
                </c:pt>
                <c:pt idx="785">
                  <c:v>6.2880000000000003</c:v>
                </c:pt>
                <c:pt idx="786">
                  <c:v>6.2960000000000003</c:v>
                </c:pt>
                <c:pt idx="787">
                  <c:v>6.3040000000000003</c:v>
                </c:pt>
                <c:pt idx="788">
                  <c:v>6.3120000000000003</c:v>
                </c:pt>
                <c:pt idx="789">
                  <c:v>6.32</c:v>
                </c:pt>
                <c:pt idx="790">
                  <c:v>6.3280000000000003</c:v>
                </c:pt>
                <c:pt idx="791">
                  <c:v>6.3360000000000003</c:v>
                </c:pt>
                <c:pt idx="792">
                  <c:v>6.3440000000000003</c:v>
                </c:pt>
                <c:pt idx="793">
                  <c:v>6.3520000000000003</c:v>
                </c:pt>
                <c:pt idx="794">
                  <c:v>6.36</c:v>
                </c:pt>
                <c:pt idx="795">
                  <c:v>6.3680000000000003</c:v>
                </c:pt>
                <c:pt idx="796">
                  <c:v>6.3760000000000003</c:v>
                </c:pt>
                <c:pt idx="797">
                  <c:v>6.3840000000000003</c:v>
                </c:pt>
                <c:pt idx="798">
                  <c:v>6.3920000000000003</c:v>
                </c:pt>
                <c:pt idx="799">
                  <c:v>6.4</c:v>
                </c:pt>
                <c:pt idx="800">
                  <c:v>6.4080000000000004</c:v>
                </c:pt>
                <c:pt idx="801">
                  <c:v>6.4160000000000004</c:v>
                </c:pt>
                <c:pt idx="802">
                  <c:v>6.4240000000000004</c:v>
                </c:pt>
                <c:pt idx="803">
                  <c:v>6.4320000000000004</c:v>
                </c:pt>
                <c:pt idx="804">
                  <c:v>6.44</c:v>
                </c:pt>
                <c:pt idx="805">
                  <c:v>6.4480000000000004</c:v>
                </c:pt>
                <c:pt idx="806">
                  <c:v>6.4560000000000004</c:v>
                </c:pt>
                <c:pt idx="807">
                  <c:v>6.4640000000000004</c:v>
                </c:pt>
                <c:pt idx="808">
                  <c:v>6.4720000000000004</c:v>
                </c:pt>
                <c:pt idx="809">
                  <c:v>6.48</c:v>
                </c:pt>
                <c:pt idx="810">
                  <c:v>6.4880000000000004</c:v>
                </c:pt>
                <c:pt idx="811">
                  <c:v>6.4960000000000004</c:v>
                </c:pt>
                <c:pt idx="812">
                  <c:v>6.5039999999999996</c:v>
                </c:pt>
                <c:pt idx="813">
                  <c:v>6.5119999999999996</c:v>
                </c:pt>
                <c:pt idx="814">
                  <c:v>6.52</c:v>
                </c:pt>
                <c:pt idx="815">
                  <c:v>6.5279999999999996</c:v>
                </c:pt>
                <c:pt idx="816">
                  <c:v>6.5359999999999996</c:v>
                </c:pt>
                <c:pt idx="817">
                  <c:v>6.5439999999999996</c:v>
                </c:pt>
                <c:pt idx="818">
                  <c:v>6.5519999999999996</c:v>
                </c:pt>
                <c:pt idx="819">
                  <c:v>6.56</c:v>
                </c:pt>
                <c:pt idx="820">
                  <c:v>6.5679999999999996</c:v>
                </c:pt>
                <c:pt idx="821">
                  <c:v>6.5759999999999996</c:v>
                </c:pt>
                <c:pt idx="822">
                  <c:v>6.5839999999999996</c:v>
                </c:pt>
                <c:pt idx="823">
                  <c:v>6.5919999999999996</c:v>
                </c:pt>
                <c:pt idx="824">
                  <c:v>6.6</c:v>
                </c:pt>
                <c:pt idx="825">
                  <c:v>6.6079999999999997</c:v>
                </c:pt>
                <c:pt idx="826">
                  <c:v>6.6159999999999997</c:v>
                </c:pt>
                <c:pt idx="827">
                  <c:v>6.6239999999999997</c:v>
                </c:pt>
                <c:pt idx="828">
                  <c:v>6.6319999999999997</c:v>
                </c:pt>
                <c:pt idx="829">
                  <c:v>6.64</c:v>
                </c:pt>
                <c:pt idx="830">
                  <c:v>6.6479999999999997</c:v>
                </c:pt>
                <c:pt idx="831">
                  <c:v>6.6559999999999997</c:v>
                </c:pt>
                <c:pt idx="832">
                  <c:v>6.6639999999999997</c:v>
                </c:pt>
                <c:pt idx="833">
                  <c:v>6.6719999999999997</c:v>
                </c:pt>
                <c:pt idx="834">
                  <c:v>6.68</c:v>
                </c:pt>
                <c:pt idx="835">
                  <c:v>6.6879999999999997</c:v>
                </c:pt>
                <c:pt idx="836">
                  <c:v>6.6959999999999997</c:v>
                </c:pt>
                <c:pt idx="837">
                  <c:v>6.7039999999999997</c:v>
                </c:pt>
                <c:pt idx="838">
                  <c:v>6.7119999999999997</c:v>
                </c:pt>
                <c:pt idx="839">
                  <c:v>6.72</c:v>
                </c:pt>
                <c:pt idx="840">
                  <c:v>6.7279999999999998</c:v>
                </c:pt>
                <c:pt idx="841">
                  <c:v>6.7359999999999998</c:v>
                </c:pt>
                <c:pt idx="842">
                  <c:v>6.7439999999999998</c:v>
                </c:pt>
                <c:pt idx="843">
                  <c:v>6.7519999999999998</c:v>
                </c:pt>
                <c:pt idx="844">
                  <c:v>6.76</c:v>
                </c:pt>
                <c:pt idx="845">
                  <c:v>6.7679999999999998</c:v>
                </c:pt>
                <c:pt idx="846">
                  <c:v>6.7759999999999998</c:v>
                </c:pt>
                <c:pt idx="847">
                  <c:v>6.7839999999999998</c:v>
                </c:pt>
                <c:pt idx="848">
                  <c:v>6.7919999999999998</c:v>
                </c:pt>
                <c:pt idx="849">
                  <c:v>6.8</c:v>
                </c:pt>
                <c:pt idx="850">
                  <c:v>6.8079999999999998</c:v>
                </c:pt>
                <c:pt idx="851">
                  <c:v>6.8159999999999998</c:v>
                </c:pt>
                <c:pt idx="852">
                  <c:v>6.8239999999999998</c:v>
                </c:pt>
                <c:pt idx="853">
                  <c:v>6.8319999999999999</c:v>
                </c:pt>
                <c:pt idx="854">
                  <c:v>6.84</c:v>
                </c:pt>
                <c:pt idx="855">
                  <c:v>6.8479999999999999</c:v>
                </c:pt>
                <c:pt idx="856">
                  <c:v>6.8559999999999999</c:v>
                </c:pt>
                <c:pt idx="857">
                  <c:v>6.8639999999999999</c:v>
                </c:pt>
                <c:pt idx="858">
                  <c:v>6.8719999999999999</c:v>
                </c:pt>
                <c:pt idx="859">
                  <c:v>6.88</c:v>
                </c:pt>
                <c:pt idx="860">
                  <c:v>6.8879999999999999</c:v>
                </c:pt>
                <c:pt idx="861">
                  <c:v>6.8959999999999999</c:v>
                </c:pt>
                <c:pt idx="862">
                  <c:v>6.9039999999999999</c:v>
                </c:pt>
                <c:pt idx="863">
                  <c:v>6.9119999999999999</c:v>
                </c:pt>
                <c:pt idx="864">
                  <c:v>6.92</c:v>
                </c:pt>
                <c:pt idx="865">
                  <c:v>6.9279999999999999</c:v>
                </c:pt>
                <c:pt idx="866">
                  <c:v>6.9359999999999999</c:v>
                </c:pt>
                <c:pt idx="867">
                  <c:v>6.944</c:v>
                </c:pt>
                <c:pt idx="868">
                  <c:v>6.952</c:v>
                </c:pt>
                <c:pt idx="869">
                  <c:v>6.96</c:v>
                </c:pt>
                <c:pt idx="870">
                  <c:v>6.968</c:v>
                </c:pt>
                <c:pt idx="871">
                  <c:v>6.976</c:v>
                </c:pt>
                <c:pt idx="872">
                  <c:v>6.984</c:v>
                </c:pt>
                <c:pt idx="873">
                  <c:v>6.992</c:v>
                </c:pt>
                <c:pt idx="874">
                  <c:v>7</c:v>
                </c:pt>
                <c:pt idx="875">
                  <c:v>7.008</c:v>
                </c:pt>
                <c:pt idx="876">
                  <c:v>7.016</c:v>
                </c:pt>
                <c:pt idx="877">
                  <c:v>7.024</c:v>
                </c:pt>
                <c:pt idx="878">
                  <c:v>7.032</c:v>
                </c:pt>
                <c:pt idx="879">
                  <c:v>7.04</c:v>
                </c:pt>
                <c:pt idx="880">
                  <c:v>7.048</c:v>
                </c:pt>
                <c:pt idx="881">
                  <c:v>7.056</c:v>
                </c:pt>
                <c:pt idx="882">
                  <c:v>7.0640000000000001</c:v>
                </c:pt>
                <c:pt idx="883">
                  <c:v>7.0720000000000001</c:v>
                </c:pt>
                <c:pt idx="884">
                  <c:v>7.08</c:v>
                </c:pt>
                <c:pt idx="885">
                  <c:v>7.0880000000000001</c:v>
                </c:pt>
                <c:pt idx="886">
                  <c:v>7.0960000000000001</c:v>
                </c:pt>
                <c:pt idx="887">
                  <c:v>7.1040000000000001</c:v>
                </c:pt>
                <c:pt idx="888">
                  <c:v>7.1120000000000001</c:v>
                </c:pt>
                <c:pt idx="889">
                  <c:v>7.12</c:v>
                </c:pt>
                <c:pt idx="890">
                  <c:v>7.1280000000000001</c:v>
                </c:pt>
                <c:pt idx="891">
                  <c:v>7.1360000000000001</c:v>
                </c:pt>
                <c:pt idx="892">
                  <c:v>7.1440000000000001</c:v>
                </c:pt>
                <c:pt idx="893">
                  <c:v>7.1520000000000001</c:v>
                </c:pt>
                <c:pt idx="894">
                  <c:v>7.16</c:v>
                </c:pt>
                <c:pt idx="895">
                  <c:v>7.1680000000000001</c:v>
                </c:pt>
                <c:pt idx="896">
                  <c:v>7.1760000000000002</c:v>
                </c:pt>
                <c:pt idx="897">
                  <c:v>7.1840000000000002</c:v>
                </c:pt>
                <c:pt idx="898">
                  <c:v>7.1920000000000002</c:v>
                </c:pt>
                <c:pt idx="899">
                  <c:v>7.2</c:v>
                </c:pt>
                <c:pt idx="900">
                  <c:v>7.2080000000000002</c:v>
                </c:pt>
                <c:pt idx="901">
                  <c:v>7.2160000000000002</c:v>
                </c:pt>
                <c:pt idx="902">
                  <c:v>7.2240000000000002</c:v>
                </c:pt>
                <c:pt idx="903">
                  <c:v>7.2320000000000002</c:v>
                </c:pt>
                <c:pt idx="904">
                  <c:v>7.24</c:v>
                </c:pt>
                <c:pt idx="905">
                  <c:v>7.2480000000000002</c:v>
                </c:pt>
                <c:pt idx="906">
                  <c:v>7.2560000000000002</c:v>
                </c:pt>
                <c:pt idx="907">
                  <c:v>7.2640000000000002</c:v>
                </c:pt>
                <c:pt idx="908">
                  <c:v>7.2720000000000002</c:v>
                </c:pt>
                <c:pt idx="909">
                  <c:v>7.28</c:v>
                </c:pt>
                <c:pt idx="910">
                  <c:v>7.2880000000000003</c:v>
                </c:pt>
                <c:pt idx="911">
                  <c:v>7.2960000000000003</c:v>
                </c:pt>
                <c:pt idx="912">
                  <c:v>7.3040000000000003</c:v>
                </c:pt>
                <c:pt idx="913">
                  <c:v>7.3120000000000003</c:v>
                </c:pt>
                <c:pt idx="914">
                  <c:v>7.32</c:v>
                </c:pt>
                <c:pt idx="915">
                  <c:v>7.3280000000000003</c:v>
                </c:pt>
                <c:pt idx="916">
                  <c:v>7.3360000000000003</c:v>
                </c:pt>
                <c:pt idx="917">
                  <c:v>7.3440000000000003</c:v>
                </c:pt>
                <c:pt idx="918">
                  <c:v>7.3520000000000003</c:v>
                </c:pt>
                <c:pt idx="919">
                  <c:v>7.36</c:v>
                </c:pt>
                <c:pt idx="920">
                  <c:v>7.3680000000000003</c:v>
                </c:pt>
                <c:pt idx="921">
                  <c:v>7.3760000000000003</c:v>
                </c:pt>
                <c:pt idx="922">
                  <c:v>7.3840000000000003</c:v>
                </c:pt>
                <c:pt idx="923">
                  <c:v>7.3920000000000003</c:v>
                </c:pt>
                <c:pt idx="924">
                  <c:v>7.4</c:v>
                </c:pt>
                <c:pt idx="925">
                  <c:v>7.4080000000000004</c:v>
                </c:pt>
                <c:pt idx="926">
                  <c:v>7.4160000000000004</c:v>
                </c:pt>
                <c:pt idx="927">
                  <c:v>7.4240000000000004</c:v>
                </c:pt>
                <c:pt idx="928">
                  <c:v>7.4320000000000004</c:v>
                </c:pt>
                <c:pt idx="929">
                  <c:v>7.44</c:v>
                </c:pt>
                <c:pt idx="930">
                  <c:v>7.4480000000000004</c:v>
                </c:pt>
                <c:pt idx="931">
                  <c:v>7.4560000000000004</c:v>
                </c:pt>
                <c:pt idx="932">
                  <c:v>7.4640000000000004</c:v>
                </c:pt>
                <c:pt idx="933">
                  <c:v>7.4720000000000004</c:v>
                </c:pt>
                <c:pt idx="934">
                  <c:v>7.48</c:v>
                </c:pt>
                <c:pt idx="935">
                  <c:v>7.4880000000000004</c:v>
                </c:pt>
                <c:pt idx="936">
                  <c:v>7.4960000000000004</c:v>
                </c:pt>
                <c:pt idx="937">
                  <c:v>7.5039999999999996</c:v>
                </c:pt>
                <c:pt idx="938">
                  <c:v>7.5119999999999996</c:v>
                </c:pt>
                <c:pt idx="939">
                  <c:v>7.52</c:v>
                </c:pt>
                <c:pt idx="940">
                  <c:v>7.5279999999999996</c:v>
                </c:pt>
                <c:pt idx="941">
                  <c:v>7.5359999999999996</c:v>
                </c:pt>
                <c:pt idx="942">
                  <c:v>7.5439999999999996</c:v>
                </c:pt>
                <c:pt idx="943">
                  <c:v>7.5519999999999996</c:v>
                </c:pt>
                <c:pt idx="944">
                  <c:v>7.56</c:v>
                </c:pt>
                <c:pt idx="945">
                  <c:v>7.5679999999999996</c:v>
                </c:pt>
                <c:pt idx="946">
                  <c:v>7.5759999999999996</c:v>
                </c:pt>
                <c:pt idx="947">
                  <c:v>7.5839999999999996</c:v>
                </c:pt>
                <c:pt idx="948">
                  <c:v>7.5919999999999996</c:v>
                </c:pt>
                <c:pt idx="949">
                  <c:v>7.6</c:v>
                </c:pt>
                <c:pt idx="950">
                  <c:v>7.6079999999999997</c:v>
                </c:pt>
                <c:pt idx="951">
                  <c:v>7.6159999999999997</c:v>
                </c:pt>
                <c:pt idx="952">
                  <c:v>7.6239999999999997</c:v>
                </c:pt>
                <c:pt idx="953">
                  <c:v>7.6319999999999997</c:v>
                </c:pt>
                <c:pt idx="954">
                  <c:v>7.64</c:v>
                </c:pt>
                <c:pt idx="955">
                  <c:v>7.6479999999999997</c:v>
                </c:pt>
                <c:pt idx="956">
                  <c:v>7.6559999999999997</c:v>
                </c:pt>
                <c:pt idx="957">
                  <c:v>7.6639999999999997</c:v>
                </c:pt>
                <c:pt idx="958">
                  <c:v>7.6719999999999997</c:v>
                </c:pt>
                <c:pt idx="959">
                  <c:v>7.68</c:v>
                </c:pt>
                <c:pt idx="960">
                  <c:v>7.6879999999999997</c:v>
                </c:pt>
                <c:pt idx="961">
                  <c:v>7.6959999999999997</c:v>
                </c:pt>
              </c:numCache>
            </c:numRef>
          </c:xVal>
          <c:yVal>
            <c:numRef>
              <c:f>'Cu+CuPLA '!$N$8:$N$969</c:f>
              <c:numCache>
                <c:formatCode>General</c:formatCode>
                <c:ptCount val="962"/>
                <c:pt idx="0">
                  <c:v>60</c:v>
                </c:pt>
                <c:pt idx="1">
                  <c:v>72</c:v>
                </c:pt>
                <c:pt idx="2">
                  <c:v>72</c:v>
                </c:pt>
                <c:pt idx="3">
                  <c:v>72</c:v>
                </c:pt>
                <c:pt idx="4">
                  <c:v>76</c:v>
                </c:pt>
                <c:pt idx="5">
                  <c:v>76</c:v>
                </c:pt>
                <c:pt idx="6">
                  <c:v>76</c:v>
                </c:pt>
                <c:pt idx="7">
                  <c:v>76</c:v>
                </c:pt>
                <c:pt idx="8">
                  <c:v>76</c:v>
                </c:pt>
                <c:pt idx="9">
                  <c:v>76</c:v>
                </c:pt>
                <c:pt idx="10">
                  <c:v>76</c:v>
                </c:pt>
                <c:pt idx="11">
                  <c:v>76</c:v>
                </c:pt>
                <c:pt idx="12">
                  <c:v>76</c:v>
                </c:pt>
                <c:pt idx="13">
                  <c:v>80</c:v>
                </c:pt>
                <c:pt idx="14">
                  <c:v>80</c:v>
                </c:pt>
                <c:pt idx="15">
                  <c:v>80</c:v>
                </c:pt>
                <c:pt idx="16">
                  <c:v>84</c:v>
                </c:pt>
                <c:pt idx="17">
                  <c:v>88</c:v>
                </c:pt>
                <c:pt idx="18">
                  <c:v>88</c:v>
                </c:pt>
                <c:pt idx="19">
                  <c:v>88</c:v>
                </c:pt>
                <c:pt idx="20">
                  <c:v>88</c:v>
                </c:pt>
                <c:pt idx="21">
                  <c:v>88</c:v>
                </c:pt>
                <c:pt idx="22">
                  <c:v>88</c:v>
                </c:pt>
                <c:pt idx="23">
                  <c:v>88</c:v>
                </c:pt>
                <c:pt idx="24">
                  <c:v>88</c:v>
                </c:pt>
                <c:pt idx="25">
                  <c:v>92</c:v>
                </c:pt>
                <c:pt idx="26">
                  <c:v>92</c:v>
                </c:pt>
                <c:pt idx="27">
                  <c:v>96</c:v>
                </c:pt>
                <c:pt idx="28">
                  <c:v>96</c:v>
                </c:pt>
                <c:pt idx="29">
                  <c:v>96</c:v>
                </c:pt>
                <c:pt idx="30">
                  <c:v>96</c:v>
                </c:pt>
                <c:pt idx="31">
                  <c:v>96</c:v>
                </c:pt>
                <c:pt idx="32">
                  <c:v>96</c:v>
                </c:pt>
                <c:pt idx="33">
                  <c:v>96</c:v>
                </c:pt>
                <c:pt idx="34">
                  <c:v>96</c:v>
                </c:pt>
                <c:pt idx="35">
                  <c:v>96</c:v>
                </c:pt>
                <c:pt idx="36">
                  <c:v>96</c:v>
                </c:pt>
                <c:pt idx="37">
                  <c:v>96</c:v>
                </c:pt>
                <c:pt idx="38">
                  <c:v>96</c:v>
                </c:pt>
                <c:pt idx="39">
                  <c:v>96</c:v>
                </c:pt>
                <c:pt idx="40">
                  <c:v>96</c:v>
                </c:pt>
                <c:pt idx="41">
                  <c:v>100</c:v>
                </c:pt>
                <c:pt idx="42">
                  <c:v>104</c:v>
                </c:pt>
                <c:pt idx="43">
                  <c:v>104</c:v>
                </c:pt>
                <c:pt idx="44">
                  <c:v>108</c:v>
                </c:pt>
                <c:pt idx="45">
                  <c:v>112</c:v>
                </c:pt>
                <c:pt idx="46">
                  <c:v>112</c:v>
                </c:pt>
                <c:pt idx="47">
                  <c:v>116</c:v>
                </c:pt>
                <c:pt idx="48">
                  <c:v>116</c:v>
                </c:pt>
                <c:pt idx="49">
                  <c:v>116</c:v>
                </c:pt>
                <c:pt idx="50">
                  <c:v>120</c:v>
                </c:pt>
                <c:pt idx="51">
                  <c:v>120</c:v>
                </c:pt>
                <c:pt idx="52">
                  <c:v>120</c:v>
                </c:pt>
                <c:pt idx="53">
                  <c:v>120</c:v>
                </c:pt>
                <c:pt idx="54">
                  <c:v>124</c:v>
                </c:pt>
                <c:pt idx="55">
                  <c:v>124</c:v>
                </c:pt>
                <c:pt idx="56">
                  <c:v>124</c:v>
                </c:pt>
                <c:pt idx="57">
                  <c:v>128</c:v>
                </c:pt>
                <c:pt idx="58">
                  <c:v>128</c:v>
                </c:pt>
                <c:pt idx="59">
                  <c:v>128</c:v>
                </c:pt>
                <c:pt idx="60">
                  <c:v>132</c:v>
                </c:pt>
                <c:pt idx="61">
                  <c:v>136</c:v>
                </c:pt>
                <c:pt idx="62">
                  <c:v>136</c:v>
                </c:pt>
                <c:pt idx="63">
                  <c:v>136</c:v>
                </c:pt>
                <c:pt idx="64">
                  <c:v>136</c:v>
                </c:pt>
                <c:pt idx="65">
                  <c:v>136</c:v>
                </c:pt>
                <c:pt idx="66">
                  <c:v>140</c:v>
                </c:pt>
                <c:pt idx="67">
                  <c:v>144</c:v>
                </c:pt>
                <c:pt idx="68">
                  <c:v>144</c:v>
                </c:pt>
                <c:pt idx="69">
                  <c:v>148</c:v>
                </c:pt>
                <c:pt idx="70">
                  <c:v>148</c:v>
                </c:pt>
                <c:pt idx="71">
                  <c:v>152</c:v>
                </c:pt>
                <c:pt idx="72">
                  <c:v>152</c:v>
                </c:pt>
                <c:pt idx="73">
                  <c:v>156</c:v>
                </c:pt>
                <c:pt idx="74">
                  <c:v>156</c:v>
                </c:pt>
                <c:pt idx="75">
                  <c:v>156</c:v>
                </c:pt>
                <c:pt idx="76">
                  <c:v>160</c:v>
                </c:pt>
                <c:pt idx="77">
                  <c:v>160</c:v>
                </c:pt>
                <c:pt idx="78">
                  <c:v>160</c:v>
                </c:pt>
                <c:pt idx="79">
                  <c:v>164</c:v>
                </c:pt>
                <c:pt idx="80">
                  <c:v>164</c:v>
                </c:pt>
                <c:pt idx="81">
                  <c:v>164</c:v>
                </c:pt>
                <c:pt idx="82">
                  <c:v>168</c:v>
                </c:pt>
                <c:pt idx="83">
                  <c:v>168</c:v>
                </c:pt>
                <c:pt idx="84">
                  <c:v>168</c:v>
                </c:pt>
                <c:pt idx="85">
                  <c:v>172</c:v>
                </c:pt>
                <c:pt idx="86">
                  <c:v>172</c:v>
                </c:pt>
                <c:pt idx="87">
                  <c:v>176</c:v>
                </c:pt>
                <c:pt idx="88">
                  <c:v>180</c:v>
                </c:pt>
                <c:pt idx="89">
                  <c:v>184</c:v>
                </c:pt>
                <c:pt idx="90">
                  <c:v>184</c:v>
                </c:pt>
                <c:pt idx="91">
                  <c:v>184</c:v>
                </c:pt>
                <c:pt idx="92">
                  <c:v>184</c:v>
                </c:pt>
                <c:pt idx="93">
                  <c:v>184</c:v>
                </c:pt>
                <c:pt idx="94">
                  <c:v>184</c:v>
                </c:pt>
                <c:pt idx="95">
                  <c:v>188</c:v>
                </c:pt>
                <c:pt idx="96">
                  <c:v>192</c:v>
                </c:pt>
                <c:pt idx="97">
                  <c:v>192</c:v>
                </c:pt>
                <c:pt idx="98">
                  <c:v>196</c:v>
                </c:pt>
                <c:pt idx="99">
                  <c:v>200</c:v>
                </c:pt>
                <c:pt idx="100">
                  <c:v>204</c:v>
                </c:pt>
                <c:pt idx="101">
                  <c:v>208</c:v>
                </c:pt>
                <c:pt idx="102">
                  <c:v>208</c:v>
                </c:pt>
                <c:pt idx="103">
                  <c:v>212</c:v>
                </c:pt>
                <c:pt idx="104">
                  <c:v>216</c:v>
                </c:pt>
                <c:pt idx="105">
                  <c:v>216</c:v>
                </c:pt>
                <c:pt idx="106">
                  <c:v>216</c:v>
                </c:pt>
                <c:pt idx="107">
                  <c:v>220</c:v>
                </c:pt>
                <c:pt idx="108">
                  <c:v>224</c:v>
                </c:pt>
                <c:pt idx="109">
                  <c:v>224</c:v>
                </c:pt>
                <c:pt idx="110">
                  <c:v>224</c:v>
                </c:pt>
                <c:pt idx="111">
                  <c:v>224</c:v>
                </c:pt>
                <c:pt idx="112">
                  <c:v>228</c:v>
                </c:pt>
                <c:pt idx="113">
                  <c:v>232</c:v>
                </c:pt>
                <c:pt idx="114">
                  <c:v>236</c:v>
                </c:pt>
                <c:pt idx="115">
                  <c:v>240</c:v>
                </c:pt>
                <c:pt idx="116">
                  <c:v>240</c:v>
                </c:pt>
                <c:pt idx="117">
                  <c:v>240</c:v>
                </c:pt>
                <c:pt idx="118">
                  <c:v>244</c:v>
                </c:pt>
                <c:pt idx="119">
                  <c:v>244</c:v>
                </c:pt>
                <c:pt idx="120">
                  <c:v>248</c:v>
                </c:pt>
                <c:pt idx="121">
                  <c:v>248</c:v>
                </c:pt>
                <c:pt idx="122">
                  <c:v>248</c:v>
                </c:pt>
                <c:pt idx="123">
                  <c:v>248</c:v>
                </c:pt>
                <c:pt idx="124">
                  <c:v>248</c:v>
                </c:pt>
                <c:pt idx="125">
                  <c:v>252</c:v>
                </c:pt>
                <c:pt idx="126">
                  <c:v>252</c:v>
                </c:pt>
                <c:pt idx="127">
                  <c:v>256</c:v>
                </c:pt>
                <c:pt idx="128">
                  <c:v>256</c:v>
                </c:pt>
                <c:pt idx="129">
                  <c:v>260</c:v>
                </c:pt>
                <c:pt idx="130">
                  <c:v>260</c:v>
                </c:pt>
                <c:pt idx="131">
                  <c:v>264</c:v>
                </c:pt>
                <c:pt idx="132">
                  <c:v>264</c:v>
                </c:pt>
                <c:pt idx="133">
                  <c:v>268</c:v>
                </c:pt>
                <c:pt idx="134">
                  <c:v>272</c:v>
                </c:pt>
                <c:pt idx="135">
                  <c:v>272</c:v>
                </c:pt>
                <c:pt idx="136">
                  <c:v>276</c:v>
                </c:pt>
                <c:pt idx="137">
                  <c:v>276</c:v>
                </c:pt>
                <c:pt idx="138">
                  <c:v>280</c:v>
                </c:pt>
                <c:pt idx="139">
                  <c:v>280</c:v>
                </c:pt>
                <c:pt idx="140">
                  <c:v>280</c:v>
                </c:pt>
                <c:pt idx="141">
                  <c:v>284</c:v>
                </c:pt>
                <c:pt idx="142">
                  <c:v>288</c:v>
                </c:pt>
                <c:pt idx="143">
                  <c:v>288</c:v>
                </c:pt>
                <c:pt idx="144">
                  <c:v>288</c:v>
                </c:pt>
                <c:pt idx="145">
                  <c:v>292</c:v>
                </c:pt>
                <c:pt idx="146">
                  <c:v>296</c:v>
                </c:pt>
                <c:pt idx="147">
                  <c:v>296</c:v>
                </c:pt>
                <c:pt idx="148">
                  <c:v>300</c:v>
                </c:pt>
                <c:pt idx="149">
                  <c:v>304</c:v>
                </c:pt>
                <c:pt idx="150">
                  <c:v>304</c:v>
                </c:pt>
                <c:pt idx="151">
                  <c:v>304</c:v>
                </c:pt>
                <c:pt idx="152">
                  <c:v>304</c:v>
                </c:pt>
                <c:pt idx="153">
                  <c:v>308</c:v>
                </c:pt>
                <c:pt idx="154">
                  <c:v>312</c:v>
                </c:pt>
                <c:pt idx="155">
                  <c:v>312</c:v>
                </c:pt>
                <c:pt idx="156">
                  <c:v>312</c:v>
                </c:pt>
                <c:pt idx="157">
                  <c:v>312</c:v>
                </c:pt>
                <c:pt idx="158">
                  <c:v>316</c:v>
                </c:pt>
                <c:pt idx="159">
                  <c:v>316</c:v>
                </c:pt>
                <c:pt idx="160">
                  <c:v>320</c:v>
                </c:pt>
                <c:pt idx="161">
                  <c:v>324</c:v>
                </c:pt>
                <c:pt idx="162">
                  <c:v>324</c:v>
                </c:pt>
                <c:pt idx="163">
                  <c:v>328</c:v>
                </c:pt>
                <c:pt idx="164">
                  <c:v>328</c:v>
                </c:pt>
                <c:pt idx="165">
                  <c:v>328</c:v>
                </c:pt>
                <c:pt idx="166">
                  <c:v>328</c:v>
                </c:pt>
                <c:pt idx="167">
                  <c:v>328</c:v>
                </c:pt>
                <c:pt idx="168">
                  <c:v>328</c:v>
                </c:pt>
                <c:pt idx="169">
                  <c:v>332</c:v>
                </c:pt>
                <c:pt idx="170">
                  <c:v>336</c:v>
                </c:pt>
                <c:pt idx="171">
                  <c:v>340</c:v>
                </c:pt>
                <c:pt idx="172">
                  <c:v>344</c:v>
                </c:pt>
                <c:pt idx="173">
                  <c:v>348</c:v>
                </c:pt>
                <c:pt idx="174">
                  <c:v>352</c:v>
                </c:pt>
                <c:pt idx="175">
                  <c:v>356</c:v>
                </c:pt>
                <c:pt idx="176">
                  <c:v>360</c:v>
                </c:pt>
                <c:pt idx="177">
                  <c:v>364</c:v>
                </c:pt>
                <c:pt idx="178">
                  <c:v>368</c:v>
                </c:pt>
                <c:pt idx="179">
                  <c:v>368</c:v>
                </c:pt>
                <c:pt idx="180">
                  <c:v>372</c:v>
                </c:pt>
                <c:pt idx="181">
                  <c:v>372</c:v>
                </c:pt>
                <c:pt idx="182">
                  <c:v>376</c:v>
                </c:pt>
                <c:pt idx="183">
                  <c:v>376</c:v>
                </c:pt>
                <c:pt idx="184">
                  <c:v>376</c:v>
                </c:pt>
                <c:pt idx="185">
                  <c:v>380</c:v>
                </c:pt>
                <c:pt idx="186">
                  <c:v>384</c:v>
                </c:pt>
                <c:pt idx="187">
                  <c:v>388</c:v>
                </c:pt>
                <c:pt idx="188">
                  <c:v>392</c:v>
                </c:pt>
                <c:pt idx="189">
                  <c:v>400</c:v>
                </c:pt>
                <c:pt idx="190">
                  <c:v>404</c:v>
                </c:pt>
                <c:pt idx="191">
                  <c:v>408</c:v>
                </c:pt>
                <c:pt idx="192">
                  <c:v>408</c:v>
                </c:pt>
                <c:pt idx="193">
                  <c:v>412</c:v>
                </c:pt>
                <c:pt idx="194">
                  <c:v>416</c:v>
                </c:pt>
                <c:pt idx="195">
                  <c:v>416</c:v>
                </c:pt>
                <c:pt idx="196">
                  <c:v>416</c:v>
                </c:pt>
                <c:pt idx="197">
                  <c:v>420</c:v>
                </c:pt>
                <c:pt idx="198">
                  <c:v>424</c:v>
                </c:pt>
                <c:pt idx="199">
                  <c:v>424</c:v>
                </c:pt>
                <c:pt idx="200">
                  <c:v>432</c:v>
                </c:pt>
                <c:pt idx="201">
                  <c:v>436</c:v>
                </c:pt>
                <c:pt idx="202">
                  <c:v>440</c:v>
                </c:pt>
                <c:pt idx="203">
                  <c:v>440</c:v>
                </c:pt>
                <c:pt idx="204">
                  <c:v>440</c:v>
                </c:pt>
                <c:pt idx="205">
                  <c:v>444</c:v>
                </c:pt>
                <c:pt idx="206">
                  <c:v>448</c:v>
                </c:pt>
                <c:pt idx="207">
                  <c:v>448</c:v>
                </c:pt>
                <c:pt idx="208">
                  <c:v>452</c:v>
                </c:pt>
                <c:pt idx="209">
                  <c:v>456</c:v>
                </c:pt>
                <c:pt idx="210">
                  <c:v>464</c:v>
                </c:pt>
                <c:pt idx="211">
                  <c:v>468</c:v>
                </c:pt>
                <c:pt idx="212">
                  <c:v>472</c:v>
                </c:pt>
                <c:pt idx="213">
                  <c:v>480</c:v>
                </c:pt>
                <c:pt idx="214">
                  <c:v>484</c:v>
                </c:pt>
                <c:pt idx="215">
                  <c:v>484</c:v>
                </c:pt>
                <c:pt idx="216">
                  <c:v>484</c:v>
                </c:pt>
                <c:pt idx="217">
                  <c:v>484</c:v>
                </c:pt>
                <c:pt idx="218">
                  <c:v>484</c:v>
                </c:pt>
                <c:pt idx="219">
                  <c:v>488</c:v>
                </c:pt>
                <c:pt idx="220">
                  <c:v>492</c:v>
                </c:pt>
                <c:pt idx="221">
                  <c:v>496</c:v>
                </c:pt>
                <c:pt idx="222">
                  <c:v>500</c:v>
                </c:pt>
                <c:pt idx="223">
                  <c:v>504</c:v>
                </c:pt>
                <c:pt idx="224">
                  <c:v>508</c:v>
                </c:pt>
                <c:pt idx="225">
                  <c:v>512</c:v>
                </c:pt>
                <c:pt idx="226">
                  <c:v>520</c:v>
                </c:pt>
                <c:pt idx="227">
                  <c:v>524</c:v>
                </c:pt>
                <c:pt idx="228">
                  <c:v>524</c:v>
                </c:pt>
                <c:pt idx="229">
                  <c:v>524</c:v>
                </c:pt>
                <c:pt idx="230">
                  <c:v>524</c:v>
                </c:pt>
                <c:pt idx="231">
                  <c:v>528</c:v>
                </c:pt>
                <c:pt idx="232">
                  <c:v>528</c:v>
                </c:pt>
                <c:pt idx="233">
                  <c:v>532</c:v>
                </c:pt>
                <c:pt idx="234">
                  <c:v>536</c:v>
                </c:pt>
                <c:pt idx="235">
                  <c:v>540</c:v>
                </c:pt>
                <c:pt idx="236">
                  <c:v>548</c:v>
                </c:pt>
                <c:pt idx="237">
                  <c:v>552</c:v>
                </c:pt>
                <c:pt idx="238">
                  <c:v>560</c:v>
                </c:pt>
                <c:pt idx="239">
                  <c:v>564</c:v>
                </c:pt>
                <c:pt idx="240">
                  <c:v>564</c:v>
                </c:pt>
                <c:pt idx="241">
                  <c:v>564</c:v>
                </c:pt>
                <c:pt idx="242">
                  <c:v>564</c:v>
                </c:pt>
                <c:pt idx="243">
                  <c:v>564</c:v>
                </c:pt>
                <c:pt idx="244">
                  <c:v>568</c:v>
                </c:pt>
                <c:pt idx="245">
                  <c:v>572</c:v>
                </c:pt>
                <c:pt idx="246">
                  <c:v>576</c:v>
                </c:pt>
                <c:pt idx="247">
                  <c:v>580</c:v>
                </c:pt>
                <c:pt idx="248">
                  <c:v>584</c:v>
                </c:pt>
                <c:pt idx="249">
                  <c:v>592</c:v>
                </c:pt>
                <c:pt idx="250">
                  <c:v>600</c:v>
                </c:pt>
                <c:pt idx="251">
                  <c:v>604</c:v>
                </c:pt>
                <c:pt idx="252">
                  <c:v>608</c:v>
                </c:pt>
                <c:pt idx="253">
                  <c:v>612</c:v>
                </c:pt>
                <c:pt idx="254">
                  <c:v>616</c:v>
                </c:pt>
                <c:pt idx="255">
                  <c:v>620</c:v>
                </c:pt>
                <c:pt idx="256">
                  <c:v>624</c:v>
                </c:pt>
                <c:pt idx="257">
                  <c:v>624</c:v>
                </c:pt>
                <c:pt idx="258">
                  <c:v>628</c:v>
                </c:pt>
                <c:pt idx="259">
                  <c:v>632</c:v>
                </c:pt>
                <c:pt idx="260">
                  <c:v>632</c:v>
                </c:pt>
                <c:pt idx="261">
                  <c:v>636</c:v>
                </c:pt>
                <c:pt idx="262">
                  <c:v>640</c:v>
                </c:pt>
                <c:pt idx="263">
                  <c:v>644</c:v>
                </c:pt>
                <c:pt idx="264">
                  <c:v>648</c:v>
                </c:pt>
                <c:pt idx="265">
                  <c:v>652</c:v>
                </c:pt>
                <c:pt idx="266">
                  <c:v>656</c:v>
                </c:pt>
                <c:pt idx="267">
                  <c:v>660</c:v>
                </c:pt>
                <c:pt idx="268">
                  <c:v>664</c:v>
                </c:pt>
                <c:pt idx="269">
                  <c:v>664</c:v>
                </c:pt>
                <c:pt idx="270">
                  <c:v>664</c:v>
                </c:pt>
                <c:pt idx="271">
                  <c:v>664</c:v>
                </c:pt>
                <c:pt idx="272">
                  <c:v>668</c:v>
                </c:pt>
                <c:pt idx="273">
                  <c:v>676</c:v>
                </c:pt>
                <c:pt idx="274">
                  <c:v>680</c:v>
                </c:pt>
                <c:pt idx="275">
                  <c:v>684</c:v>
                </c:pt>
                <c:pt idx="276">
                  <c:v>692</c:v>
                </c:pt>
                <c:pt idx="277">
                  <c:v>696</c:v>
                </c:pt>
                <c:pt idx="278">
                  <c:v>700</c:v>
                </c:pt>
                <c:pt idx="279">
                  <c:v>708</c:v>
                </c:pt>
                <c:pt idx="280">
                  <c:v>712</c:v>
                </c:pt>
                <c:pt idx="281">
                  <c:v>716</c:v>
                </c:pt>
                <c:pt idx="282">
                  <c:v>720</c:v>
                </c:pt>
                <c:pt idx="283">
                  <c:v>724</c:v>
                </c:pt>
                <c:pt idx="284">
                  <c:v>728</c:v>
                </c:pt>
                <c:pt idx="285">
                  <c:v>728</c:v>
                </c:pt>
                <c:pt idx="286">
                  <c:v>728</c:v>
                </c:pt>
                <c:pt idx="287">
                  <c:v>728</c:v>
                </c:pt>
                <c:pt idx="288">
                  <c:v>736</c:v>
                </c:pt>
                <c:pt idx="289">
                  <c:v>740</c:v>
                </c:pt>
                <c:pt idx="290">
                  <c:v>744</c:v>
                </c:pt>
                <c:pt idx="291">
                  <c:v>748</c:v>
                </c:pt>
                <c:pt idx="292">
                  <c:v>752</c:v>
                </c:pt>
                <c:pt idx="293">
                  <c:v>756</c:v>
                </c:pt>
                <c:pt idx="294">
                  <c:v>760</c:v>
                </c:pt>
                <c:pt idx="295">
                  <c:v>760</c:v>
                </c:pt>
                <c:pt idx="296">
                  <c:v>764</c:v>
                </c:pt>
                <c:pt idx="297">
                  <c:v>768</c:v>
                </c:pt>
                <c:pt idx="298">
                  <c:v>776</c:v>
                </c:pt>
                <c:pt idx="299">
                  <c:v>784</c:v>
                </c:pt>
                <c:pt idx="300">
                  <c:v>792</c:v>
                </c:pt>
                <c:pt idx="301">
                  <c:v>800</c:v>
                </c:pt>
                <c:pt idx="302">
                  <c:v>800</c:v>
                </c:pt>
                <c:pt idx="303">
                  <c:v>800</c:v>
                </c:pt>
                <c:pt idx="304">
                  <c:v>804</c:v>
                </c:pt>
                <c:pt idx="305">
                  <c:v>804</c:v>
                </c:pt>
                <c:pt idx="306">
                  <c:v>808</c:v>
                </c:pt>
                <c:pt idx="307">
                  <c:v>808</c:v>
                </c:pt>
                <c:pt idx="308">
                  <c:v>812</c:v>
                </c:pt>
                <c:pt idx="309">
                  <c:v>816</c:v>
                </c:pt>
                <c:pt idx="310">
                  <c:v>824</c:v>
                </c:pt>
                <c:pt idx="311">
                  <c:v>836</c:v>
                </c:pt>
                <c:pt idx="312">
                  <c:v>840</c:v>
                </c:pt>
                <c:pt idx="313">
                  <c:v>844</c:v>
                </c:pt>
                <c:pt idx="314">
                  <c:v>848</c:v>
                </c:pt>
                <c:pt idx="315">
                  <c:v>848</c:v>
                </c:pt>
                <c:pt idx="316">
                  <c:v>852</c:v>
                </c:pt>
                <c:pt idx="317">
                  <c:v>856</c:v>
                </c:pt>
                <c:pt idx="318">
                  <c:v>856</c:v>
                </c:pt>
                <c:pt idx="319">
                  <c:v>860</c:v>
                </c:pt>
                <c:pt idx="320">
                  <c:v>864</c:v>
                </c:pt>
                <c:pt idx="321">
                  <c:v>868</c:v>
                </c:pt>
                <c:pt idx="322">
                  <c:v>872</c:v>
                </c:pt>
                <c:pt idx="323">
                  <c:v>880</c:v>
                </c:pt>
                <c:pt idx="324">
                  <c:v>884</c:v>
                </c:pt>
                <c:pt idx="325">
                  <c:v>892</c:v>
                </c:pt>
                <c:pt idx="326">
                  <c:v>896</c:v>
                </c:pt>
                <c:pt idx="327">
                  <c:v>904</c:v>
                </c:pt>
                <c:pt idx="328">
                  <c:v>908</c:v>
                </c:pt>
                <c:pt idx="329">
                  <c:v>916</c:v>
                </c:pt>
                <c:pt idx="330">
                  <c:v>920</c:v>
                </c:pt>
                <c:pt idx="331">
                  <c:v>920</c:v>
                </c:pt>
                <c:pt idx="332">
                  <c:v>920</c:v>
                </c:pt>
                <c:pt idx="333">
                  <c:v>924</c:v>
                </c:pt>
                <c:pt idx="334">
                  <c:v>924</c:v>
                </c:pt>
                <c:pt idx="335">
                  <c:v>928</c:v>
                </c:pt>
                <c:pt idx="336">
                  <c:v>932</c:v>
                </c:pt>
                <c:pt idx="337">
                  <c:v>936</c:v>
                </c:pt>
                <c:pt idx="338">
                  <c:v>944</c:v>
                </c:pt>
                <c:pt idx="339">
                  <c:v>956</c:v>
                </c:pt>
                <c:pt idx="340">
                  <c:v>960</c:v>
                </c:pt>
                <c:pt idx="341">
                  <c:v>964</c:v>
                </c:pt>
                <c:pt idx="342">
                  <c:v>968</c:v>
                </c:pt>
                <c:pt idx="343">
                  <c:v>972</c:v>
                </c:pt>
                <c:pt idx="344">
                  <c:v>976</c:v>
                </c:pt>
                <c:pt idx="345">
                  <c:v>984</c:v>
                </c:pt>
                <c:pt idx="346">
                  <c:v>988</c:v>
                </c:pt>
                <c:pt idx="347">
                  <c:v>992</c:v>
                </c:pt>
                <c:pt idx="348">
                  <c:v>992</c:v>
                </c:pt>
                <c:pt idx="349">
                  <c:v>992</c:v>
                </c:pt>
                <c:pt idx="350">
                  <c:v>1000</c:v>
                </c:pt>
                <c:pt idx="351">
                  <c:v>1012</c:v>
                </c:pt>
                <c:pt idx="352">
                  <c:v>1016</c:v>
                </c:pt>
                <c:pt idx="353">
                  <c:v>1024</c:v>
                </c:pt>
                <c:pt idx="354">
                  <c:v>1028</c:v>
                </c:pt>
                <c:pt idx="355">
                  <c:v>1032</c:v>
                </c:pt>
                <c:pt idx="356">
                  <c:v>1036</c:v>
                </c:pt>
                <c:pt idx="357">
                  <c:v>1040</c:v>
                </c:pt>
                <c:pt idx="358">
                  <c:v>1044</c:v>
                </c:pt>
                <c:pt idx="359">
                  <c:v>1048</c:v>
                </c:pt>
                <c:pt idx="360">
                  <c:v>1056</c:v>
                </c:pt>
                <c:pt idx="361">
                  <c:v>1064</c:v>
                </c:pt>
                <c:pt idx="362">
                  <c:v>1064</c:v>
                </c:pt>
                <c:pt idx="363">
                  <c:v>1068</c:v>
                </c:pt>
                <c:pt idx="364">
                  <c:v>1068</c:v>
                </c:pt>
                <c:pt idx="365">
                  <c:v>1072</c:v>
                </c:pt>
                <c:pt idx="366">
                  <c:v>1076</c:v>
                </c:pt>
                <c:pt idx="367">
                  <c:v>1080</c:v>
                </c:pt>
                <c:pt idx="368">
                  <c:v>1084</c:v>
                </c:pt>
                <c:pt idx="369">
                  <c:v>1092</c:v>
                </c:pt>
                <c:pt idx="370">
                  <c:v>1096</c:v>
                </c:pt>
                <c:pt idx="371">
                  <c:v>1104</c:v>
                </c:pt>
                <c:pt idx="372">
                  <c:v>1108</c:v>
                </c:pt>
                <c:pt idx="373">
                  <c:v>1116</c:v>
                </c:pt>
                <c:pt idx="374">
                  <c:v>1120</c:v>
                </c:pt>
                <c:pt idx="375">
                  <c:v>1124</c:v>
                </c:pt>
                <c:pt idx="376">
                  <c:v>1132</c:v>
                </c:pt>
                <c:pt idx="377">
                  <c:v>1136</c:v>
                </c:pt>
                <c:pt idx="378">
                  <c:v>1136</c:v>
                </c:pt>
                <c:pt idx="379">
                  <c:v>1140</c:v>
                </c:pt>
                <c:pt idx="380">
                  <c:v>1140</c:v>
                </c:pt>
                <c:pt idx="381">
                  <c:v>1144</c:v>
                </c:pt>
                <c:pt idx="382">
                  <c:v>1148</c:v>
                </c:pt>
                <c:pt idx="383">
                  <c:v>1152</c:v>
                </c:pt>
                <c:pt idx="384">
                  <c:v>1156</c:v>
                </c:pt>
                <c:pt idx="385">
                  <c:v>1164</c:v>
                </c:pt>
                <c:pt idx="386">
                  <c:v>1168</c:v>
                </c:pt>
                <c:pt idx="387">
                  <c:v>1176</c:v>
                </c:pt>
                <c:pt idx="388">
                  <c:v>1184</c:v>
                </c:pt>
                <c:pt idx="389">
                  <c:v>1196</c:v>
                </c:pt>
                <c:pt idx="390">
                  <c:v>1200</c:v>
                </c:pt>
                <c:pt idx="391">
                  <c:v>1208</c:v>
                </c:pt>
                <c:pt idx="392">
                  <c:v>1212</c:v>
                </c:pt>
                <c:pt idx="393">
                  <c:v>1216</c:v>
                </c:pt>
                <c:pt idx="394">
                  <c:v>1220</c:v>
                </c:pt>
                <c:pt idx="395">
                  <c:v>1224</c:v>
                </c:pt>
                <c:pt idx="396">
                  <c:v>1232</c:v>
                </c:pt>
                <c:pt idx="397">
                  <c:v>1236</c:v>
                </c:pt>
                <c:pt idx="398">
                  <c:v>1236</c:v>
                </c:pt>
                <c:pt idx="399">
                  <c:v>1236</c:v>
                </c:pt>
                <c:pt idx="400">
                  <c:v>1248</c:v>
                </c:pt>
                <c:pt idx="401">
                  <c:v>1256</c:v>
                </c:pt>
                <c:pt idx="402">
                  <c:v>1260</c:v>
                </c:pt>
                <c:pt idx="403">
                  <c:v>1264</c:v>
                </c:pt>
                <c:pt idx="404">
                  <c:v>1272</c:v>
                </c:pt>
                <c:pt idx="405">
                  <c:v>1276</c:v>
                </c:pt>
                <c:pt idx="406">
                  <c:v>1280</c:v>
                </c:pt>
                <c:pt idx="407">
                  <c:v>1284</c:v>
                </c:pt>
                <c:pt idx="408">
                  <c:v>1288</c:v>
                </c:pt>
                <c:pt idx="409">
                  <c:v>1292</c:v>
                </c:pt>
                <c:pt idx="410">
                  <c:v>1304</c:v>
                </c:pt>
                <c:pt idx="411">
                  <c:v>1312</c:v>
                </c:pt>
                <c:pt idx="412">
                  <c:v>1320</c:v>
                </c:pt>
                <c:pt idx="413">
                  <c:v>1328</c:v>
                </c:pt>
                <c:pt idx="414">
                  <c:v>1336</c:v>
                </c:pt>
                <c:pt idx="415">
                  <c:v>1336</c:v>
                </c:pt>
                <c:pt idx="416">
                  <c:v>1336</c:v>
                </c:pt>
                <c:pt idx="417">
                  <c:v>1336</c:v>
                </c:pt>
                <c:pt idx="418">
                  <c:v>1336</c:v>
                </c:pt>
                <c:pt idx="419">
                  <c:v>1344</c:v>
                </c:pt>
                <c:pt idx="420">
                  <c:v>1348</c:v>
                </c:pt>
                <c:pt idx="421">
                  <c:v>1356</c:v>
                </c:pt>
                <c:pt idx="422">
                  <c:v>1364</c:v>
                </c:pt>
                <c:pt idx="423">
                  <c:v>1368</c:v>
                </c:pt>
                <c:pt idx="424">
                  <c:v>1376</c:v>
                </c:pt>
                <c:pt idx="425">
                  <c:v>1384</c:v>
                </c:pt>
                <c:pt idx="426">
                  <c:v>1388</c:v>
                </c:pt>
                <c:pt idx="427">
                  <c:v>1396</c:v>
                </c:pt>
                <c:pt idx="428">
                  <c:v>1396</c:v>
                </c:pt>
                <c:pt idx="429">
                  <c:v>1396</c:v>
                </c:pt>
                <c:pt idx="430">
                  <c:v>1396</c:v>
                </c:pt>
                <c:pt idx="431">
                  <c:v>1400</c:v>
                </c:pt>
                <c:pt idx="432">
                  <c:v>1408</c:v>
                </c:pt>
                <c:pt idx="433">
                  <c:v>1416</c:v>
                </c:pt>
                <c:pt idx="434">
                  <c:v>1420</c:v>
                </c:pt>
                <c:pt idx="435">
                  <c:v>1428</c:v>
                </c:pt>
                <c:pt idx="436">
                  <c:v>1432</c:v>
                </c:pt>
                <c:pt idx="437">
                  <c:v>1440</c:v>
                </c:pt>
                <c:pt idx="438">
                  <c:v>1448</c:v>
                </c:pt>
                <c:pt idx="439">
                  <c:v>1460</c:v>
                </c:pt>
                <c:pt idx="440">
                  <c:v>1460</c:v>
                </c:pt>
                <c:pt idx="441">
                  <c:v>1460</c:v>
                </c:pt>
                <c:pt idx="442">
                  <c:v>1460</c:v>
                </c:pt>
                <c:pt idx="443">
                  <c:v>1460</c:v>
                </c:pt>
                <c:pt idx="444">
                  <c:v>1464</c:v>
                </c:pt>
                <c:pt idx="445">
                  <c:v>1472</c:v>
                </c:pt>
                <c:pt idx="446">
                  <c:v>1480</c:v>
                </c:pt>
                <c:pt idx="447">
                  <c:v>1484</c:v>
                </c:pt>
                <c:pt idx="448">
                  <c:v>1496</c:v>
                </c:pt>
                <c:pt idx="449">
                  <c:v>1504</c:v>
                </c:pt>
                <c:pt idx="450">
                  <c:v>1516</c:v>
                </c:pt>
                <c:pt idx="451">
                  <c:v>1528</c:v>
                </c:pt>
                <c:pt idx="452">
                  <c:v>1528</c:v>
                </c:pt>
                <c:pt idx="453">
                  <c:v>1528</c:v>
                </c:pt>
                <c:pt idx="454">
                  <c:v>1528</c:v>
                </c:pt>
                <c:pt idx="455">
                  <c:v>1528</c:v>
                </c:pt>
                <c:pt idx="456">
                  <c:v>1532</c:v>
                </c:pt>
                <c:pt idx="457">
                  <c:v>1536</c:v>
                </c:pt>
                <c:pt idx="458">
                  <c:v>1544</c:v>
                </c:pt>
                <c:pt idx="459">
                  <c:v>1548</c:v>
                </c:pt>
                <c:pt idx="460">
                  <c:v>1560</c:v>
                </c:pt>
                <c:pt idx="461">
                  <c:v>1568</c:v>
                </c:pt>
                <c:pt idx="462">
                  <c:v>1576</c:v>
                </c:pt>
                <c:pt idx="463">
                  <c:v>1580</c:v>
                </c:pt>
                <c:pt idx="464">
                  <c:v>1588</c:v>
                </c:pt>
                <c:pt idx="465">
                  <c:v>1592</c:v>
                </c:pt>
                <c:pt idx="466">
                  <c:v>1600</c:v>
                </c:pt>
                <c:pt idx="467">
                  <c:v>1608</c:v>
                </c:pt>
                <c:pt idx="468">
                  <c:v>1612</c:v>
                </c:pt>
                <c:pt idx="469">
                  <c:v>1612</c:v>
                </c:pt>
                <c:pt idx="470">
                  <c:v>1612</c:v>
                </c:pt>
                <c:pt idx="471">
                  <c:v>1612</c:v>
                </c:pt>
                <c:pt idx="472">
                  <c:v>1620</c:v>
                </c:pt>
                <c:pt idx="473">
                  <c:v>1628</c:v>
                </c:pt>
                <c:pt idx="474">
                  <c:v>1636</c:v>
                </c:pt>
                <c:pt idx="475">
                  <c:v>1644</c:v>
                </c:pt>
                <c:pt idx="476">
                  <c:v>1648</c:v>
                </c:pt>
                <c:pt idx="477">
                  <c:v>1656</c:v>
                </c:pt>
                <c:pt idx="478">
                  <c:v>1664</c:v>
                </c:pt>
                <c:pt idx="479">
                  <c:v>1668</c:v>
                </c:pt>
                <c:pt idx="480">
                  <c:v>1676</c:v>
                </c:pt>
                <c:pt idx="481">
                  <c:v>1680</c:v>
                </c:pt>
                <c:pt idx="482">
                  <c:v>1688</c:v>
                </c:pt>
                <c:pt idx="483">
                  <c:v>1692</c:v>
                </c:pt>
                <c:pt idx="484">
                  <c:v>1696</c:v>
                </c:pt>
                <c:pt idx="485">
                  <c:v>1696</c:v>
                </c:pt>
                <c:pt idx="486">
                  <c:v>1700</c:v>
                </c:pt>
                <c:pt idx="487">
                  <c:v>1700</c:v>
                </c:pt>
                <c:pt idx="488">
                  <c:v>1712</c:v>
                </c:pt>
                <c:pt idx="489">
                  <c:v>1720</c:v>
                </c:pt>
                <c:pt idx="490">
                  <c:v>1724</c:v>
                </c:pt>
                <c:pt idx="491">
                  <c:v>1728</c:v>
                </c:pt>
                <c:pt idx="492">
                  <c:v>1736</c:v>
                </c:pt>
                <c:pt idx="493">
                  <c:v>1740</c:v>
                </c:pt>
                <c:pt idx="494">
                  <c:v>1744</c:v>
                </c:pt>
                <c:pt idx="495">
                  <c:v>1752</c:v>
                </c:pt>
                <c:pt idx="496">
                  <c:v>1760</c:v>
                </c:pt>
                <c:pt idx="497">
                  <c:v>1764</c:v>
                </c:pt>
                <c:pt idx="498">
                  <c:v>1776</c:v>
                </c:pt>
                <c:pt idx="499">
                  <c:v>1784</c:v>
                </c:pt>
                <c:pt idx="500">
                  <c:v>1784</c:v>
                </c:pt>
                <c:pt idx="501">
                  <c:v>1788</c:v>
                </c:pt>
                <c:pt idx="502">
                  <c:v>1792</c:v>
                </c:pt>
                <c:pt idx="503">
                  <c:v>1800</c:v>
                </c:pt>
                <c:pt idx="504">
                  <c:v>1804</c:v>
                </c:pt>
                <c:pt idx="505">
                  <c:v>1808</c:v>
                </c:pt>
                <c:pt idx="506">
                  <c:v>1812</c:v>
                </c:pt>
                <c:pt idx="507">
                  <c:v>1816</c:v>
                </c:pt>
                <c:pt idx="508">
                  <c:v>1824</c:v>
                </c:pt>
                <c:pt idx="509">
                  <c:v>1828</c:v>
                </c:pt>
                <c:pt idx="510">
                  <c:v>1840</c:v>
                </c:pt>
                <c:pt idx="511">
                  <c:v>1848</c:v>
                </c:pt>
                <c:pt idx="512">
                  <c:v>1856</c:v>
                </c:pt>
                <c:pt idx="513">
                  <c:v>1860</c:v>
                </c:pt>
                <c:pt idx="514">
                  <c:v>1868</c:v>
                </c:pt>
                <c:pt idx="515">
                  <c:v>1868</c:v>
                </c:pt>
                <c:pt idx="516">
                  <c:v>1872</c:v>
                </c:pt>
                <c:pt idx="517">
                  <c:v>1872</c:v>
                </c:pt>
                <c:pt idx="518">
                  <c:v>1872</c:v>
                </c:pt>
                <c:pt idx="519">
                  <c:v>1880</c:v>
                </c:pt>
                <c:pt idx="520">
                  <c:v>1884</c:v>
                </c:pt>
                <c:pt idx="521">
                  <c:v>1892</c:v>
                </c:pt>
                <c:pt idx="522">
                  <c:v>1900</c:v>
                </c:pt>
                <c:pt idx="523">
                  <c:v>1904</c:v>
                </c:pt>
                <c:pt idx="524">
                  <c:v>1912</c:v>
                </c:pt>
                <c:pt idx="525">
                  <c:v>1920</c:v>
                </c:pt>
                <c:pt idx="526">
                  <c:v>1928</c:v>
                </c:pt>
                <c:pt idx="527">
                  <c:v>1936</c:v>
                </c:pt>
                <c:pt idx="528">
                  <c:v>1936</c:v>
                </c:pt>
                <c:pt idx="529">
                  <c:v>1936</c:v>
                </c:pt>
                <c:pt idx="530">
                  <c:v>1936</c:v>
                </c:pt>
                <c:pt idx="531">
                  <c:v>1940</c:v>
                </c:pt>
                <c:pt idx="532">
                  <c:v>1944</c:v>
                </c:pt>
                <c:pt idx="533">
                  <c:v>1952</c:v>
                </c:pt>
                <c:pt idx="534">
                  <c:v>1956</c:v>
                </c:pt>
                <c:pt idx="535">
                  <c:v>1964</c:v>
                </c:pt>
                <c:pt idx="536">
                  <c:v>1968</c:v>
                </c:pt>
                <c:pt idx="537">
                  <c:v>1976</c:v>
                </c:pt>
                <c:pt idx="538">
                  <c:v>1984</c:v>
                </c:pt>
                <c:pt idx="539">
                  <c:v>1996</c:v>
                </c:pt>
                <c:pt idx="540">
                  <c:v>1996</c:v>
                </c:pt>
                <c:pt idx="541">
                  <c:v>2000</c:v>
                </c:pt>
                <c:pt idx="542">
                  <c:v>2000</c:v>
                </c:pt>
                <c:pt idx="543">
                  <c:v>2000</c:v>
                </c:pt>
                <c:pt idx="544">
                  <c:v>2004</c:v>
                </c:pt>
                <c:pt idx="545">
                  <c:v>2008</c:v>
                </c:pt>
                <c:pt idx="546">
                  <c:v>2016</c:v>
                </c:pt>
                <c:pt idx="547">
                  <c:v>2020</c:v>
                </c:pt>
                <c:pt idx="548">
                  <c:v>2032</c:v>
                </c:pt>
                <c:pt idx="549">
                  <c:v>2040</c:v>
                </c:pt>
                <c:pt idx="550">
                  <c:v>2048</c:v>
                </c:pt>
                <c:pt idx="551">
                  <c:v>2060</c:v>
                </c:pt>
                <c:pt idx="552">
                  <c:v>2064</c:v>
                </c:pt>
                <c:pt idx="553">
                  <c:v>2072</c:v>
                </c:pt>
                <c:pt idx="554">
                  <c:v>2080</c:v>
                </c:pt>
                <c:pt idx="555">
                  <c:v>2084</c:v>
                </c:pt>
                <c:pt idx="556">
                  <c:v>2088</c:v>
                </c:pt>
                <c:pt idx="557">
                  <c:v>2092</c:v>
                </c:pt>
                <c:pt idx="558">
                  <c:v>2096</c:v>
                </c:pt>
                <c:pt idx="559">
                  <c:v>2100</c:v>
                </c:pt>
                <c:pt idx="560">
                  <c:v>2104</c:v>
                </c:pt>
                <c:pt idx="561">
                  <c:v>2104</c:v>
                </c:pt>
                <c:pt idx="562">
                  <c:v>2112</c:v>
                </c:pt>
                <c:pt idx="563">
                  <c:v>2116</c:v>
                </c:pt>
                <c:pt idx="564">
                  <c:v>2124</c:v>
                </c:pt>
                <c:pt idx="565">
                  <c:v>2128</c:v>
                </c:pt>
                <c:pt idx="566">
                  <c:v>2136</c:v>
                </c:pt>
                <c:pt idx="567">
                  <c:v>2140</c:v>
                </c:pt>
                <c:pt idx="568">
                  <c:v>2144</c:v>
                </c:pt>
                <c:pt idx="569">
                  <c:v>2152</c:v>
                </c:pt>
                <c:pt idx="570">
                  <c:v>2156</c:v>
                </c:pt>
                <c:pt idx="571">
                  <c:v>2164</c:v>
                </c:pt>
                <c:pt idx="572">
                  <c:v>2164</c:v>
                </c:pt>
                <c:pt idx="573">
                  <c:v>2168</c:v>
                </c:pt>
                <c:pt idx="574">
                  <c:v>2168</c:v>
                </c:pt>
                <c:pt idx="575">
                  <c:v>2172</c:v>
                </c:pt>
                <c:pt idx="576">
                  <c:v>2180</c:v>
                </c:pt>
                <c:pt idx="577">
                  <c:v>2184</c:v>
                </c:pt>
                <c:pt idx="578">
                  <c:v>2192</c:v>
                </c:pt>
                <c:pt idx="579">
                  <c:v>2196</c:v>
                </c:pt>
                <c:pt idx="580">
                  <c:v>2204</c:v>
                </c:pt>
                <c:pt idx="581">
                  <c:v>2208</c:v>
                </c:pt>
                <c:pt idx="582">
                  <c:v>2216</c:v>
                </c:pt>
                <c:pt idx="583">
                  <c:v>2220</c:v>
                </c:pt>
                <c:pt idx="584">
                  <c:v>2224</c:v>
                </c:pt>
                <c:pt idx="585">
                  <c:v>2232</c:v>
                </c:pt>
                <c:pt idx="586">
                  <c:v>2236</c:v>
                </c:pt>
                <c:pt idx="587">
                  <c:v>2244</c:v>
                </c:pt>
                <c:pt idx="588">
                  <c:v>2252</c:v>
                </c:pt>
                <c:pt idx="589">
                  <c:v>2260</c:v>
                </c:pt>
                <c:pt idx="590">
                  <c:v>2260</c:v>
                </c:pt>
                <c:pt idx="591">
                  <c:v>2264</c:v>
                </c:pt>
                <c:pt idx="592">
                  <c:v>2264</c:v>
                </c:pt>
                <c:pt idx="593">
                  <c:v>2264</c:v>
                </c:pt>
                <c:pt idx="594">
                  <c:v>2268</c:v>
                </c:pt>
                <c:pt idx="595">
                  <c:v>2272</c:v>
                </c:pt>
                <c:pt idx="596">
                  <c:v>2280</c:v>
                </c:pt>
                <c:pt idx="597">
                  <c:v>2284</c:v>
                </c:pt>
                <c:pt idx="598">
                  <c:v>2296</c:v>
                </c:pt>
                <c:pt idx="599">
                  <c:v>2304</c:v>
                </c:pt>
                <c:pt idx="600">
                  <c:v>2312</c:v>
                </c:pt>
                <c:pt idx="601">
                  <c:v>2320</c:v>
                </c:pt>
                <c:pt idx="602">
                  <c:v>2324</c:v>
                </c:pt>
                <c:pt idx="603">
                  <c:v>2328</c:v>
                </c:pt>
                <c:pt idx="604">
                  <c:v>2332</c:v>
                </c:pt>
                <c:pt idx="605">
                  <c:v>2336</c:v>
                </c:pt>
                <c:pt idx="606">
                  <c:v>2340</c:v>
                </c:pt>
                <c:pt idx="607">
                  <c:v>2344</c:v>
                </c:pt>
                <c:pt idx="608">
                  <c:v>2352</c:v>
                </c:pt>
                <c:pt idx="609">
                  <c:v>2356</c:v>
                </c:pt>
                <c:pt idx="610">
                  <c:v>2356</c:v>
                </c:pt>
                <c:pt idx="611">
                  <c:v>2356</c:v>
                </c:pt>
                <c:pt idx="612">
                  <c:v>2360</c:v>
                </c:pt>
                <c:pt idx="613">
                  <c:v>2368</c:v>
                </c:pt>
                <c:pt idx="614">
                  <c:v>2372</c:v>
                </c:pt>
                <c:pt idx="615">
                  <c:v>2376</c:v>
                </c:pt>
                <c:pt idx="616">
                  <c:v>2384</c:v>
                </c:pt>
                <c:pt idx="617">
                  <c:v>2388</c:v>
                </c:pt>
                <c:pt idx="618">
                  <c:v>2392</c:v>
                </c:pt>
                <c:pt idx="619">
                  <c:v>2396</c:v>
                </c:pt>
                <c:pt idx="620">
                  <c:v>2400</c:v>
                </c:pt>
                <c:pt idx="621">
                  <c:v>2404</c:v>
                </c:pt>
                <c:pt idx="622">
                  <c:v>2404</c:v>
                </c:pt>
                <c:pt idx="623">
                  <c:v>2408</c:v>
                </c:pt>
                <c:pt idx="624">
                  <c:v>2408</c:v>
                </c:pt>
                <c:pt idx="625">
                  <c:v>2412</c:v>
                </c:pt>
                <c:pt idx="626">
                  <c:v>2416</c:v>
                </c:pt>
                <c:pt idx="627">
                  <c:v>2420</c:v>
                </c:pt>
                <c:pt idx="628">
                  <c:v>2424</c:v>
                </c:pt>
                <c:pt idx="629">
                  <c:v>2432</c:v>
                </c:pt>
                <c:pt idx="630">
                  <c:v>2436</c:v>
                </c:pt>
                <c:pt idx="631">
                  <c:v>2440</c:v>
                </c:pt>
                <c:pt idx="632">
                  <c:v>2444</c:v>
                </c:pt>
                <c:pt idx="633">
                  <c:v>2448</c:v>
                </c:pt>
                <c:pt idx="634">
                  <c:v>2452</c:v>
                </c:pt>
                <c:pt idx="635">
                  <c:v>2452</c:v>
                </c:pt>
                <c:pt idx="636">
                  <c:v>2456</c:v>
                </c:pt>
                <c:pt idx="637">
                  <c:v>2456</c:v>
                </c:pt>
                <c:pt idx="638">
                  <c:v>2464</c:v>
                </c:pt>
                <c:pt idx="639">
                  <c:v>2468</c:v>
                </c:pt>
                <c:pt idx="640">
                  <c:v>2472</c:v>
                </c:pt>
                <c:pt idx="641">
                  <c:v>2472</c:v>
                </c:pt>
                <c:pt idx="642">
                  <c:v>2476</c:v>
                </c:pt>
                <c:pt idx="643">
                  <c:v>2480</c:v>
                </c:pt>
                <c:pt idx="644">
                  <c:v>2484</c:v>
                </c:pt>
                <c:pt idx="645">
                  <c:v>2488</c:v>
                </c:pt>
                <c:pt idx="646">
                  <c:v>2488</c:v>
                </c:pt>
                <c:pt idx="647">
                  <c:v>2492</c:v>
                </c:pt>
                <c:pt idx="648">
                  <c:v>2496</c:v>
                </c:pt>
                <c:pt idx="649">
                  <c:v>2504</c:v>
                </c:pt>
                <c:pt idx="650">
                  <c:v>2504</c:v>
                </c:pt>
                <c:pt idx="651">
                  <c:v>2504</c:v>
                </c:pt>
                <c:pt idx="652">
                  <c:v>2508</c:v>
                </c:pt>
                <c:pt idx="653">
                  <c:v>2512</c:v>
                </c:pt>
                <c:pt idx="654">
                  <c:v>2512</c:v>
                </c:pt>
                <c:pt idx="655">
                  <c:v>2516</c:v>
                </c:pt>
                <c:pt idx="656">
                  <c:v>2520</c:v>
                </c:pt>
                <c:pt idx="657">
                  <c:v>2520</c:v>
                </c:pt>
                <c:pt idx="658">
                  <c:v>2520</c:v>
                </c:pt>
                <c:pt idx="659">
                  <c:v>2524</c:v>
                </c:pt>
                <c:pt idx="660">
                  <c:v>2528</c:v>
                </c:pt>
                <c:pt idx="661">
                  <c:v>2536</c:v>
                </c:pt>
                <c:pt idx="662">
                  <c:v>2536</c:v>
                </c:pt>
                <c:pt idx="663">
                  <c:v>2540</c:v>
                </c:pt>
                <c:pt idx="664">
                  <c:v>2540</c:v>
                </c:pt>
                <c:pt idx="665">
                  <c:v>2540</c:v>
                </c:pt>
                <c:pt idx="666">
                  <c:v>2544</c:v>
                </c:pt>
                <c:pt idx="667">
                  <c:v>2544</c:v>
                </c:pt>
                <c:pt idx="668">
                  <c:v>2544</c:v>
                </c:pt>
                <c:pt idx="669">
                  <c:v>2544</c:v>
                </c:pt>
                <c:pt idx="670">
                  <c:v>2548</c:v>
                </c:pt>
                <c:pt idx="671">
                  <c:v>2548</c:v>
                </c:pt>
                <c:pt idx="672">
                  <c:v>2552</c:v>
                </c:pt>
                <c:pt idx="673">
                  <c:v>2552</c:v>
                </c:pt>
                <c:pt idx="674">
                  <c:v>2556</c:v>
                </c:pt>
                <c:pt idx="675">
                  <c:v>2556</c:v>
                </c:pt>
                <c:pt idx="676">
                  <c:v>2556</c:v>
                </c:pt>
                <c:pt idx="677">
                  <c:v>2556</c:v>
                </c:pt>
                <c:pt idx="678">
                  <c:v>2560</c:v>
                </c:pt>
                <c:pt idx="679">
                  <c:v>2560</c:v>
                </c:pt>
                <c:pt idx="680">
                  <c:v>2564</c:v>
                </c:pt>
                <c:pt idx="681">
                  <c:v>2564</c:v>
                </c:pt>
                <c:pt idx="682">
                  <c:v>2564</c:v>
                </c:pt>
                <c:pt idx="683">
                  <c:v>2564</c:v>
                </c:pt>
                <c:pt idx="684">
                  <c:v>2564</c:v>
                </c:pt>
                <c:pt idx="685">
                  <c:v>2564</c:v>
                </c:pt>
                <c:pt idx="686">
                  <c:v>2564</c:v>
                </c:pt>
                <c:pt idx="687">
                  <c:v>2564</c:v>
                </c:pt>
                <c:pt idx="688">
                  <c:v>2564</c:v>
                </c:pt>
                <c:pt idx="689">
                  <c:v>2564</c:v>
                </c:pt>
                <c:pt idx="690">
                  <c:v>2564</c:v>
                </c:pt>
                <c:pt idx="691">
                  <c:v>2564</c:v>
                </c:pt>
                <c:pt idx="692">
                  <c:v>2564</c:v>
                </c:pt>
                <c:pt idx="693">
                  <c:v>2564</c:v>
                </c:pt>
                <c:pt idx="694">
                  <c:v>2564</c:v>
                </c:pt>
                <c:pt idx="695">
                  <c:v>2564</c:v>
                </c:pt>
                <c:pt idx="696">
                  <c:v>2564</c:v>
                </c:pt>
                <c:pt idx="697">
                  <c:v>2564</c:v>
                </c:pt>
                <c:pt idx="698">
                  <c:v>2564</c:v>
                </c:pt>
                <c:pt idx="699">
                  <c:v>2564</c:v>
                </c:pt>
                <c:pt idx="700">
                  <c:v>2560</c:v>
                </c:pt>
                <c:pt idx="701">
                  <c:v>2560</c:v>
                </c:pt>
                <c:pt idx="702">
                  <c:v>2560</c:v>
                </c:pt>
                <c:pt idx="703">
                  <c:v>2560</c:v>
                </c:pt>
                <c:pt idx="704">
                  <c:v>2556</c:v>
                </c:pt>
                <c:pt idx="705">
                  <c:v>2556</c:v>
                </c:pt>
                <c:pt idx="706">
                  <c:v>2552</c:v>
                </c:pt>
                <c:pt idx="707">
                  <c:v>2552</c:v>
                </c:pt>
                <c:pt idx="708">
                  <c:v>2552</c:v>
                </c:pt>
                <c:pt idx="709">
                  <c:v>2548</c:v>
                </c:pt>
                <c:pt idx="710">
                  <c:v>2544</c:v>
                </c:pt>
                <c:pt idx="711">
                  <c:v>2544</c:v>
                </c:pt>
                <c:pt idx="712">
                  <c:v>2540</c:v>
                </c:pt>
                <c:pt idx="713">
                  <c:v>2540</c:v>
                </c:pt>
                <c:pt idx="714">
                  <c:v>2536</c:v>
                </c:pt>
                <c:pt idx="715">
                  <c:v>2536</c:v>
                </c:pt>
                <c:pt idx="716">
                  <c:v>2536</c:v>
                </c:pt>
                <c:pt idx="717">
                  <c:v>2536</c:v>
                </c:pt>
                <c:pt idx="718">
                  <c:v>2536</c:v>
                </c:pt>
                <c:pt idx="719">
                  <c:v>2532</c:v>
                </c:pt>
                <c:pt idx="720">
                  <c:v>2532</c:v>
                </c:pt>
                <c:pt idx="721">
                  <c:v>2528</c:v>
                </c:pt>
                <c:pt idx="722">
                  <c:v>2524</c:v>
                </c:pt>
                <c:pt idx="723">
                  <c:v>2520</c:v>
                </c:pt>
                <c:pt idx="724">
                  <c:v>2516</c:v>
                </c:pt>
                <c:pt idx="725">
                  <c:v>2516</c:v>
                </c:pt>
                <c:pt idx="726">
                  <c:v>2512</c:v>
                </c:pt>
                <c:pt idx="727">
                  <c:v>2512</c:v>
                </c:pt>
                <c:pt idx="728">
                  <c:v>2512</c:v>
                </c:pt>
                <c:pt idx="729">
                  <c:v>2512</c:v>
                </c:pt>
                <c:pt idx="730">
                  <c:v>2512</c:v>
                </c:pt>
                <c:pt idx="731">
                  <c:v>2508</c:v>
                </c:pt>
                <c:pt idx="732">
                  <c:v>2504</c:v>
                </c:pt>
                <c:pt idx="733">
                  <c:v>2504</c:v>
                </c:pt>
                <c:pt idx="734">
                  <c:v>2500</c:v>
                </c:pt>
                <c:pt idx="735">
                  <c:v>2496</c:v>
                </c:pt>
                <c:pt idx="736">
                  <c:v>2492</c:v>
                </c:pt>
                <c:pt idx="737">
                  <c:v>2488</c:v>
                </c:pt>
                <c:pt idx="738">
                  <c:v>2488</c:v>
                </c:pt>
                <c:pt idx="739">
                  <c:v>2484</c:v>
                </c:pt>
                <c:pt idx="740">
                  <c:v>2480</c:v>
                </c:pt>
                <c:pt idx="741">
                  <c:v>2480</c:v>
                </c:pt>
                <c:pt idx="742">
                  <c:v>2480</c:v>
                </c:pt>
                <c:pt idx="743">
                  <c:v>2476</c:v>
                </c:pt>
                <c:pt idx="744">
                  <c:v>2476</c:v>
                </c:pt>
                <c:pt idx="745">
                  <c:v>2472</c:v>
                </c:pt>
                <c:pt idx="746">
                  <c:v>2472</c:v>
                </c:pt>
                <c:pt idx="747">
                  <c:v>2472</c:v>
                </c:pt>
                <c:pt idx="748">
                  <c:v>2468</c:v>
                </c:pt>
                <c:pt idx="749">
                  <c:v>2464</c:v>
                </c:pt>
                <c:pt idx="750">
                  <c:v>2460</c:v>
                </c:pt>
                <c:pt idx="751">
                  <c:v>2456</c:v>
                </c:pt>
                <c:pt idx="752">
                  <c:v>2456</c:v>
                </c:pt>
                <c:pt idx="753">
                  <c:v>2452</c:v>
                </c:pt>
                <c:pt idx="754">
                  <c:v>2448</c:v>
                </c:pt>
                <c:pt idx="755">
                  <c:v>2448</c:v>
                </c:pt>
                <c:pt idx="756">
                  <c:v>2444</c:v>
                </c:pt>
                <c:pt idx="757">
                  <c:v>2440</c:v>
                </c:pt>
                <c:pt idx="758">
                  <c:v>2440</c:v>
                </c:pt>
                <c:pt idx="759">
                  <c:v>2436</c:v>
                </c:pt>
                <c:pt idx="760">
                  <c:v>2432</c:v>
                </c:pt>
                <c:pt idx="761">
                  <c:v>2432</c:v>
                </c:pt>
                <c:pt idx="762">
                  <c:v>2432</c:v>
                </c:pt>
                <c:pt idx="763">
                  <c:v>2428</c:v>
                </c:pt>
                <c:pt idx="764">
                  <c:v>2428</c:v>
                </c:pt>
                <c:pt idx="765">
                  <c:v>2424</c:v>
                </c:pt>
                <c:pt idx="766">
                  <c:v>2424</c:v>
                </c:pt>
                <c:pt idx="767">
                  <c:v>2420</c:v>
                </c:pt>
                <c:pt idx="768">
                  <c:v>2420</c:v>
                </c:pt>
                <c:pt idx="769">
                  <c:v>2416</c:v>
                </c:pt>
                <c:pt idx="770">
                  <c:v>2416</c:v>
                </c:pt>
                <c:pt idx="771">
                  <c:v>2412</c:v>
                </c:pt>
                <c:pt idx="772">
                  <c:v>2408</c:v>
                </c:pt>
                <c:pt idx="773">
                  <c:v>2408</c:v>
                </c:pt>
                <c:pt idx="774">
                  <c:v>2404</c:v>
                </c:pt>
                <c:pt idx="775">
                  <c:v>2400</c:v>
                </c:pt>
                <c:pt idx="776">
                  <c:v>2400</c:v>
                </c:pt>
                <c:pt idx="777">
                  <c:v>2396</c:v>
                </c:pt>
                <c:pt idx="778">
                  <c:v>2396</c:v>
                </c:pt>
                <c:pt idx="779">
                  <c:v>2396</c:v>
                </c:pt>
                <c:pt idx="780">
                  <c:v>2396</c:v>
                </c:pt>
                <c:pt idx="781">
                  <c:v>2396</c:v>
                </c:pt>
                <c:pt idx="782">
                  <c:v>2392</c:v>
                </c:pt>
                <c:pt idx="783">
                  <c:v>2392</c:v>
                </c:pt>
                <c:pt idx="784">
                  <c:v>2392</c:v>
                </c:pt>
                <c:pt idx="785">
                  <c:v>2388</c:v>
                </c:pt>
                <c:pt idx="786">
                  <c:v>2388</c:v>
                </c:pt>
                <c:pt idx="787">
                  <c:v>2384</c:v>
                </c:pt>
                <c:pt idx="788">
                  <c:v>2380</c:v>
                </c:pt>
                <c:pt idx="789">
                  <c:v>2376</c:v>
                </c:pt>
                <c:pt idx="790">
                  <c:v>2376</c:v>
                </c:pt>
                <c:pt idx="791">
                  <c:v>2372</c:v>
                </c:pt>
                <c:pt idx="792">
                  <c:v>2368</c:v>
                </c:pt>
                <c:pt idx="793">
                  <c:v>2368</c:v>
                </c:pt>
                <c:pt idx="794">
                  <c:v>2368</c:v>
                </c:pt>
                <c:pt idx="795">
                  <c:v>2364</c:v>
                </c:pt>
                <c:pt idx="796">
                  <c:v>2360</c:v>
                </c:pt>
                <c:pt idx="797">
                  <c:v>2360</c:v>
                </c:pt>
                <c:pt idx="798">
                  <c:v>2360</c:v>
                </c:pt>
                <c:pt idx="799">
                  <c:v>2360</c:v>
                </c:pt>
                <c:pt idx="800">
                  <c:v>2356</c:v>
                </c:pt>
                <c:pt idx="801">
                  <c:v>2352</c:v>
                </c:pt>
                <c:pt idx="802">
                  <c:v>2352</c:v>
                </c:pt>
                <c:pt idx="803">
                  <c:v>2348</c:v>
                </c:pt>
                <c:pt idx="804">
                  <c:v>2344</c:v>
                </c:pt>
                <c:pt idx="805">
                  <c:v>2344</c:v>
                </c:pt>
                <c:pt idx="806">
                  <c:v>2344</c:v>
                </c:pt>
                <c:pt idx="807">
                  <c:v>2340</c:v>
                </c:pt>
                <c:pt idx="808">
                  <c:v>2336</c:v>
                </c:pt>
                <c:pt idx="809">
                  <c:v>2336</c:v>
                </c:pt>
                <c:pt idx="810">
                  <c:v>2332</c:v>
                </c:pt>
                <c:pt idx="811">
                  <c:v>2328</c:v>
                </c:pt>
                <c:pt idx="812">
                  <c:v>2328</c:v>
                </c:pt>
                <c:pt idx="813">
                  <c:v>2324</c:v>
                </c:pt>
                <c:pt idx="814">
                  <c:v>2324</c:v>
                </c:pt>
                <c:pt idx="815">
                  <c:v>2324</c:v>
                </c:pt>
                <c:pt idx="816">
                  <c:v>2324</c:v>
                </c:pt>
                <c:pt idx="817">
                  <c:v>2324</c:v>
                </c:pt>
                <c:pt idx="818">
                  <c:v>2324</c:v>
                </c:pt>
                <c:pt idx="819">
                  <c:v>2320</c:v>
                </c:pt>
                <c:pt idx="820">
                  <c:v>2320</c:v>
                </c:pt>
                <c:pt idx="821">
                  <c:v>2316</c:v>
                </c:pt>
                <c:pt idx="822">
                  <c:v>2312</c:v>
                </c:pt>
                <c:pt idx="823">
                  <c:v>2312</c:v>
                </c:pt>
                <c:pt idx="824">
                  <c:v>2308</c:v>
                </c:pt>
                <c:pt idx="825">
                  <c:v>2308</c:v>
                </c:pt>
                <c:pt idx="826">
                  <c:v>2304</c:v>
                </c:pt>
                <c:pt idx="827">
                  <c:v>2304</c:v>
                </c:pt>
                <c:pt idx="828">
                  <c:v>2304</c:v>
                </c:pt>
                <c:pt idx="829">
                  <c:v>2300</c:v>
                </c:pt>
                <c:pt idx="830">
                  <c:v>2300</c:v>
                </c:pt>
                <c:pt idx="831">
                  <c:v>2300</c:v>
                </c:pt>
                <c:pt idx="832">
                  <c:v>2296</c:v>
                </c:pt>
                <c:pt idx="833">
                  <c:v>2296</c:v>
                </c:pt>
                <c:pt idx="834">
                  <c:v>2296</c:v>
                </c:pt>
                <c:pt idx="835">
                  <c:v>2292</c:v>
                </c:pt>
                <c:pt idx="836">
                  <c:v>2292</c:v>
                </c:pt>
                <c:pt idx="837">
                  <c:v>2288</c:v>
                </c:pt>
                <c:pt idx="838">
                  <c:v>2284</c:v>
                </c:pt>
                <c:pt idx="839">
                  <c:v>2280</c:v>
                </c:pt>
                <c:pt idx="840">
                  <c:v>2280</c:v>
                </c:pt>
                <c:pt idx="841">
                  <c:v>2280</c:v>
                </c:pt>
                <c:pt idx="842">
                  <c:v>2280</c:v>
                </c:pt>
                <c:pt idx="843">
                  <c:v>2280</c:v>
                </c:pt>
                <c:pt idx="844">
                  <c:v>2280</c:v>
                </c:pt>
                <c:pt idx="845">
                  <c:v>2276</c:v>
                </c:pt>
                <c:pt idx="846">
                  <c:v>2272</c:v>
                </c:pt>
                <c:pt idx="847">
                  <c:v>2272</c:v>
                </c:pt>
                <c:pt idx="848">
                  <c:v>2268</c:v>
                </c:pt>
                <c:pt idx="849">
                  <c:v>2264</c:v>
                </c:pt>
                <c:pt idx="850">
                  <c:v>2260</c:v>
                </c:pt>
                <c:pt idx="851">
                  <c:v>2256</c:v>
                </c:pt>
                <c:pt idx="852">
                  <c:v>2256</c:v>
                </c:pt>
                <c:pt idx="853">
                  <c:v>2256</c:v>
                </c:pt>
                <c:pt idx="854">
                  <c:v>2256</c:v>
                </c:pt>
                <c:pt idx="855">
                  <c:v>2256</c:v>
                </c:pt>
                <c:pt idx="856">
                  <c:v>2256</c:v>
                </c:pt>
                <c:pt idx="857">
                  <c:v>2252</c:v>
                </c:pt>
                <c:pt idx="858">
                  <c:v>2248</c:v>
                </c:pt>
                <c:pt idx="859">
                  <c:v>2248</c:v>
                </c:pt>
                <c:pt idx="860">
                  <c:v>2248</c:v>
                </c:pt>
                <c:pt idx="861">
                  <c:v>2244</c:v>
                </c:pt>
                <c:pt idx="862">
                  <c:v>2240</c:v>
                </c:pt>
                <c:pt idx="863">
                  <c:v>2240</c:v>
                </c:pt>
                <c:pt idx="864">
                  <c:v>2236</c:v>
                </c:pt>
                <c:pt idx="865">
                  <c:v>2236</c:v>
                </c:pt>
                <c:pt idx="866">
                  <c:v>2232</c:v>
                </c:pt>
                <c:pt idx="867">
                  <c:v>2232</c:v>
                </c:pt>
                <c:pt idx="868">
                  <c:v>2232</c:v>
                </c:pt>
                <c:pt idx="869">
                  <c:v>2232</c:v>
                </c:pt>
                <c:pt idx="870">
                  <c:v>2232</c:v>
                </c:pt>
                <c:pt idx="871">
                  <c:v>2232</c:v>
                </c:pt>
                <c:pt idx="872">
                  <c:v>2228</c:v>
                </c:pt>
                <c:pt idx="873">
                  <c:v>2228</c:v>
                </c:pt>
                <c:pt idx="874">
                  <c:v>2224</c:v>
                </c:pt>
                <c:pt idx="875">
                  <c:v>2220</c:v>
                </c:pt>
                <c:pt idx="876">
                  <c:v>2220</c:v>
                </c:pt>
                <c:pt idx="877">
                  <c:v>2216</c:v>
                </c:pt>
                <c:pt idx="878">
                  <c:v>2212</c:v>
                </c:pt>
                <c:pt idx="879">
                  <c:v>2212</c:v>
                </c:pt>
                <c:pt idx="880">
                  <c:v>2208</c:v>
                </c:pt>
                <c:pt idx="881">
                  <c:v>2208</c:v>
                </c:pt>
                <c:pt idx="882">
                  <c:v>2208</c:v>
                </c:pt>
                <c:pt idx="883">
                  <c:v>2204</c:v>
                </c:pt>
                <c:pt idx="884">
                  <c:v>2204</c:v>
                </c:pt>
                <c:pt idx="885">
                  <c:v>2204</c:v>
                </c:pt>
                <c:pt idx="886">
                  <c:v>2200</c:v>
                </c:pt>
                <c:pt idx="887">
                  <c:v>2200</c:v>
                </c:pt>
                <c:pt idx="888">
                  <c:v>2196</c:v>
                </c:pt>
                <c:pt idx="889">
                  <c:v>2196</c:v>
                </c:pt>
                <c:pt idx="890">
                  <c:v>2192</c:v>
                </c:pt>
                <c:pt idx="891">
                  <c:v>2192</c:v>
                </c:pt>
                <c:pt idx="892">
                  <c:v>2188</c:v>
                </c:pt>
                <c:pt idx="893">
                  <c:v>2184</c:v>
                </c:pt>
                <c:pt idx="894">
                  <c:v>2184</c:v>
                </c:pt>
                <c:pt idx="895">
                  <c:v>2180</c:v>
                </c:pt>
                <c:pt idx="896">
                  <c:v>2176</c:v>
                </c:pt>
                <c:pt idx="897">
                  <c:v>2176</c:v>
                </c:pt>
                <c:pt idx="898">
                  <c:v>2176</c:v>
                </c:pt>
                <c:pt idx="899">
                  <c:v>2172</c:v>
                </c:pt>
                <c:pt idx="900">
                  <c:v>2168</c:v>
                </c:pt>
                <c:pt idx="901">
                  <c:v>2168</c:v>
                </c:pt>
                <c:pt idx="902">
                  <c:v>2168</c:v>
                </c:pt>
                <c:pt idx="903">
                  <c:v>2168</c:v>
                </c:pt>
                <c:pt idx="904">
                  <c:v>2164</c:v>
                </c:pt>
                <c:pt idx="905">
                  <c:v>2164</c:v>
                </c:pt>
                <c:pt idx="906">
                  <c:v>2160</c:v>
                </c:pt>
                <c:pt idx="907">
                  <c:v>2160</c:v>
                </c:pt>
                <c:pt idx="908">
                  <c:v>2160</c:v>
                </c:pt>
                <c:pt idx="909">
                  <c:v>2156</c:v>
                </c:pt>
                <c:pt idx="910">
                  <c:v>2152</c:v>
                </c:pt>
                <c:pt idx="911">
                  <c:v>2148</c:v>
                </c:pt>
                <c:pt idx="912">
                  <c:v>2144</c:v>
                </c:pt>
                <c:pt idx="913">
                  <c:v>2144</c:v>
                </c:pt>
                <c:pt idx="914">
                  <c:v>2140</c:v>
                </c:pt>
                <c:pt idx="915">
                  <c:v>2140</c:v>
                </c:pt>
                <c:pt idx="916">
                  <c:v>2140</c:v>
                </c:pt>
                <c:pt idx="917">
                  <c:v>2140</c:v>
                </c:pt>
                <c:pt idx="918">
                  <c:v>2140</c:v>
                </c:pt>
                <c:pt idx="919">
                  <c:v>2136</c:v>
                </c:pt>
                <c:pt idx="920">
                  <c:v>2136</c:v>
                </c:pt>
                <c:pt idx="921">
                  <c:v>2132</c:v>
                </c:pt>
                <c:pt idx="922">
                  <c:v>2128</c:v>
                </c:pt>
                <c:pt idx="923">
                  <c:v>2128</c:v>
                </c:pt>
                <c:pt idx="924">
                  <c:v>2124</c:v>
                </c:pt>
                <c:pt idx="925">
                  <c:v>2120</c:v>
                </c:pt>
                <c:pt idx="926">
                  <c:v>2120</c:v>
                </c:pt>
                <c:pt idx="927">
                  <c:v>2116</c:v>
                </c:pt>
                <c:pt idx="928">
                  <c:v>2116</c:v>
                </c:pt>
                <c:pt idx="929">
                  <c:v>2116</c:v>
                </c:pt>
                <c:pt idx="930">
                  <c:v>2116</c:v>
                </c:pt>
                <c:pt idx="931">
                  <c:v>2112</c:v>
                </c:pt>
                <c:pt idx="932">
                  <c:v>2112</c:v>
                </c:pt>
                <c:pt idx="933">
                  <c:v>2108</c:v>
                </c:pt>
                <c:pt idx="934">
                  <c:v>2104</c:v>
                </c:pt>
                <c:pt idx="935">
                  <c:v>2100</c:v>
                </c:pt>
                <c:pt idx="936">
                  <c:v>2100</c:v>
                </c:pt>
                <c:pt idx="937">
                  <c:v>2096</c:v>
                </c:pt>
                <c:pt idx="938">
                  <c:v>2092</c:v>
                </c:pt>
                <c:pt idx="939">
                  <c:v>2088</c:v>
                </c:pt>
                <c:pt idx="940">
                  <c:v>2088</c:v>
                </c:pt>
                <c:pt idx="941">
                  <c:v>2088</c:v>
                </c:pt>
                <c:pt idx="942">
                  <c:v>2088</c:v>
                </c:pt>
                <c:pt idx="943">
                  <c:v>2088</c:v>
                </c:pt>
                <c:pt idx="944">
                  <c:v>2084</c:v>
                </c:pt>
                <c:pt idx="945">
                  <c:v>2080</c:v>
                </c:pt>
                <c:pt idx="946">
                  <c:v>2080</c:v>
                </c:pt>
                <c:pt idx="947">
                  <c:v>2076</c:v>
                </c:pt>
                <c:pt idx="948">
                  <c:v>2072</c:v>
                </c:pt>
                <c:pt idx="949">
                  <c:v>2064</c:v>
                </c:pt>
                <c:pt idx="950">
                  <c:v>2056</c:v>
                </c:pt>
                <c:pt idx="951">
                  <c:v>2052</c:v>
                </c:pt>
                <c:pt idx="952">
                  <c:v>2048</c:v>
                </c:pt>
                <c:pt idx="953">
                  <c:v>2044</c:v>
                </c:pt>
                <c:pt idx="954">
                  <c:v>2040</c:v>
                </c:pt>
                <c:pt idx="955">
                  <c:v>2036</c:v>
                </c:pt>
                <c:pt idx="956">
                  <c:v>2032</c:v>
                </c:pt>
                <c:pt idx="957">
                  <c:v>2028</c:v>
                </c:pt>
                <c:pt idx="958">
                  <c:v>2024</c:v>
                </c:pt>
                <c:pt idx="959">
                  <c:v>2020</c:v>
                </c:pt>
                <c:pt idx="960">
                  <c:v>2016</c:v>
                </c:pt>
                <c:pt idx="961">
                  <c:v>2016</c:v>
                </c:pt>
              </c:numCache>
            </c:numRef>
          </c:yVal>
          <c:smooth val="0"/>
          <c:extLst>
            <c:ext xmlns:c16="http://schemas.microsoft.com/office/drawing/2014/chart" uri="{C3380CC4-5D6E-409C-BE32-E72D297353CC}">
              <c16:uniqueId val="{00000006-E28F-47B2-8477-349ECBEA10BC}"/>
            </c:ext>
          </c:extLst>
        </c:ser>
        <c:dLbls>
          <c:showLegendKey val="0"/>
          <c:showVal val="0"/>
          <c:showCatName val="0"/>
          <c:showSerName val="0"/>
          <c:showPercent val="0"/>
          <c:showBubbleSize val="0"/>
        </c:dLbls>
        <c:axId val="1877395423"/>
        <c:axId val="1"/>
      </c:scatterChart>
      <c:valAx>
        <c:axId val="18773954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Load (N)</a:t>
                </a:r>
              </a:p>
            </c:rich>
          </c:tx>
          <c:layout>
            <c:manualLayout>
              <c:xMode val="edge"/>
              <c:yMode val="edge"/>
              <c:x val="1.7232094776521271E-2"/>
              <c:y val="0.348356877226574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395423"/>
        <c:crosses val="autoZero"/>
        <c:crossBetween val="midCat"/>
      </c:valAx>
      <c:spPr>
        <a:noFill/>
        <a:ln>
          <a:noFill/>
        </a:ln>
        <a:effectLst/>
      </c:spPr>
    </c:plotArea>
    <c:legend>
      <c:legendPos val="b"/>
      <c:layout>
        <c:manualLayout>
          <c:xMode val="edge"/>
          <c:yMode val="edge"/>
          <c:x val="0.58288007872271019"/>
          <c:y val="0.44635567986505659"/>
          <c:w val="0.36603687335449114"/>
          <c:h val="0.2924832119648357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550655319943"/>
          <c:y val="3.6691480562448302E-2"/>
          <c:w val="0.83113276430106997"/>
          <c:h val="0.80445582019369166"/>
        </c:manualLayout>
      </c:layout>
      <c:scatterChart>
        <c:scatterStyle val="lineMarker"/>
        <c:varyColors val="0"/>
        <c:ser>
          <c:idx val="0"/>
          <c:order val="0"/>
          <c:tx>
            <c:v>C-PLA</c:v>
          </c:tx>
          <c:spPr>
            <a:ln w="19050" cap="rnd">
              <a:solidFill>
                <a:schemeClr val="accent1"/>
              </a:solidFill>
              <a:round/>
            </a:ln>
            <a:effectLst/>
          </c:spPr>
          <c:marker>
            <c:symbol val="none"/>
          </c:marker>
          <c:xVal>
            <c:numRef>
              <c:f>WQ!$A$8:$A$916</c:f>
              <c:numCache>
                <c:formatCode>General</c:formatCode>
                <c:ptCount val="909"/>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pt idx="862">
                  <c:v>8.6300000000000008</c:v>
                </c:pt>
                <c:pt idx="863">
                  <c:v>8.64</c:v>
                </c:pt>
                <c:pt idx="864">
                  <c:v>8.65</c:v>
                </c:pt>
                <c:pt idx="865">
                  <c:v>8.66</c:v>
                </c:pt>
                <c:pt idx="866">
                  <c:v>8.67</c:v>
                </c:pt>
                <c:pt idx="867">
                  <c:v>8.68</c:v>
                </c:pt>
                <c:pt idx="868">
                  <c:v>8.69</c:v>
                </c:pt>
                <c:pt idx="869">
                  <c:v>8.6999999999999993</c:v>
                </c:pt>
                <c:pt idx="870">
                  <c:v>8.7100000000000009</c:v>
                </c:pt>
                <c:pt idx="871">
                  <c:v>8.7200000000000006</c:v>
                </c:pt>
                <c:pt idx="872">
                  <c:v>8.73</c:v>
                </c:pt>
                <c:pt idx="873">
                  <c:v>8.74</c:v>
                </c:pt>
                <c:pt idx="874">
                  <c:v>8.75</c:v>
                </c:pt>
                <c:pt idx="875">
                  <c:v>8.76</c:v>
                </c:pt>
                <c:pt idx="876">
                  <c:v>8.77</c:v>
                </c:pt>
                <c:pt idx="877">
                  <c:v>8.7799999999999994</c:v>
                </c:pt>
                <c:pt idx="878">
                  <c:v>8.7899999999999991</c:v>
                </c:pt>
                <c:pt idx="879">
                  <c:v>8.8000000000000007</c:v>
                </c:pt>
                <c:pt idx="880">
                  <c:v>8.81</c:v>
                </c:pt>
                <c:pt idx="881">
                  <c:v>8.82</c:v>
                </c:pt>
                <c:pt idx="882">
                  <c:v>8.83</c:v>
                </c:pt>
                <c:pt idx="883">
                  <c:v>8.84</c:v>
                </c:pt>
                <c:pt idx="884">
                  <c:v>8.85</c:v>
                </c:pt>
                <c:pt idx="885">
                  <c:v>8.86</c:v>
                </c:pt>
                <c:pt idx="886">
                  <c:v>8.8699999999999992</c:v>
                </c:pt>
                <c:pt idx="887">
                  <c:v>8.8800000000000008</c:v>
                </c:pt>
                <c:pt idx="888">
                  <c:v>8.89</c:v>
                </c:pt>
                <c:pt idx="889">
                  <c:v>8.9</c:v>
                </c:pt>
                <c:pt idx="890">
                  <c:v>8.91</c:v>
                </c:pt>
                <c:pt idx="891">
                  <c:v>8.92</c:v>
                </c:pt>
                <c:pt idx="892">
                  <c:v>8.93</c:v>
                </c:pt>
                <c:pt idx="893">
                  <c:v>8.94</c:v>
                </c:pt>
                <c:pt idx="894">
                  <c:v>8.9499999999999993</c:v>
                </c:pt>
                <c:pt idx="895">
                  <c:v>8.9600000000000009</c:v>
                </c:pt>
                <c:pt idx="896">
                  <c:v>8.9700000000000006</c:v>
                </c:pt>
                <c:pt idx="897">
                  <c:v>8.98</c:v>
                </c:pt>
                <c:pt idx="898">
                  <c:v>8.99</c:v>
                </c:pt>
                <c:pt idx="899">
                  <c:v>9</c:v>
                </c:pt>
                <c:pt idx="900">
                  <c:v>9.01</c:v>
                </c:pt>
                <c:pt idx="901">
                  <c:v>9.02</c:v>
                </c:pt>
                <c:pt idx="902">
                  <c:v>9.0299999999999994</c:v>
                </c:pt>
                <c:pt idx="903">
                  <c:v>9.0399999999999991</c:v>
                </c:pt>
                <c:pt idx="904">
                  <c:v>9.0500000000000007</c:v>
                </c:pt>
                <c:pt idx="905">
                  <c:v>9.06</c:v>
                </c:pt>
                <c:pt idx="906">
                  <c:v>9.07</c:v>
                </c:pt>
                <c:pt idx="907">
                  <c:v>9.08</c:v>
                </c:pt>
              </c:numCache>
            </c:numRef>
          </c:xVal>
          <c:yVal>
            <c:numRef>
              <c:f>WQ!$B$8:$B$916</c:f>
              <c:numCache>
                <c:formatCode>General</c:formatCode>
                <c:ptCount val="909"/>
                <c:pt idx="0">
                  <c:v>25</c:v>
                </c:pt>
                <c:pt idx="1">
                  <c:v>35</c:v>
                </c:pt>
                <c:pt idx="2">
                  <c:v>37.5</c:v>
                </c:pt>
                <c:pt idx="3">
                  <c:v>37.5</c:v>
                </c:pt>
                <c:pt idx="4">
                  <c:v>40</c:v>
                </c:pt>
                <c:pt idx="5">
                  <c:v>40</c:v>
                </c:pt>
                <c:pt idx="6">
                  <c:v>42.5</c:v>
                </c:pt>
                <c:pt idx="7">
                  <c:v>42.5</c:v>
                </c:pt>
                <c:pt idx="8">
                  <c:v>42.5</c:v>
                </c:pt>
                <c:pt idx="9">
                  <c:v>42.5</c:v>
                </c:pt>
                <c:pt idx="10">
                  <c:v>45</c:v>
                </c:pt>
                <c:pt idx="11">
                  <c:v>47.5</c:v>
                </c:pt>
                <c:pt idx="12">
                  <c:v>47.5</c:v>
                </c:pt>
                <c:pt idx="13">
                  <c:v>50</c:v>
                </c:pt>
                <c:pt idx="14">
                  <c:v>50</c:v>
                </c:pt>
                <c:pt idx="15">
                  <c:v>50</c:v>
                </c:pt>
                <c:pt idx="16">
                  <c:v>50</c:v>
                </c:pt>
                <c:pt idx="17">
                  <c:v>50</c:v>
                </c:pt>
                <c:pt idx="18">
                  <c:v>50</c:v>
                </c:pt>
                <c:pt idx="19">
                  <c:v>52.5</c:v>
                </c:pt>
                <c:pt idx="20">
                  <c:v>52.5</c:v>
                </c:pt>
                <c:pt idx="21">
                  <c:v>52.5</c:v>
                </c:pt>
                <c:pt idx="22">
                  <c:v>52.5</c:v>
                </c:pt>
                <c:pt idx="23">
                  <c:v>52.5</c:v>
                </c:pt>
                <c:pt idx="24">
                  <c:v>52.5</c:v>
                </c:pt>
                <c:pt idx="25">
                  <c:v>55</c:v>
                </c:pt>
                <c:pt idx="26">
                  <c:v>55</c:v>
                </c:pt>
                <c:pt idx="27">
                  <c:v>57.5</c:v>
                </c:pt>
                <c:pt idx="28">
                  <c:v>55</c:v>
                </c:pt>
                <c:pt idx="29">
                  <c:v>55</c:v>
                </c:pt>
                <c:pt idx="30">
                  <c:v>55</c:v>
                </c:pt>
                <c:pt idx="31">
                  <c:v>57.5</c:v>
                </c:pt>
                <c:pt idx="32">
                  <c:v>60</c:v>
                </c:pt>
                <c:pt idx="33">
                  <c:v>60</c:v>
                </c:pt>
                <c:pt idx="34">
                  <c:v>62.5</c:v>
                </c:pt>
                <c:pt idx="35">
                  <c:v>62.5</c:v>
                </c:pt>
                <c:pt idx="36">
                  <c:v>62.5</c:v>
                </c:pt>
                <c:pt idx="37">
                  <c:v>62.5</c:v>
                </c:pt>
                <c:pt idx="38">
                  <c:v>62.5</c:v>
                </c:pt>
                <c:pt idx="39">
                  <c:v>62.5</c:v>
                </c:pt>
                <c:pt idx="40">
                  <c:v>62.5</c:v>
                </c:pt>
                <c:pt idx="41">
                  <c:v>62.5</c:v>
                </c:pt>
                <c:pt idx="42">
                  <c:v>62.5</c:v>
                </c:pt>
                <c:pt idx="43">
                  <c:v>65</c:v>
                </c:pt>
                <c:pt idx="44">
                  <c:v>65</c:v>
                </c:pt>
                <c:pt idx="45">
                  <c:v>65</c:v>
                </c:pt>
                <c:pt idx="46">
                  <c:v>67.5</c:v>
                </c:pt>
                <c:pt idx="47">
                  <c:v>67.5</c:v>
                </c:pt>
                <c:pt idx="48">
                  <c:v>65</c:v>
                </c:pt>
                <c:pt idx="49">
                  <c:v>62.5</c:v>
                </c:pt>
                <c:pt idx="50">
                  <c:v>62.5</c:v>
                </c:pt>
                <c:pt idx="51">
                  <c:v>62.5</c:v>
                </c:pt>
                <c:pt idx="52">
                  <c:v>62.5</c:v>
                </c:pt>
                <c:pt idx="53">
                  <c:v>62.5</c:v>
                </c:pt>
                <c:pt idx="54">
                  <c:v>62.5</c:v>
                </c:pt>
                <c:pt idx="55">
                  <c:v>62.5</c:v>
                </c:pt>
                <c:pt idx="56">
                  <c:v>60</c:v>
                </c:pt>
                <c:pt idx="57">
                  <c:v>60</c:v>
                </c:pt>
                <c:pt idx="58">
                  <c:v>65</c:v>
                </c:pt>
                <c:pt idx="59">
                  <c:v>70</c:v>
                </c:pt>
                <c:pt idx="60">
                  <c:v>70</c:v>
                </c:pt>
                <c:pt idx="61">
                  <c:v>72.5</c:v>
                </c:pt>
                <c:pt idx="62">
                  <c:v>72.5</c:v>
                </c:pt>
                <c:pt idx="63">
                  <c:v>72.5</c:v>
                </c:pt>
                <c:pt idx="64">
                  <c:v>72.5</c:v>
                </c:pt>
                <c:pt idx="65">
                  <c:v>72.5</c:v>
                </c:pt>
                <c:pt idx="66">
                  <c:v>72.5</c:v>
                </c:pt>
                <c:pt idx="67">
                  <c:v>72.5</c:v>
                </c:pt>
                <c:pt idx="68">
                  <c:v>72.5</c:v>
                </c:pt>
                <c:pt idx="69">
                  <c:v>72.5</c:v>
                </c:pt>
                <c:pt idx="70">
                  <c:v>72.5</c:v>
                </c:pt>
                <c:pt idx="71">
                  <c:v>72.5</c:v>
                </c:pt>
                <c:pt idx="72">
                  <c:v>72.5</c:v>
                </c:pt>
                <c:pt idx="73">
                  <c:v>72.5</c:v>
                </c:pt>
                <c:pt idx="74">
                  <c:v>72.5</c:v>
                </c:pt>
                <c:pt idx="75">
                  <c:v>75</c:v>
                </c:pt>
                <c:pt idx="76">
                  <c:v>75</c:v>
                </c:pt>
                <c:pt idx="77">
                  <c:v>77.5</c:v>
                </c:pt>
                <c:pt idx="78">
                  <c:v>77.5</c:v>
                </c:pt>
                <c:pt idx="79">
                  <c:v>77.5</c:v>
                </c:pt>
                <c:pt idx="80">
                  <c:v>80</c:v>
                </c:pt>
                <c:pt idx="81">
                  <c:v>80</c:v>
                </c:pt>
                <c:pt idx="82">
                  <c:v>80</c:v>
                </c:pt>
                <c:pt idx="83">
                  <c:v>82.5</c:v>
                </c:pt>
                <c:pt idx="84">
                  <c:v>82.5</c:v>
                </c:pt>
                <c:pt idx="85">
                  <c:v>85</c:v>
                </c:pt>
                <c:pt idx="86">
                  <c:v>85</c:v>
                </c:pt>
                <c:pt idx="87">
                  <c:v>87.5</c:v>
                </c:pt>
                <c:pt idx="88">
                  <c:v>87.5</c:v>
                </c:pt>
                <c:pt idx="89">
                  <c:v>87.5</c:v>
                </c:pt>
                <c:pt idx="90">
                  <c:v>87.5</c:v>
                </c:pt>
                <c:pt idx="91">
                  <c:v>87.5</c:v>
                </c:pt>
                <c:pt idx="92">
                  <c:v>90</c:v>
                </c:pt>
                <c:pt idx="93">
                  <c:v>90</c:v>
                </c:pt>
                <c:pt idx="94">
                  <c:v>92.5</c:v>
                </c:pt>
                <c:pt idx="95">
                  <c:v>92.5</c:v>
                </c:pt>
                <c:pt idx="96">
                  <c:v>92.5</c:v>
                </c:pt>
                <c:pt idx="97">
                  <c:v>92.5</c:v>
                </c:pt>
                <c:pt idx="98">
                  <c:v>95</c:v>
                </c:pt>
                <c:pt idx="99">
                  <c:v>97.5</c:v>
                </c:pt>
                <c:pt idx="100">
                  <c:v>100</c:v>
                </c:pt>
                <c:pt idx="101">
                  <c:v>100</c:v>
                </c:pt>
                <c:pt idx="102">
                  <c:v>102.5</c:v>
                </c:pt>
                <c:pt idx="103">
                  <c:v>102.5</c:v>
                </c:pt>
                <c:pt idx="104">
                  <c:v>105</c:v>
                </c:pt>
                <c:pt idx="105">
                  <c:v>105</c:v>
                </c:pt>
                <c:pt idx="106">
                  <c:v>107.5</c:v>
                </c:pt>
                <c:pt idx="107">
                  <c:v>107.5</c:v>
                </c:pt>
                <c:pt idx="108">
                  <c:v>110</c:v>
                </c:pt>
                <c:pt idx="109">
                  <c:v>110</c:v>
                </c:pt>
                <c:pt idx="110">
                  <c:v>112.5</c:v>
                </c:pt>
                <c:pt idx="111">
                  <c:v>115</c:v>
                </c:pt>
                <c:pt idx="112">
                  <c:v>117.5</c:v>
                </c:pt>
                <c:pt idx="113">
                  <c:v>120</c:v>
                </c:pt>
                <c:pt idx="114">
                  <c:v>122.5</c:v>
                </c:pt>
                <c:pt idx="115">
                  <c:v>125</c:v>
                </c:pt>
                <c:pt idx="116">
                  <c:v>125</c:v>
                </c:pt>
                <c:pt idx="117">
                  <c:v>127.5</c:v>
                </c:pt>
                <c:pt idx="118">
                  <c:v>130</c:v>
                </c:pt>
                <c:pt idx="119">
                  <c:v>130</c:v>
                </c:pt>
                <c:pt idx="120">
                  <c:v>132.5</c:v>
                </c:pt>
                <c:pt idx="121">
                  <c:v>135</c:v>
                </c:pt>
                <c:pt idx="122">
                  <c:v>137.5</c:v>
                </c:pt>
                <c:pt idx="123">
                  <c:v>140</c:v>
                </c:pt>
                <c:pt idx="124">
                  <c:v>142.5</c:v>
                </c:pt>
                <c:pt idx="125">
                  <c:v>145</c:v>
                </c:pt>
                <c:pt idx="126">
                  <c:v>145</c:v>
                </c:pt>
                <c:pt idx="127">
                  <c:v>147.5</c:v>
                </c:pt>
                <c:pt idx="128">
                  <c:v>150</c:v>
                </c:pt>
                <c:pt idx="129">
                  <c:v>155</c:v>
                </c:pt>
                <c:pt idx="130">
                  <c:v>160</c:v>
                </c:pt>
                <c:pt idx="131">
                  <c:v>162.5</c:v>
                </c:pt>
                <c:pt idx="132">
                  <c:v>162.5</c:v>
                </c:pt>
                <c:pt idx="133">
                  <c:v>162.5</c:v>
                </c:pt>
                <c:pt idx="134">
                  <c:v>162.5</c:v>
                </c:pt>
                <c:pt idx="135">
                  <c:v>165</c:v>
                </c:pt>
                <c:pt idx="136">
                  <c:v>165</c:v>
                </c:pt>
                <c:pt idx="137">
                  <c:v>167.5</c:v>
                </c:pt>
                <c:pt idx="138">
                  <c:v>170</c:v>
                </c:pt>
                <c:pt idx="139">
                  <c:v>175</c:v>
                </c:pt>
                <c:pt idx="140">
                  <c:v>177.5</c:v>
                </c:pt>
                <c:pt idx="141">
                  <c:v>180</c:v>
                </c:pt>
                <c:pt idx="142">
                  <c:v>180</c:v>
                </c:pt>
                <c:pt idx="143">
                  <c:v>182.5</c:v>
                </c:pt>
                <c:pt idx="144">
                  <c:v>182.5</c:v>
                </c:pt>
                <c:pt idx="145">
                  <c:v>182.5</c:v>
                </c:pt>
                <c:pt idx="146">
                  <c:v>185</c:v>
                </c:pt>
                <c:pt idx="147">
                  <c:v>185</c:v>
                </c:pt>
                <c:pt idx="148">
                  <c:v>187.5</c:v>
                </c:pt>
                <c:pt idx="149">
                  <c:v>190</c:v>
                </c:pt>
                <c:pt idx="150">
                  <c:v>192.5</c:v>
                </c:pt>
                <c:pt idx="151">
                  <c:v>195</c:v>
                </c:pt>
                <c:pt idx="152">
                  <c:v>197.5</c:v>
                </c:pt>
                <c:pt idx="153">
                  <c:v>200</c:v>
                </c:pt>
                <c:pt idx="154">
                  <c:v>202.5</c:v>
                </c:pt>
                <c:pt idx="155">
                  <c:v>202.5</c:v>
                </c:pt>
                <c:pt idx="156">
                  <c:v>205</c:v>
                </c:pt>
                <c:pt idx="157">
                  <c:v>205</c:v>
                </c:pt>
                <c:pt idx="158">
                  <c:v>205</c:v>
                </c:pt>
                <c:pt idx="159">
                  <c:v>207.5</c:v>
                </c:pt>
                <c:pt idx="160">
                  <c:v>210</c:v>
                </c:pt>
                <c:pt idx="161">
                  <c:v>212.5</c:v>
                </c:pt>
                <c:pt idx="162">
                  <c:v>215</c:v>
                </c:pt>
                <c:pt idx="163">
                  <c:v>215</c:v>
                </c:pt>
                <c:pt idx="164">
                  <c:v>217.5</c:v>
                </c:pt>
                <c:pt idx="165">
                  <c:v>220</c:v>
                </c:pt>
                <c:pt idx="166">
                  <c:v>222.5</c:v>
                </c:pt>
                <c:pt idx="167">
                  <c:v>225</c:v>
                </c:pt>
                <c:pt idx="168">
                  <c:v>230</c:v>
                </c:pt>
                <c:pt idx="169">
                  <c:v>232.5</c:v>
                </c:pt>
                <c:pt idx="170">
                  <c:v>232.5</c:v>
                </c:pt>
                <c:pt idx="171">
                  <c:v>232.5</c:v>
                </c:pt>
                <c:pt idx="172">
                  <c:v>235</c:v>
                </c:pt>
                <c:pt idx="173">
                  <c:v>235</c:v>
                </c:pt>
                <c:pt idx="174">
                  <c:v>237.5</c:v>
                </c:pt>
                <c:pt idx="175">
                  <c:v>240</c:v>
                </c:pt>
                <c:pt idx="176">
                  <c:v>240</c:v>
                </c:pt>
                <c:pt idx="177">
                  <c:v>242.5</c:v>
                </c:pt>
                <c:pt idx="178">
                  <c:v>245</c:v>
                </c:pt>
                <c:pt idx="179">
                  <c:v>247.5</c:v>
                </c:pt>
                <c:pt idx="180">
                  <c:v>250</c:v>
                </c:pt>
                <c:pt idx="181">
                  <c:v>250</c:v>
                </c:pt>
                <c:pt idx="182">
                  <c:v>252.5</c:v>
                </c:pt>
                <c:pt idx="183">
                  <c:v>255</c:v>
                </c:pt>
                <c:pt idx="184">
                  <c:v>257.5</c:v>
                </c:pt>
                <c:pt idx="185">
                  <c:v>260</c:v>
                </c:pt>
                <c:pt idx="186">
                  <c:v>260</c:v>
                </c:pt>
                <c:pt idx="187">
                  <c:v>262.5</c:v>
                </c:pt>
                <c:pt idx="188">
                  <c:v>267.5</c:v>
                </c:pt>
                <c:pt idx="189">
                  <c:v>272.5</c:v>
                </c:pt>
                <c:pt idx="190">
                  <c:v>275</c:v>
                </c:pt>
                <c:pt idx="191">
                  <c:v>280</c:v>
                </c:pt>
                <c:pt idx="192">
                  <c:v>280</c:v>
                </c:pt>
                <c:pt idx="193">
                  <c:v>282.5</c:v>
                </c:pt>
                <c:pt idx="194">
                  <c:v>282.5</c:v>
                </c:pt>
                <c:pt idx="195">
                  <c:v>285</c:v>
                </c:pt>
                <c:pt idx="196">
                  <c:v>285</c:v>
                </c:pt>
                <c:pt idx="197">
                  <c:v>287.5</c:v>
                </c:pt>
                <c:pt idx="198">
                  <c:v>292.5</c:v>
                </c:pt>
                <c:pt idx="199">
                  <c:v>297.5</c:v>
                </c:pt>
                <c:pt idx="200">
                  <c:v>302.5</c:v>
                </c:pt>
                <c:pt idx="201">
                  <c:v>307.5</c:v>
                </c:pt>
                <c:pt idx="202">
                  <c:v>310</c:v>
                </c:pt>
                <c:pt idx="203">
                  <c:v>312.5</c:v>
                </c:pt>
                <c:pt idx="204">
                  <c:v>315</c:v>
                </c:pt>
                <c:pt idx="205">
                  <c:v>315</c:v>
                </c:pt>
                <c:pt idx="206">
                  <c:v>317.5</c:v>
                </c:pt>
                <c:pt idx="207">
                  <c:v>317.5</c:v>
                </c:pt>
                <c:pt idx="208">
                  <c:v>320</c:v>
                </c:pt>
                <c:pt idx="209">
                  <c:v>325</c:v>
                </c:pt>
                <c:pt idx="210">
                  <c:v>330</c:v>
                </c:pt>
                <c:pt idx="211">
                  <c:v>332.5</c:v>
                </c:pt>
                <c:pt idx="212">
                  <c:v>335</c:v>
                </c:pt>
                <c:pt idx="213">
                  <c:v>340</c:v>
                </c:pt>
                <c:pt idx="214">
                  <c:v>342.5</c:v>
                </c:pt>
                <c:pt idx="215">
                  <c:v>345</c:v>
                </c:pt>
                <c:pt idx="216">
                  <c:v>345</c:v>
                </c:pt>
                <c:pt idx="217">
                  <c:v>347.5</c:v>
                </c:pt>
                <c:pt idx="218">
                  <c:v>350</c:v>
                </c:pt>
                <c:pt idx="219">
                  <c:v>355</c:v>
                </c:pt>
                <c:pt idx="220">
                  <c:v>360</c:v>
                </c:pt>
                <c:pt idx="221">
                  <c:v>367.5</c:v>
                </c:pt>
                <c:pt idx="222">
                  <c:v>370</c:v>
                </c:pt>
                <c:pt idx="223">
                  <c:v>375</c:v>
                </c:pt>
                <c:pt idx="224">
                  <c:v>377.5</c:v>
                </c:pt>
                <c:pt idx="225">
                  <c:v>380</c:v>
                </c:pt>
                <c:pt idx="226">
                  <c:v>385</c:v>
                </c:pt>
                <c:pt idx="227">
                  <c:v>387.5</c:v>
                </c:pt>
                <c:pt idx="228">
                  <c:v>387.5</c:v>
                </c:pt>
                <c:pt idx="229">
                  <c:v>387.5</c:v>
                </c:pt>
                <c:pt idx="230">
                  <c:v>392.5</c:v>
                </c:pt>
                <c:pt idx="231">
                  <c:v>397.5</c:v>
                </c:pt>
                <c:pt idx="232">
                  <c:v>400</c:v>
                </c:pt>
                <c:pt idx="233">
                  <c:v>405</c:v>
                </c:pt>
                <c:pt idx="234">
                  <c:v>407.5</c:v>
                </c:pt>
                <c:pt idx="235">
                  <c:v>410</c:v>
                </c:pt>
                <c:pt idx="236">
                  <c:v>415</c:v>
                </c:pt>
                <c:pt idx="237">
                  <c:v>417.5</c:v>
                </c:pt>
                <c:pt idx="238">
                  <c:v>422.5</c:v>
                </c:pt>
                <c:pt idx="239">
                  <c:v>427.5</c:v>
                </c:pt>
                <c:pt idx="240">
                  <c:v>430</c:v>
                </c:pt>
                <c:pt idx="241">
                  <c:v>432.5</c:v>
                </c:pt>
                <c:pt idx="242">
                  <c:v>435</c:v>
                </c:pt>
                <c:pt idx="243">
                  <c:v>440</c:v>
                </c:pt>
                <c:pt idx="244">
                  <c:v>442.5</c:v>
                </c:pt>
                <c:pt idx="245">
                  <c:v>445</c:v>
                </c:pt>
                <c:pt idx="246">
                  <c:v>450</c:v>
                </c:pt>
                <c:pt idx="247">
                  <c:v>452.5</c:v>
                </c:pt>
                <c:pt idx="248">
                  <c:v>457.5</c:v>
                </c:pt>
                <c:pt idx="249">
                  <c:v>462.5</c:v>
                </c:pt>
                <c:pt idx="250">
                  <c:v>467.5</c:v>
                </c:pt>
                <c:pt idx="251">
                  <c:v>472.5</c:v>
                </c:pt>
                <c:pt idx="252">
                  <c:v>472.5</c:v>
                </c:pt>
                <c:pt idx="253">
                  <c:v>475</c:v>
                </c:pt>
                <c:pt idx="254">
                  <c:v>475</c:v>
                </c:pt>
                <c:pt idx="255">
                  <c:v>477.5</c:v>
                </c:pt>
                <c:pt idx="256">
                  <c:v>482.5</c:v>
                </c:pt>
                <c:pt idx="257">
                  <c:v>485</c:v>
                </c:pt>
                <c:pt idx="258">
                  <c:v>490</c:v>
                </c:pt>
                <c:pt idx="259">
                  <c:v>497.5</c:v>
                </c:pt>
                <c:pt idx="260">
                  <c:v>502.5</c:v>
                </c:pt>
                <c:pt idx="261">
                  <c:v>507.5</c:v>
                </c:pt>
                <c:pt idx="262">
                  <c:v>510</c:v>
                </c:pt>
                <c:pt idx="263">
                  <c:v>515</c:v>
                </c:pt>
                <c:pt idx="264">
                  <c:v>517.5</c:v>
                </c:pt>
                <c:pt idx="265">
                  <c:v>517.5</c:v>
                </c:pt>
                <c:pt idx="266">
                  <c:v>520</c:v>
                </c:pt>
                <c:pt idx="267">
                  <c:v>520</c:v>
                </c:pt>
                <c:pt idx="268">
                  <c:v>525</c:v>
                </c:pt>
                <c:pt idx="269">
                  <c:v>532.5</c:v>
                </c:pt>
                <c:pt idx="270">
                  <c:v>537.5</c:v>
                </c:pt>
                <c:pt idx="271">
                  <c:v>542.5</c:v>
                </c:pt>
                <c:pt idx="272">
                  <c:v>547.5</c:v>
                </c:pt>
                <c:pt idx="273">
                  <c:v>552.5</c:v>
                </c:pt>
                <c:pt idx="274">
                  <c:v>557.5</c:v>
                </c:pt>
                <c:pt idx="275">
                  <c:v>560</c:v>
                </c:pt>
                <c:pt idx="276">
                  <c:v>560</c:v>
                </c:pt>
                <c:pt idx="277">
                  <c:v>562.5</c:v>
                </c:pt>
                <c:pt idx="278">
                  <c:v>567.5</c:v>
                </c:pt>
                <c:pt idx="279">
                  <c:v>572.5</c:v>
                </c:pt>
                <c:pt idx="280">
                  <c:v>580</c:v>
                </c:pt>
                <c:pt idx="281">
                  <c:v>587.5</c:v>
                </c:pt>
                <c:pt idx="282">
                  <c:v>592.5</c:v>
                </c:pt>
                <c:pt idx="283">
                  <c:v>597.5</c:v>
                </c:pt>
                <c:pt idx="284">
                  <c:v>602.5</c:v>
                </c:pt>
                <c:pt idx="285">
                  <c:v>607.5</c:v>
                </c:pt>
                <c:pt idx="286">
                  <c:v>610</c:v>
                </c:pt>
                <c:pt idx="287">
                  <c:v>615</c:v>
                </c:pt>
                <c:pt idx="288">
                  <c:v>625</c:v>
                </c:pt>
                <c:pt idx="289">
                  <c:v>632.5</c:v>
                </c:pt>
                <c:pt idx="290">
                  <c:v>632.5</c:v>
                </c:pt>
                <c:pt idx="291">
                  <c:v>632.5</c:v>
                </c:pt>
                <c:pt idx="292">
                  <c:v>637.5</c:v>
                </c:pt>
                <c:pt idx="293">
                  <c:v>642.5</c:v>
                </c:pt>
                <c:pt idx="294">
                  <c:v>647.5</c:v>
                </c:pt>
                <c:pt idx="295">
                  <c:v>652.5</c:v>
                </c:pt>
                <c:pt idx="296">
                  <c:v>657.5</c:v>
                </c:pt>
                <c:pt idx="297">
                  <c:v>662.5</c:v>
                </c:pt>
                <c:pt idx="298">
                  <c:v>670</c:v>
                </c:pt>
                <c:pt idx="299">
                  <c:v>677.5</c:v>
                </c:pt>
                <c:pt idx="300">
                  <c:v>685</c:v>
                </c:pt>
                <c:pt idx="301">
                  <c:v>692.5</c:v>
                </c:pt>
                <c:pt idx="302">
                  <c:v>695</c:v>
                </c:pt>
                <c:pt idx="303">
                  <c:v>695</c:v>
                </c:pt>
                <c:pt idx="304">
                  <c:v>697.5</c:v>
                </c:pt>
                <c:pt idx="305">
                  <c:v>702.5</c:v>
                </c:pt>
                <c:pt idx="306">
                  <c:v>707.5</c:v>
                </c:pt>
                <c:pt idx="307">
                  <c:v>712.5</c:v>
                </c:pt>
                <c:pt idx="308">
                  <c:v>720</c:v>
                </c:pt>
                <c:pt idx="309">
                  <c:v>727.5</c:v>
                </c:pt>
                <c:pt idx="310">
                  <c:v>735</c:v>
                </c:pt>
                <c:pt idx="311">
                  <c:v>742.5</c:v>
                </c:pt>
                <c:pt idx="312">
                  <c:v>747.5</c:v>
                </c:pt>
                <c:pt idx="313">
                  <c:v>752.5</c:v>
                </c:pt>
                <c:pt idx="314">
                  <c:v>757.5</c:v>
                </c:pt>
                <c:pt idx="315">
                  <c:v>757.5</c:v>
                </c:pt>
                <c:pt idx="316">
                  <c:v>760</c:v>
                </c:pt>
                <c:pt idx="317">
                  <c:v>760</c:v>
                </c:pt>
                <c:pt idx="318">
                  <c:v>770</c:v>
                </c:pt>
                <c:pt idx="319">
                  <c:v>777.5</c:v>
                </c:pt>
                <c:pt idx="320">
                  <c:v>785</c:v>
                </c:pt>
                <c:pt idx="321">
                  <c:v>792.5</c:v>
                </c:pt>
                <c:pt idx="322">
                  <c:v>797.5</c:v>
                </c:pt>
                <c:pt idx="323">
                  <c:v>802.5</c:v>
                </c:pt>
                <c:pt idx="324">
                  <c:v>807.5</c:v>
                </c:pt>
                <c:pt idx="325">
                  <c:v>815</c:v>
                </c:pt>
                <c:pt idx="326">
                  <c:v>820</c:v>
                </c:pt>
                <c:pt idx="327">
                  <c:v>827.5</c:v>
                </c:pt>
                <c:pt idx="328">
                  <c:v>835</c:v>
                </c:pt>
                <c:pt idx="329">
                  <c:v>842.5</c:v>
                </c:pt>
                <c:pt idx="330">
                  <c:v>845</c:v>
                </c:pt>
                <c:pt idx="331">
                  <c:v>845</c:v>
                </c:pt>
                <c:pt idx="332">
                  <c:v>850</c:v>
                </c:pt>
                <c:pt idx="333">
                  <c:v>857.5</c:v>
                </c:pt>
                <c:pt idx="334">
                  <c:v>862.5</c:v>
                </c:pt>
                <c:pt idx="335">
                  <c:v>867.5</c:v>
                </c:pt>
                <c:pt idx="336">
                  <c:v>872.5</c:v>
                </c:pt>
                <c:pt idx="337">
                  <c:v>877.5</c:v>
                </c:pt>
                <c:pt idx="338">
                  <c:v>885</c:v>
                </c:pt>
                <c:pt idx="339">
                  <c:v>892.5</c:v>
                </c:pt>
                <c:pt idx="340">
                  <c:v>895</c:v>
                </c:pt>
                <c:pt idx="341">
                  <c:v>895</c:v>
                </c:pt>
                <c:pt idx="342">
                  <c:v>900</c:v>
                </c:pt>
                <c:pt idx="343">
                  <c:v>902.5</c:v>
                </c:pt>
                <c:pt idx="344">
                  <c:v>907.5</c:v>
                </c:pt>
                <c:pt idx="345">
                  <c:v>912.5</c:v>
                </c:pt>
                <c:pt idx="346">
                  <c:v>917.5</c:v>
                </c:pt>
                <c:pt idx="347">
                  <c:v>922.5</c:v>
                </c:pt>
                <c:pt idx="348">
                  <c:v>930</c:v>
                </c:pt>
                <c:pt idx="349">
                  <c:v>937.5</c:v>
                </c:pt>
                <c:pt idx="350">
                  <c:v>937.5</c:v>
                </c:pt>
                <c:pt idx="351">
                  <c:v>937.5</c:v>
                </c:pt>
                <c:pt idx="352">
                  <c:v>942.5</c:v>
                </c:pt>
                <c:pt idx="353">
                  <c:v>947.5</c:v>
                </c:pt>
                <c:pt idx="354">
                  <c:v>952.5</c:v>
                </c:pt>
                <c:pt idx="355">
                  <c:v>957.5</c:v>
                </c:pt>
                <c:pt idx="356">
                  <c:v>962.5</c:v>
                </c:pt>
                <c:pt idx="357">
                  <c:v>967.5</c:v>
                </c:pt>
                <c:pt idx="358">
                  <c:v>975</c:v>
                </c:pt>
                <c:pt idx="359">
                  <c:v>982.5</c:v>
                </c:pt>
                <c:pt idx="360">
                  <c:v>992.5</c:v>
                </c:pt>
                <c:pt idx="361">
                  <c:v>1002.5</c:v>
                </c:pt>
                <c:pt idx="362">
                  <c:v>1002.5</c:v>
                </c:pt>
                <c:pt idx="363">
                  <c:v>1002.5</c:v>
                </c:pt>
                <c:pt idx="364">
                  <c:v>1002.5</c:v>
                </c:pt>
                <c:pt idx="365">
                  <c:v>1010</c:v>
                </c:pt>
                <c:pt idx="366">
                  <c:v>1015</c:v>
                </c:pt>
                <c:pt idx="367">
                  <c:v>1022.5</c:v>
                </c:pt>
                <c:pt idx="368">
                  <c:v>1030</c:v>
                </c:pt>
                <c:pt idx="369">
                  <c:v>1037.5</c:v>
                </c:pt>
                <c:pt idx="370">
                  <c:v>1045</c:v>
                </c:pt>
                <c:pt idx="371">
                  <c:v>1052.5</c:v>
                </c:pt>
                <c:pt idx="372">
                  <c:v>1055</c:v>
                </c:pt>
                <c:pt idx="373">
                  <c:v>1055</c:v>
                </c:pt>
                <c:pt idx="374">
                  <c:v>1057.5</c:v>
                </c:pt>
                <c:pt idx="375">
                  <c:v>1062.5</c:v>
                </c:pt>
                <c:pt idx="376">
                  <c:v>1067.5</c:v>
                </c:pt>
                <c:pt idx="377">
                  <c:v>1072.5</c:v>
                </c:pt>
                <c:pt idx="378">
                  <c:v>1080</c:v>
                </c:pt>
                <c:pt idx="379">
                  <c:v>1087.5</c:v>
                </c:pt>
                <c:pt idx="380">
                  <c:v>1097.5</c:v>
                </c:pt>
                <c:pt idx="381">
                  <c:v>1107.5</c:v>
                </c:pt>
                <c:pt idx="382">
                  <c:v>1112.5</c:v>
                </c:pt>
                <c:pt idx="383">
                  <c:v>1117.5</c:v>
                </c:pt>
                <c:pt idx="384">
                  <c:v>1122.5</c:v>
                </c:pt>
                <c:pt idx="385">
                  <c:v>1122.5</c:v>
                </c:pt>
                <c:pt idx="386">
                  <c:v>1122.5</c:v>
                </c:pt>
                <c:pt idx="387">
                  <c:v>1122.5</c:v>
                </c:pt>
                <c:pt idx="388">
                  <c:v>1130</c:v>
                </c:pt>
                <c:pt idx="389">
                  <c:v>1140</c:v>
                </c:pt>
                <c:pt idx="390">
                  <c:v>1150</c:v>
                </c:pt>
                <c:pt idx="391">
                  <c:v>1157.5</c:v>
                </c:pt>
                <c:pt idx="392">
                  <c:v>1162.5</c:v>
                </c:pt>
                <c:pt idx="393">
                  <c:v>1170</c:v>
                </c:pt>
                <c:pt idx="394">
                  <c:v>1175</c:v>
                </c:pt>
                <c:pt idx="395">
                  <c:v>1180</c:v>
                </c:pt>
                <c:pt idx="396">
                  <c:v>1187.5</c:v>
                </c:pt>
                <c:pt idx="397">
                  <c:v>1192.5</c:v>
                </c:pt>
                <c:pt idx="398">
                  <c:v>1192.5</c:v>
                </c:pt>
                <c:pt idx="399">
                  <c:v>1192.5</c:v>
                </c:pt>
                <c:pt idx="400">
                  <c:v>1202.5</c:v>
                </c:pt>
                <c:pt idx="401">
                  <c:v>1212.5</c:v>
                </c:pt>
                <c:pt idx="402">
                  <c:v>1220</c:v>
                </c:pt>
                <c:pt idx="403">
                  <c:v>1225</c:v>
                </c:pt>
                <c:pt idx="404">
                  <c:v>1232.5</c:v>
                </c:pt>
                <c:pt idx="405">
                  <c:v>1237.5</c:v>
                </c:pt>
                <c:pt idx="406">
                  <c:v>1242.5</c:v>
                </c:pt>
                <c:pt idx="407">
                  <c:v>1247.5</c:v>
                </c:pt>
                <c:pt idx="408">
                  <c:v>1257.5</c:v>
                </c:pt>
                <c:pt idx="409">
                  <c:v>1267.5</c:v>
                </c:pt>
                <c:pt idx="410">
                  <c:v>1267.5</c:v>
                </c:pt>
                <c:pt idx="411">
                  <c:v>1267.5</c:v>
                </c:pt>
                <c:pt idx="412">
                  <c:v>1272.5</c:v>
                </c:pt>
                <c:pt idx="413">
                  <c:v>1280</c:v>
                </c:pt>
                <c:pt idx="414">
                  <c:v>1285</c:v>
                </c:pt>
                <c:pt idx="415">
                  <c:v>1292.5</c:v>
                </c:pt>
                <c:pt idx="416">
                  <c:v>1297.5</c:v>
                </c:pt>
                <c:pt idx="417">
                  <c:v>1305</c:v>
                </c:pt>
                <c:pt idx="418">
                  <c:v>1315</c:v>
                </c:pt>
                <c:pt idx="419">
                  <c:v>1322.5</c:v>
                </c:pt>
                <c:pt idx="420">
                  <c:v>1325</c:v>
                </c:pt>
                <c:pt idx="421">
                  <c:v>1327.5</c:v>
                </c:pt>
                <c:pt idx="422">
                  <c:v>1332.5</c:v>
                </c:pt>
                <c:pt idx="423">
                  <c:v>1337.5</c:v>
                </c:pt>
                <c:pt idx="424">
                  <c:v>1342.5</c:v>
                </c:pt>
                <c:pt idx="425">
                  <c:v>1350</c:v>
                </c:pt>
                <c:pt idx="426">
                  <c:v>1355</c:v>
                </c:pt>
                <c:pt idx="427">
                  <c:v>1362.5</c:v>
                </c:pt>
                <c:pt idx="428">
                  <c:v>1372.5</c:v>
                </c:pt>
                <c:pt idx="429">
                  <c:v>1382.5</c:v>
                </c:pt>
                <c:pt idx="430">
                  <c:v>1390</c:v>
                </c:pt>
                <c:pt idx="431">
                  <c:v>1397.5</c:v>
                </c:pt>
                <c:pt idx="432">
                  <c:v>1400</c:v>
                </c:pt>
                <c:pt idx="433">
                  <c:v>1400</c:v>
                </c:pt>
                <c:pt idx="434">
                  <c:v>1402.5</c:v>
                </c:pt>
                <c:pt idx="435">
                  <c:v>1407.5</c:v>
                </c:pt>
                <c:pt idx="436">
                  <c:v>1415</c:v>
                </c:pt>
                <c:pt idx="437">
                  <c:v>1420</c:v>
                </c:pt>
                <c:pt idx="438">
                  <c:v>1430</c:v>
                </c:pt>
                <c:pt idx="439">
                  <c:v>1437.5</c:v>
                </c:pt>
                <c:pt idx="440">
                  <c:v>1447.5</c:v>
                </c:pt>
                <c:pt idx="441">
                  <c:v>1457.5</c:v>
                </c:pt>
                <c:pt idx="442">
                  <c:v>1462.5</c:v>
                </c:pt>
                <c:pt idx="443">
                  <c:v>1470</c:v>
                </c:pt>
                <c:pt idx="444">
                  <c:v>1475</c:v>
                </c:pt>
                <c:pt idx="445">
                  <c:v>1482.5</c:v>
                </c:pt>
                <c:pt idx="446">
                  <c:v>1490</c:v>
                </c:pt>
                <c:pt idx="447">
                  <c:v>1497.5</c:v>
                </c:pt>
                <c:pt idx="448">
                  <c:v>1497.5</c:v>
                </c:pt>
                <c:pt idx="449">
                  <c:v>1497.5</c:v>
                </c:pt>
                <c:pt idx="450">
                  <c:v>1507.5</c:v>
                </c:pt>
                <c:pt idx="451">
                  <c:v>1517.5</c:v>
                </c:pt>
                <c:pt idx="452">
                  <c:v>1522.5</c:v>
                </c:pt>
                <c:pt idx="453">
                  <c:v>1530</c:v>
                </c:pt>
                <c:pt idx="454">
                  <c:v>1535</c:v>
                </c:pt>
                <c:pt idx="455">
                  <c:v>1540</c:v>
                </c:pt>
                <c:pt idx="456">
                  <c:v>1547.5</c:v>
                </c:pt>
                <c:pt idx="457">
                  <c:v>1552.5</c:v>
                </c:pt>
                <c:pt idx="458">
                  <c:v>1552.5</c:v>
                </c:pt>
                <c:pt idx="459">
                  <c:v>1552.5</c:v>
                </c:pt>
                <c:pt idx="460">
                  <c:v>1562.5</c:v>
                </c:pt>
                <c:pt idx="461">
                  <c:v>1572.5</c:v>
                </c:pt>
                <c:pt idx="462">
                  <c:v>1580</c:v>
                </c:pt>
                <c:pt idx="463">
                  <c:v>1585</c:v>
                </c:pt>
                <c:pt idx="464">
                  <c:v>1592.5</c:v>
                </c:pt>
                <c:pt idx="465">
                  <c:v>1600</c:v>
                </c:pt>
                <c:pt idx="466">
                  <c:v>1605</c:v>
                </c:pt>
                <c:pt idx="467">
                  <c:v>1612.5</c:v>
                </c:pt>
                <c:pt idx="468">
                  <c:v>1622.5</c:v>
                </c:pt>
                <c:pt idx="469">
                  <c:v>1632.5</c:v>
                </c:pt>
                <c:pt idx="470">
                  <c:v>1632.5</c:v>
                </c:pt>
                <c:pt idx="471">
                  <c:v>1632.5</c:v>
                </c:pt>
                <c:pt idx="472">
                  <c:v>1640</c:v>
                </c:pt>
                <c:pt idx="473">
                  <c:v>1645</c:v>
                </c:pt>
                <c:pt idx="474">
                  <c:v>1652.5</c:v>
                </c:pt>
                <c:pt idx="475">
                  <c:v>1657.5</c:v>
                </c:pt>
                <c:pt idx="476">
                  <c:v>1665</c:v>
                </c:pt>
                <c:pt idx="477">
                  <c:v>1670</c:v>
                </c:pt>
                <c:pt idx="478">
                  <c:v>1680</c:v>
                </c:pt>
                <c:pt idx="479">
                  <c:v>1687.5</c:v>
                </c:pt>
                <c:pt idx="480">
                  <c:v>1697.5</c:v>
                </c:pt>
                <c:pt idx="481">
                  <c:v>1707.5</c:v>
                </c:pt>
                <c:pt idx="482">
                  <c:v>1715</c:v>
                </c:pt>
                <c:pt idx="483">
                  <c:v>1720</c:v>
                </c:pt>
                <c:pt idx="484">
                  <c:v>1727.5</c:v>
                </c:pt>
                <c:pt idx="485">
                  <c:v>1735</c:v>
                </c:pt>
                <c:pt idx="486">
                  <c:v>1740</c:v>
                </c:pt>
                <c:pt idx="487">
                  <c:v>1747.5</c:v>
                </c:pt>
                <c:pt idx="488">
                  <c:v>1747.5</c:v>
                </c:pt>
                <c:pt idx="489">
                  <c:v>1747.5</c:v>
                </c:pt>
                <c:pt idx="490">
                  <c:v>1755</c:v>
                </c:pt>
                <c:pt idx="491">
                  <c:v>1765</c:v>
                </c:pt>
                <c:pt idx="492">
                  <c:v>1770</c:v>
                </c:pt>
                <c:pt idx="493">
                  <c:v>1777.5</c:v>
                </c:pt>
                <c:pt idx="494">
                  <c:v>1782.5</c:v>
                </c:pt>
                <c:pt idx="495">
                  <c:v>1787.5</c:v>
                </c:pt>
                <c:pt idx="496">
                  <c:v>1792.5</c:v>
                </c:pt>
                <c:pt idx="497">
                  <c:v>1797.5</c:v>
                </c:pt>
                <c:pt idx="498">
                  <c:v>1800</c:v>
                </c:pt>
                <c:pt idx="499">
                  <c:v>1802.5</c:v>
                </c:pt>
                <c:pt idx="500">
                  <c:v>1812.5</c:v>
                </c:pt>
                <c:pt idx="501">
                  <c:v>1822.5</c:v>
                </c:pt>
                <c:pt idx="502">
                  <c:v>1830</c:v>
                </c:pt>
                <c:pt idx="503">
                  <c:v>1835</c:v>
                </c:pt>
                <c:pt idx="504">
                  <c:v>1842.5</c:v>
                </c:pt>
                <c:pt idx="505">
                  <c:v>1850</c:v>
                </c:pt>
                <c:pt idx="506">
                  <c:v>1855</c:v>
                </c:pt>
                <c:pt idx="507">
                  <c:v>1862.5</c:v>
                </c:pt>
                <c:pt idx="508">
                  <c:v>1862.5</c:v>
                </c:pt>
                <c:pt idx="509">
                  <c:v>1862.5</c:v>
                </c:pt>
                <c:pt idx="510">
                  <c:v>1872.5</c:v>
                </c:pt>
                <c:pt idx="511">
                  <c:v>1882.5</c:v>
                </c:pt>
                <c:pt idx="512">
                  <c:v>1887.5</c:v>
                </c:pt>
                <c:pt idx="513">
                  <c:v>1895</c:v>
                </c:pt>
                <c:pt idx="514">
                  <c:v>1900</c:v>
                </c:pt>
                <c:pt idx="515">
                  <c:v>1905</c:v>
                </c:pt>
                <c:pt idx="516">
                  <c:v>1912.5</c:v>
                </c:pt>
                <c:pt idx="517">
                  <c:v>1917.5</c:v>
                </c:pt>
                <c:pt idx="518">
                  <c:v>1920</c:v>
                </c:pt>
                <c:pt idx="519">
                  <c:v>1922.5</c:v>
                </c:pt>
                <c:pt idx="520">
                  <c:v>1930</c:v>
                </c:pt>
                <c:pt idx="521">
                  <c:v>1937.5</c:v>
                </c:pt>
                <c:pt idx="522">
                  <c:v>1945</c:v>
                </c:pt>
                <c:pt idx="523">
                  <c:v>1950</c:v>
                </c:pt>
                <c:pt idx="524">
                  <c:v>1957.5</c:v>
                </c:pt>
                <c:pt idx="525">
                  <c:v>1962.5</c:v>
                </c:pt>
                <c:pt idx="526">
                  <c:v>1970</c:v>
                </c:pt>
                <c:pt idx="527">
                  <c:v>1975</c:v>
                </c:pt>
                <c:pt idx="528">
                  <c:v>1985</c:v>
                </c:pt>
                <c:pt idx="529">
                  <c:v>1992.5</c:v>
                </c:pt>
                <c:pt idx="530">
                  <c:v>1995</c:v>
                </c:pt>
                <c:pt idx="531">
                  <c:v>1997.5</c:v>
                </c:pt>
                <c:pt idx="532">
                  <c:v>2002.5</c:v>
                </c:pt>
                <c:pt idx="533">
                  <c:v>2007.5</c:v>
                </c:pt>
                <c:pt idx="534">
                  <c:v>2012.5</c:v>
                </c:pt>
                <c:pt idx="535">
                  <c:v>2020</c:v>
                </c:pt>
                <c:pt idx="536">
                  <c:v>2025</c:v>
                </c:pt>
                <c:pt idx="537">
                  <c:v>2032.5</c:v>
                </c:pt>
                <c:pt idx="538">
                  <c:v>2040</c:v>
                </c:pt>
                <c:pt idx="539">
                  <c:v>2047.5</c:v>
                </c:pt>
                <c:pt idx="540">
                  <c:v>2055</c:v>
                </c:pt>
                <c:pt idx="541">
                  <c:v>2065</c:v>
                </c:pt>
                <c:pt idx="542">
                  <c:v>2065</c:v>
                </c:pt>
                <c:pt idx="543">
                  <c:v>2067.5</c:v>
                </c:pt>
                <c:pt idx="544">
                  <c:v>2067.5</c:v>
                </c:pt>
                <c:pt idx="545">
                  <c:v>2072.5</c:v>
                </c:pt>
                <c:pt idx="546">
                  <c:v>2077.5</c:v>
                </c:pt>
                <c:pt idx="547">
                  <c:v>2082.5</c:v>
                </c:pt>
                <c:pt idx="548">
                  <c:v>2090</c:v>
                </c:pt>
                <c:pt idx="549">
                  <c:v>2100</c:v>
                </c:pt>
                <c:pt idx="550">
                  <c:v>2107.5</c:v>
                </c:pt>
                <c:pt idx="551">
                  <c:v>2115</c:v>
                </c:pt>
                <c:pt idx="552">
                  <c:v>2120</c:v>
                </c:pt>
                <c:pt idx="553">
                  <c:v>2127.5</c:v>
                </c:pt>
                <c:pt idx="554">
                  <c:v>2132.5</c:v>
                </c:pt>
                <c:pt idx="555">
                  <c:v>2132.5</c:v>
                </c:pt>
                <c:pt idx="556">
                  <c:v>2135</c:v>
                </c:pt>
                <c:pt idx="557">
                  <c:v>2135</c:v>
                </c:pt>
                <c:pt idx="558">
                  <c:v>2140</c:v>
                </c:pt>
                <c:pt idx="559">
                  <c:v>2147.5</c:v>
                </c:pt>
                <c:pt idx="560">
                  <c:v>2155</c:v>
                </c:pt>
                <c:pt idx="561">
                  <c:v>2162.5</c:v>
                </c:pt>
                <c:pt idx="562">
                  <c:v>2167.5</c:v>
                </c:pt>
                <c:pt idx="563">
                  <c:v>2172.5</c:v>
                </c:pt>
                <c:pt idx="564">
                  <c:v>2177.5</c:v>
                </c:pt>
                <c:pt idx="565">
                  <c:v>2182.5</c:v>
                </c:pt>
                <c:pt idx="566">
                  <c:v>2187.5</c:v>
                </c:pt>
                <c:pt idx="567">
                  <c:v>2192.5</c:v>
                </c:pt>
                <c:pt idx="568">
                  <c:v>2197.5</c:v>
                </c:pt>
                <c:pt idx="569">
                  <c:v>2202.5</c:v>
                </c:pt>
                <c:pt idx="570">
                  <c:v>2202.5</c:v>
                </c:pt>
                <c:pt idx="571">
                  <c:v>2202.5</c:v>
                </c:pt>
                <c:pt idx="572">
                  <c:v>2207.5</c:v>
                </c:pt>
                <c:pt idx="573">
                  <c:v>2212.5</c:v>
                </c:pt>
                <c:pt idx="574">
                  <c:v>2217.5</c:v>
                </c:pt>
                <c:pt idx="575">
                  <c:v>2220</c:v>
                </c:pt>
                <c:pt idx="576">
                  <c:v>2225</c:v>
                </c:pt>
                <c:pt idx="577">
                  <c:v>2227.5</c:v>
                </c:pt>
                <c:pt idx="578">
                  <c:v>2232.5</c:v>
                </c:pt>
                <c:pt idx="579">
                  <c:v>2237.5</c:v>
                </c:pt>
                <c:pt idx="580">
                  <c:v>2240</c:v>
                </c:pt>
                <c:pt idx="581">
                  <c:v>2240</c:v>
                </c:pt>
                <c:pt idx="582">
                  <c:v>2242.5</c:v>
                </c:pt>
                <c:pt idx="583">
                  <c:v>2245</c:v>
                </c:pt>
                <c:pt idx="584">
                  <c:v>2247.5</c:v>
                </c:pt>
                <c:pt idx="585">
                  <c:v>2250</c:v>
                </c:pt>
                <c:pt idx="586">
                  <c:v>2255</c:v>
                </c:pt>
                <c:pt idx="587">
                  <c:v>2257.5</c:v>
                </c:pt>
                <c:pt idx="588">
                  <c:v>2260</c:v>
                </c:pt>
                <c:pt idx="589">
                  <c:v>2265</c:v>
                </c:pt>
                <c:pt idx="590">
                  <c:v>2270</c:v>
                </c:pt>
                <c:pt idx="591">
                  <c:v>2272.5</c:v>
                </c:pt>
                <c:pt idx="592">
                  <c:v>2272.5</c:v>
                </c:pt>
                <c:pt idx="593">
                  <c:v>2272.5</c:v>
                </c:pt>
                <c:pt idx="594">
                  <c:v>2272.5</c:v>
                </c:pt>
                <c:pt idx="595">
                  <c:v>2275</c:v>
                </c:pt>
                <c:pt idx="596">
                  <c:v>2275</c:v>
                </c:pt>
                <c:pt idx="597">
                  <c:v>2277.5</c:v>
                </c:pt>
                <c:pt idx="598">
                  <c:v>2280</c:v>
                </c:pt>
                <c:pt idx="599">
                  <c:v>2282.5</c:v>
                </c:pt>
                <c:pt idx="600">
                  <c:v>2282.5</c:v>
                </c:pt>
                <c:pt idx="601">
                  <c:v>2282.5</c:v>
                </c:pt>
                <c:pt idx="602">
                  <c:v>2285</c:v>
                </c:pt>
                <c:pt idx="603">
                  <c:v>2285</c:v>
                </c:pt>
                <c:pt idx="604">
                  <c:v>2287.5</c:v>
                </c:pt>
                <c:pt idx="605">
                  <c:v>2287.5</c:v>
                </c:pt>
                <c:pt idx="606">
                  <c:v>2285</c:v>
                </c:pt>
                <c:pt idx="607">
                  <c:v>2285</c:v>
                </c:pt>
                <c:pt idx="608">
                  <c:v>2285</c:v>
                </c:pt>
                <c:pt idx="609">
                  <c:v>2285</c:v>
                </c:pt>
                <c:pt idx="610">
                  <c:v>2285</c:v>
                </c:pt>
                <c:pt idx="611">
                  <c:v>2282.5</c:v>
                </c:pt>
                <c:pt idx="612">
                  <c:v>2280</c:v>
                </c:pt>
                <c:pt idx="613">
                  <c:v>2280</c:v>
                </c:pt>
                <c:pt idx="614">
                  <c:v>2277.5</c:v>
                </c:pt>
                <c:pt idx="615">
                  <c:v>2275</c:v>
                </c:pt>
                <c:pt idx="616">
                  <c:v>2275</c:v>
                </c:pt>
                <c:pt idx="617">
                  <c:v>2272.5</c:v>
                </c:pt>
                <c:pt idx="618">
                  <c:v>2270</c:v>
                </c:pt>
                <c:pt idx="619">
                  <c:v>2270</c:v>
                </c:pt>
                <c:pt idx="620">
                  <c:v>2270</c:v>
                </c:pt>
                <c:pt idx="621">
                  <c:v>2267.5</c:v>
                </c:pt>
                <c:pt idx="622">
                  <c:v>2265</c:v>
                </c:pt>
                <c:pt idx="623">
                  <c:v>2260</c:v>
                </c:pt>
                <c:pt idx="624">
                  <c:v>2257.5</c:v>
                </c:pt>
                <c:pt idx="625">
                  <c:v>2255</c:v>
                </c:pt>
                <c:pt idx="626">
                  <c:v>2255</c:v>
                </c:pt>
                <c:pt idx="627">
                  <c:v>2252.5</c:v>
                </c:pt>
                <c:pt idx="628">
                  <c:v>2247.5</c:v>
                </c:pt>
                <c:pt idx="629">
                  <c:v>2242.5</c:v>
                </c:pt>
                <c:pt idx="630">
                  <c:v>2240</c:v>
                </c:pt>
                <c:pt idx="631">
                  <c:v>2237.5</c:v>
                </c:pt>
                <c:pt idx="632">
                  <c:v>2237.5</c:v>
                </c:pt>
                <c:pt idx="633">
                  <c:v>2235</c:v>
                </c:pt>
                <c:pt idx="634">
                  <c:v>2235</c:v>
                </c:pt>
                <c:pt idx="635">
                  <c:v>2232.5</c:v>
                </c:pt>
                <c:pt idx="636">
                  <c:v>2230</c:v>
                </c:pt>
                <c:pt idx="637">
                  <c:v>2227.5</c:v>
                </c:pt>
                <c:pt idx="638">
                  <c:v>2225</c:v>
                </c:pt>
                <c:pt idx="639">
                  <c:v>2222.5</c:v>
                </c:pt>
                <c:pt idx="640">
                  <c:v>2217.5</c:v>
                </c:pt>
                <c:pt idx="641">
                  <c:v>2212.5</c:v>
                </c:pt>
                <c:pt idx="642">
                  <c:v>2210</c:v>
                </c:pt>
                <c:pt idx="643">
                  <c:v>2210</c:v>
                </c:pt>
                <c:pt idx="644">
                  <c:v>2207.5</c:v>
                </c:pt>
                <c:pt idx="645">
                  <c:v>2205</c:v>
                </c:pt>
                <c:pt idx="646">
                  <c:v>2202.5</c:v>
                </c:pt>
                <c:pt idx="647">
                  <c:v>2200</c:v>
                </c:pt>
                <c:pt idx="648">
                  <c:v>2197.5</c:v>
                </c:pt>
                <c:pt idx="649">
                  <c:v>2195</c:v>
                </c:pt>
                <c:pt idx="650">
                  <c:v>2195</c:v>
                </c:pt>
                <c:pt idx="651">
                  <c:v>2192.5</c:v>
                </c:pt>
                <c:pt idx="652">
                  <c:v>2190</c:v>
                </c:pt>
                <c:pt idx="653">
                  <c:v>2190</c:v>
                </c:pt>
                <c:pt idx="654">
                  <c:v>2187.5</c:v>
                </c:pt>
                <c:pt idx="655">
                  <c:v>2185</c:v>
                </c:pt>
                <c:pt idx="656">
                  <c:v>2185</c:v>
                </c:pt>
                <c:pt idx="657">
                  <c:v>2182.5</c:v>
                </c:pt>
                <c:pt idx="658">
                  <c:v>2180</c:v>
                </c:pt>
                <c:pt idx="659">
                  <c:v>2177.5</c:v>
                </c:pt>
                <c:pt idx="660">
                  <c:v>2177.5</c:v>
                </c:pt>
                <c:pt idx="661">
                  <c:v>2177.5</c:v>
                </c:pt>
                <c:pt idx="662">
                  <c:v>2175</c:v>
                </c:pt>
                <c:pt idx="663">
                  <c:v>2175</c:v>
                </c:pt>
                <c:pt idx="664">
                  <c:v>2172.5</c:v>
                </c:pt>
                <c:pt idx="665">
                  <c:v>2170</c:v>
                </c:pt>
                <c:pt idx="666">
                  <c:v>2170</c:v>
                </c:pt>
                <c:pt idx="667">
                  <c:v>2167.5</c:v>
                </c:pt>
                <c:pt idx="668">
                  <c:v>2165</c:v>
                </c:pt>
                <c:pt idx="669">
                  <c:v>2162.5</c:v>
                </c:pt>
                <c:pt idx="670">
                  <c:v>2162.5</c:v>
                </c:pt>
                <c:pt idx="671">
                  <c:v>2162.5</c:v>
                </c:pt>
                <c:pt idx="672">
                  <c:v>2160</c:v>
                </c:pt>
                <c:pt idx="673">
                  <c:v>2160</c:v>
                </c:pt>
                <c:pt idx="674">
                  <c:v>2157.5</c:v>
                </c:pt>
                <c:pt idx="675">
                  <c:v>2155</c:v>
                </c:pt>
                <c:pt idx="676">
                  <c:v>2155</c:v>
                </c:pt>
                <c:pt idx="677">
                  <c:v>2152.5</c:v>
                </c:pt>
                <c:pt idx="678">
                  <c:v>2150</c:v>
                </c:pt>
                <c:pt idx="679">
                  <c:v>2150</c:v>
                </c:pt>
                <c:pt idx="680">
                  <c:v>2150</c:v>
                </c:pt>
                <c:pt idx="681">
                  <c:v>2147.5</c:v>
                </c:pt>
                <c:pt idx="682">
                  <c:v>2145</c:v>
                </c:pt>
                <c:pt idx="683">
                  <c:v>2145</c:v>
                </c:pt>
                <c:pt idx="684">
                  <c:v>2142.5</c:v>
                </c:pt>
                <c:pt idx="685">
                  <c:v>2142.5</c:v>
                </c:pt>
                <c:pt idx="686">
                  <c:v>2140</c:v>
                </c:pt>
                <c:pt idx="687">
                  <c:v>2140</c:v>
                </c:pt>
                <c:pt idx="688">
                  <c:v>2140</c:v>
                </c:pt>
                <c:pt idx="689">
                  <c:v>2137.5</c:v>
                </c:pt>
                <c:pt idx="690">
                  <c:v>2135</c:v>
                </c:pt>
                <c:pt idx="691">
                  <c:v>2132.5</c:v>
                </c:pt>
                <c:pt idx="692">
                  <c:v>2132.5</c:v>
                </c:pt>
                <c:pt idx="693">
                  <c:v>2132.5</c:v>
                </c:pt>
                <c:pt idx="694">
                  <c:v>2132.5</c:v>
                </c:pt>
                <c:pt idx="695">
                  <c:v>2130</c:v>
                </c:pt>
                <c:pt idx="696">
                  <c:v>2130</c:v>
                </c:pt>
                <c:pt idx="697">
                  <c:v>2127.5</c:v>
                </c:pt>
                <c:pt idx="698">
                  <c:v>2127.5</c:v>
                </c:pt>
                <c:pt idx="699">
                  <c:v>2127.5</c:v>
                </c:pt>
                <c:pt idx="700">
                  <c:v>2125</c:v>
                </c:pt>
                <c:pt idx="701">
                  <c:v>2122.5</c:v>
                </c:pt>
                <c:pt idx="702">
                  <c:v>2122.5</c:v>
                </c:pt>
                <c:pt idx="703">
                  <c:v>2120</c:v>
                </c:pt>
                <c:pt idx="704">
                  <c:v>2120</c:v>
                </c:pt>
                <c:pt idx="705">
                  <c:v>2120</c:v>
                </c:pt>
                <c:pt idx="706">
                  <c:v>2120</c:v>
                </c:pt>
                <c:pt idx="707">
                  <c:v>2120</c:v>
                </c:pt>
                <c:pt idx="708">
                  <c:v>2120</c:v>
                </c:pt>
                <c:pt idx="709">
                  <c:v>2117.5</c:v>
                </c:pt>
                <c:pt idx="710">
                  <c:v>2115</c:v>
                </c:pt>
                <c:pt idx="711">
                  <c:v>2112.5</c:v>
                </c:pt>
                <c:pt idx="712">
                  <c:v>2112.5</c:v>
                </c:pt>
                <c:pt idx="713">
                  <c:v>2110</c:v>
                </c:pt>
                <c:pt idx="714">
                  <c:v>2110</c:v>
                </c:pt>
                <c:pt idx="715">
                  <c:v>2110</c:v>
                </c:pt>
                <c:pt idx="716">
                  <c:v>2107.5</c:v>
                </c:pt>
                <c:pt idx="717">
                  <c:v>2107.5</c:v>
                </c:pt>
                <c:pt idx="718">
                  <c:v>2107.5</c:v>
                </c:pt>
                <c:pt idx="719">
                  <c:v>2107.5</c:v>
                </c:pt>
                <c:pt idx="720">
                  <c:v>2105</c:v>
                </c:pt>
                <c:pt idx="721">
                  <c:v>2102.5</c:v>
                </c:pt>
                <c:pt idx="722">
                  <c:v>2102.5</c:v>
                </c:pt>
                <c:pt idx="723">
                  <c:v>2100</c:v>
                </c:pt>
                <c:pt idx="724">
                  <c:v>2100</c:v>
                </c:pt>
                <c:pt idx="725">
                  <c:v>2100</c:v>
                </c:pt>
                <c:pt idx="726">
                  <c:v>2097.5</c:v>
                </c:pt>
                <c:pt idx="727">
                  <c:v>2097.5</c:v>
                </c:pt>
                <c:pt idx="728">
                  <c:v>2095</c:v>
                </c:pt>
                <c:pt idx="729">
                  <c:v>2095</c:v>
                </c:pt>
                <c:pt idx="730">
                  <c:v>2095</c:v>
                </c:pt>
                <c:pt idx="731">
                  <c:v>2092.5</c:v>
                </c:pt>
                <c:pt idx="732">
                  <c:v>2092.5</c:v>
                </c:pt>
                <c:pt idx="733">
                  <c:v>2092.5</c:v>
                </c:pt>
                <c:pt idx="734">
                  <c:v>2092.5</c:v>
                </c:pt>
                <c:pt idx="735">
                  <c:v>2090</c:v>
                </c:pt>
                <c:pt idx="736">
                  <c:v>2090</c:v>
                </c:pt>
                <c:pt idx="737">
                  <c:v>2087.5</c:v>
                </c:pt>
                <c:pt idx="738">
                  <c:v>2085</c:v>
                </c:pt>
                <c:pt idx="739">
                  <c:v>2085</c:v>
                </c:pt>
                <c:pt idx="740">
                  <c:v>2085</c:v>
                </c:pt>
                <c:pt idx="741">
                  <c:v>2082.5</c:v>
                </c:pt>
                <c:pt idx="742">
                  <c:v>2082.5</c:v>
                </c:pt>
                <c:pt idx="743">
                  <c:v>2082.5</c:v>
                </c:pt>
                <c:pt idx="744">
                  <c:v>2082.5</c:v>
                </c:pt>
                <c:pt idx="745">
                  <c:v>2082.5</c:v>
                </c:pt>
                <c:pt idx="746">
                  <c:v>2080</c:v>
                </c:pt>
                <c:pt idx="747">
                  <c:v>2080</c:v>
                </c:pt>
                <c:pt idx="748">
                  <c:v>2080</c:v>
                </c:pt>
                <c:pt idx="749">
                  <c:v>2077.5</c:v>
                </c:pt>
                <c:pt idx="750">
                  <c:v>2075</c:v>
                </c:pt>
                <c:pt idx="751">
                  <c:v>2072.5</c:v>
                </c:pt>
                <c:pt idx="752">
                  <c:v>2072.5</c:v>
                </c:pt>
                <c:pt idx="753">
                  <c:v>2072.5</c:v>
                </c:pt>
                <c:pt idx="754">
                  <c:v>2072.5</c:v>
                </c:pt>
                <c:pt idx="755">
                  <c:v>2072.5</c:v>
                </c:pt>
                <c:pt idx="756">
                  <c:v>2072.5</c:v>
                </c:pt>
                <c:pt idx="757">
                  <c:v>2072.5</c:v>
                </c:pt>
                <c:pt idx="758">
                  <c:v>2070</c:v>
                </c:pt>
                <c:pt idx="759">
                  <c:v>2067.5</c:v>
                </c:pt>
                <c:pt idx="760">
                  <c:v>2067.5</c:v>
                </c:pt>
                <c:pt idx="761">
                  <c:v>2067.5</c:v>
                </c:pt>
                <c:pt idx="762">
                  <c:v>2065</c:v>
                </c:pt>
                <c:pt idx="763">
                  <c:v>2065</c:v>
                </c:pt>
                <c:pt idx="764">
                  <c:v>2062.5</c:v>
                </c:pt>
                <c:pt idx="765">
                  <c:v>2062.5</c:v>
                </c:pt>
                <c:pt idx="766">
                  <c:v>2062.5</c:v>
                </c:pt>
                <c:pt idx="767">
                  <c:v>2062.5</c:v>
                </c:pt>
                <c:pt idx="768">
                  <c:v>2062.5</c:v>
                </c:pt>
                <c:pt idx="769">
                  <c:v>2062.5</c:v>
                </c:pt>
                <c:pt idx="770">
                  <c:v>2060</c:v>
                </c:pt>
                <c:pt idx="771">
                  <c:v>2057.5</c:v>
                </c:pt>
                <c:pt idx="772">
                  <c:v>2057.5</c:v>
                </c:pt>
                <c:pt idx="773">
                  <c:v>2055</c:v>
                </c:pt>
                <c:pt idx="774">
                  <c:v>2055</c:v>
                </c:pt>
                <c:pt idx="775">
                  <c:v>2055</c:v>
                </c:pt>
                <c:pt idx="776">
                  <c:v>2052.5</c:v>
                </c:pt>
                <c:pt idx="777">
                  <c:v>2052.5</c:v>
                </c:pt>
                <c:pt idx="778">
                  <c:v>2052.5</c:v>
                </c:pt>
                <c:pt idx="779">
                  <c:v>2052.5</c:v>
                </c:pt>
                <c:pt idx="780">
                  <c:v>2050</c:v>
                </c:pt>
                <c:pt idx="781">
                  <c:v>2050</c:v>
                </c:pt>
                <c:pt idx="782">
                  <c:v>2050</c:v>
                </c:pt>
                <c:pt idx="783">
                  <c:v>2047.5</c:v>
                </c:pt>
                <c:pt idx="784">
                  <c:v>2047.5</c:v>
                </c:pt>
                <c:pt idx="785">
                  <c:v>2045</c:v>
                </c:pt>
                <c:pt idx="786">
                  <c:v>2045</c:v>
                </c:pt>
                <c:pt idx="787">
                  <c:v>2042.5</c:v>
                </c:pt>
                <c:pt idx="788">
                  <c:v>2042.5</c:v>
                </c:pt>
                <c:pt idx="789">
                  <c:v>2042.5</c:v>
                </c:pt>
                <c:pt idx="790">
                  <c:v>2042.5</c:v>
                </c:pt>
                <c:pt idx="791">
                  <c:v>2042.5</c:v>
                </c:pt>
                <c:pt idx="792">
                  <c:v>2042.5</c:v>
                </c:pt>
                <c:pt idx="793">
                  <c:v>2040</c:v>
                </c:pt>
                <c:pt idx="794">
                  <c:v>2040</c:v>
                </c:pt>
                <c:pt idx="795">
                  <c:v>2040</c:v>
                </c:pt>
                <c:pt idx="796">
                  <c:v>2037.5</c:v>
                </c:pt>
                <c:pt idx="797">
                  <c:v>2037.5</c:v>
                </c:pt>
                <c:pt idx="798">
                  <c:v>2035</c:v>
                </c:pt>
                <c:pt idx="799">
                  <c:v>2032.5</c:v>
                </c:pt>
                <c:pt idx="800">
                  <c:v>2032.5</c:v>
                </c:pt>
                <c:pt idx="801">
                  <c:v>2032.5</c:v>
                </c:pt>
                <c:pt idx="802">
                  <c:v>2030</c:v>
                </c:pt>
                <c:pt idx="803">
                  <c:v>2030</c:v>
                </c:pt>
                <c:pt idx="804">
                  <c:v>2027.5</c:v>
                </c:pt>
                <c:pt idx="805">
                  <c:v>2027.5</c:v>
                </c:pt>
                <c:pt idx="806">
                  <c:v>2027.5</c:v>
                </c:pt>
                <c:pt idx="807">
                  <c:v>2027.5</c:v>
                </c:pt>
                <c:pt idx="808">
                  <c:v>2027.5</c:v>
                </c:pt>
                <c:pt idx="809">
                  <c:v>2027.5</c:v>
                </c:pt>
                <c:pt idx="810">
                  <c:v>2025</c:v>
                </c:pt>
                <c:pt idx="811">
                  <c:v>2022.5</c:v>
                </c:pt>
                <c:pt idx="812">
                  <c:v>2022.5</c:v>
                </c:pt>
                <c:pt idx="813">
                  <c:v>2020</c:v>
                </c:pt>
                <c:pt idx="814">
                  <c:v>2020</c:v>
                </c:pt>
                <c:pt idx="815">
                  <c:v>2020</c:v>
                </c:pt>
                <c:pt idx="816">
                  <c:v>2017.5</c:v>
                </c:pt>
                <c:pt idx="817">
                  <c:v>2017.5</c:v>
                </c:pt>
                <c:pt idx="818">
                  <c:v>2017.5</c:v>
                </c:pt>
                <c:pt idx="819">
                  <c:v>2017.5</c:v>
                </c:pt>
                <c:pt idx="820">
                  <c:v>2015</c:v>
                </c:pt>
                <c:pt idx="821">
                  <c:v>2012.5</c:v>
                </c:pt>
                <c:pt idx="822">
                  <c:v>2012.5</c:v>
                </c:pt>
                <c:pt idx="823">
                  <c:v>2012.5</c:v>
                </c:pt>
                <c:pt idx="824">
                  <c:v>2012.5</c:v>
                </c:pt>
                <c:pt idx="825">
                  <c:v>2010</c:v>
                </c:pt>
                <c:pt idx="826">
                  <c:v>2010</c:v>
                </c:pt>
                <c:pt idx="827">
                  <c:v>2007.5</c:v>
                </c:pt>
                <c:pt idx="828">
                  <c:v>2007.5</c:v>
                </c:pt>
                <c:pt idx="829">
                  <c:v>2007.5</c:v>
                </c:pt>
                <c:pt idx="830">
                  <c:v>2005</c:v>
                </c:pt>
                <c:pt idx="831">
                  <c:v>2005</c:v>
                </c:pt>
                <c:pt idx="832">
                  <c:v>2005</c:v>
                </c:pt>
                <c:pt idx="833">
                  <c:v>2002.5</c:v>
                </c:pt>
                <c:pt idx="834">
                  <c:v>2002.5</c:v>
                </c:pt>
                <c:pt idx="835">
                  <c:v>2002.5</c:v>
                </c:pt>
                <c:pt idx="836">
                  <c:v>2002.5</c:v>
                </c:pt>
                <c:pt idx="837">
                  <c:v>2002.5</c:v>
                </c:pt>
                <c:pt idx="838">
                  <c:v>2002.5</c:v>
                </c:pt>
                <c:pt idx="839">
                  <c:v>2002.5</c:v>
                </c:pt>
                <c:pt idx="840">
                  <c:v>2000</c:v>
                </c:pt>
                <c:pt idx="841">
                  <c:v>1997.5</c:v>
                </c:pt>
                <c:pt idx="842">
                  <c:v>1997.5</c:v>
                </c:pt>
                <c:pt idx="843">
                  <c:v>1995</c:v>
                </c:pt>
                <c:pt idx="844">
                  <c:v>1995</c:v>
                </c:pt>
                <c:pt idx="845">
                  <c:v>1995</c:v>
                </c:pt>
                <c:pt idx="846">
                  <c:v>1992.5</c:v>
                </c:pt>
                <c:pt idx="847">
                  <c:v>1992.5</c:v>
                </c:pt>
                <c:pt idx="848">
                  <c:v>1990</c:v>
                </c:pt>
                <c:pt idx="849">
                  <c:v>1987.5</c:v>
                </c:pt>
                <c:pt idx="850">
                  <c:v>1987.5</c:v>
                </c:pt>
                <c:pt idx="851">
                  <c:v>1987.5</c:v>
                </c:pt>
                <c:pt idx="852">
                  <c:v>1987.5</c:v>
                </c:pt>
                <c:pt idx="853">
                  <c:v>1987.5</c:v>
                </c:pt>
                <c:pt idx="854">
                  <c:v>1987.5</c:v>
                </c:pt>
                <c:pt idx="855">
                  <c:v>1985</c:v>
                </c:pt>
                <c:pt idx="856">
                  <c:v>1985</c:v>
                </c:pt>
                <c:pt idx="857">
                  <c:v>1982.5</c:v>
                </c:pt>
                <c:pt idx="858">
                  <c:v>1980</c:v>
                </c:pt>
                <c:pt idx="859">
                  <c:v>1980</c:v>
                </c:pt>
                <c:pt idx="860">
                  <c:v>1980</c:v>
                </c:pt>
                <c:pt idx="861">
                  <c:v>1977.5</c:v>
                </c:pt>
                <c:pt idx="862">
                  <c:v>1977.5</c:v>
                </c:pt>
                <c:pt idx="863">
                  <c:v>1977.5</c:v>
                </c:pt>
                <c:pt idx="864">
                  <c:v>1977.5</c:v>
                </c:pt>
                <c:pt idx="865">
                  <c:v>1975</c:v>
                </c:pt>
                <c:pt idx="866">
                  <c:v>1975</c:v>
                </c:pt>
                <c:pt idx="867">
                  <c:v>1972.5</c:v>
                </c:pt>
                <c:pt idx="868">
                  <c:v>1970</c:v>
                </c:pt>
                <c:pt idx="869">
                  <c:v>1967.5</c:v>
                </c:pt>
                <c:pt idx="870">
                  <c:v>1965</c:v>
                </c:pt>
                <c:pt idx="871">
                  <c:v>1965</c:v>
                </c:pt>
                <c:pt idx="872">
                  <c:v>1965</c:v>
                </c:pt>
                <c:pt idx="873">
                  <c:v>1965</c:v>
                </c:pt>
                <c:pt idx="874">
                  <c:v>1965</c:v>
                </c:pt>
                <c:pt idx="875">
                  <c:v>1965</c:v>
                </c:pt>
                <c:pt idx="876">
                  <c:v>1962.5</c:v>
                </c:pt>
                <c:pt idx="877">
                  <c:v>1962.5</c:v>
                </c:pt>
                <c:pt idx="878">
                  <c:v>1960</c:v>
                </c:pt>
                <c:pt idx="879">
                  <c:v>1957.5</c:v>
                </c:pt>
                <c:pt idx="880">
                  <c:v>1957.5</c:v>
                </c:pt>
                <c:pt idx="881">
                  <c:v>1957.5</c:v>
                </c:pt>
                <c:pt idx="882">
                  <c:v>1955</c:v>
                </c:pt>
                <c:pt idx="883">
                  <c:v>1955</c:v>
                </c:pt>
                <c:pt idx="884">
                  <c:v>1952.5</c:v>
                </c:pt>
                <c:pt idx="885">
                  <c:v>1950</c:v>
                </c:pt>
                <c:pt idx="886">
                  <c:v>1950</c:v>
                </c:pt>
                <c:pt idx="887">
                  <c:v>1947.5</c:v>
                </c:pt>
                <c:pt idx="888">
                  <c:v>1945</c:v>
                </c:pt>
                <c:pt idx="889">
                  <c:v>1945</c:v>
                </c:pt>
                <c:pt idx="890">
                  <c:v>1945</c:v>
                </c:pt>
                <c:pt idx="891">
                  <c:v>1942.5</c:v>
                </c:pt>
                <c:pt idx="892">
                  <c:v>1942.5</c:v>
                </c:pt>
                <c:pt idx="893">
                  <c:v>1940</c:v>
                </c:pt>
                <c:pt idx="894">
                  <c:v>1940</c:v>
                </c:pt>
                <c:pt idx="895">
                  <c:v>1937.5</c:v>
                </c:pt>
                <c:pt idx="896">
                  <c:v>1937.5</c:v>
                </c:pt>
                <c:pt idx="897">
                  <c:v>1935</c:v>
                </c:pt>
                <c:pt idx="898">
                  <c:v>1932.5</c:v>
                </c:pt>
                <c:pt idx="899">
                  <c:v>1930</c:v>
                </c:pt>
                <c:pt idx="900">
                  <c:v>1930</c:v>
                </c:pt>
                <c:pt idx="901">
                  <c:v>1927.5</c:v>
                </c:pt>
                <c:pt idx="902">
                  <c:v>1925</c:v>
                </c:pt>
                <c:pt idx="903">
                  <c:v>1925</c:v>
                </c:pt>
                <c:pt idx="904">
                  <c:v>1922.5</c:v>
                </c:pt>
                <c:pt idx="905">
                  <c:v>1920</c:v>
                </c:pt>
                <c:pt idx="906">
                  <c:v>1920</c:v>
                </c:pt>
                <c:pt idx="907">
                  <c:v>1917.5</c:v>
                </c:pt>
              </c:numCache>
            </c:numRef>
          </c:yVal>
          <c:smooth val="0"/>
          <c:extLst>
            <c:ext xmlns:c16="http://schemas.microsoft.com/office/drawing/2014/chart" uri="{C3380CC4-5D6E-409C-BE32-E72D297353CC}">
              <c16:uniqueId val="{00000000-8054-4B68-B260-E185B0C7425E}"/>
            </c:ext>
          </c:extLst>
        </c:ser>
        <c:ser>
          <c:idx val="1"/>
          <c:order val="1"/>
          <c:tx>
            <c:v>WQ-PLA</c:v>
          </c:tx>
          <c:spPr>
            <a:ln w="19050" cap="rnd">
              <a:solidFill>
                <a:schemeClr val="accent2"/>
              </a:solidFill>
              <a:round/>
            </a:ln>
            <a:effectLst/>
          </c:spPr>
          <c:marker>
            <c:symbol val="none"/>
          </c:marker>
          <c:xVal>
            <c:numRef>
              <c:f>WQ!$C$8:$C$983</c:f>
              <c:numCache>
                <c:formatCode>General</c:formatCode>
                <c:ptCount val="976"/>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pt idx="773">
                  <c:v>5.8049999999999997</c:v>
                </c:pt>
                <c:pt idx="774">
                  <c:v>5.8125</c:v>
                </c:pt>
                <c:pt idx="775">
                  <c:v>5.82</c:v>
                </c:pt>
                <c:pt idx="776">
                  <c:v>5.8274999999999997</c:v>
                </c:pt>
                <c:pt idx="777">
                  <c:v>5.835</c:v>
                </c:pt>
                <c:pt idx="778">
                  <c:v>5.8425000000000002</c:v>
                </c:pt>
                <c:pt idx="779">
                  <c:v>5.85</c:v>
                </c:pt>
                <c:pt idx="780">
                  <c:v>5.8574999999999999</c:v>
                </c:pt>
                <c:pt idx="781">
                  <c:v>5.8650000000000002</c:v>
                </c:pt>
                <c:pt idx="782">
                  <c:v>5.8724999999999996</c:v>
                </c:pt>
                <c:pt idx="783">
                  <c:v>5.88</c:v>
                </c:pt>
                <c:pt idx="784">
                  <c:v>5.8875000000000002</c:v>
                </c:pt>
                <c:pt idx="785">
                  <c:v>5.8949999999999996</c:v>
                </c:pt>
                <c:pt idx="786">
                  <c:v>5.9024999999999999</c:v>
                </c:pt>
                <c:pt idx="787">
                  <c:v>5.91</c:v>
                </c:pt>
                <c:pt idx="788">
                  <c:v>5.9175000000000004</c:v>
                </c:pt>
                <c:pt idx="789">
                  <c:v>5.9249999999999998</c:v>
                </c:pt>
                <c:pt idx="790">
                  <c:v>5.9325000000000001</c:v>
                </c:pt>
                <c:pt idx="791">
                  <c:v>5.94</c:v>
                </c:pt>
                <c:pt idx="792">
                  <c:v>5.9474999999999998</c:v>
                </c:pt>
                <c:pt idx="793">
                  <c:v>5.9550000000000001</c:v>
                </c:pt>
                <c:pt idx="794">
                  <c:v>5.9625000000000004</c:v>
                </c:pt>
                <c:pt idx="795">
                  <c:v>5.97</c:v>
                </c:pt>
                <c:pt idx="796">
                  <c:v>5.9775</c:v>
                </c:pt>
                <c:pt idx="797">
                  <c:v>5.9850000000000003</c:v>
                </c:pt>
                <c:pt idx="798">
                  <c:v>5.9924999999999997</c:v>
                </c:pt>
                <c:pt idx="799">
                  <c:v>6</c:v>
                </c:pt>
                <c:pt idx="800">
                  <c:v>6.0075000000000003</c:v>
                </c:pt>
                <c:pt idx="801">
                  <c:v>6.0149999999999997</c:v>
                </c:pt>
                <c:pt idx="802">
                  <c:v>6.0225</c:v>
                </c:pt>
                <c:pt idx="803">
                  <c:v>6.03</c:v>
                </c:pt>
                <c:pt idx="804">
                  <c:v>6.0374999999999996</c:v>
                </c:pt>
                <c:pt idx="805">
                  <c:v>6.0449999999999999</c:v>
                </c:pt>
                <c:pt idx="806">
                  <c:v>6.0525000000000002</c:v>
                </c:pt>
                <c:pt idx="807">
                  <c:v>6.06</c:v>
                </c:pt>
                <c:pt idx="808">
                  <c:v>6.0674999999999999</c:v>
                </c:pt>
                <c:pt idx="809">
                  <c:v>6.0750000000000002</c:v>
                </c:pt>
                <c:pt idx="810">
                  <c:v>6.0824999999999996</c:v>
                </c:pt>
                <c:pt idx="811">
                  <c:v>6.09</c:v>
                </c:pt>
                <c:pt idx="812">
                  <c:v>6.0975000000000001</c:v>
                </c:pt>
                <c:pt idx="813">
                  <c:v>6.1050000000000004</c:v>
                </c:pt>
                <c:pt idx="814">
                  <c:v>6.1124999999999998</c:v>
                </c:pt>
                <c:pt idx="815">
                  <c:v>6.12</c:v>
                </c:pt>
                <c:pt idx="816">
                  <c:v>6.1275000000000004</c:v>
                </c:pt>
                <c:pt idx="817">
                  <c:v>6.1349999999999998</c:v>
                </c:pt>
                <c:pt idx="818">
                  <c:v>6.1425000000000001</c:v>
                </c:pt>
                <c:pt idx="819">
                  <c:v>6.15</c:v>
                </c:pt>
                <c:pt idx="820">
                  <c:v>6.1574999999999998</c:v>
                </c:pt>
                <c:pt idx="821">
                  <c:v>6.165</c:v>
                </c:pt>
                <c:pt idx="822">
                  <c:v>6.1725000000000003</c:v>
                </c:pt>
                <c:pt idx="823">
                  <c:v>6.18</c:v>
                </c:pt>
                <c:pt idx="824">
                  <c:v>6.1875</c:v>
                </c:pt>
                <c:pt idx="825">
                  <c:v>6.1950000000000003</c:v>
                </c:pt>
                <c:pt idx="826">
                  <c:v>6.2024999999999997</c:v>
                </c:pt>
                <c:pt idx="827">
                  <c:v>6.21</c:v>
                </c:pt>
                <c:pt idx="828">
                  <c:v>6.2175000000000002</c:v>
                </c:pt>
                <c:pt idx="829">
                  <c:v>6.2249999999999996</c:v>
                </c:pt>
                <c:pt idx="830">
                  <c:v>6.2324999999999999</c:v>
                </c:pt>
                <c:pt idx="831">
                  <c:v>6.24</c:v>
                </c:pt>
                <c:pt idx="832">
                  <c:v>6.2474999999999996</c:v>
                </c:pt>
                <c:pt idx="833">
                  <c:v>6.2549999999999999</c:v>
                </c:pt>
                <c:pt idx="834">
                  <c:v>6.2625000000000002</c:v>
                </c:pt>
                <c:pt idx="835">
                  <c:v>6.27</c:v>
                </c:pt>
                <c:pt idx="836">
                  <c:v>6.2774999999999999</c:v>
                </c:pt>
                <c:pt idx="837">
                  <c:v>6.2850000000000001</c:v>
                </c:pt>
                <c:pt idx="838">
                  <c:v>6.2925000000000004</c:v>
                </c:pt>
                <c:pt idx="839">
                  <c:v>6.3</c:v>
                </c:pt>
                <c:pt idx="840">
                  <c:v>6.3075000000000001</c:v>
                </c:pt>
                <c:pt idx="841">
                  <c:v>6.3150000000000004</c:v>
                </c:pt>
                <c:pt idx="842">
                  <c:v>6.3224999999999998</c:v>
                </c:pt>
                <c:pt idx="843">
                  <c:v>6.33</c:v>
                </c:pt>
                <c:pt idx="844">
                  <c:v>6.3375000000000004</c:v>
                </c:pt>
                <c:pt idx="845">
                  <c:v>6.3449999999999998</c:v>
                </c:pt>
                <c:pt idx="846">
                  <c:v>6.3525</c:v>
                </c:pt>
                <c:pt idx="847">
                  <c:v>6.36</c:v>
                </c:pt>
                <c:pt idx="848">
                  <c:v>6.3674999999999997</c:v>
                </c:pt>
                <c:pt idx="849">
                  <c:v>6.375</c:v>
                </c:pt>
                <c:pt idx="850">
                  <c:v>6.3825000000000003</c:v>
                </c:pt>
                <c:pt idx="851">
                  <c:v>6.39</c:v>
                </c:pt>
                <c:pt idx="852">
                  <c:v>6.3975</c:v>
                </c:pt>
                <c:pt idx="853">
                  <c:v>6.4050000000000002</c:v>
                </c:pt>
                <c:pt idx="854">
                  <c:v>6.4124999999999996</c:v>
                </c:pt>
                <c:pt idx="855">
                  <c:v>6.42</c:v>
                </c:pt>
                <c:pt idx="856">
                  <c:v>6.4275000000000002</c:v>
                </c:pt>
                <c:pt idx="857">
                  <c:v>6.4349999999999996</c:v>
                </c:pt>
                <c:pt idx="858">
                  <c:v>6.4424999999999999</c:v>
                </c:pt>
                <c:pt idx="859">
                  <c:v>6.45</c:v>
                </c:pt>
                <c:pt idx="860">
                  <c:v>6.4574999999999996</c:v>
                </c:pt>
                <c:pt idx="861">
                  <c:v>6.4649999999999999</c:v>
                </c:pt>
                <c:pt idx="862">
                  <c:v>6.4725000000000001</c:v>
                </c:pt>
                <c:pt idx="863">
                  <c:v>6.48</c:v>
                </c:pt>
                <c:pt idx="864">
                  <c:v>6.4874999999999998</c:v>
                </c:pt>
                <c:pt idx="865">
                  <c:v>6.4950000000000001</c:v>
                </c:pt>
                <c:pt idx="866">
                  <c:v>6.5025000000000004</c:v>
                </c:pt>
                <c:pt idx="867">
                  <c:v>6.51</c:v>
                </c:pt>
                <c:pt idx="868">
                  <c:v>6.5175000000000001</c:v>
                </c:pt>
                <c:pt idx="869">
                  <c:v>6.5250000000000004</c:v>
                </c:pt>
                <c:pt idx="870">
                  <c:v>6.5324999999999998</c:v>
                </c:pt>
                <c:pt idx="871">
                  <c:v>6.54</c:v>
                </c:pt>
                <c:pt idx="872">
                  <c:v>6.5475000000000003</c:v>
                </c:pt>
                <c:pt idx="873">
                  <c:v>6.5549999999999997</c:v>
                </c:pt>
                <c:pt idx="874">
                  <c:v>6.5625</c:v>
                </c:pt>
                <c:pt idx="875">
                  <c:v>6.57</c:v>
                </c:pt>
                <c:pt idx="876">
                  <c:v>6.5774999999999997</c:v>
                </c:pt>
                <c:pt idx="877">
                  <c:v>6.585</c:v>
                </c:pt>
                <c:pt idx="878">
                  <c:v>6.5925000000000002</c:v>
                </c:pt>
                <c:pt idx="879">
                  <c:v>6.6</c:v>
                </c:pt>
                <c:pt idx="880">
                  <c:v>6.6074999999999999</c:v>
                </c:pt>
                <c:pt idx="881">
                  <c:v>6.6150000000000002</c:v>
                </c:pt>
                <c:pt idx="882">
                  <c:v>6.6224999999999996</c:v>
                </c:pt>
                <c:pt idx="883">
                  <c:v>6.63</c:v>
                </c:pt>
                <c:pt idx="884">
                  <c:v>6.6375000000000002</c:v>
                </c:pt>
                <c:pt idx="885">
                  <c:v>6.6449999999999996</c:v>
                </c:pt>
                <c:pt idx="886">
                  <c:v>6.6524999999999999</c:v>
                </c:pt>
                <c:pt idx="887">
                  <c:v>6.66</c:v>
                </c:pt>
                <c:pt idx="888">
                  <c:v>6.6675000000000004</c:v>
                </c:pt>
                <c:pt idx="889">
                  <c:v>6.6749999999999998</c:v>
                </c:pt>
                <c:pt idx="890">
                  <c:v>6.6825000000000001</c:v>
                </c:pt>
                <c:pt idx="891">
                  <c:v>6.69</c:v>
                </c:pt>
                <c:pt idx="892">
                  <c:v>6.6974999999999998</c:v>
                </c:pt>
                <c:pt idx="893">
                  <c:v>6.7050000000000001</c:v>
                </c:pt>
                <c:pt idx="894">
                  <c:v>6.7125000000000004</c:v>
                </c:pt>
                <c:pt idx="895">
                  <c:v>6.72</c:v>
                </c:pt>
                <c:pt idx="896">
                  <c:v>6.7275</c:v>
                </c:pt>
                <c:pt idx="897">
                  <c:v>6.7350000000000003</c:v>
                </c:pt>
                <c:pt idx="898">
                  <c:v>6.7424999999999997</c:v>
                </c:pt>
                <c:pt idx="899">
                  <c:v>6.75</c:v>
                </c:pt>
                <c:pt idx="900">
                  <c:v>6.7575000000000003</c:v>
                </c:pt>
                <c:pt idx="901">
                  <c:v>6.7649999999999997</c:v>
                </c:pt>
                <c:pt idx="902">
                  <c:v>6.7725</c:v>
                </c:pt>
                <c:pt idx="903">
                  <c:v>6.78</c:v>
                </c:pt>
                <c:pt idx="904">
                  <c:v>6.7874999999999996</c:v>
                </c:pt>
                <c:pt idx="905">
                  <c:v>6.7949999999999999</c:v>
                </c:pt>
                <c:pt idx="906">
                  <c:v>6.8025000000000002</c:v>
                </c:pt>
                <c:pt idx="907">
                  <c:v>6.81</c:v>
                </c:pt>
                <c:pt idx="908">
                  <c:v>6.8174999999999999</c:v>
                </c:pt>
                <c:pt idx="909">
                  <c:v>6.8250000000000002</c:v>
                </c:pt>
                <c:pt idx="910">
                  <c:v>6.8324999999999996</c:v>
                </c:pt>
                <c:pt idx="911">
                  <c:v>6.84</c:v>
                </c:pt>
                <c:pt idx="912">
                  <c:v>6.8475000000000001</c:v>
                </c:pt>
                <c:pt idx="913">
                  <c:v>6.8550000000000004</c:v>
                </c:pt>
                <c:pt idx="914">
                  <c:v>6.8624999999999998</c:v>
                </c:pt>
                <c:pt idx="915">
                  <c:v>6.87</c:v>
                </c:pt>
                <c:pt idx="916">
                  <c:v>6.8775000000000004</c:v>
                </c:pt>
                <c:pt idx="917">
                  <c:v>6.8849999999999998</c:v>
                </c:pt>
                <c:pt idx="918">
                  <c:v>6.8925000000000001</c:v>
                </c:pt>
                <c:pt idx="919">
                  <c:v>6.9</c:v>
                </c:pt>
                <c:pt idx="920">
                  <c:v>6.9074999999999998</c:v>
                </c:pt>
                <c:pt idx="921">
                  <c:v>6.915</c:v>
                </c:pt>
                <c:pt idx="922">
                  <c:v>6.9225000000000003</c:v>
                </c:pt>
                <c:pt idx="923">
                  <c:v>6.93</c:v>
                </c:pt>
                <c:pt idx="924">
                  <c:v>6.9375</c:v>
                </c:pt>
                <c:pt idx="925">
                  <c:v>6.9450000000000003</c:v>
                </c:pt>
                <c:pt idx="926">
                  <c:v>6.9524999999999997</c:v>
                </c:pt>
                <c:pt idx="927">
                  <c:v>6.96</c:v>
                </c:pt>
                <c:pt idx="928">
                  <c:v>6.9675000000000002</c:v>
                </c:pt>
                <c:pt idx="929">
                  <c:v>6.9749999999999996</c:v>
                </c:pt>
                <c:pt idx="930">
                  <c:v>6.9824999999999999</c:v>
                </c:pt>
                <c:pt idx="931">
                  <c:v>6.99</c:v>
                </c:pt>
                <c:pt idx="932">
                  <c:v>6.9974999999999996</c:v>
                </c:pt>
                <c:pt idx="933">
                  <c:v>7.0049999999999999</c:v>
                </c:pt>
                <c:pt idx="934">
                  <c:v>7.0125000000000002</c:v>
                </c:pt>
                <c:pt idx="935">
                  <c:v>7.02</c:v>
                </c:pt>
                <c:pt idx="936">
                  <c:v>7.0274999999999999</c:v>
                </c:pt>
                <c:pt idx="937">
                  <c:v>7.0350000000000001</c:v>
                </c:pt>
                <c:pt idx="938">
                  <c:v>7.0425000000000004</c:v>
                </c:pt>
                <c:pt idx="939">
                  <c:v>7.05</c:v>
                </c:pt>
                <c:pt idx="940">
                  <c:v>7.0575000000000001</c:v>
                </c:pt>
                <c:pt idx="941">
                  <c:v>7.0650000000000004</c:v>
                </c:pt>
                <c:pt idx="942">
                  <c:v>7.0724999999999998</c:v>
                </c:pt>
                <c:pt idx="943">
                  <c:v>7.08</c:v>
                </c:pt>
                <c:pt idx="944">
                  <c:v>7.0875000000000004</c:v>
                </c:pt>
                <c:pt idx="945">
                  <c:v>7.0949999999999998</c:v>
                </c:pt>
                <c:pt idx="946">
                  <c:v>7.1025</c:v>
                </c:pt>
                <c:pt idx="947">
                  <c:v>7.11</c:v>
                </c:pt>
                <c:pt idx="948">
                  <c:v>7.1174999999999997</c:v>
                </c:pt>
                <c:pt idx="949">
                  <c:v>7.125</c:v>
                </c:pt>
                <c:pt idx="950">
                  <c:v>7.1325000000000003</c:v>
                </c:pt>
                <c:pt idx="951">
                  <c:v>7.14</c:v>
                </c:pt>
                <c:pt idx="952">
                  <c:v>7.1475</c:v>
                </c:pt>
                <c:pt idx="953">
                  <c:v>7.1550000000000002</c:v>
                </c:pt>
                <c:pt idx="954">
                  <c:v>7.1624999999999996</c:v>
                </c:pt>
                <c:pt idx="955">
                  <c:v>7.17</c:v>
                </c:pt>
                <c:pt idx="956">
                  <c:v>7.1775000000000002</c:v>
                </c:pt>
                <c:pt idx="957">
                  <c:v>7.1849999999999996</c:v>
                </c:pt>
                <c:pt idx="958">
                  <c:v>7.1924999999999999</c:v>
                </c:pt>
                <c:pt idx="959">
                  <c:v>7.2</c:v>
                </c:pt>
                <c:pt idx="960">
                  <c:v>7.2074999999999996</c:v>
                </c:pt>
                <c:pt idx="961">
                  <c:v>7.2149999999999999</c:v>
                </c:pt>
                <c:pt idx="962">
                  <c:v>7.2225000000000001</c:v>
                </c:pt>
                <c:pt idx="963">
                  <c:v>7.23</c:v>
                </c:pt>
                <c:pt idx="964">
                  <c:v>7.2374999999999998</c:v>
                </c:pt>
                <c:pt idx="965">
                  <c:v>7.2450000000000001</c:v>
                </c:pt>
                <c:pt idx="966">
                  <c:v>7.2525000000000004</c:v>
                </c:pt>
                <c:pt idx="967">
                  <c:v>7.26</c:v>
                </c:pt>
                <c:pt idx="968">
                  <c:v>7.2675000000000001</c:v>
                </c:pt>
                <c:pt idx="969">
                  <c:v>7.2750000000000004</c:v>
                </c:pt>
                <c:pt idx="970">
                  <c:v>7.2824999999999998</c:v>
                </c:pt>
                <c:pt idx="971">
                  <c:v>7.29</c:v>
                </c:pt>
                <c:pt idx="972">
                  <c:v>7.2975000000000003</c:v>
                </c:pt>
                <c:pt idx="973">
                  <c:v>7.3049999999999997</c:v>
                </c:pt>
                <c:pt idx="974">
                  <c:v>7.3125</c:v>
                </c:pt>
                <c:pt idx="975">
                  <c:v>7.32</c:v>
                </c:pt>
              </c:numCache>
            </c:numRef>
          </c:xVal>
          <c:yVal>
            <c:numRef>
              <c:f>WQ!$D$8:$D$983</c:f>
              <c:numCache>
                <c:formatCode>General</c:formatCode>
                <c:ptCount val="976"/>
                <c:pt idx="0">
                  <c:v>27.5</c:v>
                </c:pt>
                <c:pt idx="1">
                  <c:v>30</c:v>
                </c:pt>
                <c:pt idx="2">
                  <c:v>35</c:v>
                </c:pt>
                <c:pt idx="3">
                  <c:v>35</c:v>
                </c:pt>
                <c:pt idx="4">
                  <c:v>35</c:v>
                </c:pt>
                <c:pt idx="5">
                  <c:v>37.5</c:v>
                </c:pt>
                <c:pt idx="6">
                  <c:v>37.5</c:v>
                </c:pt>
                <c:pt idx="7">
                  <c:v>37.5</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42.5</c:v>
                </c:pt>
                <c:pt idx="25">
                  <c:v>42.5</c:v>
                </c:pt>
                <c:pt idx="26">
                  <c:v>45</c:v>
                </c:pt>
                <c:pt idx="27">
                  <c:v>50</c:v>
                </c:pt>
                <c:pt idx="28">
                  <c:v>57.5</c:v>
                </c:pt>
                <c:pt idx="29">
                  <c:v>60</c:v>
                </c:pt>
                <c:pt idx="30">
                  <c:v>62.5</c:v>
                </c:pt>
                <c:pt idx="31">
                  <c:v>65</c:v>
                </c:pt>
                <c:pt idx="32">
                  <c:v>67.5</c:v>
                </c:pt>
                <c:pt idx="33">
                  <c:v>70</c:v>
                </c:pt>
                <c:pt idx="34">
                  <c:v>70</c:v>
                </c:pt>
                <c:pt idx="35">
                  <c:v>70</c:v>
                </c:pt>
                <c:pt idx="36">
                  <c:v>72.5</c:v>
                </c:pt>
                <c:pt idx="37">
                  <c:v>72.5</c:v>
                </c:pt>
                <c:pt idx="38">
                  <c:v>72.5</c:v>
                </c:pt>
                <c:pt idx="39">
                  <c:v>72.5</c:v>
                </c:pt>
                <c:pt idx="40">
                  <c:v>75</c:v>
                </c:pt>
                <c:pt idx="41">
                  <c:v>77.5</c:v>
                </c:pt>
                <c:pt idx="42">
                  <c:v>80</c:v>
                </c:pt>
                <c:pt idx="43">
                  <c:v>82.5</c:v>
                </c:pt>
                <c:pt idx="44">
                  <c:v>85</c:v>
                </c:pt>
                <c:pt idx="45">
                  <c:v>87.5</c:v>
                </c:pt>
                <c:pt idx="46">
                  <c:v>90</c:v>
                </c:pt>
                <c:pt idx="47">
                  <c:v>92.5</c:v>
                </c:pt>
                <c:pt idx="48">
                  <c:v>95</c:v>
                </c:pt>
                <c:pt idx="49">
                  <c:v>95</c:v>
                </c:pt>
                <c:pt idx="50">
                  <c:v>97.5</c:v>
                </c:pt>
                <c:pt idx="51">
                  <c:v>100</c:v>
                </c:pt>
                <c:pt idx="52">
                  <c:v>100</c:v>
                </c:pt>
                <c:pt idx="53">
                  <c:v>102.5</c:v>
                </c:pt>
                <c:pt idx="54">
                  <c:v>105</c:v>
                </c:pt>
                <c:pt idx="55">
                  <c:v>107.5</c:v>
                </c:pt>
                <c:pt idx="56">
                  <c:v>110</c:v>
                </c:pt>
                <c:pt idx="57">
                  <c:v>110</c:v>
                </c:pt>
                <c:pt idx="58">
                  <c:v>112.5</c:v>
                </c:pt>
                <c:pt idx="59">
                  <c:v>115</c:v>
                </c:pt>
                <c:pt idx="60">
                  <c:v>117.5</c:v>
                </c:pt>
                <c:pt idx="61">
                  <c:v>120</c:v>
                </c:pt>
                <c:pt idx="62">
                  <c:v>122.5</c:v>
                </c:pt>
                <c:pt idx="63">
                  <c:v>125</c:v>
                </c:pt>
                <c:pt idx="64">
                  <c:v>127.5</c:v>
                </c:pt>
                <c:pt idx="65">
                  <c:v>132.5</c:v>
                </c:pt>
                <c:pt idx="66">
                  <c:v>135</c:v>
                </c:pt>
                <c:pt idx="67">
                  <c:v>135</c:v>
                </c:pt>
                <c:pt idx="68">
                  <c:v>135</c:v>
                </c:pt>
                <c:pt idx="69">
                  <c:v>137.5</c:v>
                </c:pt>
                <c:pt idx="70">
                  <c:v>140</c:v>
                </c:pt>
                <c:pt idx="71">
                  <c:v>140</c:v>
                </c:pt>
                <c:pt idx="72">
                  <c:v>142.5</c:v>
                </c:pt>
                <c:pt idx="73">
                  <c:v>145</c:v>
                </c:pt>
                <c:pt idx="74">
                  <c:v>145</c:v>
                </c:pt>
                <c:pt idx="75">
                  <c:v>145</c:v>
                </c:pt>
                <c:pt idx="76">
                  <c:v>147.5</c:v>
                </c:pt>
                <c:pt idx="77">
                  <c:v>150</c:v>
                </c:pt>
                <c:pt idx="78">
                  <c:v>152.5</c:v>
                </c:pt>
                <c:pt idx="79">
                  <c:v>155</c:v>
                </c:pt>
                <c:pt idx="80">
                  <c:v>155</c:v>
                </c:pt>
                <c:pt idx="81">
                  <c:v>157.5</c:v>
                </c:pt>
                <c:pt idx="82">
                  <c:v>157.5</c:v>
                </c:pt>
                <c:pt idx="83">
                  <c:v>160</c:v>
                </c:pt>
                <c:pt idx="84">
                  <c:v>160</c:v>
                </c:pt>
                <c:pt idx="85">
                  <c:v>160</c:v>
                </c:pt>
                <c:pt idx="86">
                  <c:v>162.5</c:v>
                </c:pt>
                <c:pt idx="87">
                  <c:v>165</c:v>
                </c:pt>
                <c:pt idx="88">
                  <c:v>167.5</c:v>
                </c:pt>
                <c:pt idx="89">
                  <c:v>170</c:v>
                </c:pt>
                <c:pt idx="90">
                  <c:v>172.5</c:v>
                </c:pt>
                <c:pt idx="91">
                  <c:v>175</c:v>
                </c:pt>
                <c:pt idx="92">
                  <c:v>180</c:v>
                </c:pt>
                <c:pt idx="93">
                  <c:v>182.5</c:v>
                </c:pt>
                <c:pt idx="94">
                  <c:v>187.5</c:v>
                </c:pt>
                <c:pt idx="95">
                  <c:v>190</c:v>
                </c:pt>
                <c:pt idx="96">
                  <c:v>190</c:v>
                </c:pt>
                <c:pt idx="97">
                  <c:v>190</c:v>
                </c:pt>
                <c:pt idx="98">
                  <c:v>192.5</c:v>
                </c:pt>
                <c:pt idx="99">
                  <c:v>192.5</c:v>
                </c:pt>
                <c:pt idx="100">
                  <c:v>195</c:v>
                </c:pt>
                <c:pt idx="101">
                  <c:v>197.5</c:v>
                </c:pt>
                <c:pt idx="102">
                  <c:v>200</c:v>
                </c:pt>
                <c:pt idx="103">
                  <c:v>202.5</c:v>
                </c:pt>
                <c:pt idx="104">
                  <c:v>205</c:v>
                </c:pt>
                <c:pt idx="105">
                  <c:v>210</c:v>
                </c:pt>
                <c:pt idx="106">
                  <c:v>212.5</c:v>
                </c:pt>
                <c:pt idx="107">
                  <c:v>220</c:v>
                </c:pt>
                <c:pt idx="108">
                  <c:v>225</c:v>
                </c:pt>
                <c:pt idx="109">
                  <c:v>227.5</c:v>
                </c:pt>
                <c:pt idx="110">
                  <c:v>230</c:v>
                </c:pt>
                <c:pt idx="111">
                  <c:v>232.5</c:v>
                </c:pt>
                <c:pt idx="112">
                  <c:v>235</c:v>
                </c:pt>
                <c:pt idx="113">
                  <c:v>237.5</c:v>
                </c:pt>
                <c:pt idx="114">
                  <c:v>240</c:v>
                </c:pt>
                <c:pt idx="115">
                  <c:v>240</c:v>
                </c:pt>
                <c:pt idx="116">
                  <c:v>242.5</c:v>
                </c:pt>
                <c:pt idx="117">
                  <c:v>242.5</c:v>
                </c:pt>
                <c:pt idx="118">
                  <c:v>245</c:v>
                </c:pt>
                <c:pt idx="119">
                  <c:v>245</c:v>
                </c:pt>
                <c:pt idx="120">
                  <c:v>247.5</c:v>
                </c:pt>
                <c:pt idx="121">
                  <c:v>252.5</c:v>
                </c:pt>
                <c:pt idx="122">
                  <c:v>255</c:v>
                </c:pt>
                <c:pt idx="123">
                  <c:v>257.5</c:v>
                </c:pt>
                <c:pt idx="124">
                  <c:v>260</c:v>
                </c:pt>
                <c:pt idx="125">
                  <c:v>262.5</c:v>
                </c:pt>
                <c:pt idx="126">
                  <c:v>265</c:v>
                </c:pt>
                <c:pt idx="127">
                  <c:v>265</c:v>
                </c:pt>
                <c:pt idx="128">
                  <c:v>265</c:v>
                </c:pt>
                <c:pt idx="129">
                  <c:v>265</c:v>
                </c:pt>
                <c:pt idx="130">
                  <c:v>265</c:v>
                </c:pt>
                <c:pt idx="131">
                  <c:v>270</c:v>
                </c:pt>
                <c:pt idx="132">
                  <c:v>275</c:v>
                </c:pt>
                <c:pt idx="133">
                  <c:v>277.5</c:v>
                </c:pt>
                <c:pt idx="134">
                  <c:v>282.5</c:v>
                </c:pt>
                <c:pt idx="135">
                  <c:v>285</c:v>
                </c:pt>
                <c:pt idx="136">
                  <c:v>287.5</c:v>
                </c:pt>
                <c:pt idx="137">
                  <c:v>290</c:v>
                </c:pt>
                <c:pt idx="138">
                  <c:v>292.5</c:v>
                </c:pt>
                <c:pt idx="139">
                  <c:v>295</c:v>
                </c:pt>
                <c:pt idx="140">
                  <c:v>297.5</c:v>
                </c:pt>
                <c:pt idx="141">
                  <c:v>300</c:v>
                </c:pt>
                <c:pt idx="142">
                  <c:v>302.5</c:v>
                </c:pt>
                <c:pt idx="143">
                  <c:v>305</c:v>
                </c:pt>
                <c:pt idx="144">
                  <c:v>305</c:v>
                </c:pt>
                <c:pt idx="145">
                  <c:v>307.5</c:v>
                </c:pt>
                <c:pt idx="146">
                  <c:v>307.5</c:v>
                </c:pt>
                <c:pt idx="147">
                  <c:v>312.5</c:v>
                </c:pt>
                <c:pt idx="148">
                  <c:v>317.5</c:v>
                </c:pt>
                <c:pt idx="149">
                  <c:v>320</c:v>
                </c:pt>
                <c:pt idx="150">
                  <c:v>325</c:v>
                </c:pt>
                <c:pt idx="151">
                  <c:v>327.5</c:v>
                </c:pt>
                <c:pt idx="152">
                  <c:v>330</c:v>
                </c:pt>
                <c:pt idx="153">
                  <c:v>332.5</c:v>
                </c:pt>
                <c:pt idx="154">
                  <c:v>335</c:v>
                </c:pt>
                <c:pt idx="155">
                  <c:v>340</c:v>
                </c:pt>
                <c:pt idx="156">
                  <c:v>342.5</c:v>
                </c:pt>
                <c:pt idx="157">
                  <c:v>345</c:v>
                </c:pt>
                <c:pt idx="158">
                  <c:v>350</c:v>
                </c:pt>
                <c:pt idx="159">
                  <c:v>352.5</c:v>
                </c:pt>
                <c:pt idx="160">
                  <c:v>352.5</c:v>
                </c:pt>
                <c:pt idx="161">
                  <c:v>355</c:v>
                </c:pt>
                <c:pt idx="162">
                  <c:v>355</c:v>
                </c:pt>
                <c:pt idx="163">
                  <c:v>357.5</c:v>
                </c:pt>
                <c:pt idx="164">
                  <c:v>360</c:v>
                </c:pt>
                <c:pt idx="165">
                  <c:v>365</c:v>
                </c:pt>
                <c:pt idx="166">
                  <c:v>367.5</c:v>
                </c:pt>
                <c:pt idx="167">
                  <c:v>370</c:v>
                </c:pt>
                <c:pt idx="168">
                  <c:v>375</c:v>
                </c:pt>
                <c:pt idx="169">
                  <c:v>377.5</c:v>
                </c:pt>
                <c:pt idx="170">
                  <c:v>380</c:v>
                </c:pt>
                <c:pt idx="171">
                  <c:v>385</c:v>
                </c:pt>
                <c:pt idx="172">
                  <c:v>392.5</c:v>
                </c:pt>
                <c:pt idx="173">
                  <c:v>397.5</c:v>
                </c:pt>
                <c:pt idx="174">
                  <c:v>400</c:v>
                </c:pt>
                <c:pt idx="175">
                  <c:v>405</c:v>
                </c:pt>
                <c:pt idx="176">
                  <c:v>405</c:v>
                </c:pt>
                <c:pt idx="177">
                  <c:v>405</c:v>
                </c:pt>
                <c:pt idx="178">
                  <c:v>407.5</c:v>
                </c:pt>
                <c:pt idx="179">
                  <c:v>407.5</c:v>
                </c:pt>
                <c:pt idx="180">
                  <c:v>410</c:v>
                </c:pt>
                <c:pt idx="181">
                  <c:v>415</c:v>
                </c:pt>
                <c:pt idx="182">
                  <c:v>417.5</c:v>
                </c:pt>
                <c:pt idx="183">
                  <c:v>420</c:v>
                </c:pt>
                <c:pt idx="184">
                  <c:v>425</c:v>
                </c:pt>
                <c:pt idx="185">
                  <c:v>427.5</c:v>
                </c:pt>
                <c:pt idx="186">
                  <c:v>432.5</c:v>
                </c:pt>
                <c:pt idx="187">
                  <c:v>440</c:v>
                </c:pt>
                <c:pt idx="188">
                  <c:v>447.5</c:v>
                </c:pt>
                <c:pt idx="189">
                  <c:v>450</c:v>
                </c:pt>
                <c:pt idx="190">
                  <c:v>452.5</c:v>
                </c:pt>
                <c:pt idx="191">
                  <c:v>455</c:v>
                </c:pt>
                <c:pt idx="192">
                  <c:v>457.5</c:v>
                </c:pt>
                <c:pt idx="193">
                  <c:v>460</c:v>
                </c:pt>
                <c:pt idx="194">
                  <c:v>460</c:v>
                </c:pt>
                <c:pt idx="195">
                  <c:v>460</c:v>
                </c:pt>
                <c:pt idx="196">
                  <c:v>462.5</c:v>
                </c:pt>
                <c:pt idx="197">
                  <c:v>467.5</c:v>
                </c:pt>
                <c:pt idx="198">
                  <c:v>470</c:v>
                </c:pt>
                <c:pt idx="199">
                  <c:v>475</c:v>
                </c:pt>
                <c:pt idx="200">
                  <c:v>480</c:v>
                </c:pt>
                <c:pt idx="201">
                  <c:v>482.5</c:v>
                </c:pt>
                <c:pt idx="202">
                  <c:v>487.5</c:v>
                </c:pt>
                <c:pt idx="203">
                  <c:v>490</c:v>
                </c:pt>
                <c:pt idx="204">
                  <c:v>495</c:v>
                </c:pt>
                <c:pt idx="205">
                  <c:v>500</c:v>
                </c:pt>
                <c:pt idx="206">
                  <c:v>502.5</c:v>
                </c:pt>
                <c:pt idx="207">
                  <c:v>505</c:v>
                </c:pt>
                <c:pt idx="208">
                  <c:v>510</c:v>
                </c:pt>
                <c:pt idx="209">
                  <c:v>515</c:v>
                </c:pt>
                <c:pt idx="210">
                  <c:v>517.5</c:v>
                </c:pt>
                <c:pt idx="211">
                  <c:v>520</c:v>
                </c:pt>
                <c:pt idx="212">
                  <c:v>522.5</c:v>
                </c:pt>
                <c:pt idx="213">
                  <c:v>527.5</c:v>
                </c:pt>
                <c:pt idx="214">
                  <c:v>530</c:v>
                </c:pt>
                <c:pt idx="215">
                  <c:v>532.5</c:v>
                </c:pt>
                <c:pt idx="216">
                  <c:v>535</c:v>
                </c:pt>
                <c:pt idx="217">
                  <c:v>540</c:v>
                </c:pt>
                <c:pt idx="218">
                  <c:v>545</c:v>
                </c:pt>
                <c:pt idx="219">
                  <c:v>547.5</c:v>
                </c:pt>
                <c:pt idx="220">
                  <c:v>550</c:v>
                </c:pt>
                <c:pt idx="221">
                  <c:v>555</c:v>
                </c:pt>
                <c:pt idx="222">
                  <c:v>560</c:v>
                </c:pt>
                <c:pt idx="223">
                  <c:v>562.5</c:v>
                </c:pt>
                <c:pt idx="224">
                  <c:v>567.5</c:v>
                </c:pt>
                <c:pt idx="225">
                  <c:v>572.5</c:v>
                </c:pt>
                <c:pt idx="226">
                  <c:v>577.5</c:v>
                </c:pt>
                <c:pt idx="227">
                  <c:v>585</c:v>
                </c:pt>
                <c:pt idx="228">
                  <c:v>595</c:v>
                </c:pt>
                <c:pt idx="229">
                  <c:v>595</c:v>
                </c:pt>
                <c:pt idx="230">
                  <c:v>595</c:v>
                </c:pt>
                <c:pt idx="231">
                  <c:v>595</c:v>
                </c:pt>
                <c:pt idx="232">
                  <c:v>595</c:v>
                </c:pt>
                <c:pt idx="233">
                  <c:v>600</c:v>
                </c:pt>
                <c:pt idx="234">
                  <c:v>602.5</c:v>
                </c:pt>
                <c:pt idx="235">
                  <c:v>605</c:v>
                </c:pt>
                <c:pt idx="236">
                  <c:v>610</c:v>
                </c:pt>
                <c:pt idx="237">
                  <c:v>615</c:v>
                </c:pt>
                <c:pt idx="238">
                  <c:v>620</c:v>
                </c:pt>
                <c:pt idx="239">
                  <c:v>625</c:v>
                </c:pt>
                <c:pt idx="240">
                  <c:v>625</c:v>
                </c:pt>
                <c:pt idx="241">
                  <c:v>627.5</c:v>
                </c:pt>
                <c:pt idx="242">
                  <c:v>627.5</c:v>
                </c:pt>
                <c:pt idx="243">
                  <c:v>630</c:v>
                </c:pt>
                <c:pt idx="244">
                  <c:v>635</c:v>
                </c:pt>
                <c:pt idx="245">
                  <c:v>637.5</c:v>
                </c:pt>
                <c:pt idx="246">
                  <c:v>640</c:v>
                </c:pt>
                <c:pt idx="247">
                  <c:v>645</c:v>
                </c:pt>
                <c:pt idx="248">
                  <c:v>650</c:v>
                </c:pt>
                <c:pt idx="249">
                  <c:v>652.5</c:v>
                </c:pt>
                <c:pt idx="250">
                  <c:v>657.5</c:v>
                </c:pt>
                <c:pt idx="251">
                  <c:v>665</c:v>
                </c:pt>
                <c:pt idx="252">
                  <c:v>672.5</c:v>
                </c:pt>
                <c:pt idx="253">
                  <c:v>677.5</c:v>
                </c:pt>
                <c:pt idx="254">
                  <c:v>682.5</c:v>
                </c:pt>
                <c:pt idx="255">
                  <c:v>687.5</c:v>
                </c:pt>
                <c:pt idx="256">
                  <c:v>687.5</c:v>
                </c:pt>
                <c:pt idx="257">
                  <c:v>687.5</c:v>
                </c:pt>
                <c:pt idx="258">
                  <c:v>687.5</c:v>
                </c:pt>
                <c:pt idx="259">
                  <c:v>687.5</c:v>
                </c:pt>
                <c:pt idx="260">
                  <c:v>690</c:v>
                </c:pt>
                <c:pt idx="261">
                  <c:v>695</c:v>
                </c:pt>
                <c:pt idx="262">
                  <c:v>700</c:v>
                </c:pt>
                <c:pt idx="263">
                  <c:v>702.5</c:v>
                </c:pt>
                <c:pt idx="264">
                  <c:v>707.5</c:v>
                </c:pt>
                <c:pt idx="265">
                  <c:v>712.5</c:v>
                </c:pt>
                <c:pt idx="266">
                  <c:v>717.5</c:v>
                </c:pt>
                <c:pt idx="267">
                  <c:v>725</c:v>
                </c:pt>
                <c:pt idx="268">
                  <c:v>735</c:v>
                </c:pt>
                <c:pt idx="269">
                  <c:v>740</c:v>
                </c:pt>
                <c:pt idx="270">
                  <c:v>742.5</c:v>
                </c:pt>
                <c:pt idx="271">
                  <c:v>745</c:v>
                </c:pt>
                <c:pt idx="272">
                  <c:v>750</c:v>
                </c:pt>
                <c:pt idx="273">
                  <c:v>750</c:v>
                </c:pt>
                <c:pt idx="274">
                  <c:v>750</c:v>
                </c:pt>
                <c:pt idx="275">
                  <c:v>750</c:v>
                </c:pt>
                <c:pt idx="276">
                  <c:v>750</c:v>
                </c:pt>
                <c:pt idx="277">
                  <c:v>755</c:v>
                </c:pt>
                <c:pt idx="278">
                  <c:v>760</c:v>
                </c:pt>
                <c:pt idx="279">
                  <c:v>765</c:v>
                </c:pt>
                <c:pt idx="280">
                  <c:v>770</c:v>
                </c:pt>
                <c:pt idx="281">
                  <c:v>775</c:v>
                </c:pt>
                <c:pt idx="282">
                  <c:v>780</c:v>
                </c:pt>
                <c:pt idx="283">
                  <c:v>785</c:v>
                </c:pt>
                <c:pt idx="284">
                  <c:v>787.5</c:v>
                </c:pt>
                <c:pt idx="285">
                  <c:v>790</c:v>
                </c:pt>
                <c:pt idx="286">
                  <c:v>795</c:v>
                </c:pt>
                <c:pt idx="287">
                  <c:v>795</c:v>
                </c:pt>
                <c:pt idx="288">
                  <c:v>795</c:v>
                </c:pt>
                <c:pt idx="289">
                  <c:v>797.5</c:v>
                </c:pt>
                <c:pt idx="290">
                  <c:v>797.5</c:v>
                </c:pt>
                <c:pt idx="291">
                  <c:v>805</c:v>
                </c:pt>
                <c:pt idx="292">
                  <c:v>812.5</c:v>
                </c:pt>
                <c:pt idx="293">
                  <c:v>817.5</c:v>
                </c:pt>
                <c:pt idx="294">
                  <c:v>825</c:v>
                </c:pt>
                <c:pt idx="295">
                  <c:v>830</c:v>
                </c:pt>
                <c:pt idx="296">
                  <c:v>835</c:v>
                </c:pt>
                <c:pt idx="297">
                  <c:v>837.5</c:v>
                </c:pt>
                <c:pt idx="298">
                  <c:v>840</c:v>
                </c:pt>
                <c:pt idx="299">
                  <c:v>845</c:v>
                </c:pt>
                <c:pt idx="300">
                  <c:v>850</c:v>
                </c:pt>
                <c:pt idx="301">
                  <c:v>852.5</c:v>
                </c:pt>
                <c:pt idx="302">
                  <c:v>855</c:v>
                </c:pt>
                <c:pt idx="303">
                  <c:v>860</c:v>
                </c:pt>
                <c:pt idx="304">
                  <c:v>860</c:v>
                </c:pt>
                <c:pt idx="305">
                  <c:v>862.5</c:v>
                </c:pt>
                <c:pt idx="306">
                  <c:v>862.5</c:v>
                </c:pt>
                <c:pt idx="307">
                  <c:v>870</c:v>
                </c:pt>
                <c:pt idx="308">
                  <c:v>875</c:v>
                </c:pt>
                <c:pt idx="309">
                  <c:v>880</c:v>
                </c:pt>
                <c:pt idx="310">
                  <c:v>882.5</c:v>
                </c:pt>
                <c:pt idx="311">
                  <c:v>885</c:v>
                </c:pt>
                <c:pt idx="312">
                  <c:v>890</c:v>
                </c:pt>
                <c:pt idx="313">
                  <c:v>895</c:v>
                </c:pt>
                <c:pt idx="314">
                  <c:v>900</c:v>
                </c:pt>
                <c:pt idx="315">
                  <c:v>902.5</c:v>
                </c:pt>
                <c:pt idx="316">
                  <c:v>907.5</c:v>
                </c:pt>
                <c:pt idx="317">
                  <c:v>912.5</c:v>
                </c:pt>
                <c:pt idx="318">
                  <c:v>917.5</c:v>
                </c:pt>
                <c:pt idx="319">
                  <c:v>922.5</c:v>
                </c:pt>
                <c:pt idx="320">
                  <c:v>922.5</c:v>
                </c:pt>
                <c:pt idx="321">
                  <c:v>925</c:v>
                </c:pt>
                <c:pt idx="322">
                  <c:v>925</c:v>
                </c:pt>
                <c:pt idx="323">
                  <c:v>930</c:v>
                </c:pt>
                <c:pt idx="324">
                  <c:v>935</c:v>
                </c:pt>
                <c:pt idx="325">
                  <c:v>937.5</c:v>
                </c:pt>
                <c:pt idx="326">
                  <c:v>942.5</c:v>
                </c:pt>
                <c:pt idx="327">
                  <c:v>945</c:v>
                </c:pt>
                <c:pt idx="328">
                  <c:v>950</c:v>
                </c:pt>
                <c:pt idx="329">
                  <c:v>955</c:v>
                </c:pt>
                <c:pt idx="330">
                  <c:v>957.5</c:v>
                </c:pt>
                <c:pt idx="331">
                  <c:v>965</c:v>
                </c:pt>
                <c:pt idx="332">
                  <c:v>975</c:v>
                </c:pt>
                <c:pt idx="333">
                  <c:v>980</c:v>
                </c:pt>
                <c:pt idx="334">
                  <c:v>987.5</c:v>
                </c:pt>
                <c:pt idx="335">
                  <c:v>992.5</c:v>
                </c:pt>
                <c:pt idx="336">
                  <c:v>992.5</c:v>
                </c:pt>
                <c:pt idx="337">
                  <c:v>995</c:v>
                </c:pt>
                <c:pt idx="338">
                  <c:v>995</c:v>
                </c:pt>
                <c:pt idx="339">
                  <c:v>995</c:v>
                </c:pt>
                <c:pt idx="340">
                  <c:v>1000</c:v>
                </c:pt>
                <c:pt idx="341">
                  <c:v>1005</c:v>
                </c:pt>
                <c:pt idx="342">
                  <c:v>1007.5</c:v>
                </c:pt>
                <c:pt idx="343">
                  <c:v>1012.5</c:v>
                </c:pt>
                <c:pt idx="344">
                  <c:v>1017.5</c:v>
                </c:pt>
                <c:pt idx="345">
                  <c:v>1025</c:v>
                </c:pt>
                <c:pt idx="346">
                  <c:v>1030</c:v>
                </c:pt>
                <c:pt idx="347">
                  <c:v>1040</c:v>
                </c:pt>
                <c:pt idx="348">
                  <c:v>1047.5</c:v>
                </c:pt>
                <c:pt idx="349">
                  <c:v>1052.5</c:v>
                </c:pt>
                <c:pt idx="350">
                  <c:v>1055</c:v>
                </c:pt>
                <c:pt idx="351">
                  <c:v>1060</c:v>
                </c:pt>
                <c:pt idx="352">
                  <c:v>1065</c:v>
                </c:pt>
                <c:pt idx="353">
                  <c:v>1065</c:v>
                </c:pt>
                <c:pt idx="354">
                  <c:v>1065</c:v>
                </c:pt>
                <c:pt idx="355">
                  <c:v>1067.5</c:v>
                </c:pt>
                <c:pt idx="356">
                  <c:v>1067.5</c:v>
                </c:pt>
                <c:pt idx="357">
                  <c:v>1072.5</c:v>
                </c:pt>
                <c:pt idx="358">
                  <c:v>1080</c:v>
                </c:pt>
                <c:pt idx="359">
                  <c:v>1085</c:v>
                </c:pt>
                <c:pt idx="360">
                  <c:v>1090</c:v>
                </c:pt>
                <c:pt idx="361">
                  <c:v>1097.5</c:v>
                </c:pt>
                <c:pt idx="362">
                  <c:v>1102.5</c:v>
                </c:pt>
                <c:pt idx="363">
                  <c:v>1107.5</c:v>
                </c:pt>
                <c:pt idx="364">
                  <c:v>1110</c:v>
                </c:pt>
                <c:pt idx="365">
                  <c:v>1115</c:v>
                </c:pt>
                <c:pt idx="366">
                  <c:v>1120</c:v>
                </c:pt>
                <c:pt idx="367">
                  <c:v>1120</c:v>
                </c:pt>
                <c:pt idx="368">
                  <c:v>1120</c:v>
                </c:pt>
                <c:pt idx="369">
                  <c:v>1122.5</c:v>
                </c:pt>
                <c:pt idx="370">
                  <c:v>1122.5</c:v>
                </c:pt>
                <c:pt idx="371">
                  <c:v>1130</c:v>
                </c:pt>
                <c:pt idx="372">
                  <c:v>1140</c:v>
                </c:pt>
                <c:pt idx="373">
                  <c:v>1145</c:v>
                </c:pt>
                <c:pt idx="374">
                  <c:v>1152.5</c:v>
                </c:pt>
                <c:pt idx="375">
                  <c:v>1157.5</c:v>
                </c:pt>
                <c:pt idx="376">
                  <c:v>1162.5</c:v>
                </c:pt>
                <c:pt idx="377">
                  <c:v>1167.5</c:v>
                </c:pt>
                <c:pt idx="378">
                  <c:v>1172.5</c:v>
                </c:pt>
                <c:pt idx="379">
                  <c:v>1177.5</c:v>
                </c:pt>
                <c:pt idx="380">
                  <c:v>1182.5</c:v>
                </c:pt>
                <c:pt idx="381">
                  <c:v>1185</c:v>
                </c:pt>
                <c:pt idx="382">
                  <c:v>1190</c:v>
                </c:pt>
                <c:pt idx="383">
                  <c:v>1195</c:v>
                </c:pt>
                <c:pt idx="384">
                  <c:v>1200</c:v>
                </c:pt>
                <c:pt idx="385">
                  <c:v>1207.5</c:v>
                </c:pt>
                <c:pt idx="386">
                  <c:v>1212.5</c:v>
                </c:pt>
                <c:pt idx="387">
                  <c:v>1215</c:v>
                </c:pt>
                <c:pt idx="388">
                  <c:v>1215</c:v>
                </c:pt>
                <c:pt idx="389">
                  <c:v>1220</c:v>
                </c:pt>
                <c:pt idx="390">
                  <c:v>1225</c:v>
                </c:pt>
                <c:pt idx="391">
                  <c:v>1227.5</c:v>
                </c:pt>
                <c:pt idx="392">
                  <c:v>1232.5</c:v>
                </c:pt>
                <c:pt idx="393">
                  <c:v>1237.5</c:v>
                </c:pt>
                <c:pt idx="394">
                  <c:v>1242.5</c:v>
                </c:pt>
                <c:pt idx="395">
                  <c:v>1247.5</c:v>
                </c:pt>
                <c:pt idx="396">
                  <c:v>1252.5</c:v>
                </c:pt>
                <c:pt idx="397">
                  <c:v>1257.5</c:v>
                </c:pt>
                <c:pt idx="398">
                  <c:v>1265</c:v>
                </c:pt>
                <c:pt idx="399">
                  <c:v>1270</c:v>
                </c:pt>
                <c:pt idx="400">
                  <c:v>1275</c:v>
                </c:pt>
                <c:pt idx="401">
                  <c:v>1282.5</c:v>
                </c:pt>
                <c:pt idx="402">
                  <c:v>1287.5</c:v>
                </c:pt>
                <c:pt idx="403">
                  <c:v>1287.5</c:v>
                </c:pt>
                <c:pt idx="404">
                  <c:v>1290</c:v>
                </c:pt>
                <c:pt idx="405">
                  <c:v>1290</c:v>
                </c:pt>
                <c:pt idx="406">
                  <c:v>1290</c:v>
                </c:pt>
                <c:pt idx="407">
                  <c:v>1295</c:v>
                </c:pt>
                <c:pt idx="408">
                  <c:v>1300</c:v>
                </c:pt>
                <c:pt idx="409">
                  <c:v>1305</c:v>
                </c:pt>
                <c:pt idx="410">
                  <c:v>1310</c:v>
                </c:pt>
                <c:pt idx="411">
                  <c:v>1320</c:v>
                </c:pt>
                <c:pt idx="412">
                  <c:v>1327.5</c:v>
                </c:pt>
                <c:pt idx="413">
                  <c:v>1335</c:v>
                </c:pt>
                <c:pt idx="414">
                  <c:v>1340</c:v>
                </c:pt>
                <c:pt idx="415">
                  <c:v>1347.5</c:v>
                </c:pt>
                <c:pt idx="416">
                  <c:v>1352.5</c:v>
                </c:pt>
                <c:pt idx="417">
                  <c:v>1357.5</c:v>
                </c:pt>
                <c:pt idx="418">
                  <c:v>1362.5</c:v>
                </c:pt>
                <c:pt idx="419">
                  <c:v>1367.5</c:v>
                </c:pt>
                <c:pt idx="420">
                  <c:v>1367.5</c:v>
                </c:pt>
                <c:pt idx="421">
                  <c:v>1370</c:v>
                </c:pt>
                <c:pt idx="422">
                  <c:v>1370</c:v>
                </c:pt>
                <c:pt idx="423">
                  <c:v>1370</c:v>
                </c:pt>
                <c:pt idx="424">
                  <c:v>1375</c:v>
                </c:pt>
                <c:pt idx="425">
                  <c:v>1382.5</c:v>
                </c:pt>
                <c:pt idx="426">
                  <c:v>1387.5</c:v>
                </c:pt>
                <c:pt idx="427">
                  <c:v>1397.5</c:v>
                </c:pt>
                <c:pt idx="428">
                  <c:v>1407.5</c:v>
                </c:pt>
                <c:pt idx="429">
                  <c:v>1412.5</c:v>
                </c:pt>
                <c:pt idx="430">
                  <c:v>1417.5</c:v>
                </c:pt>
                <c:pt idx="431">
                  <c:v>1422.5</c:v>
                </c:pt>
                <c:pt idx="432">
                  <c:v>1427.5</c:v>
                </c:pt>
                <c:pt idx="433">
                  <c:v>1432.5</c:v>
                </c:pt>
                <c:pt idx="434">
                  <c:v>1435</c:v>
                </c:pt>
                <c:pt idx="435">
                  <c:v>1440</c:v>
                </c:pt>
                <c:pt idx="436">
                  <c:v>1445</c:v>
                </c:pt>
                <c:pt idx="437">
                  <c:v>1452.5</c:v>
                </c:pt>
                <c:pt idx="438">
                  <c:v>1457.5</c:v>
                </c:pt>
                <c:pt idx="439">
                  <c:v>1465</c:v>
                </c:pt>
                <c:pt idx="440">
                  <c:v>1465</c:v>
                </c:pt>
                <c:pt idx="441">
                  <c:v>1467.5</c:v>
                </c:pt>
                <c:pt idx="442">
                  <c:v>1467.5</c:v>
                </c:pt>
                <c:pt idx="443">
                  <c:v>1472.5</c:v>
                </c:pt>
                <c:pt idx="444">
                  <c:v>1475</c:v>
                </c:pt>
                <c:pt idx="445">
                  <c:v>1480</c:v>
                </c:pt>
                <c:pt idx="446">
                  <c:v>1485</c:v>
                </c:pt>
                <c:pt idx="447">
                  <c:v>1490</c:v>
                </c:pt>
                <c:pt idx="448">
                  <c:v>1495</c:v>
                </c:pt>
                <c:pt idx="449">
                  <c:v>1500</c:v>
                </c:pt>
                <c:pt idx="450">
                  <c:v>1505</c:v>
                </c:pt>
                <c:pt idx="451">
                  <c:v>1515</c:v>
                </c:pt>
                <c:pt idx="452">
                  <c:v>1522.5</c:v>
                </c:pt>
                <c:pt idx="453">
                  <c:v>1522.5</c:v>
                </c:pt>
                <c:pt idx="454">
                  <c:v>1525</c:v>
                </c:pt>
                <c:pt idx="455">
                  <c:v>1525</c:v>
                </c:pt>
                <c:pt idx="456">
                  <c:v>1530</c:v>
                </c:pt>
                <c:pt idx="457">
                  <c:v>1535</c:v>
                </c:pt>
                <c:pt idx="458">
                  <c:v>1540</c:v>
                </c:pt>
                <c:pt idx="459">
                  <c:v>1545</c:v>
                </c:pt>
                <c:pt idx="460">
                  <c:v>1550</c:v>
                </c:pt>
                <c:pt idx="461">
                  <c:v>1555</c:v>
                </c:pt>
                <c:pt idx="462">
                  <c:v>1557.5</c:v>
                </c:pt>
                <c:pt idx="463">
                  <c:v>1562.5</c:v>
                </c:pt>
                <c:pt idx="464">
                  <c:v>1570</c:v>
                </c:pt>
                <c:pt idx="465">
                  <c:v>1575</c:v>
                </c:pt>
                <c:pt idx="466">
                  <c:v>1582.5</c:v>
                </c:pt>
                <c:pt idx="467">
                  <c:v>1585</c:v>
                </c:pt>
                <c:pt idx="468">
                  <c:v>1585</c:v>
                </c:pt>
                <c:pt idx="469">
                  <c:v>1590</c:v>
                </c:pt>
                <c:pt idx="470">
                  <c:v>1592.5</c:v>
                </c:pt>
                <c:pt idx="471">
                  <c:v>1595</c:v>
                </c:pt>
                <c:pt idx="472">
                  <c:v>1600</c:v>
                </c:pt>
                <c:pt idx="473">
                  <c:v>1605</c:v>
                </c:pt>
                <c:pt idx="474">
                  <c:v>1610</c:v>
                </c:pt>
                <c:pt idx="475">
                  <c:v>1615</c:v>
                </c:pt>
                <c:pt idx="476">
                  <c:v>1620</c:v>
                </c:pt>
                <c:pt idx="477">
                  <c:v>1627.5</c:v>
                </c:pt>
                <c:pt idx="478">
                  <c:v>1632.5</c:v>
                </c:pt>
                <c:pt idx="479">
                  <c:v>1640</c:v>
                </c:pt>
                <c:pt idx="480">
                  <c:v>1647.5</c:v>
                </c:pt>
                <c:pt idx="481">
                  <c:v>1652.5</c:v>
                </c:pt>
                <c:pt idx="482">
                  <c:v>1660</c:v>
                </c:pt>
                <c:pt idx="483">
                  <c:v>1660</c:v>
                </c:pt>
                <c:pt idx="484">
                  <c:v>1660</c:v>
                </c:pt>
                <c:pt idx="485">
                  <c:v>1662.5</c:v>
                </c:pt>
                <c:pt idx="486">
                  <c:v>1662.5</c:v>
                </c:pt>
                <c:pt idx="487">
                  <c:v>1667.5</c:v>
                </c:pt>
                <c:pt idx="488">
                  <c:v>1670</c:v>
                </c:pt>
                <c:pt idx="489">
                  <c:v>1675</c:v>
                </c:pt>
                <c:pt idx="490">
                  <c:v>1680</c:v>
                </c:pt>
                <c:pt idx="491">
                  <c:v>1690</c:v>
                </c:pt>
                <c:pt idx="492">
                  <c:v>1700</c:v>
                </c:pt>
                <c:pt idx="493">
                  <c:v>1707.5</c:v>
                </c:pt>
                <c:pt idx="494">
                  <c:v>1712.5</c:v>
                </c:pt>
                <c:pt idx="495">
                  <c:v>1720</c:v>
                </c:pt>
                <c:pt idx="496">
                  <c:v>1725</c:v>
                </c:pt>
                <c:pt idx="497">
                  <c:v>1730</c:v>
                </c:pt>
                <c:pt idx="498">
                  <c:v>1732.5</c:v>
                </c:pt>
                <c:pt idx="499">
                  <c:v>1737.5</c:v>
                </c:pt>
                <c:pt idx="500">
                  <c:v>1737.5</c:v>
                </c:pt>
                <c:pt idx="501">
                  <c:v>1740</c:v>
                </c:pt>
                <c:pt idx="502">
                  <c:v>1740</c:v>
                </c:pt>
                <c:pt idx="503">
                  <c:v>1740</c:v>
                </c:pt>
                <c:pt idx="504">
                  <c:v>1745</c:v>
                </c:pt>
                <c:pt idx="505">
                  <c:v>1752.5</c:v>
                </c:pt>
                <c:pt idx="506">
                  <c:v>1757.5</c:v>
                </c:pt>
                <c:pt idx="507">
                  <c:v>1765</c:v>
                </c:pt>
                <c:pt idx="508">
                  <c:v>1775</c:v>
                </c:pt>
                <c:pt idx="509">
                  <c:v>1780</c:v>
                </c:pt>
                <c:pt idx="510">
                  <c:v>1785</c:v>
                </c:pt>
                <c:pt idx="511">
                  <c:v>1790</c:v>
                </c:pt>
                <c:pt idx="512">
                  <c:v>1795</c:v>
                </c:pt>
                <c:pt idx="513">
                  <c:v>1797.5</c:v>
                </c:pt>
                <c:pt idx="514">
                  <c:v>1800</c:v>
                </c:pt>
                <c:pt idx="515">
                  <c:v>1800</c:v>
                </c:pt>
                <c:pt idx="516">
                  <c:v>1802.5</c:v>
                </c:pt>
                <c:pt idx="517">
                  <c:v>1807.5</c:v>
                </c:pt>
                <c:pt idx="518">
                  <c:v>1810</c:v>
                </c:pt>
                <c:pt idx="519">
                  <c:v>1815</c:v>
                </c:pt>
                <c:pt idx="520">
                  <c:v>1820</c:v>
                </c:pt>
                <c:pt idx="521">
                  <c:v>1827.5</c:v>
                </c:pt>
                <c:pt idx="522">
                  <c:v>1832.5</c:v>
                </c:pt>
                <c:pt idx="523">
                  <c:v>1837.5</c:v>
                </c:pt>
                <c:pt idx="524">
                  <c:v>1840</c:v>
                </c:pt>
                <c:pt idx="525">
                  <c:v>1845</c:v>
                </c:pt>
                <c:pt idx="526">
                  <c:v>1850</c:v>
                </c:pt>
                <c:pt idx="527">
                  <c:v>1855</c:v>
                </c:pt>
                <c:pt idx="528">
                  <c:v>1860</c:v>
                </c:pt>
                <c:pt idx="529">
                  <c:v>1862.5</c:v>
                </c:pt>
                <c:pt idx="530">
                  <c:v>1867.5</c:v>
                </c:pt>
                <c:pt idx="531">
                  <c:v>1870</c:v>
                </c:pt>
                <c:pt idx="532">
                  <c:v>1872.5</c:v>
                </c:pt>
                <c:pt idx="533">
                  <c:v>1877.5</c:v>
                </c:pt>
                <c:pt idx="534">
                  <c:v>1882.5</c:v>
                </c:pt>
                <c:pt idx="535">
                  <c:v>1887.5</c:v>
                </c:pt>
                <c:pt idx="536">
                  <c:v>1892.5</c:v>
                </c:pt>
                <c:pt idx="537">
                  <c:v>1895</c:v>
                </c:pt>
                <c:pt idx="538">
                  <c:v>1900</c:v>
                </c:pt>
                <c:pt idx="539">
                  <c:v>1905</c:v>
                </c:pt>
                <c:pt idx="540">
                  <c:v>1910</c:v>
                </c:pt>
                <c:pt idx="541">
                  <c:v>1912.5</c:v>
                </c:pt>
                <c:pt idx="542">
                  <c:v>1915</c:v>
                </c:pt>
                <c:pt idx="543">
                  <c:v>1920</c:v>
                </c:pt>
                <c:pt idx="544">
                  <c:v>1925</c:v>
                </c:pt>
                <c:pt idx="545">
                  <c:v>1932.5</c:v>
                </c:pt>
                <c:pt idx="546">
                  <c:v>1937.5</c:v>
                </c:pt>
                <c:pt idx="547">
                  <c:v>1945</c:v>
                </c:pt>
                <c:pt idx="548">
                  <c:v>1955</c:v>
                </c:pt>
                <c:pt idx="549">
                  <c:v>1955</c:v>
                </c:pt>
                <c:pt idx="550">
                  <c:v>1955</c:v>
                </c:pt>
                <c:pt idx="551">
                  <c:v>1957.5</c:v>
                </c:pt>
                <c:pt idx="552">
                  <c:v>1957.5</c:v>
                </c:pt>
                <c:pt idx="553">
                  <c:v>1962.5</c:v>
                </c:pt>
                <c:pt idx="554">
                  <c:v>1965</c:v>
                </c:pt>
                <c:pt idx="555">
                  <c:v>1970</c:v>
                </c:pt>
                <c:pt idx="556">
                  <c:v>1975</c:v>
                </c:pt>
                <c:pt idx="557">
                  <c:v>1980</c:v>
                </c:pt>
                <c:pt idx="558">
                  <c:v>1987.5</c:v>
                </c:pt>
                <c:pt idx="559">
                  <c:v>1992.5</c:v>
                </c:pt>
                <c:pt idx="560">
                  <c:v>1997.5</c:v>
                </c:pt>
                <c:pt idx="561">
                  <c:v>2002.5</c:v>
                </c:pt>
                <c:pt idx="562">
                  <c:v>2007.5</c:v>
                </c:pt>
                <c:pt idx="563">
                  <c:v>2007.5</c:v>
                </c:pt>
                <c:pt idx="564">
                  <c:v>2010</c:v>
                </c:pt>
                <c:pt idx="565">
                  <c:v>2010</c:v>
                </c:pt>
                <c:pt idx="566">
                  <c:v>2010</c:v>
                </c:pt>
                <c:pt idx="567">
                  <c:v>2015</c:v>
                </c:pt>
                <c:pt idx="568">
                  <c:v>2017.5</c:v>
                </c:pt>
                <c:pt idx="569">
                  <c:v>2020</c:v>
                </c:pt>
                <c:pt idx="570">
                  <c:v>2025</c:v>
                </c:pt>
                <c:pt idx="571">
                  <c:v>2035</c:v>
                </c:pt>
                <c:pt idx="572">
                  <c:v>2042.5</c:v>
                </c:pt>
                <c:pt idx="573">
                  <c:v>2047.5</c:v>
                </c:pt>
                <c:pt idx="574">
                  <c:v>2052.5</c:v>
                </c:pt>
                <c:pt idx="575">
                  <c:v>2057.5</c:v>
                </c:pt>
                <c:pt idx="576">
                  <c:v>2057.5</c:v>
                </c:pt>
                <c:pt idx="577">
                  <c:v>2057.5</c:v>
                </c:pt>
                <c:pt idx="578">
                  <c:v>2057.5</c:v>
                </c:pt>
                <c:pt idx="579">
                  <c:v>2057.5</c:v>
                </c:pt>
                <c:pt idx="580">
                  <c:v>2060</c:v>
                </c:pt>
                <c:pt idx="581">
                  <c:v>2065</c:v>
                </c:pt>
                <c:pt idx="582">
                  <c:v>2070</c:v>
                </c:pt>
                <c:pt idx="583">
                  <c:v>2072.5</c:v>
                </c:pt>
                <c:pt idx="584">
                  <c:v>2077.5</c:v>
                </c:pt>
                <c:pt idx="585">
                  <c:v>2082.5</c:v>
                </c:pt>
                <c:pt idx="586">
                  <c:v>2087.5</c:v>
                </c:pt>
                <c:pt idx="587">
                  <c:v>2095</c:v>
                </c:pt>
                <c:pt idx="588">
                  <c:v>2102.5</c:v>
                </c:pt>
                <c:pt idx="589">
                  <c:v>2105</c:v>
                </c:pt>
                <c:pt idx="590">
                  <c:v>2110</c:v>
                </c:pt>
                <c:pt idx="591">
                  <c:v>2112.5</c:v>
                </c:pt>
                <c:pt idx="592">
                  <c:v>2115</c:v>
                </c:pt>
                <c:pt idx="593">
                  <c:v>2117.5</c:v>
                </c:pt>
                <c:pt idx="594">
                  <c:v>2120</c:v>
                </c:pt>
                <c:pt idx="595">
                  <c:v>2125</c:v>
                </c:pt>
                <c:pt idx="596">
                  <c:v>2127.5</c:v>
                </c:pt>
                <c:pt idx="597">
                  <c:v>2127.5</c:v>
                </c:pt>
                <c:pt idx="598">
                  <c:v>2130</c:v>
                </c:pt>
                <c:pt idx="599">
                  <c:v>2130</c:v>
                </c:pt>
                <c:pt idx="600">
                  <c:v>2135</c:v>
                </c:pt>
                <c:pt idx="601">
                  <c:v>2137.5</c:v>
                </c:pt>
                <c:pt idx="602">
                  <c:v>2142.5</c:v>
                </c:pt>
                <c:pt idx="603">
                  <c:v>2145</c:v>
                </c:pt>
                <c:pt idx="604">
                  <c:v>2147.5</c:v>
                </c:pt>
                <c:pt idx="605">
                  <c:v>2150</c:v>
                </c:pt>
                <c:pt idx="606">
                  <c:v>2152.5</c:v>
                </c:pt>
                <c:pt idx="607">
                  <c:v>2155</c:v>
                </c:pt>
                <c:pt idx="608">
                  <c:v>2160</c:v>
                </c:pt>
                <c:pt idx="609">
                  <c:v>2162.5</c:v>
                </c:pt>
                <c:pt idx="610">
                  <c:v>2165</c:v>
                </c:pt>
                <c:pt idx="611">
                  <c:v>2165</c:v>
                </c:pt>
                <c:pt idx="612">
                  <c:v>2165</c:v>
                </c:pt>
                <c:pt idx="613">
                  <c:v>2167.5</c:v>
                </c:pt>
                <c:pt idx="614">
                  <c:v>2172.5</c:v>
                </c:pt>
                <c:pt idx="615">
                  <c:v>2175</c:v>
                </c:pt>
                <c:pt idx="616">
                  <c:v>2177.5</c:v>
                </c:pt>
                <c:pt idx="617">
                  <c:v>2180</c:v>
                </c:pt>
                <c:pt idx="618">
                  <c:v>2182.5</c:v>
                </c:pt>
                <c:pt idx="619">
                  <c:v>2185</c:v>
                </c:pt>
                <c:pt idx="620">
                  <c:v>2187.5</c:v>
                </c:pt>
                <c:pt idx="621">
                  <c:v>2190</c:v>
                </c:pt>
                <c:pt idx="622">
                  <c:v>2192.5</c:v>
                </c:pt>
                <c:pt idx="623">
                  <c:v>2195</c:v>
                </c:pt>
                <c:pt idx="624">
                  <c:v>2197.5</c:v>
                </c:pt>
                <c:pt idx="625">
                  <c:v>2200</c:v>
                </c:pt>
                <c:pt idx="626">
                  <c:v>2202.5</c:v>
                </c:pt>
                <c:pt idx="627">
                  <c:v>2202.5</c:v>
                </c:pt>
                <c:pt idx="628">
                  <c:v>2202.5</c:v>
                </c:pt>
                <c:pt idx="629">
                  <c:v>2205</c:v>
                </c:pt>
                <c:pt idx="630">
                  <c:v>2205</c:v>
                </c:pt>
                <c:pt idx="631">
                  <c:v>2207.5</c:v>
                </c:pt>
                <c:pt idx="632">
                  <c:v>2210</c:v>
                </c:pt>
                <c:pt idx="633">
                  <c:v>2212.5</c:v>
                </c:pt>
                <c:pt idx="634">
                  <c:v>2215</c:v>
                </c:pt>
                <c:pt idx="635">
                  <c:v>2215</c:v>
                </c:pt>
                <c:pt idx="636">
                  <c:v>2217.5</c:v>
                </c:pt>
                <c:pt idx="637">
                  <c:v>2220</c:v>
                </c:pt>
                <c:pt idx="638">
                  <c:v>2220</c:v>
                </c:pt>
                <c:pt idx="639">
                  <c:v>2222.5</c:v>
                </c:pt>
                <c:pt idx="640">
                  <c:v>2222.5</c:v>
                </c:pt>
                <c:pt idx="641">
                  <c:v>2225</c:v>
                </c:pt>
                <c:pt idx="642">
                  <c:v>2225</c:v>
                </c:pt>
                <c:pt idx="643">
                  <c:v>2227</c:v>
                </c:pt>
                <c:pt idx="644">
                  <c:v>2227</c:v>
                </c:pt>
                <c:pt idx="645">
                  <c:v>2230</c:v>
                </c:pt>
                <c:pt idx="646">
                  <c:v>2230</c:v>
                </c:pt>
                <c:pt idx="647">
                  <c:v>2230</c:v>
                </c:pt>
                <c:pt idx="648">
                  <c:v>2235.5</c:v>
                </c:pt>
                <c:pt idx="649">
                  <c:v>2235.5</c:v>
                </c:pt>
                <c:pt idx="650">
                  <c:v>2235.5</c:v>
                </c:pt>
                <c:pt idx="651">
                  <c:v>2235.5</c:v>
                </c:pt>
                <c:pt idx="652">
                  <c:v>2240.5</c:v>
                </c:pt>
                <c:pt idx="653">
                  <c:v>2240.5</c:v>
                </c:pt>
                <c:pt idx="654">
                  <c:v>2240.5</c:v>
                </c:pt>
                <c:pt idx="655">
                  <c:v>2240.5</c:v>
                </c:pt>
                <c:pt idx="656">
                  <c:v>2235</c:v>
                </c:pt>
                <c:pt idx="657">
                  <c:v>2235</c:v>
                </c:pt>
                <c:pt idx="658">
                  <c:v>2230</c:v>
                </c:pt>
                <c:pt idx="659">
                  <c:v>2230</c:v>
                </c:pt>
                <c:pt idx="660">
                  <c:v>2230</c:v>
                </c:pt>
                <c:pt idx="661">
                  <c:v>2225</c:v>
                </c:pt>
                <c:pt idx="662">
                  <c:v>2222.5</c:v>
                </c:pt>
                <c:pt idx="663">
                  <c:v>2222.5</c:v>
                </c:pt>
                <c:pt idx="664">
                  <c:v>2222.5</c:v>
                </c:pt>
                <c:pt idx="665">
                  <c:v>2220</c:v>
                </c:pt>
                <c:pt idx="666">
                  <c:v>2220</c:v>
                </c:pt>
                <c:pt idx="667">
                  <c:v>2217.5</c:v>
                </c:pt>
                <c:pt idx="668">
                  <c:v>2215</c:v>
                </c:pt>
                <c:pt idx="669">
                  <c:v>2215</c:v>
                </c:pt>
                <c:pt idx="670">
                  <c:v>2212.5</c:v>
                </c:pt>
                <c:pt idx="671">
                  <c:v>2210</c:v>
                </c:pt>
                <c:pt idx="672">
                  <c:v>2210</c:v>
                </c:pt>
                <c:pt idx="673">
                  <c:v>2207.5</c:v>
                </c:pt>
                <c:pt idx="674">
                  <c:v>2205</c:v>
                </c:pt>
                <c:pt idx="675">
                  <c:v>2205</c:v>
                </c:pt>
                <c:pt idx="676">
                  <c:v>2202.5</c:v>
                </c:pt>
                <c:pt idx="677">
                  <c:v>2202.5</c:v>
                </c:pt>
                <c:pt idx="678">
                  <c:v>2202.5</c:v>
                </c:pt>
                <c:pt idx="679">
                  <c:v>2202.5</c:v>
                </c:pt>
                <c:pt idx="680">
                  <c:v>2200</c:v>
                </c:pt>
                <c:pt idx="681">
                  <c:v>2197.5</c:v>
                </c:pt>
                <c:pt idx="682">
                  <c:v>2195</c:v>
                </c:pt>
                <c:pt idx="683">
                  <c:v>2192.5</c:v>
                </c:pt>
                <c:pt idx="684">
                  <c:v>2190</c:v>
                </c:pt>
                <c:pt idx="685">
                  <c:v>2190</c:v>
                </c:pt>
                <c:pt idx="686">
                  <c:v>2187.5</c:v>
                </c:pt>
                <c:pt idx="687">
                  <c:v>2185</c:v>
                </c:pt>
                <c:pt idx="688">
                  <c:v>2185</c:v>
                </c:pt>
                <c:pt idx="689">
                  <c:v>2182.5</c:v>
                </c:pt>
                <c:pt idx="690">
                  <c:v>2180</c:v>
                </c:pt>
                <c:pt idx="691">
                  <c:v>2175</c:v>
                </c:pt>
                <c:pt idx="692">
                  <c:v>2172.5</c:v>
                </c:pt>
                <c:pt idx="693">
                  <c:v>2172.5</c:v>
                </c:pt>
                <c:pt idx="694">
                  <c:v>2172.5</c:v>
                </c:pt>
                <c:pt idx="695">
                  <c:v>2172.5</c:v>
                </c:pt>
                <c:pt idx="696">
                  <c:v>2170</c:v>
                </c:pt>
                <c:pt idx="697">
                  <c:v>2170</c:v>
                </c:pt>
                <c:pt idx="698">
                  <c:v>2167.5</c:v>
                </c:pt>
                <c:pt idx="699">
                  <c:v>2165</c:v>
                </c:pt>
                <c:pt idx="700">
                  <c:v>2162.5</c:v>
                </c:pt>
                <c:pt idx="701">
                  <c:v>2160</c:v>
                </c:pt>
                <c:pt idx="702">
                  <c:v>2160</c:v>
                </c:pt>
                <c:pt idx="703">
                  <c:v>2157.5</c:v>
                </c:pt>
                <c:pt idx="704">
                  <c:v>2155</c:v>
                </c:pt>
                <c:pt idx="705">
                  <c:v>2152.5</c:v>
                </c:pt>
                <c:pt idx="706">
                  <c:v>2150</c:v>
                </c:pt>
                <c:pt idx="707">
                  <c:v>2147.5</c:v>
                </c:pt>
                <c:pt idx="708">
                  <c:v>2145</c:v>
                </c:pt>
                <c:pt idx="709">
                  <c:v>2145</c:v>
                </c:pt>
                <c:pt idx="710">
                  <c:v>2145</c:v>
                </c:pt>
                <c:pt idx="711">
                  <c:v>2142.5</c:v>
                </c:pt>
                <c:pt idx="712">
                  <c:v>2142.5</c:v>
                </c:pt>
                <c:pt idx="713">
                  <c:v>2140</c:v>
                </c:pt>
                <c:pt idx="714">
                  <c:v>2140</c:v>
                </c:pt>
                <c:pt idx="715">
                  <c:v>2140</c:v>
                </c:pt>
                <c:pt idx="716">
                  <c:v>2137.5</c:v>
                </c:pt>
                <c:pt idx="717">
                  <c:v>2135</c:v>
                </c:pt>
                <c:pt idx="718">
                  <c:v>2132.5</c:v>
                </c:pt>
                <c:pt idx="719">
                  <c:v>2130</c:v>
                </c:pt>
                <c:pt idx="720">
                  <c:v>2127.5</c:v>
                </c:pt>
                <c:pt idx="721">
                  <c:v>2127.5</c:v>
                </c:pt>
                <c:pt idx="722">
                  <c:v>2125</c:v>
                </c:pt>
                <c:pt idx="723">
                  <c:v>2125</c:v>
                </c:pt>
                <c:pt idx="724">
                  <c:v>2122.5</c:v>
                </c:pt>
                <c:pt idx="725">
                  <c:v>2120</c:v>
                </c:pt>
                <c:pt idx="726">
                  <c:v>2120</c:v>
                </c:pt>
                <c:pt idx="727">
                  <c:v>2120</c:v>
                </c:pt>
                <c:pt idx="728">
                  <c:v>2120</c:v>
                </c:pt>
                <c:pt idx="729">
                  <c:v>2120</c:v>
                </c:pt>
                <c:pt idx="730">
                  <c:v>2120</c:v>
                </c:pt>
                <c:pt idx="731">
                  <c:v>2117.5</c:v>
                </c:pt>
                <c:pt idx="732">
                  <c:v>2115</c:v>
                </c:pt>
                <c:pt idx="733">
                  <c:v>2112.5</c:v>
                </c:pt>
                <c:pt idx="734">
                  <c:v>2112.5</c:v>
                </c:pt>
                <c:pt idx="735">
                  <c:v>2110</c:v>
                </c:pt>
                <c:pt idx="736">
                  <c:v>2110</c:v>
                </c:pt>
                <c:pt idx="737">
                  <c:v>2107.5</c:v>
                </c:pt>
                <c:pt idx="738">
                  <c:v>2105</c:v>
                </c:pt>
                <c:pt idx="739">
                  <c:v>2105</c:v>
                </c:pt>
                <c:pt idx="740">
                  <c:v>2105</c:v>
                </c:pt>
                <c:pt idx="741">
                  <c:v>2102.5</c:v>
                </c:pt>
                <c:pt idx="742">
                  <c:v>2100</c:v>
                </c:pt>
                <c:pt idx="743">
                  <c:v>2100</c:v>
                </c:pt>
                <c:pt idx="744">
                  <c:v>2100</c:v>
                </c:pt>
                <c:pt idx="745">
                  <c:v>2100</c:v>
                </c:pt>
                <c:pt idx="746">
                  <c:v>2100</c:v>
                </c:pt>
                <c:pt idx="747">
                  <c:v>2097.5</c:v>
                </c:pt>
                <c:pt idx="748">
                  <c:v>2095</c:v>
                </c:pt>
                <c:pt idx="749">
                  <c:v>2095</c:v>
                </c:pt>
                <c:pt idx="750">
                  <c:v>2092.5</c:v>
                </c:pt>
                <c:pt idx="751">
                  <c:v>2090</c:v>
                </c:pt>
                <c:pt idx="752">
                  <c:v>2090</c:v>
                </c:pt>
                <c:pt idx="753">
                  <c:v>2090</c:v>
                </c:pt>
                <c:pt idx="754">
                  <c:v>2087.5</c:v>
                </c:pt>
                <c:pt idx="755">
                  <c:v>2085</c:v>
                </c:pt>
                <c:pt idx="756">
                  <c:v>2085</c:v>
                </c:pt>
                <c:pt idx="757">
                  <c:v>2085</c:v>
                </c:pt>
                <c:pt idx="758">
                  <c:v>2082.5</c:v>
                </c:pt>
                <c:pt idx="759">
                  <c:v>2082.5</c:v>
                </c:pt>
                <c:pt idx="760">
                  <c:v>2082.5</c:v>
                </c:pt>
                <c:pt idx="761">
                  <c:v>2080</c:v>
                </c:pt>
                <c:pt idx="762">
                  <c:v>2080</c:v>
                </c:pt>
                <c:pt idx="763">
                  <c:v>2080</c:v>
                </c:pt>
                <c:pt idx="764">
                  <c:v>2080</c:v>
                </c:pt>
                <c:pt idx="765">
                  <c:v>2077.5</c:v>
                </c:pt>
                <c:pt idx="766">
                  <c:v>2077.5</c:v>
                </c:pt>
                <c:pt idx="767">
                  <c:v>2077.5</c:v>
                </c:pt>
                <c:pt idx="768">
                  <c:v>2075</c:v>
                </c:pt>
                <c:pt idx="769">
                  <c:v>2075</c:v>
                </c:pt>
                <c:pt idx="770">
                  <c:v>2075</c:v>
                </c:pt>
                <c:pt idx="771">
                  <c:v>2075</c:v>
                </c:pt>
                <c:pt idx="772">
                  <c:v>2072.5</c:v>
                </c:pt>
                <c:pt idx="773">
                  <c:v>2072.5</c:v>
                </c:pt>
                <c:pt idx="774">
                  <c:v>2070</c:v>
                </c:pt>
                <c:pt idx="775">
                  <c:v>2070</c:v>
                </c:pt>
                <c:pt idx="776">
                  <c:v>2070</c:v>
                </c:pt>
                <c:pt idx="777">
                  <c:v>2070</c:v>
                </c:pt>
                <c:pt idx="778">
                  <c:v>2070</c:v>
                </c:pt>
                <c:pt idx="779">
                  <c:v>2070</c:v>
                </c:pt>
                <c:pt idx="780">
                  <c:v>2070</c:v>
                </c:pt>
                <c:pt idx="781">
                  <c:v>2067.5</c:v>
                </c:pt>
                <c:pt idx="782">
                  <c:v>2065</c:v>
                </c:pt>
                <c:pt idx="783">
                  <c:v>2065</c:v>
                </c:pt>
                <c:pt idx="784">
                  <c:v>2065</c:v>
                </c:pt>
                <c:pt idx="785">
                  <c:v>2062.5</c:v>
                </c:pt>
                <c:pt idx="786">
                  <c:v>2062.5</c:v>
                </c:pt>
                <c:pt idx="787">
                  <c:v>2060</c:v>
                </c:pt>
                <c:pt idx="788">
                  <c:v>2057.5</c:v>
                </c:pt>
                <c:pt idx="789">
                  <c:v>2057.5</c:v>
                </c:pt>
                <c:pt idx="790">
                  <c:v>2055</c:v>
                </c:pt>
                <c:pt idx="791">
                  <c:v>2055</c:v>
                </c:pt>
                <c:pt idx="792">
                  <c:v>2055</c:v>
                </c:pt>
                <c:pt idx="793">
                  <c:v>2055</c:v>
                </c:pt>
                <c:pt idx="794">
                  <c:v>2055</c:v>
                </c:pt>
                <c:pt idx="795">
                  <c:v>2055</c:v>
                </c:pt>
                <c:pt idx="796">
                  <c:v>2055</c:v>
                </c:pt>
                <c:pt idx="797">
                  <c:v>2055</c:v>
                </c:pt>
                <c:pt idx="798">
                  <c:v>2052.5</c:v>
                </c:pt>
                <c:pt idx="799">
                  <c:v>2052.5</c:v>
                </c:pt>
                <c:pt idx="800">
                  <c:v>2052.5</c:v>
                </c:pt>
                <c:pt idx="801">
                  <c:v>2050</c:v>
                </c:pt>
                <c:pt idx="802">
                  <c:v>2050</c:v>
                </c:pt>
                <c:pt idx="803">
                  <c:v>2050</c:v>
                </c:pt>
                <c:pt idx="804">
                  <c:v>2050</c:v>
                </c:pt>
                <c:pt idx="805">
                  <c:v>2047.5</c:v>
                </c:pt>
                <c:pt idx="806">
                  <c:v>2047.5</c:v>
                </c:pt>
                <c:pt idx="807">
                  <c:v>2045</c:v>
                </c:pt>
                <c:pt idx="808">
                  <c:v>2045</c:v>
                </c:pt>
                <c:pt idx="809">
                  <c:v>2045</c:v>
                </c:pt>
                <c:pt idx="810">
                  <c:v>2042.5</c:v>
                </c:pt>
                <c:pt idx="811">
                  <c:v>2040</c:v>
                </c:pt>
                <c:pt idx="812">
                  <c:v>2040</c:v>
                </c:pt>
                <c:pt idx="813">
                  <c:v>2040</c:v>
                </c:pt>
                <c:pt idx="814">
                  <c:v>2040</c:v>
                </c:pt>
                <c:pt idx="815">
                  <c:v>2040</c:v>
                </c:pt>
                <c:pt idx="816">
                  <c:v>2040</c:v>
                </c:pt>
                <c:pt idx="817">
                  <c:v>2040</c:v>
                </c:pt>
                <c:pt idx="818">
                  <c:v>2037.5</c:v>
                </c:pt>
                <c:pt idx="819">
                  <c:v>2037.5</c:v>
                </c:pt>
                <c:pt idx="820">
                  <c:v>2037.5</c:v>
                </c:pt>
                <c:pt idx="821">
                  <c:v>2035</c:v>
                </c:pt>
                <c:pt idx="822">
                  <c:v>2035</c:v>
                </c:pt>
                <c:pt idx="823">
                  <c:v>2035</c:v>
                </c:pt>
                <c:pt idx="824">
                  <c:v>2035</c:v>
                </c:pt>
                <c:pt idx="825">
                  <c:v>2032.5</c:v>
                </c:pt>
                <c:pt idx="826">
                  <c:v>2032.5</c:v>
                </c:pt>
                <c:pt idx="827">
                  <c:v>2032.5</c:v>
                </c:pt>
                <c:pt idx="828">
                  <c:v>2032.5</c:v>
                </c:pt>
                <c:pt idx="829">
                  <c:v>2030</c:v>
                </c:pt>
                <c:pt idx="830">
                  <c:v>2030</c:v>
                </c:pt>
                <c:pt idx="831">
                  <c:v>2030</c:v>
                </c:pt>
                <c:pt idx="832">
                  <c:v>2027.5</c:v>
                </c:pt>
                <c:pt idx="833">
                  <c:v>2027.5</c:v>
                </c:pt>
                <c:pt idx="834">
                  <c:v>2025</c:v>
                </c:pt>
                <c:pt idx="835">
                  <c:v>2025</c:v>
                </c:pt>
                <c:pt idx="836">
                  <c:v>2025</c:v>
                </c:pt>
                <c:pt idx="837">
                  <c:v>2025</c:v>
                </c:pt>
                <c:pt idx="838">
                  <c:v>2022.5</c:v>
                </c:pt>
                <c:pt idx="839">
                  <c:v>2022.5</c:v>
                </c:pt>
                <c:pt idx="840">
                  <c:v>2022.5</c:v>
                </c:pt>
                <c:pt idx="841">
                  <c:v>2020</c:v>
                </c:pt>
                <c:pt idx="842">
                  <c:v>2020</c:v>
                </c:pt>
                <c:pt idx="843">
                  <c:v>2020</c:v>
                </c:pt>
                <c:pt idx="844">
                  <c:v>2020</c:v>
                </c:pt>
                <c:pt idx="845">
                  <c:v>2017.5</c:v>
                </c:pt>
                <c:pt idx="846">
                  <c:v>2017.5</c:v>
                </c:pt>
                <c:pt idx="847">
                  <c:v>2017.5</c:v>
                </c:pt>
                <c:pt idx="848">
                  <c:v>2015</c:v>
                </c:pt>
                <c:pt idx="849">
                  <c:v>2015</c:v>
                </c:pt>
                <c:pt idx="850">
                  <c:v>2015</c:v>
                </c:pt>
                <c:pt idx="851">
                  <c:v>2015</c:v>
                </c:pt>
                <c:pt idx="852">
                  <c:v>2012.5</c:v>
                </c:pt>
                <c:pt idx="853">
                  <c:v>2012.5</c:v>
                </c:pt>
                <c:pt idx="854">
                  <c:v>2010</c:v>
                </c:pt>
                <c:pt idx="855">
                  <c:v>2010</c:v>
                </c:pt>
                <c:pt idx="856">
                  <c:v>2010</c:v>
                </c:pt>
                <c:pt idx="857">
                  <c:v>2010</c:v>
                </c:pt>
                <c:pt idx="858">
                  <c:v>2007.5</c:v>
                </c:pt>
                <c:pt idx="859">
                  <c:v>2007.5</c:v>
                </c:pt>
                <c:pt idx="860">
                  <c:v>2007.5</c:v>
                </c:pt>
                <c:pt idx="861">
                  <c:v>2005</c:v>
                </c:pt>
                <c:pt idx="862">
                  <c:v>2005</c:v>
                </c:pt>
                <c:pt idx="863">
                  <c:v>2005</c:v>
                </c:pt>
                <c:pt idx="864">
                  <c:v>2005</c:v>
                </c:pt>
                <c:pt idx="865">
                  <c:v>2002.5</c:v>
                </c:pt>
                <c:pt idx="866">
                  <c:v>2002.5</c:v>
                </c:pt>
                <c:pt idx="867">
                  <c:v>2002.5</c:v>
                </c:pt>
                <c:pt idx="868">
                  <c:v>2002.5</c:v>
                </c:pt>
                <c:pt idx="869">
                  <c:v>2000</c:v>
                </c:pt>
                <c:pt idx="870">
                  <c:v>2000</c:v>
                </c:pt>
                <c:pt idx="871">
                  <c:v>2000</c:v>
                </c:pt>
                <c:pt idx="872">
                  <c:v>1997.5</c:v>
                </c:pt>
                <c:pt idx="873">
                  <c:v>1997.5</c:v>
                </c:pt>
                <c:pt idx="874">
                  <c:v>1995</c:v>
                </c:pt>
                <c:pt idx="875">
                  <c:v>1995</c:v>
                </c:pt>
                <c:pt idx="876">
                  <c:v>1995</c:v>
                </c:pt>
                <c:pt idx="877">
                  <c:v>1995</c:v>
                </c:pt>
                <c:pt idx="878">
                  <c:v>1992.5</c:v>
                </c:pt>
                <c:pt idx="879">
                  <c:v>1992.5</c:v>
                </c:pt>
                <c:pt idx="880">
                  <c:v>1992.5</c:v>
                </c:pt>
                <c:pt idx="881">
                  <c:v>1992.5</c:v>
                </c:pt>
                <c:pt idx="882">
                  <c:v>1992.5</c:v>
                </c:pt>
                <c:pt idx="883">
                  <c:v>1990</c:v>
                </c:pt>
                <c:pt idx="884">
                  <c:v>1990</c:v>
                </c:pt>
                <c:pt idx="885">
                  <c:v>1990</c:v>
                </c:pt>
                <c:pt idx="886">
                  <c:v>1987.5</c:v>
                </c:pt>
                <c:pt idx="887">
                  <c:v>1987.5</c:v>
                </c:pt>
                <c:pt idx="888">
                  <c:v>1985</c:v>
                </c:pt>
                <c:pt idx="889">
                  <c:v>1985</c:v>
                </c:pt>
                <c:pt idx="890">
                  <c:v>1985</c:v>
                </c:pt>
                <c:pt idx="891">
                  <c:v>1985</c:v>
                </c:pt>
                <c:pt idx="892">
                  <c:v>1982.5</c:v>
                </c:pt>
                <c:pt idx="893">
                  <c:v>1982.5</c:v>
                </c:pt>
                <c:pt idx="894">
                  <c:v>1982.5</c:v>
                </c:pt>
                <c:pt idx="895">
                  <c:v>1982.5</c:v>
                </c:pt>
                <c:pt idx="896">
                  <c:v>1980</c:v>
                </c:pt>
                <c:pt idx="897">
                  <c:v>1980</c:v>
                </c:pt>
                <c:pt idx="898">
                  <c:v>1980</c:v>
                </c:pt>
                <c:pt idx="899">
                  <c:v>1977.5</c:v>
                </c:pt>
                <c:pt idx="900">
                  <c:v>1977.5</c:v>
                </c:pt>
                <c:pt idx="901">
                  <c:v>1975</c:v>
                </c:pt>
                <c:pt idx="902">
                  <c:v>1975</c:v>
                </c:pt>
                <c:pt idx="903">
                  <c:v>1975</c:v>
                </c:pt>
                <c:pt idx="904">
                  <c:v>1975</c:v>
                </c:pt>
                <c:pt idx="905">
                  <c:v>1972.5</c:v>
                </c:pt>
                <c:pt idx="906">
                  <c:v>1972.5</c:v>
                </c:pt>
                <c:pt idx="907">
                  <c:v>1970</c:v>
                </c:pt>
                <c:pt idx="908">
                  <c:v>1967.5</c:v>
                </c:pt>
                <c:pt idx="909">
                  <c:v>1967.5</c:v>
                </c:pt>
                <c:pt idx="910">
                  <c:v>1967.5</c:v>
                </c:pt>
                <c:pt idx="911">
                  <c:v>1967.5</c:v>
                </c:pt>
                <c:pt idx="912">
                  <c:v>1967.5</c:v>
                </c:pt>
                <c:pt idx="913">
                  <c:v>1965</c:v>
                </c:pt>
                <c:pt idx="914">
                  <c:v>1965</c:v>
                </c:pt>
                <c:pt idx="915">
                  <c:v>1965</c:v>
                </c:pt>
                <c:pt idx="916">
                  <c:v>1962.5</c:v>
                </c:pt>
                <c:pt idx="917">
                  <c:v>1962.5</c:v>
                </c:pt>
                <c:pt idx="918">
                  <c:v>1960</c:v>
                </c:pt>
                <c:pt idx="919">
                  <c:v>1960</c:v>
                </c:pt>
                <c:pt idx="920">
                  <c:v>1960</c:v>
                </c:pt>
                <c:pt idx="921">
                  <c:v>1957.5</c:v>
                </c:pt>
                <c:pt idx="922">
                  <c:v>1957.5</c:v>
                </c:pt>
                <c:pt idx="923">
                  <c:v>1957.5</c:v>
                </c:pt>
                <c:pt idx="924">
                  <c:v>1955</c:v>
                </c:pt>
                <c:pt idx="925">
                  <c:v>1955</c:v>
                </c:pt>
                <c:pt idx="926">
                  <c:v>1955</c:v>
                </c:pt>
                <c:pt idx="927">
                  <c:v>1955</c:v>
                </c:pt>
                <c:pt idx="928">
                  <c:v>1955</c:v>
                </c:pt>
                <c:pt idx="929">
                  <c:v>1952.5</c:v>
                </c:pt>
                <c:pt idx="930">
                  <c:v>1952.5</c:v>
                </c:pt>
                <c:pt idx="931">
                  <c:v>1950</c:v>
                </c:pt>
                <c:pt idx="932">
                  <c:v>1950</c:v>
                </c:pt>
                <c:pt idx="933">
                  <c:v>1947.5</c:v>
                </c:pt>
                <c:pt idx="934">
                  <c:v>1947.5</c:v>
                </c:pt>
                <c:pt idx="935">
                  <c:v>1945</c:v>
                </c:pt>
                <c:pt idx="936">
                  <c:v>1945</c:v>
                </c:pt>
                <c:pt idx="937">
                  <c:v>1942.5</c:v>
                </c:pt>
                <c:pt idx="938">
                  <c:v>1940</c:v>
                </c:pt>
                <c:pt idx="939">
                  <c:v>1940</c:v>
                </c:pt>
                <c:pt idx="940">
                  <c:v>1940</c:v>
                </c:pt>
                <c:pt idx="941">
                  <c:v>1940</c:v>
                </c:pt>
                <c:pt idx="942">
                  <c:v>1940</c:v>
                </c:pt>
                <c:pt idx="943">
                  <c:v>1940</c:v>
                </c:pt>
                <c:pt idx="944">
                  <c:v>1940</c:v>
                </c:pt>
                <c:pt idx="945">
                  <c:v>1937.5</c:v>
                </c:pt>
                <c:pt idx="946">
                  <c:v>1937.5</c:v>
                </c:pt>
                <c:pt idx="947">
                  <c:v>1935</c:v>
                </c:pt>
                <c:pt idx="948">
                  <c:v>1932.5</c:v>
                </c:pt>
                <c:pt idx="949">
                  <c:v>1930</c:v>
                </c:pt>
                <c:pt idx="950">
                  <c:v>1930</c:v>
                </c:pt>
                <c:pt idx="951">
                  <c:v>1930</c:v>
                </c:pt>
                <c:pt idx="952">
                  <c:v>1927.5</c:v>
                </c:pt>
                <c:pt idx="953">
                  <c:v>1925</c:v>
                </c:pt>
                <c:pt idx="954">
                  <c:v>1925</c:v>
                </c:pt>
                <c:pt idx="955">
                  <c:v>1925</c:v>
                </c:pt>
                <c:pt idx="956">
                  <c:v>1922.5</c:v>
                </c:pt>
                <c:pt idx="957">
                  <c:v>1922.5</c:v>
                </c:pt>
                <c:pt idx="958">
                  <c:v>1922.5</c:v>
                </c:pt>
                <c:pt idx="959">
                  <c:v>1922.5</c:v>
                </c:pt>
                <c:pt idx="960">
                  <c:v>1920</c:v>
                </c:pt>
                <c:pt idx="961">
                  <c:v>1920</c:v>
                </c:pt>
                <c:pt idx="962">
                  <c:v>1917.5</c:v>
                </c:pt>
                <c:pt idx="963">
                  <c:v>1915</c:v>
                </c:pt>
                <c:pt idx="964">
                  <c:v>1915</c:v>
                </c:pt>
                <c:pt idx="965">
                  <c:v>1915</c:v>
                </c:pt>
                <c:pt idx="966">
                  <c:v>1912.5</c:v>
                </c:pt>
                <c:pt idx="967">
                  <c:v>1910</c:v>
                </c:pt>
                <c:pt idx="968">
                  <c:v>1910</c:v>
                </c:pt>
                <c:pt idx="969">
                  <c:v>1910</c:v>
                </c:pt>
                <c:pt idx="970">
                  <c:v>1907.5</c:v>
                </c:pt>
                <c:pt idx="971">
                  <c:v>1905</c:v>
                </c:pt>
                <c:pt idx="972">
                  <c:v>1902.5</c:v>
                </c:pt>
                <c:pt idx="973">
                  <c:v>1900</c:v>
                </c:pt>
                <c:pt idx="974">
                  <c:v>1897.5</c:v>
                </c:pt>
                <c:pt idx="975">
                  <c:v>1895</c:v>
                </c:pt>
              </c:numCache>
            </c:numRef>
          </c:yVal>
          <c:smooth val="0"/>
          <c:extLst>
            <c:ext xmlns:c16="http://schemas.microsoft.com/office/drawing/2014/chart" uri="{C3380CC4-5D6E-409C-BE32-E72D297353CC}">
              <c16:uniqueId val="{00000001-8054-4B68-B260-E185B0C7425E}"/>
            </c:ext>
          </c:extLst>
        </c:ser>
        <c:ser>
          <c:idx val="4"/>
          <c:order val="2"/>
          <c:tx>
            <c:v>Cu/PLA1</c:v>
          </c:tx>
          <c:spPr>
            <a:ln w="19050" cap="rnd">
              <a:solidFill>
                <a:schemeClr val="accent5"/>
              </a:solidFill>
              <a:round/>
            </a:ln>
            <a:effectLst/>
          </c:spPr>
          <c:marker>
            <c:symbol val="none"/>
          </c:marker>
          <c:xVal>
            <c:numRef>
              <c:f>WQ!$I$8:$I$887</c:f>
              <c:numCache>
                <c:formatCode>General</c:formatCode>
                <c:ptCount val="880"/>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pt idx="592">
                  <c:v>8.8949999999999996</c:v>
                </c:pt>
                <c:pt idx="593">
                  <c:v>8.91</c:v>
                </c:pt>
                <c:pt idx="594">
                  <c:v>8.9250000000000007</c:v>
                </c:pt>
                <c:pt idx="595">
                  <c:v>8.94</c:v>
                </c:pt>
                <c:pt idx="596">
                  <c:v>8.9550000000000001</c:v>
                </c:pt>
                <c:pt idx="597">
                  <c:v>8.9700000000000006</c:v>
                </c:pt>
                <c:pt idx="598">
                  <c:v>8.9849999999999994</c:v>
                </c:pt>
                <c:pt idx="599">
                  <c:v>9</c:v>
                </c:pt>
                <c:pt idx="600">
                  <c:v>9.0150000000000006</c:v>
                </c:pt>
                <c:pt idx="601">
                  <c:v>9.0299999999999994</c:v>
                </c:pt>
                <c:pt idx="602">
                  <c:v>9.0449999999999999</c:v>
                </c:pt>
                <c:pt idx="603">
                  <c:v>9.06</c:v>
                </c:pt>
                <c:pt idx="604">
                  <c:v>9.0749999999999993</c:v>
                </c:pt>
                <c:pt idx="605">
                  <c:v>9.09</c:v>
                </c:pt>
                <c:pt idx="606">
                  <c:v>9.1050000000000004</c:v>
                </c:pt>
                <c:pt idx="607">
                  <c:v>9.1199999999999992</c:v>
                </c:pt>
                <c:pt idx="608">
                  <c:v>9.1349999999999998</c:v>
                </c:pt>
                <c:pt idx="609">
                  <c:v>9.15</c:v>
                </c:pt>
                <c:pt idx="610">
                  <c:v>9.1649999999999991</c:v>
                </c:pt>
                <c:pt idx="611">
                  <c:v>9.18</c:v>
                </c:pt>
                <c:pt idx="612">
                  <c:v>9.1950000000000003</c:v>
                </c:pt>
                <c:pt idx="613">
                  <c:v>9.2100000000000009</c:v>
                </c:pt>
                <c:pt idx="614">
                  <c:v>9.2249999999999996</c:v>
                </c:pt>
                <c:pt idx="615">
                  <c:v>9.24</c:v>
                </c:pt>
                <c:pt idx="616">
                  <c:v>9.2550000000000008</c:v>
                </c:pt>
                <c:pt idx="617">
                  <c:v>9.27</c:v>
                </c:pt>
                <c:pt idx="618">
                  <c:v>9.2850000000000001</c:v>
                </c:pt>
                <c:pt idx="619">
                  <c:v>9.3000000000000007</c:v>
                </c:pt>
                <c:pt idx="620">
                  <c:v>9.3149999999999995</c:v>
                </c:pt>
                <c:pt idx="621">
                  <c:v>9.33</c:v>
                </c:pt>
                <c:pt idx="622">
                  <c:v>9.3450000000000006</c:v>
                </c:pt>
                <c:pt idx="623">
                  <c:v>9.36</c:v>
                </c:pt>
                <c:pt idx="624">
                  <c:v>9.375</c:v>
                </c:pt>
                <c:pt idx="625">
                  <c:v>9.39</c:v>
                </c:pt>
                <c:pt idx="626">
                  <c:v>9.4049999999999994</c:v>
                </c:pt>
                <c:pt idx="627">
                  <c:v>9.42</c:v>
                </c:pt>
                <c:pt idx="628">
                  <c:v>9.4350000000000005</c:v>
                </c:pt>
                <c:pt idx="629">
                  <c:v>9.4499999999999993</c:v>
                </c:pt>
                <c:pt idx="630">
                  <c:v>9.4649999999999999</c:v>
                </c:pt>
                <c:pt idx="631">
                  <c:v>9.48</c:v>
                </c:pt>
                <c:pt idx="632">
                  <c:v>9.4949999999999992</c:v>
                </c:pt>
                <c:pt idx="633">
                  <c:v>9.51</c:v>
                </c:pt>
                <c:pt idx="634">
                  <c:v>9.5250000000000004</c:v>
                </c:pt>
                <c:pt idx="635">
                  <c:v>9.5399999999999991</c:v>
                </c:pt>
                <c:pt idx="636">
                  <c:v>9.5549999999999997</c:v>
                </c:pt>
                <c:pt idx="637">
                  <c:v>9.57</c:v>
                </c:pt>
                <c:pt idx="638">
                  <c:v>9.5850000000000009</c:v>
                </c:pt>
                <c:pt idx="639">
                  <c:v>9.6</c:v>
                </c:pt>
                <c:pt idx="640">
                  <c:v>9.6150000000000002</c:v>
                </c:pt>
                <c:pt idx="641">
                  <c:v>9.6300000000000008</c:v>
                </c:pt>
                <c:pt idx="642">
                  <c:v>9.6449999999999996</c:v>
                </c:pt>
                <c:pt idx="643">
                  <c:v>9.66</c:v>
                </c:pt>
                <c:pt idx="644">
                  <c:v>9.6750000000000007</c:v>
                </c:pt>
                <c:pt idx="645">
                  <c:v>9.69</c:v>
                </c:pt>
                <c:pt idx="646">
                  <c:v>9.7050000000000001</c:v>
                </c:pt>
                <c:pt idx="647">
                  <c:v>9.7200000000000006</c:v>
                </c:pt>
                <c:pt idx="648">
                  <c:v>9.7349999999999994</c:v>
                </c:pt>
                <c:pt idx="649">
                  <c:v>9.75</c:v>
                </c:pt>
                <c:pt idx="650">
                  <c:v>9.7650000000000006</c:v>
                </c:pt>
                <c:pt idx="651">
                  <c:v>9.7799999999999994</c:v>
                </c:pt>
                <c:pt idx="652">
                  <c:v>9.7949999999999999</c:v>
                </c:pt>
                <c:pt idx="653">
                  <c:v>9.81</c:v>
                </c:pt>
                <c:pt idx="654">
                  <c:v>9.8249999999999993</c:v>
                </c:pt>
                <c:pt idx="655">
                  <c:v>9.84</c:v>
                </c:pt>
                <c:pt idx="656">
                  <c:v>9.8550000000000004</c:v>
                </c:pt>
                <c:pt idx="657">
                  <c:v>9.8699999999999992</c:v>
                </c:pt>
                <c:pt idx="658">
                  <c:v>9.8849999999999998</c:v>
                </c:pt>
                <c:pt idx="659">
                  <c:v>9.9</c:v>
                </c:pt>
                <c:pt idx="660">
                  <c:v>9.9149999999999991</c:v>
                </c:pt>
                <c:pt idx="661">
                  <c:v>9.93</c:v>
                </c:pt>
                <c:pt idx="662">
                  <c:v>9.9450000000000003</c:v>
                </c:pt>
                <c:pt idx="663">
                  <c:v>9.9600000000000009</c:v>
                </c:pt>
                <c:pt idx="664">
                  <c:v>9.9749999999999996</c:v>
                </c:pt>
                <c:pt idx="665">
                  <c:v>9.99</c:v>
                </c:pt>
                <c:pt idx="666">
                  <c:v>10.005000000000001</c:v>
                </c:pt>
                <c:pt idx="667">
                  <c:v>10.02</c:v>
                </c:pt>
                <c:pt idx="668">
                  <c:v>10.035</c:v>
                </c:pt>
                <c:pt idx="669">
                  <c:v>10.050000000000001</c:v>
                </c:pt>
                <c:pt idx="670">
                  <c:v>10.065</c:v>
                </c:pt>
                <c:pt idx="671">
                  <c:v>10.08</c:v>
                </c:pt>
                <c:pt idx="672">
                  <c:v>10.095000000000001</c:v>
                </c:pt>
              </c:numCache>
            </c:numRef>
          </c:xVal>
          <c:yVal>
            <c:numRef>
              <c:f>WQ!$J$8:$J$887</c:f>
              <c:numCache>
                <c:formatCode>General</c:formatCode>
                <c:ptCount val="880"/>
                <c:pt idx="0">
                  <c:v>30</c:v>
                </c:pt>
                <c:pt idx="1">
                  <c:v>30</c:v>
                </c:pt>
                <c:pt idx="2">
                  <c:v>30</c:v>
                </c:pt>
                <c:pt idx="3">
                  <c:v>30</c:v>
                </c:pt>
                <c:pt idx="4">
                  <c:v>32.5</c:v>
                </c:pt>
                <c:pt idx="5">
                  <c:v>32.5</c:v>
                </c:pt>
                <c:pt idx="6">
                  <c:v>32.5</c:v>
                </c:pt>
                <c:pt idx="7">
                  <c:v>35</c:v>
                </c:pt>
                <c:pt idx="8">
                  <c:v>35</c:v>
                </c:pt>
                <c:pt idx="9">
                  <c:v>37.5</c:v>
                </c:pt>
                <c:pt idx="10">
                  <c:v>40</c:v>
                </c:pt>
                <c:pt idx="11">
                  <c:v>40</c:v>
                </c:pt>
                <c:pt idx="12">
                  <c:v>40</c:v>
                </c:pt>
                <c:pt idx="13">
                  <c:v>40</c:v>
                </c:pt>
                <c:pt idx="14">
                  <c:v>42.5</c:v>
                </c:pt>
                <c:pt idx="15">
                  <c:v>45</c:v>
                </c:pt>
                <c:pt idx="16">
                  <c:v>47.5</c:v>
                </c:pt>
                <c:pt idx="17">
                  <c:v>45</c:v>
                </c:pt>
                <c:pt idx="18">
                  <c:v>45</c:v>
                </c:pt>
                <c:pt idx="19">
                  <c:v>45</c:v>
                </c:pt>
                <c:pt idx="20">
                  <c:v>45</c:v>
                </c:pt>
                <c:pt idx="21">
                  <c:v>45</c:v>
                </c:pt>
                <c:pt idx="22">
                  <c:v>45</c:v>
                </c:pt>
                <c:pt idx="23">
                  <c:v>50</c:v>
                </c:pt>
                <c:pt idx="24">
                  <c:v>55</c:v>
                </c:pt>
                <c:pt idx="25">
                  <c:v>55</c:v>
                </c:pt>
                <c:pt idx="26">
                  <c:v>55</c:v>
                </c:pt>
                <c:pt idx="27">
                  <c:v>65</c:v>
                </c:pt>
                <c:pt idx="28">
                  <c:v>70</c:v>
                </c:pt>
                <c:pt idx="29">
                  <c:v>75</c:v>
                </c:pt>
                <c:pt idx="30">
                  <c:v>80</c:v>
                </c:pt>
                <c:pt idx="31">
                  <c:v>82.5</c:v>
                </c:pt>
                <c:pt idx="32">
                  <c:v>95</c:v>
                </c:pt>
                <c:pt idx="33">
                  <c:v>95</c:v>
                </c:pt>
                <c:pt idx="34">
                  <c:v>95</c:v>
                </c:pt>
                <c:pt idx="35">
                  <c:v>100</c:v>
                </c:pt>
                <c:pt idx="36">
                  <c:v>102.5</c:v>
                </c:pt>
                <c:pt idx="37">
                  <c:v>107.5</c:v>
                </c:pt>
                <c:pt idx="38">
                  <c:v>112.5</c:v>
                </c:pt>
                <c:pt idx="39">
                  <c:v>120</c:v>
                </c:pt>
                <c:pt idx="40">
                  <c:v>120</c:v>
                </c:pt>
                <c:pt idx="41">
                  <c:v>125</c:v>
                </c:pt>
                <c:pt idx="42">
                  <c:v>130</c:v>
                </c:pt>
                <c:pt idx="43">
                  <c:v>135</c:v>
                </c:pt>
                <c:pt idx="44">
                  <c:v>140</c:v>
                </c:pt>
                <c:pt idx="45">
                  <c:v>145</c:v>
                </c:pt>
                <c:pt idx="46">
                  <c:v>147.5</c:v>
                </c:pt>
                <c:pt idx="47">
                  <c:v>155</c:v>
                </c:pt>
                <c:pt idx="48">
                  <c:v>155</c:v>
                </c:pt>
                <c:pt idx="49">
                  <c:v>155</c:v>
                </c:pt>
                <c:pt idx="50">
                  <c:v>157.5</c:v>
                </c:pt>
                <c:pt idx="51">
                  <c:v>160</c:v>
                </c:pt>
                <c:pt idx="52">
                  <c:v>167.5</c:v>
                </c:pt>
                <c:pt idx="53">
                  <c:v>170</c:v>
                </c:pt>
                <c:pt idx="54">
                  <c:v>172.5</c:v>
                </c:pt>
                <c:pt idx="55">
                  <c:v>177.5</c:v>
                </c:pt>
                <c:pt idx="56">
                  <c:v>182.5</c:v>
                </c:pt>
                <c:pt idx="57">
                  <c:v>187.5</c:v>
                </c:pt>
                <c:pt idx="58">
                  <c:v>192.5</c:v>
                </c:pt>
                <c:pt idx="59">
                  <c:v>192.5</c:v>
                </c:pt>
                <c:pt idx="60">
                  <c:v>200</c:v>
                </c:pt>
                <c:pt idx="61">
                  <c:v>205</c:v>
                </c:pt>
                <c:pt idx="62">
                  <c:v>210</c:v>
                </c:pt>
                <c:pt idx="63">
                  <c:v>215</c:v>
                </c:pt>
                <c:pt idx="64">
                  <c:v>217.5</c:v>
                </c:pt>
                <c:pt idx="65">
                  <c:v>217.5</c:v>
                </c:pt>
                <c:pt idx="66">
                  <c:v>217.5</c:v>
                </c:pt>
                <c:pt idx="67">
                  <c:v>227.5</c:v>
                </c:pt>
                <c:pt idx="68">
                  <c:v>230</c:v>
                </c:pt>
                <c:pt idx="69">
                  <c:v>235</c:v>
                </c:pt>
                <c:pt idx="70">
                  <c:v>240</c:v>
                </c:pt>
                <c:pt idx="71">
                  <c:v>245</c:v>
                </c:pt>
                <c:pt idx="72">
                  <c:v>245</c:v>
                </c:pt>
                <c:pt idx="73">
                  <c:v>250</c:v>
                </c:pt>
                <c:pt idx="74">
                  <c:v>255</c:v>
                </c:pt>
                <c:pt idx="75">
                  <c:v>260</c:v>
                </c:pt>
                <c:pt idx="76">
                  <c:v>265</c:v>
                </c:pt>
                <c:pt idx="77">
                  <c:v>270</c:v>
                </c:pt>
                <c:pt idx="78">
                  <c:v>277.5</c:v>
                </c:pt>
                <c:pt idx="79">
                  <c:v>287.5</c:v>
                </c:pt>
                <c:pt idx="80">
                  <c:v>290</c:v>
                </c:pt>
                <c:pt idx="81">
                  <c:v>295</c:v>
                </c:pt>
                <c:pt idx="82">
                  <c:v>300</c:v>
                </c:pt>
                <c:pt idx="83">
                  <c:v>305</c:v>
                </c:pt>
                <c:pt idx="84">
                  <c:v>310</c:v>
                </c:pt>
                <c:pt idx="85">
                  <c:v>315</c:v>
                </c:pt>
                <c:pt idx="86">
                  <c:v>320</c:v>
                </c:pt>
                <c:pt idx="87">
                  <c:v>330</c:v>
                </c:pt>
                <c:pt idx="88">
                  <c:v>330</c:v>
                </c:pt>
                <c:pt idx="89">
                  <c:v>330</c:v>
                </c:pt>
                <c:pt idx="90">
                  <c:v>335</c:v>
                </c:pt>
                <c:pt idx="91">
                  <c:v>342.5</c:v>
                </c:pt>
                <c:pt idx="92">
                  <c:v>350</c:v>
                </c:pt>
                <c:pt idx="93">
                  <c:v>352.5</c:v>
                </c:pt>
                <c:pt idx="94">
                  <c:v>355</c:v>
                </c:pt>
                <c:pt idx="95">
                  <c:v>360</c:v>
                </c:pt>
                <c:pt idx="96">
                  <c:v>365</c:v>
                </c:pt>
                <c:pt idx="97">
                  <c:v>365</c:v>
                </c:pt>
                <c:pt idx="98">
                  <c:v>365</c:v>
                </c:pt>
                <c:pt idx="99">
                  <c:v>375</c:v>
                </c:pt>
                <c:pt idx="100">
                  <c:v>387.5</c:v>
                </c:pt>
                <c:pt idx="101">
                  <c:v>392.5</c:v>
                </c:pt>
                <c:pt idx="102">
                  <c:v>397.5</c:v>
                </c:pt>
                <c:pt idx="103">
                  <c:v>400</c:v>
                </c:pt>
                <c:pt idx="104">
                  <c:v>405</c:v>
                </c:pt>
                <c:pt idx="105">
                  <c:v>405</c:v>
                </c:pt>
                <c:pt idx="106">
                  <c:v>407.5</c:v>
                </c:pt>
                <c:pt idx="107">
                  <c:v>417.5</c:v>
                </c:pt>
                <c:pt idx="108">
                  <c:v>425</c:v>
                </c:pt>
                <c:pt idx="109">
                  <c:v>430</c:v>
                </c:pt>
                <c:pt idx="110">
                  <c:v>435</c:v>
                </c:pt>
                <c:pt idx="111">
                  <c:v>442.5</c:v>
                </c:pt>
                <c:pt idx="112">
                  <c:v>457.5</c:v>
                </c:pt>
                <c:pt idx="113">
                  <c:v>465</c:v>
                </c:pt>
                <c:pt idx="114">
                  <c:v>470</c:v>
                </c:pt>
                <c:pt idx="115">
                  <c:v>470</c:v>
                </c:pt>
                <c:pt idx="116">
                  <c:v>470</c:v>
                </c:pt>
                <c:pt idx="117">
                  <c:v>475</c:v>
                </c:pt>
                <c:pt idx="118">
                  <c:v>482.5</c:v>
                </c:pt>
                <c:pt idx="119">
                  <c:v>495</c:v>
                </c:pt>
                <c:pt idx="120">
                  <c:v>510</c:v>
                </c:pt>
                <c:pt idx="121">
                  <c:v>510</c:v>
                </c:pt>
                <c:pt idx="122">
                  <c:v>510</c:v>
                </c:pt>
                <c:pt idx="123">
                  <c:v>517.5</c:v>
                </c:pt>
                <c:pt idx="124">
                  <c:v>525</c:v>
                </c:pt>
                <c:pt idx="125">
                  <c:v>532.5</c:v>
                </c:pt>
                <c:pt idx="126">
                  <c:v>540</c:v>
                </c:pt>
                <c:pt idx="127">
                  <c:v>552.5</c:v>
                </c:pt>
                <c:pt idx="128">
                  <c:v>555</c:v>
                </c:pt>
                <c:pt idx="129">
                  <c:v>555</c:v>
                </c:pt>
                <c:pt idx="130">
                  <c:v>560</c:v>
                </c:pt>
                <c:pt idx="131">
                  <c:v>567.5</c:v>
                </c:pt>
                <c:pt idx="132">
                  <c:v>582.5</c:v>
                </c:pt>
                <c:pt idx="133">
                  <c:v>590</c:v>
                </c:pt>
                <c:pt idx="134">
                  <c:v>597.5</c:v>
                </c:pt>
                <c:pt idx="135">
                  <c:v>605</c:v>
                </c:pt>
                <c:pt idx="136">
                  <c:v>610</c:v>
                </c:pt>
                <c:pt idx="137">
                  <c:v>612.5</c:v>
                </c:pt>
                <c:pt idx="138">
                  <c:v>615</c:v>
                </c:pt>
                <c:pt idx="139">
                  <c:v>625</c:v>
                </c:pt>
                <c:pt idx="140">
                  <c:v>640</c:v>
                </c:pt>
                <c:pt idx="141">
                  <c:v>647.5</c:v>
                </c:pt>
                <c:pt idx="142">
                  <c:v>655</c:v>
                </c:pt>
                <c:pt idx="143">
                  <c:v>655</c:v>
                </c:pt>
                <c:pt idx="144">
                  <c:v>657.5</c:v>
                </c:pt>
                <c:pt idx="145">
                  <c:v>665</c:v>
                </c:pt>
                <c:pt idx="146">
                  <c:v>670</c:v>
                </c:pt>
                <c:pt idx="147">
                  <c:v>685</c:v>
                </c:pt>
                <c:pt idx="148">
                  <c:v>692.5</c:v>
                </c:pt>
                <c:pt idx="149">
                  <c:v>700</c:v>
                </c:pt>
                <c:pt idx="150">
                  <c:v>707.5</c:v>
                </c:pt>
                <c:pt idx="151">
                  <c:v>715</c:v>
                </c:pt>
                <c:pt idx="152">
                  <c:v>715</c:v>
                </c:pt>
                <c:pt idx="153">
                  <c:v>722.5</c:v>
                </c:pt>
                <c:pt idx="154">
                  <c:v>730</c:v>
                </c:pt>
                <c:pt idx="155">
                  <c:v>737.5</c:v>
                </c:pt>
                <c:pt idx="156">
                  <c:v>745</c:v>
                </c:pt>
                <c:pt idx="157">
                  <c:v>752.5</c:v>
                </c:pt>
                <c:pt idx="158">
                  <c:v>760</c:v>
                </c:pt>
                <c:pt idx="159">
                  <c:v>777.5</c:v>
                </c:pt>
                <c:pt idx="160">
                  <c:v>790</c:v>
                </c:pt>
                <c:pt idx="161">
                  <c:v>790</c:v>
                </c:pt>
                <c:pt idx="162">
                  <c:v>792.5</c:v>
                </c:pt>
                <c:pt idx="163">
                  <c:v>800</c:v>
                </c:pt>
                <c:pt idx="164">
                  <c:v>807.5</c:v>
                </c:pt>
                <c:pt idx="165">
                  <c:v>815</c:v>
                </c:pt>
                <c:pt idx="166">
                  <c:v>822.5</c:v>
                </c:pt>
                <c:pt idx="167">
                  <c:v>837.5</c:v>
                </c:pt>
                <c:pt idx="168">
                  <c:v>840</c:v>
                </c:pt>
                <c:pt idx="169">
                  <c:v>840</c:v>
                </c:pt>
                <c:pt idx="170">
                  <c:v>847.5</c:v>
                </c:pt>
                <c:pt idx="171">
                  <c:v>855</c:v>
                </c:pt>
                <c:pt idx="172">
                  <c:v>867.5</c:v>
                </c:pt>
                <c:pt idx="173">
                  <c:v>875</c:v>
                </c:pt>
                <c:pt idx="174">
                  <c:v>882.5</c:v>
                </c:pt>
                <c:pt idx="175">
                  <c:v>890</c:v>
                </c:pt>
                <c:pt idx="176">
                  <c:v>900</c:v>
                </c:pt>
                <c:pt idx="177">
                  <c:v>900</c:v>
                </c:pt>
                <c:pt idx="178">
                  <c:v>902.5</c:v>
                </c:pt>
                <c:pt idx="179">
                  <c:v>915</c:v>
                </c:pt>
                <c:pt idx="180">
                  <c:v>932.5</c:v>
                </c:pt>
                <c:pt idx="181">
                  <c:v>940</c:v>
                </c:pt>
                <c:pt idx="182">
                  <c:v>950</c:v>
                </c:pt>
                <c:pt idx="183">
                  <c:v>960</c:v>
                </c:pt>
                <c:pt idx="184">
                  <c:v>967.5</c:v>
                </c:pt>
                <c:pt idx="185">
                  <c:v>965</c:v>
                </c:pt>
                <c:pt idx="186">
                  <c:v>965</c:v>
                </c:pt>
                <c:pt idx="187">
                  <c:v>987.5</c:v>
                </c:pt>
                <c:pt idx="188">
                  <c:v>995</c:v>
                </c:pt>
                <c:pt idx="189">
                  <c:v>1005</c:v>
                </c:pt>
                <c:pt idx="190">
                  <c:v>1015</c:v>
                </c:pt>
                <c:pt idx="191">
                  <c:v>1022.5</c:v>
                </c:pt>
                <c:pt idx="192">
                  <c:v>1040</c:v>
                </c:pt>
                <c:pt idx="193">
                  <c:v>1040</c:v>
                </c:pt>
                <c:pt idx="194">
                  <c:v>1040</c:v>
                </c:pt>
                <c:pt idx="195">
                  <c:v>1050</c:v>
                </c:pt>
                <c:pt idx="196">
                  <c:v>1060</c:v>
                </c:pt>
                <c:pt idx="197">
                  <c:v>1070</c:v>
                </c:pt>
                <c:pt idx="198">
                  <c:v>1077.5</c:v>
                </c:pt>
                <c:pt idx="199">
                  <c:v>1095</c:v>
                </c:pt>
                <c:pt idx="200">
                  <c:v>1112.5</c:v>
                </c:pt>
                <c:pt idx="201">
                  <c:v>1115</c:v>
                </c:pt>
                <c:pt idx="202">
                  <c:v>1115</c:v>
                </c:pt>
                <c:pt idx="203">
                  <c:v>1125</c:v>
                </c:pt>
                <c:pt idx="204">
                  <c:v>1132.5</c:v>
                </c:pt>
                <c:pt idx="205">
                  <c:v>1140</c:v>
                </c:pt>
                <c:pt idx="206">
                  <c:v>1150</c:v>
                </c:pt>
                <c:pt idx="207">
                  <c:v>1170</c:v>
                </c:pt>
                <c:pt idx="208">
                  <c:v>1180</c:v>
                </c:pt>
                <c:pt idx="209">
                  <c:v>1187.5</c:v>
                </c:pt>
                <c:pt idx="210">
                  <c:v>1197.5</c:v>
                </c:pt>
                <c:pt idx="211">
                  <c:v>1207.5</c:v>
                </c:pt>
                <c:pt idx="212">
                  <c:v>1207.5</c:v>
                </c:pt>
                <c:pt idx="213">
                  <c:v>1217.5</c:v>
                </c:pt>
                <c:pt idx="214">
                  <c:v>1227.5</c:v>
                </c:pt>
                <c:pt idx="215">
                  <c:v>1235</c:v>
                </c:pt>
                <c:pt idx="216">
                  <c:v>1245</c:v>
                </c:pt>
                <c:pt idx="217">
                  <c:v>1255</c:v>
                </c:pt>
                <c:pt idx="218">
                  <c:v>1265</c:v>
                </c:pt>
                <c:pt idx="219">
                  <c:v>1280</c:v>
                </c:pt>
                <c:pt idx="220">
                  <c:v>1302.5</c:v>
                </c:pt>
                <c:pt idx="221">
                  <c:v>1302.5</c:v>
                </c:pt>
                <c:pt idx="222">
                  <c:v>1302.5</c:v>
                </c:pt>
                <c:pt idx="223">
                  <c:v>1312.5</c:v>
                </c:pt>
                <c:pt idx="224">
                  <c:v>1322.5</c:v>
                </c:pt>
                <c:pt idx="225">
                  <c:v>1332.5</c:v>
                </c:pt>
                <c:pt idx="226">
                  <c:v>1342.5</c:v>
                </c:pt>
                <c:pt idx="227">
                  <c:v>1345</c:v>
                </c:pt>
                <c:pt idx="228">
                  <c:v>1355</c:v>
                </c:pt>
                <c:pt idx="229">
                  <c:v>1362.5</c:v>
                </c:pt>
                <c:pt idx="230">
                  <c:v>1375</c:v>
                </c:pt>
                <c:pt idx="231">
                  <c:v>1385</c:v>
                </c:pt>
                <c:pt idx="232">
                  <c:v>1405</c:v>
                </c:pt>
                <c:pt idx="233">
                  <c:v>1415</c:v>
                </c:pt>
                <c:pt idx="234">
                  <c:v>1422.5</c:v>
                </c:pt>
                <c:pt idx="235">
                  <c:v>1425</c:v>
                </c:pt>
                <c:pt idx="236">
                  <c:v>1425</c:v>
                </c:pt>
                <c:pt idx="237">
                  <c:v>1435</c:v>
                </c:pt>
                <c:pt idx="238">
                  <c:v>1442.5</c:v>
                </c:pt>
                <c:pt idx="239">
                  <c:v>1465</c:v>
                </c:pt>
                <c:pt idx="240">
                  <c:v>1485</c:v>
                </c:pt>
                <c:pt idx="241">
                  <c:v>1485</c:v>
                </c:pt>
                <c:pt idx="242">
                  <c:v>1487.5</c:v>
                </c:pt>
                <c:pt idx="243">
                  <c:v>1497.5</c:v>
                </c:pt>
                <c:pt idx="244">
                  <c:v>1507.5</c:v>
                </c:pt>
                <c:pt idx="245">
                  <c:v>1517.5</c:v>
                </c:pt>
                <c:pt idx="246">
                  <c:v>1527.5</c:v>
                </c:pt>
                <c:pt idx="247">
                  <c:v>1547.5</c:v>
                </c:pt>
                <c:pt idx="248">
                  <c:v>1555</c:v>
                </c:pt>
                <c:pt idx="249">
                  <c:v>1565</c:v>
                </c:pt>
                <c:pt idx="250">
                  <c:v>1565</c:v>
                </c:pt>
                <c:pt idx="251">
                  <c:v>1567.5</c:v>
                </c:pt>
                <c:pt idx="252">
                  <c:v>1587.5</c:v>
                </c:pt>
                <c:pt idx="253">
                  <c:v>1595</c:v>
                </c:pt>
                <c:pt idx="254">
                  <c:v>1605</c:v>
                </c:pt>
                <c:pt idx="255">
                  <c:v>1615</c:v>
                </c:pt>
                <c:pt idx="256">
                  <c:v>1625</c:v>
                </c:pt>
                <c:pt idx="257">
                  <c:v>1635</c:v>
                </c:pt>
                <c:pt idx="258">
                  <c:v>1647.5</c:v>
                </c:pt>
                <c:pt idx="259">
                  <c:v>1650</c:v>
                </c:pt>
                <c:pt idx="260">
                  <c:v>1670</c:v>
                </c:pt>
                <c:pt idx="261">
                  <c:v>1680</c:v>
                </c:pt>
                <c:pt idx="262">
                  <c:v>1690</c:v>
                </c:pt>
                <c:pt idx="263">
                  <c:v>1700</c:v>
                </c:pt>
                <c:pt idx="264">
                  <c:v>1710</c:v>
                </c:pt>
                <c:pt idx="265">
                  <c:v>1720</c:v>
                </c:pt>
                <c:pt idx="266">
                  <c:v>1730</c:v>
                </c:pt>
                <c:pt idx="267">
                  <c:v>1730</c:v>
                </c:pt>
                <c:pt idx="268">
                  <c:v>1740</c:v>
                </c:pt>
                <c:pt idx="269">
                  <c:v>1750</c:v>
                </c:pt>
                <c:pt idx="270">
                  <c:v>1760</c:v>
                </c:pt>
                <c:pt idx="271">
                  <c:v>1770</c:v>
                </c:pt>
                <c:pt idx="272">
                  <c:v>1787.5</c:v>
                </c:pt>
                <c:pt idx="273">
                  <c:v>1800</c:v>
                </c:pt>
                <c:pt idx="274">
                  <c:v>1810</c:v>
                </c:pt>
                <c:pt idx="275">
                  <c:v>1810</c:v>
                </c:pt>
                <c:pt idx="276">
                  <c:v>1810</c:v>
                </c:pt>
                <c:pt idx="277">
                  <c:v>1820</c:v>
                </c:pt>
                <c:pt idx="278">
                  <c:v>1830</c:v>
                </c:pt>
                <c:pt idx="279">
                  <c:v>1847.5</c:v>
                </c:pt>
                <c:pt idx="280">
                  <c:v>1870</c:v>
                </c:pt>
                <c:pt idx="281">
                  <c:v>1870</c:v>
                </c:pt>
                <c:pt idx="282">
                  <c:v>1870</c:v>
                </c:pt>
                <c:pt idx="283">
                  <c:v>1880</c:v>
                </c:pt>
                <c:pt idx="284">
                  <c:v>1890</c:v>
                </c:pt>
                <c:pt idx="285">
                  <c:v>1900</c:v>
                </c:pt>
                <c:pt idx="286">
                  <c:v>1910</c:v>
                </c:pt>
                <c:pt idx="287">
                  <c:v>1927.5</c:v>
                </c:pt>
                <c:pt idx="288">
                  <c:v>1930</c:v>
                </c:pt>
                <c:pt idx="289">
                  <c:v>1930</c:v>
                </c:pt>
                <c:pt idx="290">
                  <c:v>1940</c:v>
                </c:pt>
                <c:pt idx="291">
                  <c:v>1950</c:v>
                </c:pt>
                <c:pt idx="292">
                  <c:v>1970</c:v>
                </c:pt>
                <c:pt idx="293">
                  <c:v>1980</c:v>
                </c:pt>
                <c:pt idx="294">
                  <c:v>1987.5</c:v>
                </c:pt>
                <c:pt idx="295">
                  <c:v>1997.5</c:v>
                </c:pt>
                <c:pt idx="296">
                  <c:v>2007.5</c:v>
                </c:pt>
                <c:pt idx="297">
                  <c:v>2017.5</c:v>
                </c:pt>
                <c:pt idx="298">
                  <c:v>2027.5</c:v>
                </c:pt>
                <c:pt idx="299">
                  <c:v>2030</c:v>
                </c:pt>
                <c:pt idx="300">
                  <c:v>2047.5</c:v>
                </c:pt>
                <c:pt idx="301">
                  <c:v>2055</c:v>
                </c:pt>
                <c:pt idx="302">
                  <c:v>2065</c:v>
                </c:pt>
                <c:pt idx="303">
                  <c:v>2075</c:v>
                </c:pt>
                <c:pt idx="304">
                  <c:v>2085</c:v>
                </c:pt>
                <c:pt idx="305">
                  <c:v>2085</c:v>
                </c:pt>
                <c:pt idx="306">
                  <c:v>2087.5</c:v>
                </c:pt>
                <c:pt idx="307">
                  <c:v>2105</c:v>
                </c:pt>
                <c:pt idx="308">
                  <c:v>2115</c:v>
                </c:pt>
                <c:pt idx="309">
                  <c:v>2122.5</c:v>
                </c:pt>
                <c:pt idx="310">
                  <c:v>2130</c:v>
                </c:pt>
                <c:pt idx="311">
                  <c:v>2140</c:v>
                </c:pt>
                <c:pt idx="312">
                  <c:v>2157.5</c:v>
                </c:pt>
                <c:pt idx="313">
                  <c:v>2167.5</c:v>
                </c:pt>
                <c:pt idx="314">
                  <c:v>2177.5</c:v>
                </c:pt>
                <c:pt idx="315">
                  <c:v>2177.5</c:v>
                </c:pt>
                <c:pt idx="316">
                  <c:v>2177.5</c:v>
                </c:pt>
                <c:pt idx="317">
                  <c:v>2185</c:v>
                </c:pt>
                <c:pt idx="318">
                  <c:v>2195</c:v>
                </c:pt>
                <c:pt idx="319">
                  <c:v>2210</c:v>
                </c:pt>
                <c:pt idx="320">
                  <c:v>2227.5</c:v>
                </c:pt>
                <c:pt idx="321">
                  <c:v>2235</c:v>
                </c:pt>
                <c:pt idx="322">
                  <c:v>2242.5</c:v>
                </c:pt>
                <c:pt idx="323">
                  <c:v>2250</c:v>
                </c:pt>
                <c:pt idx="324">
                  <c:v>2260</c:v>
                </c:pt>
                <c:pt idx="325">
                  <c:v>2260</c:v>
                </c:pt>
                <c:pt idx="326">
                  <c:v>2260</c:v>
                </c:pt>
                <c:pt idx="327">
                  <c:v>2275</c:v>
                </c:pt>
                <c:pt idx="328">
                  <c:v>2285</c:v>
                </c:pt>
                <c:pt idx="329">
                  <c:v>2292.5</c:v>
                </c:pt>
                <c:pt idx="330">
                  <c:v>2300</c:v>
                </c:pt>
                <c:pt idx="331">
                  <c:v>2305</c:v>
                </c:pt>
                <c:pt idx="332">
                  <c:v>2307.5</c:v>
                </c:pt>
                <c:pt idx="333">
                  <c:v>2315</c:v>
                </c:pt>
                <c:pt idx="334">
                  <c:v>2320</c:v>
                </c:pt>
                <c:pt idx="335">
                  <c:v>2327.5</c:v>
                </c:pt>
                <c:pt idx="336">
                  <c:v>2335</c:v>
                </c:pt>
                <c:pt idx="337">
                  <c:v>2340</c:v>
                </c:pt>
                <c:pt idx="338">
                  <c:v>2347.5</c:v>
                </c:pt>
                <c:pt idx="339">
                  <c:v>2357.5</c:v>
                </c:pt>
                <c:pt idx="340">
                  <c:v>2360</c:v>
                </c:pt>
                <c:pt idx="341">
                  <c:v>2365</c:v>
                </c:pt>
                <c:pt idx="342">
                  <c:v>2370</c:v>
                </c:pt>
                <c:pt idx="343">
                  <c:v>2375</c:v>
                </c:pt>
                <c:pt idx="344">
                  <c:v>2382.5</c:v>
                </c:pt>
                <c:pt idx="345">
                  <c:v>2385</c:v>
                </c:pt>
                <c:pt idx="346">
                  <c:v>2390</c:v>
                </c:pt>
                <c:pt idx="347">
                  <c:v>2392.5</c:v>
                </c:pt>
                <c:pt idx="348">
                  <c:v>2395</c:v>
                </c:pt>
                <c:pt idx="349">
                  <c:v>2400</c:v>
                </c:pt>
                <c:pt idx="350">
                  <c:v>2405</c:v>
                </c:pt>
                <c:pt idx="351">
                  <c:v>2410</c:v>
                </c:pt>
                <c:pt idx="352">
                  <c:v>2417.5</c:v>
                </c:pt>
                <c:pt idx="353">
                  <c:v>2420</c:v>
                </c:pt>
                <c:pt idx="354">
                  <c:v>2422.5</c:v>
                </c:pt>
                <c:pt idx="355">
                  <c:v>2422.5</c:v>
                </c:pt>
                <c:pt idx="356">
                  <c:v>2422.5</c:v>
                </c:pt>
                <c:pt idx="357">
                  <c:v>2425</c:v>
                </c:pt>
                <c:pt idx="358">
                  <c:v>2430</c:v>
                </c:pt>
                <c:pt idx="359">
                  <c:v>2432.5</c:v>
                </c:pt>
                <c:pt idx="360">
                  <c:v>2437.5</c:v>
                </c:pt>
                <c:pt idx="361">
                  <c:v>2440</c:v>
                </c:pt>
                <c:pt idx="362">
                  <c:v>2440</c:v>
                </c:pt>
                <c:pt idx="363">
                  <c:v>2440</c:v>
                </c:pt>
                <c:pt idx="364">
                  <c:v>2440</c:v>
                </c:pt>
                <c:pt idx="365">
                  <c:v>2440</c:v>
                </c:pt>
                <c:pt idx="366">
                  <c:v>2440</c:v>
                </c:pt>
                <c:pt idx="367">
                  <c:v>2440</c:v>
                </c:pt>
                <c:pt idx="368">
                  <c:v>2440</c:v>
                </c:pt>
                <c:pt idx="369">
                  <c:v>2440</c:v>
                </c:pt>
                <c:pt idx="370">
                  <c:v>2440</c:v>
                </c:pt>
                <c:pt idx="371">
                  <c:v>2437.5</c:v>
                </c:pt>
                <c:pt idx="372">
                  <c:v>2437.5</c:v>
                </c:pt>
                <c:pt idx="373">
                  <c:v>2435</c:v>
                </c:pt>
                <c:pt idx="374">
                  <c:v>2435</c:v>
                </c:pt>
                <c:pt idx="375">
                  <c:v>2432.5</c:v>
                </c:pt>
                <c:pt idx="376">
                  <c:v>2430</c:v>
                </c:pt>
                <c:pt idx="377">
                  <c:v>2430</c:v>
                </c:pt>
                <c:pt idx="378">
                  <c:v>2427.5</c:v>
                </c:pt>
                <c:pt idx="379">
                  <c:v>2422.5</c:v>
                </c:pt>
                <c:pt idx="380">
                  <c:v>2417.5</c:v>
                </c:pt>
                <c:pt idx="381">
                  <c:v>2417.5</c:v>
                </c:pt>
                <c:pt idx="382">
                  <c:v>2417.5</c:v>
                </c:pt>
                <c:pt idx="383">
                  <c:v>2415</c:v>
                </c:pt>
                <c:pt idx="384">
                  <c:v>2410</c:v>
                </c:pt>
                <c:pt idx="385">
                  <c:v>2407.5</c:v>
                </c:pt>
                <c:pt idx="386">
                  <c:v>2405</c:v>
                </c:pt>
                <c:pt idx="387">
                  <c:v>2397.5</c:v>
                </c:pt>
                <c:pt idx="388">
                  <c:v>2397.5</c:v>
                </c:pt>
                <c:pt idx="389">
                  <c:v>2397.5</c:v>
                </c:pt>
                <c:pt idx="390">
                  <c:v>2395</c:v>
                </c:pt>
                <c:pt idx="391">
                  <c:v>2392.5</c:v>
                </c:pt>
                <c:pt idx="392">
                  <c:v>2385</c:v>
                </c:pt>
                <c:pt idx="393">
                  <c:v>2382.5</c:v>
                </c:pt>
                <c:pt idx="394">
                  <c:v>2380</c:v>
                </c:pt>
                <c:pt idx="395">
                  <c:v>2375</c:v>
                </c:pt>
                <c:pt idx="396">
                  <c:v>2372.5</c:v>
                </c:pt>
                <c:pt idx="397">
                  <c:v>2372.5</c:v>
                </c:pt>
                <c:pt idx="398">
                  <c:v>2372.5</c:v>
                </c:pt>
                <c:pt idx="399">
                  <c:v>2367.5</c:v>
                </c:pt>
                <c:pt idx="400">
                  <c:v>2360</c:v>
                </c:pt>
                <c:pt idx="401">
                  <c:v>2357.5</c:v>
                </c:pt>
                <c:pt idx="402">
                  <c:v>2355</c:v>
                </c:pt>
                <c:pt idx="403">
                  <c:v>2352.5</c:v>
                </c:pt>
                <c:pt idx="404">
                  <c:v>2350</c:v>
                </c:pt>
                <c:pt idx="405">
                  <c:v>2347.5</c:v>
                </c:pt>
                <c:pt idx="406">
                  <c:v>2345</c:v>
                </c:pt>
                <c:pt idx="407">
                  <c:v>2342.5</c:v>
                </c:pt>
                <c:pt idx="408">
                  <c:v>2340</c:v>
                </c:pt>
                <c:pt idx="409">
                  <c:v>2337.5</c:v>
                </c:pt>
                <c:pt idx="410">
                  <c:v>2335</c:v>
                </c:pt>
                <c:pt idx="411">
                  <c:v>2332.5</c:v>
                </c:pt>
                <c:pt idx="412">
                  <c:v>2327.5</c:v>
                </c:pt>
                <c:pt idx="413">
                  <c:v>2325</c:v>
                </c:pt>
                <c:pt idx="414">
                  <c:v>2322.5</c:v>
                </c:pt>
                <c:pt idx="415">
                  <c:v>2322.5</c:v>
                </c:pt>
                <c:pt idx="416">
                  <c:v>2322.5</c:v>
                </c:pt>
                <c:pt idx="417">
                  <c:v>2320</c:v>
                </c:pt>
                <c:pt idx="418">
                  <c:v>2317.5</c:v>
                </c:pt>
                <c:pt idx="419">
                  <c:v>2315</c:v>
                </c:pt>
                <c:pt idx="420">
                  <c:v>2310</c:v>
                </c:pt>
                <c:pt idx="421">
                  <c:v>2307.5</c:v>
                </c:pt>
                <c:pt idx="422">
                  <c:v>2305</c:v>
                </c:pt>
                <c:pt idx="423">
                  <c:v>2305</c:v>
                </c:pt>
                <c:pt idx="424">
                  <c:v>2302.5</c:v>
                </c:pt>
                <c:pt idx="425">
                  <c:v>2302.5</c:v>
                </c:pt>
                <c:pt idx="426">
                  <c:v>2302.5</c:v>
                </c:pt>
                <c:pt idx="427">
                  <c:v>2297.5</c:v>
                </c:pt>
                <c:pt idx="428">
                  <c:v>2295</c:v>
                </c:pt>
                <c:pt idx="429">
                  <c:v>2295</c:v>
                </c:pt>
                <c:pt idx="430">
                  <c:v>2292.5</c:v>
                </c:pt>
                <c:pt idx="431">
                  <c:v>2290</c:v>
                </c:pt>
                <c:pt idx="432">
                  <c:v>2287.5</c:v>
                </c:pt>
                <c:pt idx="433">
                  <c:v>2285</c:v>
                </c:pt>
                <c:pt idx="434">
                  <c:v>2285</c:v>
                </c:pt>
                <c:pt idx="435">
                  <c:v>2285</c:v>
                </c:pt>
                <c:pt idx="436">
                  <c:v>2282.5</c:v>
                </c:pt>
                <c:pt idx="437">
                  <c:v>2280</c:v>
                </c:pt>
                <c:pt idx="438">
                  <c:v>2280</c:v>
                </c:pt>
                <c:pt idx="439">
                  <c:v>2277.5</c:v>
                </c:pt>
                <c:pt idx="440">
                  <c:v>2275</c:v>
                </c:pt>
                <c:pt idx="441">
                  <c:v>2275</c:v>
                </c:pt>
                <c:pt idx="442">
                  <c:v>2275</c:v>
                </c:pt>
                <c:pt idx="443">
                  <c:v>2272.5</c:v>
                </c:pt>
                <c:pt idx="444">
                  <c:v>2270</c:v>
                </c:pt>
                <c:pt idx="445">
                  <c:v>2270</c:v>
                </c:pt>
                <c:pt idx="446">
                  <c:v>2267.5</c:v>
                </c:pt>
                <c:pt idx="447">
                  <c:v>2265</c:v>
                </c:pt>
                <c:pt idx="448">
                  <c:v>2265</c:v>
                </c:pt>
                <c:pt idx="449">
                  <c:v>2265</c:v>
                </c:pt>
                <c:pt idx="450">
                  <c:v>2265</c:v>
                </c:pt>
                <c:pt idx="451">
                  <c:v>2262.5</c:v>
                </c:pt>
                <c:pt idx="452">
                  <c:v>2260</c:v>
                </c:pt>
                <c:pt idx="453">
                  <c:v>2260</c:v>
                </c:pt>
                <c:pt idx="454">
                  <c:v>2257.5</c:v>
                </c:pt>
                <c:pt idx="455">
                  <c:v>2255</c:v>
                </c:pt>
                <c:pt idx="456">
                  <c:v>2255</c:v>
                </c:pt>
                <c:pt idx="457">
                  <c:v>2255</c:v>
                </c:pt>
                <c:pt idx="458">
                  <c:v>2252.5</c:v>
                </c:pt>
                <c:pt idx="459">
                  <c:v>2250</c:v>
                </c:pt>
                <c:pt idx="460">
                  <c:v>2247.5</c:v>
                </c:pt>
                <c:pt idx="461">
                  <c:v>2245</c:v>
                </c:pt>
                <c:pt idx="462">
                  <c:v>2245</c:v>
                </c:pt>
                <c:pt idx="463">
                  <c:v>2245</c:v>
                </c:pt>
                <c:pt idx="464">
                  <c:v>2245</c:v>
                </c:pt>
                <c:pt idx="465">
                  <c:v>2245</c:v>
                </c:pt>
                <c:pt idx="466">
                  <c:v>2242.5</c:v>
                </c:pt>
                <c:pt idx="467">
                  <c:v>2240</c:v>
                </c:pt>
                <c:pt idx="468">
                  <c:v>2240</c:v>
                </c:pt>
                <c:pt idx="469">
                  <c:v>2237.5</c:v>
                </c:pt>
                <c:pt idx="470">
                  <c:v>2235</c:v>
                </c:pt>
                <c:pt idx="471">
                  <c:v>2235</c:v>
                </c:pt>
                <c:pt idx="472">
                  <c:v>2235</c:v>
                </c:pt>
                <c:pt idx="473">
                  <c:v>2235</c:v>
                </c:pt>
                <c:pt idx="474">
                  <c:v>2232.5</c:v>
                </c:pt>
                <c:pt idx="475">
                  <c:v>2230</c:v>
                </c:pt>
                <c:pt idx="476">
                  <c:v>2230</c:v>
                </c:pt>
                <c:pt idx="477">
                  <c:v>2230</c:v>
                </c:pt>
                <c:pt idx="478">
                  <c:v>2230</c:v>
                </c:pt>
                <c:pt idx="479">
                  <c:v>2227.5</c:v>
                </c:pt>
                <c:pt idx="480">
                  <c:v>2227.5</c:v>
                </c:pt>
                <c:pt idx="481">
                  <c:v>2225</c:v>
                </c:pt>
                <c:pt idx="482">
                  <c:v>2225</c:v>
                </c:pt>
                <c:pt idx="483">
                  <c:v>2225</c:v>
                </c:pt>
                <c:pt idx="484">
                  <c:v>2225</c:v>
                </c:pt>
                <c:pt idx="485">
                  <c:v>2225</c:v>
                </c:pt>
                <c:pt idx="486">
                  <c:v>2222.5</c:v>
                </c:pt>
                <c:pt idx="487">
                  <c:v>2220</c:v>
                </c:pt>
                <c:pt idx="488">
                  <c:v>2220</c:v>
                </c:pt>
                <c:pt idx="489">
                  <c:v>2220</c:v>
                </c:pt>
                <c:pt idx="490">
                  <c:v>2220</c:v>
                </c:pt>
                <c:pt idx="491">
                  <c:v>2217.5</c:v>
                </c:pt>
                <c:pt idx="492">
                  <c:v>2215</c:v>
                </c:pt>
                <c:pt idx="493">
                  <c:v>2215</c:v>
                </c:pt>
                <c:pt idx="494">
                  <c:v>2212.5</c:v>
                </c:pt>
                <c:pt idx="495">
                  <c:v>2212.5</c:v>
                </c:pt>
                <c:pt idx="496">
                  <c:v>2210</c:v>
                </c:pt>
                <c:pt idx="497">
                  <c:v>2210</c:v>
                </c:pt>
                <c:pt idx="498">
                  <c:v>2210</c:v>
                </c:pt>
                <c:pt idx="499">
                  <c:v>2210</c:v>
                </c:pt>
                <c:pt idx="500">
                  <c:v>2207.5</c:v>
                </c:pt>
                <c:pt idx="501">
                  <c:v>2207.5</c:v>
                </c:pt>
                <c:pt idx="502">
                  <c:v>2207.5</c:v>
                </c:pt>
                <c:pt idx="503">
                  <c:v>2205</c:v>
                </c:pt>
                <c:pt idx="504">
                  <c:v>2205</c:v>
                </c:pt>
                <c:pt idx="505">
                  <c:v>2205</c:v>
                </c:pt>
                <c:pt idx="506">
                  <c:v>2202.5</c:v>
                </c:pt>
                <c:pt idx="507">
                  <c:v>2200</c:v>
                </c:pt>
                <c:pt idx="508">
                  <c:v>2200</c:v>
                </c:pt>
                <c:pt idx="509">
                  <c:v>2197.5</c:v>
                </c:pt>
                <c:pt idx="510">
                  <c:v>2197.5</c:v>
                </c:pt>
                <c:pt idx="511">
                  <c:v>2197.5</c:v>
                </c:pt>
                <c:pt idx="512">
                  <c:v>2197.5</c:v>
                </c:pt>
                <c:pt idx="513">
                  <c:v>2195</c:v>
                </c:pt>
                <c:pt idx="514">
                  <c:v>2195</c:v>
                </c:pt>
                <c:pt idx="515">
                  <c:v>2195</c:v>
                </c:pt>
                <c:pt idx="516">
                  <c:v>2192.5</c:v>
                </c:pt>
                <c:pt idx="517">
                  <c:v>2190</c:v>
                </c:pt>
                <c:pt idx="518">
                  <c:v>2190</c:v>
                </c:pt>
                <c:pt idx="519">
                  <c:v>2190</c:v>
                </c:pt>
                <c:pt idx="520">
                  <c:v>2190</c:v>
                </c:pt>
                <c:pt idx="521">
                  <c:v>2190</c:v>
                </c:pt>
                <c:pt idx="522">
                  <c:v>2187.5</c:v>
                </c:pt>
                <c:pt idx="523">
                  <c:v>2185</c:v>
                </c:pt>
                <c:pt idx="524">
                  <c:v>2185</c:v>
                </c:pt>
                <c:pt idx="525">
                  <c:v>2185</c:v>
                </c:pt>
                <c:pt idx="526">
                  <c:v>2182.5</c:v>
                </c:pt>
                <c:pt idx="527">
                  <c:v>2180</c:v>
                </c:pt>
                <c:pt idx="528">
                  <c:v>2180</c:v>
                </c:pt>
                <c:pt idx="529">
                  <c:v>2180</c:v>
                </c:pt>
                <c:pt idx="530">
                  <c:v>2180</c:v>
                </c:pt>
                <c:pt idx="531">
                  <c:v>2180</c:v>
                </c:pt>
                <c:pt idx="532">
                  <c:v>2177.5</c:v>
                </c:pt>
                <c:pt idx="533">
                  <c:v>2175</c:v>
                </c:pt>
                <c:pt idx="534">
                  <c:v>2175</c:v>
                </c:pt>
                <c:pt idx="535">
                  <c:v>2175</c:v>
                </c:pt>
                <c:pt idx="536">
                  <c:v>2175</c:v>
                </c:pt>
                <c:pt idx="537">
                  <c:v>2175</c:v>
                </c:pt>
                <c:pt idx="538">
                  <c:v>2172.5</c:v>
                </c:pt>
                <c:pt idx="539">
                  <c:v>2172.5</c:v>
                </c:pt>
                <c:pt idx="540">
                  <c:v>2170</c:v>
                </c:pt>
                <c:pt idx="541">
                  <c:v>2170</c:v>
                </c:pt>
                <c:pt idx="542">
                  <c:v>2167.5</c:v>
                </c:pt>
                <c:pt idx="543">
                  <c:v>2165</c:v>
                </c:pt>
                <c:pt idx="544">
                  <c:v>2165</c:v>
                </c:pt>
                <c:pt idx="545">
                  <c:v>2165</c:v>
                </c:pt>
                <c:pt idx="546">
                  <c:v>2165</c:v>
                </c:pt>
                <c:pt idx="547">
                  <c:v>2165</c:v>
                </c:pt>
                <c:pt idx="548">
                  <c:v>2165</c:v>
                </c:pt>
                <c:pt idx="549">
                  <c:v>2162.5</c:v>
                </c:pt>
                <c:pt idx="550">
                  <c:v>2160</c:v>
                </c:pt>
                <c:pt idx="551">
                  <c:v>2160</c:v>
                </c:pt>
                <c:pt idx="552">
                  <c:v>2160</c:v>
                </c:pt>
                <c:pt idx="553">
                  <c:v>2160</c:v>
                </c:pt>
                <c:pt idx="554">
                  <c:v>2157.5</c:v>
                </c:pt>
                <c:pt idx="555">
                  <c:v>2157.5</c:v>
                </c:pt>
                <c:pt idx="556">
                  <c:v>2157.5</c:v>
                </c:pt>
                <c:pt idx="557">
                  <c:v>2155</c:v>
                </c:pt>
                <c:pt idx="558">
                  <c:v>2155</c:v>
                </c:pt>
                <c:pt idx="559">
                  <c:v>2152.5</c:v>
                </c:pt>
                <c:pt idx="560">
                  <c:v>2152.5</c:v>
                </c:pt>
                <c:pt idx="561">
                  <c:v>2150</c:v>
                </c:pt>
                <c:pt idx="562">
                  <c:v>2150</c:v>
                </c:pt>
                <c:pt idx="563">
                  <c:v>2150</c:v>
                </c:pt>
                <c:pt idx="564">
                  <c:v>2150</c:v>
                </c:pt>
                <c:pt idx="565">
                  <c:v>2150</c:v>
                </c:pt>
                <c:pt idx="566">
                  <c:v>2147.5</c:v>
                </c:pt>
                <c:pt idx="567">
                  <c:v>2145</c:v>
                </c:pt>
                <c:pt idx="568">
                  <c:v>2145</c:v>
                </c:pt>
                <c:pt idx="569">
                  <c:v>2145</c:v>
                </c:pt>
                <c:pt idx="570">
                  <c:v>2145</c:v>
                </c:pt>
                <c:pt idx="571">
                  <c:v>2145</c:v>
                </c:pt>
                <c:pt idx="572">
                  <c:v>2142.5</c:v>
                </c:pt>
                <c:pt idx="573">
                  <c:v>2140</c:v>
                </c:pt>
                <c:pt idx="574">
                  <c:v>2140</c:v>
                </c:pt>
                <c:pt idx="575">
                  <c:v>2140</c:v>
                </c:pt>
                <c:pt idx="576">
                  <c:v>2140</c:v>
                </c:pt>
                <c:pt idx="577">
                  <c:v>2140</c:v>
                </c:pt>
                <c:pt idx="578">
                  <c:v>2137.5</c:v>
                </c:pt>
                <c:pt idx="579">
                  <c:v>2137.5</c:v>
                </c:pt>
                <c:pt idx="580">
                  <c:v>2135</c:v>
                </c:pt>
                <c:pt idx="581">
                  <c:v>2135</c:v>
                </c:pt>
                <c:pt idx="582">
                  <c:v>2132.5</c:v>
                </c:pt>
                <c:pt idx="583">
                  <c:v>2132.5</c:v>
                </c:pt>
                <c:pt idx="584">
                  <c:v>2132.5</c:v>
                </c:pt>
                <c:pt idx="585">
                  <c:v>2132.5</c:v>
                </c:pt>
                <c:pt idx="586">
                  <c:v>2132.5</c:v>
                </c:pt>
                <c:pt idx="587">
                  <c:v>2130</c:v>
                </c:pt>
                <c:pt idx="588">
                  <c:v>2130</c:v>
                </c:pt>
                <c:pt idx="589">
                  <c:v>2127.5</c:v>
                </c:pt>
                <c:pt idx="590">
                  <c:v>2125</c:v>
                </c:pt>
                <c:pt idx="591">
                  <c:v>2125</c:v>
                </c:pt>
                <c:pt idx="592">
                  <c:v>2122.5</c:v>
                </c:pt>
                <c:pt idx="593">
                  <c:v>2122.5</c:v>
                </c:pt>
                <c:pt idx="594">
                  <c:v>2122.5</c:v>
                </c:pt>
                <c:pt idx="595">
                  <c:v>2122.5</c:v>
                </c:pt>
                <c:pt idx="596">
                  <c:v>2122.5</c:v>
                </c:pt>
                <c:pt idx="597">
                  <c:v>2120</c:v>
                </c:pt>
                <c:pt idx="598">
                  <c:v>2120</c:v>
                </c:pt>
                <c:pt idx="599">
                  <c:v>2117.5</c:v>
                </c:pt>
                <c:pt idx="600">
                  <c:v>2117.5</c:v>
                </c:pt>
                <c:pt idx="601">
                  <c:v>2117.5</c:v>
                </c:pt>
                <c:pt idx="602">
                  <c:v>2117.5</c:v>
                </c:pt>
                <c:pt idx="603">
                  <c:v>2115</c:v>
                </c:pt>
                <c:pt idx="604">
                  <c:v>2115</c:v>
                </c:pt>
                <c:pt idx="605">
                  <c:v>2115</c:v>
                </c:pt>
                <c:pt idx="606">
                  <c:v>2112.5</c:v>
                </c:pt>
                <c:pt idx="607">
                  <c:v>2110</c:v>
                </c:pt>
                <c:pt idx="608">
                  <c:v>2110</c:v>
                </c:pt>
                <c:pt idx="609">
                  <c:v>2110</c:v>
                </c:pt>
                <c:pt idx="610">
                  <c:v>2110</c:v>
                </c:pt>
                <c:pt idx="611">
                  <c:v>2110</c:v>
                </c:pt>
                <c:pt idx="612">
                  <c:v>2107.5</c:v>
                </c:pt>
                <c:pt idx="613">
                  <c:v>2107.5</c:v>
                </c:pt>
                <c:pt idx="614">
                  <c:v>2107.5</c:v>
                </c:pt>
                <c:pt idx="615">
                  <c:v>2105</c:v>
                </c:pt>
                <c:pt idx="616">
                  <c:v>2105</c:v>
                </c:pt>
                <c:pt idx="617">
                  <c:v>2105</c:v>
                </c:pt>
                <c:pt idx="618">
                  <c:v>2102.5</c:v>
                </c:pt>
                <c:pt idx="619">
                  <c:v>2102.5</c:v>
                </c:pt>
                <c:pt idx="620">
                  <c:v>2100</c:v>
                </c:pt>
                <c:pt idx="621">
                  <c:v>2100</c:v>
                </c:pt>
                <c:pt idx="622">
                  <c:v>2100</c:v>
                </c:pt>
                <c:pt idx="623">
                  <c:v>2100</c:v>
                </c:pt>
                <c:pt idx="624">
                  <c:v>2097.5</c:v>
                </c:pt>
                <c:pt idx="625">
                  <c:v>2095</c:v>
                </c:pt>
                <c:pt idx="626">
                  <c:v>2095</c:v>
                </c:pt>
                <c:pt idx="627">
                  <c:v>2095</c:v>
                </c:pt>
                <c:pt idx="628">
                  <c:v>2095</c:v>
                </c:pt>
                <c:pt idx="629">
                  <c:v>2095</c:v>
                </c:pt>
                <c:pt idx="630">
                  <c:v>2095</c:v>
                </c:pt>
                <c:pt idx="631">
                  <c:v>2092.5</c:v>
                </c:pt>
                <c:pt idx="632">
                  <c:v>2090</c:v>
                </c:pt>
                <c:pt idx="633">
                  <c:v>2090</c:v>
                </c:pt>
                <c:pt idx="634">
                  <c:v>2090</c:v>
                </c:pt>
                <c:pt idx="635">
                  <c:v>2090</c:v>
                </c:pt>
                <c:pt idx="636">
                  <c:v>2090</c:v>
                </c:pt>
                <c:pt idx="637">
                  <c:v>2090</c:v>
                </c:pt>
                <c:pt idx="638">
                  <c:v>2087.5</c:v>
                </c:pt>
                <c:pt idx="639">
                  <c:v>2085</c:v>
                </c:pt>
                <c:pt idx="640">
                  <c:v>2082.5</c:v>
                </c:pt>
                <c:pt idx="641">
                  <c:v>2080</c:v>
                </c:pt>
                <c:pt idx="642">
                  <c:v>2080</c:v>
                </c:pt>
                <c:pt idx="643">
                  <c:v>2080</c:v>
                </c:pt>
                <c:pt idx="644">
                  <c:v>2080</c:v>
                </c:pt>
                <c:pt idx="645">
                  <c:v>2080</c:v>
                </c:pt>
                <c:pt idx="646">
                  <c:v>2077.5</c:v>
                </c:pt>
                <c:pt idx="647">
                  <c:v>2077.5</c:v>
                </c:pt>
                <c:pt idx="648">
                  <c:v>2077.5</c:v>
                </c:pt>
                <c:pt idx="649">
                  <c:v>2077.5</c:v>
                </c:pt>
                <c:pt idx="650">
                  <c:v>2075</c:v>
                </c:pt>
                <c:pt idx="651">
                  <c:v>2075</c:v>
                </c:pt>
                <c:pt idx="652">
                  <c:v>2075</c:v>
                </c:pt>
                <c:pt idx="653">
                  <c:v>2075</c:v>
                </c:pt>
                <c:pt idx="654">
                  <c:v>2072.5</c:v>
                </c:pt>
                <c:pt idx="655">
                  <c:v>2070</c:v>
                </c:pt>
                <c:pt idx="656">
                  <c:v>2070</c:v>
                </c:pt>
                <c:pt idx="657">
                  <c:v>2070</c:v>
                </c:pt>
                <c:pt idx="658">
                  <c:v>2070</c:v>
                </c:pt>
                <c:pt idx="659">
                  <c:v>2067.5</c:v>
                </c:pt>
                <c:pt idx="660">
                  <c:v>2067.5</c:v>
                </c:pt>
                <c:pt idx="661">
                  <c:v>2065</c:v>
                </c:pt>
                <c:pt idx="662">
                  <c:v>2065</c:v>
                </c:pt>
                <c:pt idx="663">
                  <c:v>2065</c:v>
                </c:pt>
                <c:pt idx="664">
                  <c:v>2062.5</c:v>
                </c:pt>
                <c:pt idx="665">
                  <c:v>2060</c:v>
                </c:pt>
                <c:pt idx="666">
                  <c:v>2060</c:v>
                </c:pt>
                <c:pt idx="667">
                  <c:v>2060</c:v>
                </c:pt>
                <c:pt idx="668">
                  <c:v>2057.5</c:v>
                </c:pt>
                <c:pt idx="669">
                  <c:v>2057.5</c:v>
                </c:pt>
                <c:pt idx="670">
                  <c:v>2057.5</c:v>
                </c:pt>
                <c:pt idx="671">
                  <c:v>2055</c:v>
                </c:pt>
                <c:pt idx="672">
                  <c:v>2055</c:v>
                </c:pt>
              </c:numCache>
            </c:numRef>
          </c:yVal>
          <c:smooth val="0"/>
          <c:extLst>
            <c:ext xmlns:c16="http://schemas.microsoft.com/office/drawing/2014/chart" uri="{C3380CC4-5D6E-409C-BE32-E72D297353CC}">
              <c16:uniqueId val="{00000002-8054-4B68-B260-E185B0C7425E}"/>
            </c:ext>
          </c:extLst>
        </c:ser>
        <c:ser>
          <c:idx val="2"/>
          <c:order val="3"/>
          <c:tx>
            <c:v>Cu/PLA2</c:v>
          </c:tx>
          <c:spPr>
            <a:ln w="19050" cap="rnd">
              <a:solidFill>
                <a:schemeClr val="accent3"/>
              </a:solidFill>
              <a:round/>
            </a:ln>
            <a:effectLst/>
          </c:spPr>
          <c:marker>
            <c:symbol val="none"/>
          </c:marker>
          <c:xVal>
            <c:numRef>
              <c:f>WQ!$E$8:$E$869</c:f>
              <c:numCache>
                <c:formatCode>General</c:formatCode>
                <c:ptCount val="862"/>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numCache>
            </c:numRef>
          </c:xVal>
          <c:yVal>
            <c:numRef>
              <c:f>WQ!$F$8:$F$869</c:f>
              <c:numCache>
                <c:formatCode>General</c:formatCode>
                <c:ptCount val="862"/>
                <c:pt idx="0">
                  <c:v>77.5</c:v>
                </c:pt>
                <c:pt idx="1">
                  <c:v>82.5</c:v>
                </c:pt>
                <c:pt idx="2">
                  <c:v>87.5</c:v>
                </c:pt>
                <c:pt idx="3">
                  <c:v>90</c:v>
                </c:pt>
                <c:pt idx="4">
                  <c:v>92.5</c:v>
                </c:pt>
                <c:pt idx="5">
                  <c:v>92.5</c:v>
                </c:pt>
                <c:pt idx="6">
                  <c:v>92.5</c:v>
                </c:pt>
                <c:pt idx="7">
                  <c:v>97.5</c:v>
                </c:pt>
                <c:pt idx="8">
                  <c:v>100</c:v>
                </c:pt>
                <c:pt idx="9">
                  <c:v>105</c:v>
                </c:pt>
                <c:pt idx="10">
                  <c:v>107.5</c:v>
                </c:pt>
                <c:pt idx="11">
                  <c:v>110</c:v>
                </c:pt>
                <c:pt idx="12">
                  <c:v>110</c:v>
                </c:pt>
                <c:pt idx="13">
                  <c:v>115</c:v>
                </c:pt>
                <c:pt idx="14">
                  <c:v>117.5</c:v>
                </c:pt>
                <c:pt idx="15">
                  <c:v>122.5</c:v>
                </c:pt>
                <c:pt idx="16">
                  <c:v>127.5</c:v>
                </c:pt>
                <c:pt idx="17">
                  <c:v>130</c:v>
                </c:pt>
                <c:pt idx="18">
                  <c:v>135</c:v>
                </c:pt>
                <c:pt idx="19">
                  <c:v>135</c:v>
                </c:pt>
                <c:pt idx="20">
                  <c:v>142.5</c:v>
                </c:pt>
                <c:pt idx="21">
                  <c:v>145</c:v>
                </c:pt>
                <c:pt idx="22">
                  <c:v>150</c:v>
                </c:pt>
                <c:pt idx="23">
                  <c:v>152.5</c:v>
                </c:pt>
                <c:pt idx="24">
                  <c:v>155</c:v>
                </c:pt>
                <c:pt idx="25">
                  <c:v>155</c:v>
                </c:pt>
                <c:pt idx="26">
                  <c:v>152.5</c:v>
                </c:pt>
                <c:pt idx="27">
                  <c:v>152.5</c:v>
                </c:pt>
                <c:pt idx="28">
                  <c:v>152.5</c:v>
                </c:pt>
                <c:pt idx="29">
                  <c:v>152.5</c:v>
                </c:pt>
                <c:pt idx="30">
                  <c:v>150</c:v>
                </c:pt>
                <c:pt idx="31">
                  <c:v>147.5</c:v>
                </c:pt>
                <c:pt idx="32">
                  <c:v>160</c:v>
                </c:pt>
                <c:pt idx="33">
                  <c:v>160</c:v>
                </c:pt>
                <c:pt idx="34">
                  <c:v>160</c:v>
                </c:pt>
                <c:pt idx="35">
                  <c:v>167.5</c:v>
                </c:pt>
                <c:pt idx="36">
                  <c:v>175</c:v>
                </c:pt>
                <c:pt idx="37">
                  <c:v>180</c:v>
                </c:pt>
                <c:pt idx="38">
                  <c:v>185</c:v>
                </c:pt>
                <c:pt idx="39">
                  <c:v>195</c:v>
                </c:pt>
                <c:pt idx="40">
                  <c:v>197.5</c:v>
                </c:pt>
                <c:pt idx="41">
                  <c:v>205</c:v>
                </c:pt>
                <c:pt idx="42">
                  <c:v>210</c:v>
                </c:pt>
                <c:pt idx="43">
                  <c:v>215</c:v>
                </c:pt>
                <c:pt idx="44">
                  <c:v>220</c:v>
                </c:pt>
                <c:pt idx="45">
                  <c:v>225</c:v>
                </c:pt>
                <c:pt idx="46">
                  <c:v>230</c:v>
                </c:pt>
                <c:pt idx="47">
                  <c:v>242.5</c:v>
                </c:pt>
                <c:pt idx="48">
                  <c:v>242.5</c:v>
                </c:pt>
                <c:pt idx="49">
                  <c:v>242.5</c:v>
                </c:pt>
                <c:pt idx="50">
                  <c:v>250</c:v>
                </c:pt>
                <c:pt idx="51">
                  <c:v>255</c:v>
                </c:pt>
                <c:pt idx="52">
                  <c:v>265</c:v>
                </c:pt>
                <c:pt idx="53">
                  <c:v>270</c:v>
                </c:pt>
                <c:pt idx="54">
                  <c:v>277.5</c:v>
                </c:pt>
                <c:pt idx="55">
                  <c:v>282.5</c:v>
                </c:pt>
                <c:pt idx="56">
                  <c:v>287.5</c:v>
                </c:pt>
                <c:pt idx="57">
                  <c:v>295</c:v>
                </c:pt>
                <c:pt idx="58">
                  <c:v>300</c:v>
                </c:pt>
                <c:pt idx="59">
                  <c:v>300</c:v>
                </c:pt>
                <c:pt idx="60">
                  <c:v>310</c:v>
                </c:pt>
                <c:pt idx="61">
                  <c:v>315</c:v>
                </c:pt>
                <c:pt idx="62">
                  <c:v>322.5</c:v>
                </c:pt>
                <c:pt idx="63">
                  <c:v>325</c:v>
                </c:pt>
                <c:pt idx="64">
                  <c:v>325</c:v>
                </c:pt>
                <c:pt idx="65">
                  <c:v>330</c:v>
                </c:pt>
                <c:pt idx="66">
                  <c:v>335</c:v>
                </c:pt>
                <c:pt idx="67">
                  <c:v>345</c:v>
                </c:pt>
                <c:pt idx="68">
                  <c:v>350</c:v>
                </c:pt>
                <c:pt idx="69">
                  <c:v>355</c:v>
                </c:pt>
                <c:pt idx="70">
                  <c:v>360</c:v>
                </c:pt>
                <c:pt idx="71">
                  <c:v>367.5</c:v>
                </c:pt>
                <c:pt idx="72">
                  <c:v>367.5</c:v>
                </c:pt>
                <c:pt idx="73">
                  <c:v>375</c:v>
                </c:pt>
                <c:pt idx="74">
                  <c:v>380</c:v>
                </c:pt>
                <c:pt idx="75">
                  <c:v>385</c:v>
                </c:pt>
                <c:pt idx="76">
                  <c:v>392.5</c:v>
                </c:pt>
                <c:pt idx="77">
                  <c:v>400</c:v>
                </c:pt>
                <c:pt idx="78">
                  <c:v>405</c:v>
                </c:pt>
                <c:pt idx="79">
                  <c:v>417.5</c:v>
                </c:pt>
                <c:pt idx="80">
                  <c:v>417.5</c:v>
                </c:pt>
                <c:pt idx="81">
                  <c:v>425</c:v>
                </c:pt>
                <c:pt idx="82">
                  <c:v>430</c:v>
                </c:pt>
                <c:pt idx="83">
                  <c:v>435</c:v>
                </c:pt>
                <c:pt idx="84">
                  <c:v>442.5</c:v>
                </c:pt>
                <c:pt idx="85">
                  <c:v>450</c:v>
                </c:pt>
                <c:pt idx="86">
                  <c:v>455</c:v>
                </c:pt>
                <c:pt idx="87">
                  <c:v>467.5</c:v>
                </c:pt>
                <c:pt idx="88">
                  <c:v>467.5</c:v>
                </c:pt>
                <c:pt idx="89">
                  <c:v>467.5</c:v>
                </c:pt>
                <c:pt idx="90">
                  <c:v>475</c:v>
                </c:pt>
                <c:pt idx="91">
                  <c:v>480</c:v>
                </c:pt>
                <c:pt idx="92">
                  <c:v>492.5</c:v>
                </c:pt>
                <c:pt idx="93">
                  <c:v>500</c:v>
                </c:pt>
                <c:pt idx="94">
                  <c:v>505</c:v>
                </c:pt>
                <c:pt idx="95">
                  <c:v>510</c:v>
                </c:pt>
                <c:pt idx="96">
                  <c:v>517.5</c:v>
                </c:pt>
                <c:pt idx="97">
                  <c:v>520</c:v>
                </c:pt>
                <c:pt idx="98">
                  <c:v>520</c:v>
                </c:pt>
                <c:pt idx="99">
                  <c:v>532.5</c:v>
                </c:pt>
                <c:pt idx="100">
                  <c:v>545</c:v>
                </c:pt>
                <c:pt idx="101">
                  <c:v>550</c:v>
                </c:pt>
                <c:pt idx="102">
                  <c:v>557.5</c:v>
                </c:pt>
                <c:pt idx="103">
                  <c:v>565</c:v>
                </c:pt>
                <c:pt idx="104">
                  <c:v>570</c:v>
                </c:pt>
                <c:pt idx="105">
                  <c:v>570</c:v>
                </c:pt>
                <c:pt idx="106">
                  <c:v>572.5</c:v>
                </c:pt>
                <c:pt idx="107">
                  <c:v>585</c:v>
                </c:pt>
                <c:pt idx="108">
                  <c:v>590</c:v>
                </c:pt>
                <c:pt idx="109">
                  <c:v>597.5</c:v>
                </c:pt>
                <c:pt idx="110">
                  <c:v>605</c:v>
                </c:pt>
                <c:pt idx="111">
                  <c:v>610</c:v>
                </c:pt>
                <c:pt idx="112">
                  <c:v>622.5</c:v>
                </c:pt>
                <c:pt idx="113">
                  <c:v>630</c:v>
                </c:pt>
                <c:pt idx="114">
                  <c:v>635</c:v>
                </c:pt>
                <c:pt idx="115">
                  <c:v>635</c:v>
                </c:pt>
                <c:pt idx="116">
                  <c:v>635</c:v>
                </c:pt>
                <c:pt idx="117">
                  <c:v>640</c:v>
                </c:pt>
                <c:pt idx="118">
                  <c:v>647.5</c:v>
                </c:pt>
                <c:pt idx="119">
                  <c:v>662.5</c:v>
                </c:pt>
                <c:pt idx="120">
                  <c:v>672.5</c:v>
                </c:pt>
                <c:pt idx="121">
                  <c:v>675</c:v>
                </c:pt>
                <c:pt idx="122">
                  <c:v>677.5</c:v>
                </c:pt>
                <c:pt idx="123">
                  <c:v>685</c:v>
                </c:pt>
                <c:pt idx="124">
                  <c:v>692.5</c:v>
                </c:pt>
                <c:pt idx="125">
                  <c:v>700</c:v>
                </c:pt>
                <c:pt idx="126">
                  <c:v>710</c:v>
                </c:pt>
                <c:pt idx="127">
                  <c:v>725</c:v>
                </c:pt>
                <c:pt idx="128">
                  <c:v>725</c:v>
                </c:pt>
                <c:pt idx="129">
                  <c:v>725</c:v>
                </c:pt>
                <c:pt idx="130">
                  <c:v>732.5</c:v>
                </c:pt>
                <c:pt idx="131">
                  <c:v>740</c:v>
                </c:pt>
                <c:pt idx="132">
                  <c:v>755</c:v>
                </c:pt>
                <c:pt idx="133">
                  <c:v>762.5</c:v>
                </c:pt>
                <c:pt idx="134">
                  <c:v>770</c:v>
                </c:pt>
                <c:pt idx="135">
                  <c:v>780</c:v>
                </c:pt>
                <c:pt idx="136">
                  <c:v>787.5</c:v>
                </c:pt>
                <c:pt idx="137">
                  <c:v>787.5</c:v>
                </c:pt>
                <c:pt idx="138">
                  <c:v>787.5</c:v>
                </c:pt>
                <c:pt idx="139">
                  <c:v>802.5</c:v>
                </c:pt>
                <c:pt idx="140">
                  <c:v>817.5</c:v>
                </c:pt>
                <c:pt idx="141">
                  <c:v>825</c:v>
                </c:pt>
                <c:pt idx="142">
                  <c:v>832.5</c:v>
                </c:pt>
                <c:pt idx="143">
                  <c:v>832.5</c:v>
                </c:pt>
                <c:pt idx="144">
                  <c:v>832.5</c:v>
                </c:pt>
                <c:pt idx="145">
                  <c:v>840</c:v>
                </c:pt>
                <c:pt idx="146">
                  <c:v>850</c:v>
                </c:pt>
                <c:pt idx="147">
                  <c:v>867.5</c:v>
                </c:pt>
                <c:pt idx="148">
                  <c:v>875</c:v>
                </c:pt>
                <c:pt idx="149">
                  <c:v>885</c:v>
                </c:pt>
                <c:pt idx="150">
                  <c:v>895</c:v>
                </c:pt>
                <c:pt idx="151">
                  <c:v>902.5</c:v>
                </c:pt>
                <c:pt idx="152">
                  <c:v>902.5</c:v>
                </c:pt>
                <c:pt idx="153">
                  <c:v>910</c:v>
                </c:pt>
                <c:pt idx="154">
                  <c:v>920</c:v>
                </c:pt>
                <c:pt idx="155">
                  <c:v>930</c:v>
                </c:pt>
                <c:pt idx="156">
                  <c:v>937.5</c:v>
                </c:pt>
                <c:pt idx="157">
                  <c:v>945</c:v>
                </c:pt>
                <c:pt idx="158">
                  <c:v>955</c:v>
                </c:pt>
                <c:pt idx="159">
                  <c:v>972.5</c:v>
                </c:pt>
                <c:pt idx="160">
                  <c:v>975</c:v>
                </c:pt>
                <c:pt idx="161">
                  <c:v>982.5</c:v>
                </c:pt>
                <c:pt idx="162">
                  <c:v>990</c:v>
                </c:pt>
                <c:pt idx="163">
                  <c:v>1000</c:v>
                </c:pt>
                <c:pt idx="164">
                  <c:v>1010</c:v>
                </c:pt>
                <c:pt idx="165">
                  <c:v>1020</c:v>
                </c:pt>
                <c:pt idx="166">
                  <c:v>1027.5</c:v>
                </c:pt>
                <c:pt idx="167">
                  <c:v>1045</c:v>
                </c:pt>
                <c:pt idx="168">
                  <c:v>1045</c:v>
                </c:pt>
                <c:pt idx="169">
                  <c:v>1045</c:v>
                </c:pt>
                <c:pt idx="170">
                  <c:v>1055</c:v>
                </c:pt>
                <c:pt idx="171">
                  <c:v>1062.5</c:v>
                </c:pt>
                <c:pt idx="172">
                  <c:v>1082.5</c:v>
                </c:pt>
                <c:pt idx="173">
                  <c:v>1090</c:v>
                </c:pt>
                <c:pt idx="174">
                  <c:v>1100</c:v>
                </c:pt>
                <c:pt idx="175">
                  <c:v>1110</c:v>
                </c:pt>
                <c:pt idx="176">
                  <c:v>1117.5</c:v>
                </c:pt>
                <c:pt idx="177">
                  <c:v>1120</c:v>
                </c:pt>
                <c:pt idx="178">
                  <c:v>1120</c:v>
                </c:pt>
                <c:pt idx="179">
                  <c:v>1137.5</c:v>
                </c:pt>
                <c:pt idx="180">
                  <c:v>1155</c:v>
                </c:pt>
                <c:pt idx="181">
                  <c:v>1165</c:v>
                </c:pt>
                <c:pt idx="182">
                  <c:v>1175</c:v>
                </c:pt>
                <c:pt idx="183">
                  <c:v>1175</c:v>
                </c:pt>
                <c:pt idx="184">
                  <c:v>1177.5</c:v>
                </c:pt>
                <c:pt idx="185">
                  <c:v>1185</c:v>
                </c:pt>
                <c:pt idx="186">
                  <c:v>1195</c:v>
                </c:pt>
                <c:pt idx="187">
                  <c:v>1212.5</c:v>
                </c:pt>
                <c:pt idx="188">
                  <c:v>1220</c:v>
                </c:pt>
                <c:pt idx="189">
                  <c:v>1230</c:v>
                </c:pt>
                <c:pt idx="190">
                  <c:v>1240</c:v>
                </c:pt>
                <c:pt idx="191">
                  <c:v>1247.5</c:v>
                </c:pt>
                <c:pt idx="192">
                  <c:v>1265</c:v>
                </c:pt>
                <c:pt idx="193">
                  <c:v>1265</c:v>
                </c:pt>
                <c:pt idx="194">
                  <c:v>1267.5</c:v>
                </c:pt>
                <c:pt idx="195">
                  <c:v>1275</c:v>
                </c:pt>
                <c:pt idx="196">
                  <c:v>1285</c:v>
                </c:pt>
                <c:pt idx="197">
                  <c:v>1292.5</c:v>
                </c:pt>
                <c:pt idx="198">
                  <c:v>1300</c:v>
                </c:pt>
                <c:pt idx="199">
                  <c:v>1320</c:v>
                </c:pt>
                <c:pt idx="200">
                  <c:v>1340</c:v>
                </c:pt>
                <c:pt idx="201">
                  <c:v>1340</c:v>
                </c:pt>
                <c:pt idx="202">
                  <c:v>1342.5</c:v>
                </c:pt>
                <c:pt idx="203">
                  <c:v>1350</c:v>
                </c:pt>
                <c:pt idx="204">
                  <c:v>1360</c:v>
                </c:pt>
                <c:pt idx="205">
                  <c:v>1370</c:v>
                </c:pt>
                <c:pt idx="206">
                  <c:v>1380</c:v>
                </c:pt>
                <c:pt idx="207">
                  <c:v>1400</c:v>
                </c:pt>
                <c:pt idx="208">
                  <c:v>1410</c:v>
                </c:pt>
                <c:pt idx="209">
                  <c:v>1417.5</c:v>
                </c:pt>
                <c:pt idx="210">
                  <c:v>1427.5</c:v>
                </c:pt>
                <c:pt idx="211">
                  <c:v>1437.5</c:v>
                </c:pt>
                <c:pt idx="212">
                  <c:v>1437.5</c:v>
                </c:pt>
                <c:pt idx="213">
                  <c:v>1447.5</c:v>
                </c:pt>
                <c:pt idx="214">
                  <c:v>1457.5</c:v>
                </c:pt>
                <c:pt idx="215">
                  <c:v>1465</c:v>
                </c:pt>
                <c:pt idx="216">
                  <c:v>1475</c:v>
                </c:pt>
                <c:pt idx="217">
                  <c:v>1485</c:v>
                </c:pt>
                <c:pt idx="218">
                  <c:v>1497.5</c:v>
                </c:pt>
                <c:pt idx="219">
                  <c:v>1515</c:v>
                </c:pt>
                <c:pt idx="220">
                  <c:v>1520</c:v>
                </c:pt>
                <c:pt idx="221">
                  <c:v>1527.5</c:v>
                </c:pt>
                <c:pt idx="222">
                  <c:v>1535</c:v>
                </c:pt>
                <c:pt idx="223">
                  <c:v>1545</c:v>
                </c:pt>
                <c:pt idx="224">
                  <c:v>1555</c:v>
                </c:pt>
                <c:pt idx="225">
                  <c:v>1565</c:v>
                </c:pt>
                <c:pt idx="226">
                  <c:v>1575</c:v>
                </c:pt>
                <c:pt idx="227">
                  <c:v>1577.5</c:v>
                </c:pt>
                <c:pt idx="228">
                  <c:v>1585</c:v>
                </c:pt>
                <c:pt idx="229">
                  <c:v>1595</c:v>
                </c:pt>
                <c:pt idx="230">
                  <c:v>1605</c:v>
                </c:pt>
                <c:pt idx="231">
                  <c:v>1615</c:v>
                </c:pt>
                <c:pt idx="232">
                  <c:v>1630</c:v>
                </c:pt>
                <c:pt idx="233">
                  <c:v>1640</c:v>
                </c:pt>
                <c:pt idx="234">
                  <c:v>1652.5</c:v>
                </c:pt>
                <c:pt idx="235">
                  <c:v>1655</c:v>
                </c:pt>
                <c:pt idx="236">
                  <c:v>1655</c:v>
                </c:pt>
                <c:pt idx="237">
                  <c:v>1665</c:v>
                </c:pt>
                <c:pt idx="238">
                  <c:v>1675</c:v>
                </c:pt>
                <c:pt idx="239">
                  <c:v>1692.5</c:v>
                </c:pt>
                <c:pt idx="240">
                  <c:v>1712.5</c:v>
                </c:pt>
                <c:pt idx="241">
                  <c:v>1715</c:v>
                </c:pt>
                <c:pt idx="242">
                  <c:v>1715</c:v>
                </c:pt>
                <c:pt idx="243">
                  <c:v>1725</c:v>
                </c:pt>
                <c:pt idx="244">
                  <c:v>1735</c:v>
                </c:pt>
                <c:pt idx="245">
                  <c:v>1745</c:v>
                </c:pt>
                <c:pt idx="246">
                  <c:v>1752.5</c:v>
                </c:pt>
                <c:pt idx="247">
                  <c:v>1772.5</c:v>
                </c:pt>
                <c:pt idx="248">
                  <c:v>1780</c:v>
                </c:pt>
                <c:pt idx="249">
                  <c:v>1790</c:v>
                </c:pt>
                <c:pt idx="250">
                  <c:v>1790</c:v>
                </c:pt>
                <c:pt idx="251">
                  <c:v>1792.5</c:v>
                </c:pt>
                <c:pt idx="252">
                  <c:v>1812.5</c:v>
                </c:pt>
                <c:pt idx="253">
                  <c:v>1820</c:v>
                </c:pt>
                <c:pt idx="254">
                  <c:v>1830</c:v>
                </c:pt>
                <c:pt idx="255">
                  <c:v>1840</c:v>
                </c:pt>
                <c:pt idx="256">
                  <c:v>1850</c:v>
                </c:pt>
                <c:pt idx="257">
                  <c:v>1860</c:v>
                </c:pt>
                <c:pt idx="258">
                  <c:v>1870</c:v>
                </c:pt>
                <c:pt idx="259">
                  <c:v>1870</c:v>
                </c:pt>
                <c:pt idx="260">
                  <c:v>1887.5</c:v>
                </c:pt>
                <c:pt idx="261">
                  <c:v>1897.5</c:v>
                </c:pt>
                <c:pt idx="262">
                  <c:v>1907.5</c:v>
                </c:pt>
                <c:pt idx="263">
                  <c:v>1915</c:v>
                </c:pt>
                <c:pt idx="264">
                  <c:v>1925</c:v>
                </c:pt>
                <c:pt idx="265">
                  <c:v>1935</c:v>
                </c:pt>
                <c:pt idx="266">
                  <c:v>1942.5</c:v>
                </c:pt>
                <c:pt idx="267">
                  <c:v>1945</c:v>
                </c:pt>
                <c:pt idx="268">
                  <c:v>1955</c:v>
                </c:pt>
                <c:pt idx="269">
                  <c:v>1962.5</c:v>
                </c:pt>
                <c:pt idx="270">
                  <c:v>1975</c:v>
                </c:pt>
                <c:pt idx="271">
                  <c:v>1985</c:v>
                </c:pt>
                <c:pt idx="272">
                  <c:v>2002.5</c:v>
                </c:pt>
                <c:pt idx="273">
                  <c:v>2010</c:v>
                </c:pt>
                <c:pt idx="274">
                  <c:v>2020</c:v>
                </c:pt>
                <c:pt idx="275">
                  <c:v>2020</c:v>
                </c:pt>
                <c:pt idx="276">
                  <c:v>2022.5</c:v>
                </c:pt>
                <c:pt idx="277">
                  <c:v>2030</c:v>
                </c:pt>
                <c:pt idx="278">
                  <c:v>2037.5</c:v>
                </c:pt>
                <c:pt idx="279">
                  <c:v>2057.5</c:v>
                </c:pt>
                <c:pt idx="280">
                  <c:v>2075</c:v>
                </c:pt>
                <c:pt idx="281">
                  <c:v>2075</c:v>
                </c:pt>
                <c:pt idx="282">
                  <c:v>2077.5</c:v>
                </c:pt>
                <c:pt idx="283">
                  <c:v>2085</c:v>
                </c:pt>
                <c:pt idx="284">
                  <c:v>2095</c:v>
                </c:pt>
                <c:pt idx="285">
                  <c:v>2102.5</c:v>
                </c:pt>
                <c:pt idx="286">
                  <c:v>2110</c:v>
                </c:pt>
                <c:pt idx="287">
                  <c:v>2127.5</c:v>
                </c:pt>
                <c:pt idx="288">
                  <c:v>2130</c:v>
                </c:pt>
                <c:pt idx="289">
                  <c:v>2130</c:v>
                </c:pt>
                <c:pt idx="290">
                  <c:v>2137.5</c:v>
                </c:pt>
                <c:pt idx="291">
                  <c:v>2145</c:v>
                </c:pt>
                <c:pt idx="292">
                  <c:v>2162.5</c:v>
                </c:pt>
                <c:pt idx="293">
                  <c:v>2170</c:v>
                </c:pt>
                <c:pt idx="294">
                  <c:v>2177.5</c:v>
                </c:pt>
                <c:pt idx="295">
                  <c:v>2185</c:v>
                </c:pt>
                <c:pt idx="296">
                  <c:v>2192.5</c:v>
                </c:pt>
                <c:pt idx="297">
                  <c:v>2200</c:v>
                </c:pt>
                <c:pt idx="298">
                  <c:v>2210</c:v>
                </c:pt>
                <c:pt idx="299">
                  <c:v>2210</c:v>
                </c:pt>
                <c:pt idx="300">
                  <c:v>2225</c:v>
                </c:pt>
                <c:pt idx="301">
                  <c:v>2232.5</c:v>
                </c:pt>
                <c:pt idx="302">
                  <c:v>2240</c:v>
                </c:pt>
                <c:pt idx="303">
                  <c:v>2245</c:v>
                </c:pt>
                <c:pt idx="304">
                  <c:v>2252.5</c:v>
                </c:pt>
                <c:pt idx="305">
                  <c:v>2255</c:v>
                </c:pt>
                <c:pt idx="306">
                  <c:v>2255</c:v>
                </c:pt>
                <c:pt idx="307">
                  <c:v>2267.5</c:v>
                </c:pt>
                <c:pt idx="308">
                  <c:v>2275</c:v>
                </c:pt>
                <c:pt idx="309">
                  <c:v>2282.5</c:v>
                </c:pt>
                <c:pt idx="310">
                  <c:v>2290</c:v>
                </c:pt>
                <c:pt idx="311">
                  <c:v>2295</c:v>
                </c:pt>
                <c:pt idx="312">
                  <c:v>2305</c:v>
                </c:pt>
                <c:pt idx="313">
                  <c:v>2310</c:v>
                </c:pt>
                <c:pt idx="314">
                  <c:v>2317.5</c:v>
                </c:pt>
                <c:pt idx="315">
                  <c:v>2317.5</c:v>
                </c:pt>
                <c:pt idx="316">
                  <c:v>2317.5</c:v>
                </c:pt>
                <c:pt idx="317">
                  <c:v>2325</c:v>
                </c:pt>
                <c:pt idx="318">
                  <c:v>2330</c:v>
                </c:pt>
                <c:pt idx="319">
                  <c:v>2340</c:v>
                </c:pt>
                <c:pt idx="320">
                  <c:v>2350</c:v>
                </c:pt>
                <c:pt idx="321">
                  <c:v>2355</c:v>
                </c:pt>
                <c:pt idx="322">
                  <c:v>2357.5</c:v>
                </c:pt>
                <c:pt idx="323">
                  <c:v>2360</c:v>
                </c:pt>
                <c:pt idx="324">
                  <c:v>2365</c:v>
                </c:pt>
                <c:pt idx="325">
                  <c:v>2365</c:v>
                </c:pt>
                <c:pt idx="326">
                  <c:v>2367.5</c:v>
                </c:pt>
                <c:pt idx="327">
                  <c:v>2372.5</c:v>
                </c:pt>
                <c:pt idx="328">
                  <c:v>2375</c:v>
                </c:pt>
                <c:pt idx="329">
                  <c:v>2377.5</c:v>
                </c:pt>
                <c:pt idx="330">
                  <c:v>2380</c:v>
                </c:pt>
                <c:pt idx="331">
                  <c:v>2385</c:v>
                </c:pt>
                <c:pt idx="332">
                  <c:v>2385</c:v>
                </c:pt>
                <c:pt idx="333">
                  <c:v>2385</c:v>
                </c:pt>
                <c:pt idx="334">
                  <c:v>2387.5</c:v>
                </c:pt>
                <c:pt idx="335">
                  <c:v>2390</c:v>
                </c:pt>
                <c:pt idx="336">
                  <c:v>2390</c:v>
                </c:pt>
                <c:pt idx="337">
                  <c:v>2390</c:v>
                </c:pt>
                <c:pt idx="338">
                  <c:v>2390</c:v>
                </c:pt>
                <c:pt idx="339">
                  <c:v>2392.5</c:v>
                </c:pt>
                <c:pt idx="340">
                  <c:v>2392.5</c:v>
                </c:pt>
                <c:pt idx="341">
                  <c:v>2390</c:v>
                </c:pt>
                <c:pt idx="342">
                  <c:v>2390</c:v>
                </c:pt>
                <c:pt idx="343">
                  <c:v>2390</c:v>
                </c:pt>
                <c:pt idx="344">
                  <c:v>2390</c:v>
                </c:pt>
                <c:pt idx="345">
                  <c:v>2387.5</c:v>
                </c:pt>
                <c:pt idx="346">
                  <c:v>2385</c:v>
                </c:pt>
                <c:pt idx="347">
                  <c:v>2385</c:v>
                </c:pt>
                <c:pt idx="348">
                  <c:v>2382.5</c:v>
                </c:pt>
                <c:pt idx="349">
                  <c:v>2380</c:v>
                </c:pt>
                <c:pt idx="350">
                  <c:v>2377.5</c:v>
                </c:pt>
                <c:pt idx="351">
                  <c:v>2375</c:v>
                </c:pt>
                <c:pt idx="352">
                  <c:v>2367.5</c:v>
                </c:pt>
                <c:pt idx="353">
                  <c:v>2365</c:v>
                </c:pt>
                <c:pt idx="354">
                  <c:v>2360</c:v>
                </c:pt>
                <c:pt idx="355">
                  <c:v>2360</c:v>
                </c:pt>
                <c:pt idx="356">
                  <c:v>2360</c:v>
                </c:pt>
                <c:pt idx="357">
                  <c:v>2355</c:v>
                </c:pt>
                <c:pt idx="358">
                  <c:v>2350</c:v>
                </c:pt>
                <c:pt idx="359">
                  <c:v>2340</c:v>
                </c:pt>
                <c:pt idx="360">
                  <c:v>2330</c:v>
                </c:pt>
                <c:pt idx="361">
                  <c:v>2325</c:v>
                </c:pt>
                <c:pt idx="362">
                  <c:v>2320</c:v>
                </c:pt>
                <c:pt idx="363">
                  <c:v>2320</c:v>
                </c:pt>
                <c:pt idx="364">
                  <c:v>2317.5</c:v>
                </c:pt>
                <c:pt idx="365">
                  <c:v>2312.5</c:v>
                </c:pt>
                <c:pt idx="366">
                  <c:v>2307.5</c:v>
                </c:pt>
                <c:pt idx="367">
                  <c:v>2297.5</c:v>
                </c:pt>
                <c:pt idx="368">
                  <c:v>2290</c:v>
                </c:pt>
                <c:pt idx="369">
                  <c:v>2285</c:v>
                </c:pt>
                <c:pt idx="370">
                  <c:v>2280</c:v>
                </c:pt>
                <c:pt idx="371">
                  <c:v>2272.5</c:v>
                </c:pt>
                <c:pt idx="372">
                  <c:v>2272.5</c:v>
                </c:pt>
                <c:pt idx="373">
                  <c:v>2267.5</c:v>
                </c:pt>
                <c:pt idx="374">
                  <c:v>2262.5</c:v>
                </c:pt>
                <c:pt idx="375">
                  <c:v>2257.5</c:v>
                </c:pt>
                <c:pt idx="376">
                  <c:v>2252.5</c:v>
                </c:pt>
                <c:pt idx="377">
                  <c:v>2245</c:v>
                </c:pt>
                <c:pt idx="378">
                  <c:v>2240</c:v>
                </c:pt>
                <c:pt idx="379">
                  <c:v>2232.5</c:v>
                </c:pt>
                <c:pt idx="380">
                  <c:v>2222.5</c:v>
                </c:pt>
                <c:pt idx="381">
                  <c:v>2222.5</c:v>
                </c:pt>
                <c:pt idx="382">
                  <c:v>2222.5</c:v>
                </c:pt>
                <c:pt idx="383">
                  <c:v>2217.5</c:v>
                </c:pt>
                <c:pt idx="384">
                  <c:v>2212.5</c:v>
                </c:pt>
                <c:pt idx="385">
                  <c:v>2207.5</c:v>
                </c:pt>
                <c:pt idx="386">
                  <c:v>2202.5</c:v>
                </c:pt>
                <c:pt idx="387">
                  <c:v>2195</c:v>
                </c:pt>
                <c:pt idx="388">
                  <c:v>2195</c:v>
                </c:pt>
                <c:pt idx="389">
                  <c:v>2192.5</c:v>
                </c:pt>
                <c:pt idx="390">
                  <c:v>2190</c:v>
                </c:pt>
                <c:pt idx="391">
                  <c:v>2185</c:v>
                </c:pt>
                <c:pt idx="392">
                  <c:v>2177.5</c:v>
                </c:pt>
                <c:pt idx="393">
                  <c:v>2175</c:v>
                </c:pt>
                <c:pt idx="394">
                  <c:v>2170</c:v>
                </c:pt>
                <c:pt idx="395">
                  <c:v>2165</c:v>
                </c:pt>
                <c:pt idx="396">
                  <c:v>2162.5</c:v>
                </c:pt>
                <c:pt idx="397">
                  <c:v>2162.5</c:v>
                </c:pt>
                <c:pt idx="398">
                  <c:v>2162.5</c:v>
                </c:pt>
                <c:pt idx="399">
                  <c:v>2155</c:v>
                </c:pt>
                <c:pt idx="400">
                  <c:v>2147.5</c:v>
                </c:pt>
                <c:pt idx="401">
                  <c:v>2145</c:v>
                </c:pt>
                <c:pt idx="402">
                  <c:v>2142.5</c:v>
                </c:pt>
                <c:pt idx="403">
                  <c:v>2140</c:v>
                </c:pt>
                <c:pt idx="404">
                  <c:v>2137.5</c:v>
                </c:pt>
                <c:pt idx="405">
                  <c:v>2135</c:v>
                </c:pt>
                <c:pt idx="406">
                  <c:v>2130</c:v>
                </c:pt>
                <c:pt idx="407">
                  <c:v>2130</c:v>
                </c:pt>
                <c:pt idx="408">
                  <c:v>2125</c:v>
                </c:pt>
                <c:pt idx="409">
                  <c:v>2122.5</c:v>
                </c:pt>
                <c:pt idx="410">
                  <c:v>2120</c:v>
                </c:pt>
                <c:pt idx="411">
                  <c:v>2117.5</c:v>
                </c:pt>
                <c:pt idx="412">
                  <c:v>2110</c:v>
                </c:pt>
                <c:pt idx="413">
                  <c:v>2107.5</c:v>
                </c:pt>
                <c:pt idx="414">
                  <c:v>2105</c:v>
                </c:pt>
                <c:pt idx="415">
                  <c:v>2105</c:v>
                </c:pt>
                <c:pt idx="416">
                  <c:v>2105</c:v>
                </c:pt>
                <c:pt idx="417">
                  <c:v>2102.5</c:v>
                </c:pt>
                <c:pt idx="418">
                  <c:v>2100</c:v>
                </c:pt>
                <c:pt idx="419">
                  <c:v>2095</c:v>
                </c:pt>
                <c:pt idx="420">
                  <c:v>2090</c:v>
                </c:pt>
                <c:pt idx="421">
                  <c:v>2087.5</c:v>
                </c:pt>
                <c:pt idx="422">
                  <c:v>2085</c:v>
                </c:pt>
                <c:pt idx="423">
                  <c:v>2085</c:v>
                </c:pt>
                <c:pt idx="424">
                  <c:v>2085</c:v>
                </c:pt>
                <c:pt idx="425">
                  <c:v>2082.5</c:v>
                </c:pt>
                <c:pt idx="426">
                  <c:v>2080</c:v>
                </c:pt>
                <c:pt idx="427">
                  <c:v>2075</c:v>
                </c:pt>
                <c:pt idx="428">
                  <c:v>2072.5</c:v>
                </c:pt>
                <c:pt idx="429">
                  <c:v>2070</c:v>
                </c:pt>
                <c:pt idx="430">
                  <c:v>2070</c:v>
                </c:pt>
                <c:pt idx="431">
                  <c:v>2067.5</c:v>
                </c:pt>
                <c:pt idx="432">
                  <c:v>2062.5</c:v>
                </c:pt>
                <c:pt idx="433">
                  <c:v>2060</c:v>
                </c:pt>
                <c:pt idx="434">
                  <c:v>2057.5</c:v>
                </c:pt>
                <c:pt idx="435">
                  <c:v>2057.5</c:v>
                </c:pt>
                <c:pt idx="436">
                  <c:v>2057.5</c:v>
                </c:pt>
                <c:pt idx="437">
                  <c:v>2055</c:v>
                </c:pt>
                <c:pt idx="438">
                  <c:v>2052.5</c:v>
                </c:pt>
                <c:pt idx="439">
                  <c:v>2047.5</c:v>
                </c:pt>
                <c:pt idx="440">
                  <c:v>2047.5</c:v>
                </c:pt>
                <c:pt idx="441">
                  <c:v>2045</c:v>
                </c:pt>
                <c:pt idx="442">
                  <c:v>2045</c:v>
                </c:pt>
                <c:pt idx="443">
                  <c:v>2042.5</c:v>
                </c:pt>
                <c:pt idx="444">
                  <c:v>2040</c:v>
                </c:pt>
                <c:pt idx="445">
                  <c:v>2037.5</c:v>
                </c:pt>
                <c:pt idx="446">
                  <c:v>2035</c:v>
                </c:pt>
                <c:pt idx="447">
                  <c:v>2030</c:v>
                </c:pt>
                <c:pt idx="448">
                  <c:v>2030</c:v>
                </c:pt>
                <c:pt idx="449">
                  <c:v>2030</c:v>
                </c:pt>
                <c:pt idx="450">
                  <c:v>2030</c:v>
                </c:pt>
                <c:pt idx="451">
                  <c:v>2027.5</c:v>
                </c:pt>
                <c:pt idx="452">
                  <c:v>2022.5</c:v>
                </c:pt>
                <c:pt idx="453">
                  <c:v>2020</c:v>
                </c:pt>
                <c:pt idx="454">
                  <c:v>2017.5</c:v>
                </c:pt>
                <c:pt idx="455">
                  <c:v>2017.5</c:v>
                </c:pt>
                <c:pt idx="456">
                  <c:v>2017.5</c:v>
                </c:pt>
                <c:pt idx="457">
                  <c:v>2015</c:v>
                </c:pt>
                <c:pt idx="458">
                  <c:v>2015</c:v>
                </c:pt>
                <c:pt idx="459">
                  <c:v>2010</c:v>
                </c:pt>
                <c:pt idx="460">
                  <c:v>2005</c:v>
                </c:pt>
                <c:pt idx="461">
                  <c:v>2002.5</c:v>
                </c:pt>
                <c:pt idx="462">
                  <c:v>2000</c:v>
                </c:pt>
                <c:pt idx="463">
                  <c:v>2000</c:v>
                </c:pt>
                <c:pt idx="464">
                  <c:v>2000</c:v>
                </c:pt>
                <c:pt idx="465">
                  <c:v>2000</c:v>
                </c:pt>
                <c:pt idx="466">
                  <c:v>1997.5</c:v>
                </c:pt>
                <c:pt idx="467">
                  <c:v>1992.5</c:v>
                </c:pt>
                <c:pt idx="468">
                  <c:v>1990</c:v>
                </c:pt>
                <c:pt idx="469">
                  <c:v>1987.5</c:v>
                </c:pt>
                <c:pt idx="470">
                  <c:v>1985</c:v>
                </c:pt>
                <c:pt idx="471">
                  <c:v>1985</c:v>
                </c:pt>
                <c:pt idx="472">
                  <c:v>1985</c:v>
                </c:pt>
                <c:pt idx="473">
                  <c:v>1982.5</c:v>
                </c:pt>
                <c:pt idx="474">
                  <c:v>1980</c:v>
                </c:pt>
                <c:pt idx="475">
                  <c:v>1977.5</c:v>
                </c:pt>
                <c:pt idx="476">
                  <c:v>1975</c:v>
                </c:pt>
                <c:pt idx="477">
                  <c:v>1972.5</c:v>
                </c:pt>
                <c:pt idx="478">
                  <c:v>1970</c:v>
                </c:pt>
                <c:pt idx="479">
                  <c:v>1967.5</c:v>
                </c:pt>
                <c:pt idx="480">
                  <c:v>1965</c:v>
                </c:pt>
                <c:pt idx="481">
                  <c:v>1962.5</c:v>
                </c:pt>
                <c:pt idx="482">
                  <c:v>1960</c:v>
                </c:pt>
                <c:pt idx="483">
                  <c:v>1960</c:v>
                </c:pt>
                <c:pt idx="484">
                  <c:v>1957.5</c:v>
                </c:pt>
                <c:pt idx="485">
                  <c:v>1955</c:v>
                </c:pt>
                <c:pt idx="486">
                  <c:v>1952.5</c:v>
                </c:pt>
                <c:pt idx="487">
                  <c:v>1947.5</c:v>
                </c:pt>
                <c:pt idx="488">
                  <c:v>1947.5</c:v>
                </c:pt>
                <c:pt idx="489">
                  <c:v>1947.5</c:v>
                </c:pt>
                <c:pt idx="490">
                  <c:v>1945</c:v>
                </c:pt>
                <c:pt idx="491">
                  <c:v>1945</c:v>
                </c:pt>
                <c:pt idx="492">
                  <c:v>1940</c:v>
                </c:pt>
                <c:pt idx="493">
                  <c:v>1937.5</c:v>
                </c:pt>
                <c:pt idx="494">
                  <c:v>1935</c:v>
                </c:pt>
                <c:pt idx="495">
                  <c:v>1935</c:v>
                </c:pt>
                <c:pt idx="496">
                  <c:v>1935</c:v>
                </c:pt>
                <c:pt idx="497">
                  <c:v>1932.5</c:v>
                </c:pt>
                <c:pt idx="498">
                  <c:v>1930</c:v>
                </c:pt>
                <c:pt idx="499">
                  <c:v>1925</c:v>
                </c:pt>
                <c:pt idx="500">
                  <c:v>1920</c:v>
                </c:pt>
                <c:pt idx="501">
                  <c:v>1920</c:v>
                </c:pt>
                <c:pt idx="502">
                  <c:v>1920</c:v>
                </c:pt>
                <c:pt idx="503">
                  <c:v>1920</c:v>
                </c:pt>
                <c:pt idx="504">
                  <c:v>1917.5</c:v>
                </c:pt>
                <c:pt idx="505">
                  <c:v>1915</c:v>
                </c:pt>
                <c:pt idx="506">
                  <c:v>1912.5</c:v>
                </c:pt>
                <c:pt idx="507">
                  <c:v>1907.5</c:v>
                </c:pt>
                <c:pt idx="508">
                  <c:v>1905</c:v>
                </c:pt>
                <c:pt idx="509">
                  <c:v>1902.5</c:v>
                </c:pt>
                <c:pt idx="510">
                  <c:v>1900</c:v>
                </c:pt>
                <c:pt idx="511">
                  <c:v>1897.5</c:v>
                </c:pt>
                <c:pt idx="512">
                  <c:v>1897.5</c:v>
                </c:pt>
                <c:pt idx="513">
                  <c:v>1895</c:v>
                </c:pt>
                <c:pt idx="514">
                  <c:v>1892.5</c:v>
                </c:pt>
                <c:pt idx="515">
                  <c:v>1890</c:v>
                </c:pt>
                <c:pt idx="516">
                  <c:v>1887.5</c:v>
                </c:pt>
                <c:pt idx="517">
                  <c:v>1885</c:v>
                </c:pt>
                <c:pt idx="518">
                  <c:v>1882.5</c:v>
                </c:pt>
                <c:pt idx="519">
                  <c:v>1882.5</c:v>
                </c:pt>
                <c:pt idx="520">
                  <c:v>1877.5</c:v>
                </c:pt>
                <c:pt idx="521">
                  <c:v>1875</c:v>
                </c:pt>
                <c:pt idx="522">
                  <c:v>1870</c:v>
                </c:pt>
                <c:pt idx="523">
                  <c:v>1870</c:v>
                </c:pt>
                <c:pt idx="524">
                  <c:v>1867.5</c:v>
                </c:pt>
                <c:pt idx="525">
                  <c:v>1865</c:v>
                </c:pt>
                <c:pt idx="526">
                  <c:v>1862.5</c:v>
                </c:pt>
                <c:pt idx="527">
                  <c:v>1855</c:v>
                </c:pt>
                <c:pt idx="528">
                  <c:v>1855</c:v>
                </c:pt>
                <c:pt idx="529">
                  <c:v>1855</c:v>
                </c:pt>
                <c:pt idx="530">
                  <c:v>1852.5</c:v>
                </c:pt>
                <c:pt idx="531">
                  <c:v>1850</c:v>
                </c:pt>
                <c:pt idx="532">
                  <c:v>1845</c:v>
                </c:pt>
                <c:pt idx="533">
                  <c:v>1840</c:v>
                </c:pt>
                <c:pt idx="534">
                  <c:v>1837.5</c:v>
                </c:pt>
                <c:pt idx="535">
                  <c:v>1835</c:v>
                </c:pt>
                <c:pt idx="536">
                  <c:v>1832.5</c:v>
                </c:pt>
                <c:pt idx="537">
                  <c:v>1830</c:v>
                </c:pt>
                <c:pt idx="538">
                  <c:v>1827.5</c:v>
                </c:pt>
                <c:pt idx="539">
                  <c:v>1825</c:v>
                </c:pt>
                <c:pt idx="540">
                  <c:v>1820</c:v>
                </c:pt>
                <c:pt idx="541">
                  <c:v>1817.5</c:v>
                </c:pt>
                <c:pt idx="542">
                  <c:v>1815</c:v>
                </c:pt>
                <c:pt idx="543">
                  <c:v>1810</c:v>
                </c:pt>
                <c:pt idx="544">
                  <c:v>1807.5</c:v>
                </c:pt>
                <c:pt idx="545">
                  <c:v>1805</c:v>
                </c:pt>
                <c:pt idx="546">
                  <c:v>1802.5</c:v>
                </c:pt>
                <c:pt idx="547">
                  <c:v>1800</c:v>
                </c:pt>
                <c:pt idx="548">
                  <c:v>1795</c:v>
                </c:pt>
                <c:pt idx="549">
                  <c:v>1792.5</c:v>
                </c:pt>
                <c:pt idx="550">
                  <c:v>1790</c:v>
                </c:pt>
                <c:pt idx="551">
                  <c:v>1787.5</c:v>
                </c:pt>
                <c:pt idx="552">
                  <c:v>1785</c:v>
                </c:pt>
                <c:pt idx="553">
                  <c:v>1782.5</c:v>
                </c:pt>
                <c:pt idx="554">
                  <c:v>1780</c:v>
                </c:pt>
                <c:pt idx="555">
                  <c:v>1777.5</c:v>
                </c:pt>
                <c:pt idx="556">
                  <c:v>1775</c:v>
                </c:pt>
                <c:pt idx="557">
                  <c:v>1770</c:v>
                </c:pt>
                <c:pt idx="558">
                  <c:v>1767.5</c:v>
                </c:pt>
                <c:pt idx="559">
                  <c:v>1760</c:v>
                </c:pt>
                <c:pt idx="560">
                  <c:v>1760</c:v>
                </c:pt>
                <c:pt idx="561">
                  <c:v>1755</c:v>
                </c:pt>
                <c:pt idx="562">
                  <c:v>1752.5</c:v>
                </c:pt>
                <c:pt idx="563">
                  <c:v>1750</c:v>
                </c:pt>
                <c:pt idx="564">
                  <c:v>1745</c:v>
                </c:pt>
                <c:pt idx="565">
                  <c:v>1740</c:v>
                </c:pt>
                <c:pt idx="566">
                  <c:v>1737.5</c:v>
                </c:pt>
                <c:pt idx="567">
                  <c:v>1730</c:v>
                </c:pt>
                <c:pt idx="568">
                  <c:v>1730</c:v>
                </c:pt>
              </c:numCache>
            </c:numRef>
          </c:yVal>
          <c:smooth val="0"/>
          <c:extLst>
            <c:ext xmlns:c16="http://schemas.microsoft.com/office/drawing/2014/chart" uri="{C3380CC4-5D6E-409C-BE32-E72D297353CC}">
              <c16:uniqueId val="{00000003-8054-4B68-B260-E185B0C7425E}"/>
            </c:ext>
          </c:extLst>
        </c:ser>
        <c:ser>
          <c:idx val="6"/>
          <c:order val="4"/>
          <c:tx>
            <c:v>Cu/PLA3</c:v>
          </c:tx>
          <c:spPr>
            <a:ln w="19050" cap="rnd">
              <a:solidFill>
                <a:schemeClr val="accent1">
                  <a:lumMod val="60000"/>
                </a:schemeClr>
              </a:solidFill>
              <a:round/>
            </a:ln>
            <a:effectLst/>
          </c:spPr>
          <c:marker>
            <c:symbol val="none"/>
          </c:marker>
          <c:xVal>
            <c:numRef>
              <c:f>WQ!$M$8:$M$969</c:f>
              <c:numCache>
                <c:formatCode>General</c:formatCode>
                <c:ptCount val="962"/>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numCache>
            </c:numRef>
          </c:xVal>
          <c:yVal>
            <c:numRef>
              <c:f>WQ!$N$8:$N$969</c:f>
              <c:numCache>
                <c:formatCode>General</c:formatCode>
                <c:ptCount val="962"/>
                <c:pt idx="0">
                  <c:v>60</c:v>
                </c:pt>
                <c:pt idx="1">
                  <c:v>70</c:v>
                </c:pt>
                <c:pt idx="2">
                  <c:v>75</c:v>
                </c:pt>
                <c:pt idx="3">
                  <c:v>82.5</c:v>
                </c:pt>
                <c:pt idx="4">
                  <c:v>87.5</c:v>
                </c:pt>
                <c:pt idx="5">
                  <c:v>92.5</c:v>
                </c:pt>
                <c:pt idx="6">
                  <c:v>95</c:v>
                </c:pt>
                <c:pt idx="7">
                  <c:v>100</c:v>
                </c:pt>
                <c:pt idx="8">
                  <c:v>100</c:v>
                </c:pt>
                <c:pt idx="9">
                  <c:v>100</c:v>
                </c:pt>
                <c:pt idx="10">
                  <c:v>102.5</c:v>
                </c:pt>
                <c:pt idx="11">
                  <c:v>105</c:v>
                </c:pt>
                <c:pt idx="12">
                  <c:v>107.5</c:v>
                </c:pt>
                <c:pt idx="13">
                  <c:v>107.5</c:v>
                </c:pt>
                <c:pt idx="14">
                  <c:v>110</c:v>
                </c:pt>
                <c:pt idx="15">
                  <c:v>115</c:v>
                </c:pt>
                <c:pt idx="16">
                  <c:v>120</c:v>
                </c:pt>
                <c:pt idx="17">
                  <c:v>125</c:v>
                </c:pt>
                <c:pt idx="18">
                  <c:v>127.5</c:v>
                </c:pt>
                <c:pt idx="19">
                  <c:v>130</c:v>
                </c:pt>
                <c:pt idx="20">
                  <c:v>132.5</c:v>
                </c:pt>
                <c:pt idx="21">
                  <c:v>135</c:v>
                </c:pt>
                <c:pt idx="22">
                  <c:v>137.5</c:v>
                </c:pt>
                <c:pt idx="23">
                  <c:v>140</c:v>
                </c:pt>
                <c:pt idx="24">
                  <c:v>142.5</c:v>
                </c:pt>
                <c:pt idx="25">
                  <c:v>145</c:v>
                </c:pt>
                <c:pt idx="26">
                  <c:v>150</c:v>
                </c:pt>
                <c:pt idx="27">
                  <c:v>152.5</c:v>
                </c:pt>
                <c:pt idx="28">
                  <c:v>155</c:v>
                </c:pt>
                <c:pt idx="29">
                  <c:v>155</c:v>
                </c:pt>
                <c:pt idx="30">
                  <c:v>157.5</c:v>
                </c:pt>
                <c:pt idx="31">
                  <c:v>160</c:v>
                </c:pt>
                <c:pt idx="32">
                  <c:v>160</c:v>
                </c:pt>
                <c:pt idx="33">
                  <c:v>160</c:v>
                </c:pt>
                <c:pt idx="34">
                  <c:v>160</c:v>
                </c:pt>
                <c:pt idx="35">
                  <c:v>160</c:v>
                </c:pt>
                <c:pt idx="36">
                  <c:v>162.5</c:v>
                </c:pt>
                <c:pt idx="37">
                  <c:v>162.5</c:v>
                </c:pt>
                <c:pt idx="38">
                  <c:v>162.5</c:v>
                </c:pt>
                <c:pt idx="39">
                  <c:v>162.5</c:v>
                </c:pt>
                <c:pt idx="40">
                  <c:v>162.5</c:v>
                </c:pt>
                <c:pt idx="41">
                  <c:v>162.5</c:v>
                </c:pt>
                <c:pt idx="42">
                  <c:v>162.5</c:v>
                </c:pt>
                <c:pt idx="43">
                  <c:v>160</c:v>
                </c:pt>
                <c:pt idx="44">
                  <c:v>160</c:v>
                </c:pt>
                <c:pt idx="45">
                  <c:v>160</c:v>
                </c:pt>
                <c:pt idx="46">
                  <c:v>157.5</c:v>
                </c:pt>
                <c:pt idx="47">
                  <c:v>157.5</c:v>
                </c:pt>
                <c:pt idx="48">
                  <c:v>165</c:v>
                </c:pt>
                <c:pt idx="49">
                  <c:v>172.5</c:v>
                </c:pt>
                <c:pt idx="50">
                  <c:v>175</c:v>
                </c:pt>
                <c:pt idx="51">
                  <c:v>175</c:v>
                </c:pt>
                <c:pt idx="52">
                  <c:v>177.5</c:v>
                </c:pt>
                <c:pt idx="53">
                  <c:v>182.5</c:v>
                </c:pt>
                <c:pt idx="54">
                  <c:v>185</c:v>
                </c:pt>
                <c:pt idx="55">
                  <c:v>187.5</c:v>
                </c:pt>
                <c:pt idx="56">
                  <c:v>190</c:v>
                </c:pt>
                <c:pt idx="57">
                  <c:v>192.5</c:v>
                </c:pt>
                <c:pt idx="58">
                  <c:v>197.5</c:v>
                </c:pt>
                <c:pt idx="59">
                  <c:v>202.5</c:v>
                </c:pt>
                <c:pt idx="60">
                  <c:v>202.5</c:v>
                </c:pt>
                <c:pt idx="61">
                  <c:v>202.5</c:v>
                </c:pt>
                <c:pt idx="62">
                  <c:v>205</c:v>
                </c:pt>
                <c:pt idx="63">
                  <c:v>207.5</c:v>
                </c:pt>
                <c:pt idx="64">
                  <c:v>210</c:v>
                </c:pt>
                <c:pt idx="65">
                  <c:v>212.5</c:v>
                </c:pt>
                <c:pt idx="66">
                  <c:v>215</c:v>
                </c:pt>
                <c:pt idx="67">
                  <c:v>217.5</c:v>
                </c:pt>
                <c:pt idx="68">
                  <c:v>220</c:v>
                </c:pt>
                <c:pt idx="69">
                  <c:v>225</c:v>
                </c:pt>
                <c:pt idx="70">
                  <c:v>230</c:v>
                </c:pt>
                <c:pt idx="71">
                  <c:v>235</c:v>
                </c:pt>
                <c:pt idx="72">
                  <c:v>235</c:v>
                </c:pt>
                <c:pt idx="73">
                  <c:v>235</c:v>
                </c:pt>
                <c:pt idx="74">
                  <c:v>235</c:v>
                </c:pt>
                <c:pt idx="75">
                  <c:v>237.5</c:v>
                </c:pt>
                <c:pt idx="76">
                  <c:v>240</c:v>
                </c:pt>
                <c:pt idx="77">
                  <c:v>242.5</c:v>
                </c:pt>
                <c:pt idx="78">
                  <c:v>247.5</c:v>
                </c:pt>
                <c:pt idx="79">
                  <c:v>252.5</c:v>
                </c:pt>
                <c:pt idx="80">
                  <c:v>255</c:v>
                </c:pt>
                <c:pt idx="81">
                  <c:v>257.5</c:v>
                </c:pt>
                <c:pt idx="82">
                  <c:v>260</c:v>
                </c:pt>
                <c:pt idx="83">
                  <c:v>262.5</c:v>
                </c:pt>
                <c:pt idx="84">
                  <c:v>265</c:v>
                </c:pt>
                <c:pt idx="85">
                  <c:v>267.5</c:v>
                </c:pt>
                <c:pt idx="86">
                  <c:v>272.5</c:v>
                </c:pt>
                <c:pt idx="87">
                  <c:v>275</c:v>
                </c:pt>
                <c:pt idx="88">
                  <c:v>277.5</c:v>
                </c:pt>
                <c:pt idx="89">
                  <c:v>280</c:v>
                </c:pt>
                <c:pt idx="90">
                  <c:v>282.5</c:v>
                </c:pt>
                <c:pt idx="91">
                  <c:v>285</c:v>
                </c:pt>
                <c:pt idx="92">
                  <c:v>287.5</c:v>
                </c:pt>
                <c:pt idx="93">
                  <c:v>290</c:v>
                </c:pt>
                <c:pt idx="94">
                  <c:v>292.5</c:v>
                </c:pt>
                <c:pt idx="95">
                  <c:v>295</c:v>
                </c:pt>
                <c:pt idx="96">
                  <c:v>295</c:v>
                </c:pt>
                <c:pt idx="97">
                  <c:v>297.5</c:v>
                </c:pt>
                <c:pt idx="98">
                  <c:v>300</c:v>
                </c:pt>
                <c:pt idx="99">
                  <c:v>302.5</c:v>
                </c:pt>
                <c:pt idx="100">
                  <c:v>305</c:v>
                </c:pt>
                <c:pt idx="101">
                  <c:v>310</c:v>
                </c:pt>
                <c:pt idx="102">
                  <c:v>312.5</c:v>
                </c:pt>
                <c:pt idx="103">
                  <c:v>317.5</c:v>
                </c:pt>
                <c:pt idx="104">
                  <c:v>320</c:v>
                </c:pt>
                <c:pt idx="105">
                  <c:v>322.5</c:v>
                </c:pt>
                <c:pt idx="106">
                  <c:v>325</c:v>
                </c:pt>
                <c:pt idx="107">
                  <c:v>327.5</c:v>
                </c:pt>
                <c:pt idx="108">
                  <c:v>330</c:v>
                </c:pt>
                <c:pt idx="109">
                  <c:v>330</c:v>
                </c:pt>
                <c:pt idx="110">
                  <c:v>335</c:v>
                </c:pt>
                <c:pt idx="111">
                  <c:v>337.5</c:v>
                </c:pt>
                <c:pt idx="112">
                  <c:v>342.5</c:v>
                </c:pt>
                <c:pt idx="113">
                  <c:v>345</c:v>
                </c:pt>
                <c:pt idx="114">
                  <c:v>350</c:v>
                </c:pt>
                <c:pt idx="115">
                  <c:v>352.5</c:v>
                </c:pt>
                <c:pt idx="116">
                  <c:v>355</c:v>
                </c:pt>
                <c:pt idx="117">
                  <c:v>357.5</c:v>
                </c:pt>
                <c:pt idx="118">
                  <c:v>365</c:v>
                </c:pt>
                <c:pt idx="119">
                  <c:v>370</c:v>
                </c:pt>
                <c:pt idx="120">
                  <c:v>370</c:v>
                </c:pt>
                <c:pt idx="121">
                  <c:v>370</c:v>
                </c:pt>
                <c:pt idx="122">
                  <c:v>372.5</c:v>
                </c:pt>
                <c:pt idx="123">
                  <c:v>377.5</c:v>
                </c:pt>
                <c:pt idx="124">
                  <c:v>380</c:v>
                </c:pt>
                <c:pt idx="125">
                  <c:v>385</c:v>
                </c:pt>
                <c:pt idx="126">
                  <c:v>387.5</c:v>
                </c:pt>
                <c:pt idx="127">
                  <c:v>392.5</c:v>
                </c:pt>
                <c:pt idx="128">
                  <c:v>397.5</c:v>
                </c:pt>
                <c:pt idx="129">
                  <c:v>402.5</c:v>
                </c:pt>
                <c:pt idx="130">
                  <c:v>410</c:v>
                </c:pt>
                <c:pt idx="131">
                  <c:v>415</c:v>
                </c:pt>
                <c:pt idx="132">
                  <c:v>415</c:v>
                </c:pt>
                <c:pt idx="133">
                  <c:v>415</c:v>
                </c:pt>
                <c:pt idx="134">
                  <c:v>415</c:v>
                </c:pt>
                <c:pt idx="135">
                  <c:v>420</c:v>
                </c:pt>
                <c:pt idx="136">
                  <c:v>422.5</c:v>
                </c:pt>
                <c:pt idx="137">
                  <c:v>427.5</c:v>
                </c:pt>
                <c:pt idx="138">
                  <c:v>435</c:v>
                </c:pt>
                <c:pt idx="139">
                  <c:v>440</c:v>
                </c:pt>
                <c:pt idx="140">
                  <c:v>445</c:v>
                </c:pt>
                <c:pt idx="141">
                  <c:v>450</c:v>
                </c:pt>
                <c:pt idx="142">
                  <c:v>455</c:v>
                </c:pt>
                <c:pt idx="143">
                  <c:v>457.5</c:v>
                </c:pt>
                <c:pt idx="144">
                  <c:v>462.5</c:v>
                </c:pt>
                <c:pt idx="145">
                  <c:v>462.5</c:v>
                </c:pt>
                <c:pt idx="146">
                  <c:v>465</c:v>
                </c:pt>
                <c:pt idx="147">
                  <c:v>465</c:v>
                </c:pt>
                <c:pt idx="148">
                  <c:v>470</c:v>
                </c:pt>
                <c:pt idx="149">
                  <c:v>477.5</c:v>
                </c:pt>
                <c:pt idx="150">
                  <c:v>485</c:v>
                </c:pt>
                <c:pt idx="151">
                  <c:v>490</c:v>
                </c:pt>
                <c:pt idx="152">
                  <c:v>492.5</c:v>
                </c:pt>
                <c:pt idx="153">
                  <c:v>497.5</c:v>
                </c:pt>
                <c:pt idx="154">
                  <c:v>500</c:v>
                </c:pt>
                <c:pt idx="155">
                  <c:v>505</c:v>
                </c:pt>
                <c:pt idx="156">
                  <c:v>507.5</c:v>
                </c:pt>
                <c:pt idx="157">
                  <c:v>512.5</c:v>
                </c:pt>
                <c:pt idx="158">
                  <c:v>512.5</c:v>
                </c:pt>
                <c:pt idx="159">
                  <c:v>512.5</c:v>
                </c:pt>
                <c:pt idx="160">
                  <c:v>520</c:v>
                </c:pt>
                <c:pt idx="161">
                  <c:v>527.5</c:v>
                </c:pt>
                <c:pt idx="162">
                  <c:v>532.5</c:v>
                </c:pt>
                <c:pt idx="163">
                  <c:v>535</c:v>
                </c:pt>
                <c:pt idx="164">
                  <c:v>540</c:v>
                </c:pt>
                <c:pt idx="165">
                  <c:v>545</c:v>
                </c:pt>
                <c:pt idx="166">
                  <c:v>547.5</c:v>
                </c:pt>
                <c:pt idx="167">
                  <c:v>552.5</c:v>
                </c:pt>
                <c:pt idx="168">
                  <c:v>560</c:v>
                </c:pt>
                <c:pt idx="169">
                  <c:v>565</c:v>
                </c:pt>
                <c:pt idx="170">
                  <c:v>570</c:v>
                </c:pt>
                <c:pt idx="171">
                  <c:v>577.5</c:v>
                </c:pt>
                <c:pt idx="172">
                  <c:v>577.5</c:v>
                </c:pt>
                <c:pt idx="173">
                  <c:v>580</c:v>
                </c:pt>
                <c:pt idx="174">
                  <c:v>580</c:v>
                </c:pt>
                <c:pt idx="175">
                  <c:v>585</c:v>
                </c:pt>
                <c:pt idx="176">
                  <c:v>587.5</c:v>
                </c:pt>
                <c:pt idx="177">
                  <c:v>592.5</c:v>
                </c:pt>
                <c:pt idx="178">
                  <c:v>600</c:v>
                </c:pt>
                <c:pt idx="179">
                  <c:v>607.5</c:v>
                </c:pt>
                <c:pt idx="180">
                  <c:v>615</c:v>
                </c:pt>
                <c:pt idx="181">
                  <c:v>620</c:v>
                </c:pt>
                <c:pt idx="182">
                  <c:v>620</c:v>
                </c:pt>
                <c:pt idx="183">
                  <c:v>620</c:v>
                </c:pt>
                <c:pt idx="184">
                  <c:v>620</c:v>
                </c:pt>
                <c:pt idx="185">
                  <c:v>625</c:v>
                </c:pt>
                <c:pt idx="186">
                  <c:v>627.5</c:v>
                </c:pt>
                <c:pt idx="187">
                  <c:v>632.5</c:v>
                </c:pt>
                <c:pt idx="188">
                  <c:v>640</c:v>
                </c:pt>
                <c:pt idx="189">
                  <c:v>647.5</c:v>
                </c:pt>
                <c:pt idx="190">
                  <c:v>655</c:v>
                </c:pt>
                <c:pt idx="191">
                  <c:v>660</c:v>
                </c:pt>
                <c:pt idx="192">
                  <c:v>662.5</c:v>
                </c:pt>
                <c:pt idx="193">
                  <c:v>665</c:v>
                </c:pt>
                <c:pt idx="194">
                  <c:v>667.5</c:v>
                </c:pt>
                <c:pt idx="195">
                  <c:v>670</c:v>
                </c:pt>
                <c:pt idx="196">
                  <c:v>672.5</c:v>
                </c:pt>
                <c:pt idx="197">
                  <c:v>675</c:v>
                </c:pt>
                <c:pt idx="198">
                  <c:v>685</c:v>
                </c:pt>
                <c:pt idx="199">
                  <c:v>692.5</c:v>
                </c:pt>
                <c:pt idx="200">
                  <c:v>700</c:v>
                </c:pt>
                <c:pt idx="201">
                  <c:v>705</c:v>
                </c:pt>
                <c:pt idx="202">
                  <c:v>710</c:v>
                </c:pt>
                <c:pt idx="203">
                  <c:v>715</c:v>
                </c:pt>
                <c:pt idx="204">
                  <c:v>720</c:v>
                </c:pt>
                <c:pt idx="205">
                  <c:v>720</c:v>
                </c:pt>
                <c:pt idx="206">
                  <c:v>722.5</c:v>
                </c:pt>
                <c:pt idx="207">
                  <c:v>722.5</c:v>
                </c:pt>
                <c:pt idx="208">
                  <c:v>730</c:v>
                </c:pt>
                <c:pt idx="209">
                  <c:v>737.5</c:v>
                </c:pt>
                <c:pt idx="210">
                  <c:v>745</c:v>
                </c:pt>
                <c:pt idx="211">
                  <c:v>752.5</c:v>
                </c:pt>
                <c:pt idx="212">
                  <c:v>757.5</c:v>
                </c:pt>
                <c:pt idx="213">
                  <c:v>762.5</c:v>
                </c:pt>
                <c:pt idx="214">
                  <c:v>767.5</c:v>
                </c:pt>
                <c:pt idx="215">
                  <c:v>767.5</c:v>
                </c:pt>
                <c:pt idx="216">
                  <c:v>770</c:v>
                </c:pt>
                <c:pt idx="217">
                  <c:v>770</c:v>
                </c:pt>
                <c:pt idx="218">
                  <c:v>777.5</c:v>
                </c:pt>
                <c:pt idx="219">
                  <c:v>785</c:v>
                </c:pt>
                <c:pt idx="220">
                  <c:v>792.5</c:v>
                </c:pt>
                <c:pt idx="221">
                  <c:v>800</c:v>
                </c:pt>
                <c:pt idx="222">
                  <c:v>805</c:v>
                </c:pt>
                <c:pt idx="223">
                  <c:v>810</c:v>
                </c:pt>
                <c:pt idx="224">
                  <c:v>815</c:v>
                </c:pt>
                <c:pt idx="225">
                  <c:v>820</c:v>
                </c:pt>
                <c:pt idx="226">
                  <c:v>825</c:v>
                </c:pt>
                <c:pt idx="227">
                  <c:v>830</c:v>
                </c:pt>
                <c:pt idx="228">
                  <c:v>830</c:v>
                </c:pt>
                <c:pt idx="229">
                  <c:v>832.5</c:v>
                </c:pt>
                <c:pt idx="230">
                  <c:v>840</c:v>
                </c:pt>
                <c:pt idx="231">
                  <c:v>847.5</c:v>
                </c:pt>
                <c:pt idx="232">
                  <c:v>852.5</c:v>
                </c:pt>
                <c:pt idx="233">
                  <c:v>860</c:v>
                </c:pt>
                <c:pt idx="234">
                  <c:v>865</c:v>
                </c:pt>
                <c:pt idx="235">
                  <c:v>870</c:v>
                </c:pt>
                <c:pt idx="236">
                  <c:v>877.5</c:v>
                </c:pt>
                <c:pt idx="237">
                  <c:v>882.5</c:v>
                </c:pt>
                <c:pt idx="238">
                  <c:v>890</c:v>
                </c:pt>
                <c:pt idx="239">
                  <c:v>897.5</c:v>
                </c:pt>
                <c:pt idx="240">
                  <c:v>905</c:v>
                </c:pt>
                <c:pt idx="241">
                  <c:v>915</c:v>
                </c:pt>
                <c:pt idx="242">
                  <c:v>915</c:v>
                </c:pt>
                <c:pt idx="243">
                  <c:v>915</c:v>
                </c:pt>
                <c:pt idx="244">
                  <c:v>915</c:v>
                </c:pt>
                <c:pt idx="245">
                  <c:v>920</c:v>
                </c:pt>
                <c:pt idx="246">
                  <c:v>927.5</c:v>
                </c:pt>
                <c:pt idx="247">
                  <c:v>932.5</c:v>
                </c:pt>
                <c:pt idx="248">
                  <c:v>940</c:v>
                </c:pt>
                <c:pt idx="249">
                  <c:v>947.5</c:v>
                </c:pt>
                <c:pt idx="250">
                  <c:v>955</c:v>
                </c:pt>
                <c:pt idx="251">
                  <c:v>965</c:v>
                </c:pt>
                <c:pt idx="252">
                  <c:v>965</c:v>
                </c:pt>
                <c:pt idx="253">
                  <c:v>965</c:v>
                </c:pt>
                <c:pt idx="254">
                  <c:v>965</c:v>
                </c:pt>
                <c:pt idx="255">
                  <c:v>970</c:v>
                </c:pt>
                <c:pt idx="256">
                  <c:v>975</c:v>
                </c:pt>
                <c:pt idx="257">
                  <c:v>980</c:v>
                </c:pt>
                <c:pt idx="258">
                  <c:v>990</c:v>
                </c:pt>
                <c:pt idx="259">
                  <c:v>997.5</c:v>
                </c:pt>
                <c:pt idx="260">
                  <c:v>1005</c:v>
                </c:pt>
                <c:pt idx="261">
                  <c:v>1015</c:v>
                </c:pt>
                <c:pt idx="262">
                  <c:v>1020</c:v>
                </c:pt>
                <c:pt idx="263">
                  <c:v>1027.5</c:v>
                </c:pt>
                <c:pt idx="264">
                  <c:v>1032.5</c:v>
                </c:pt>
                <c:pt idx="265">
                  <c:v>1032.5</c:v>
                </c:pt>
                <c:pt idx="266">
                  <c:v>1032.5</c:v>
                </c:pt>
                <c:pt idx="267">
                  <c:v>1032.5</c:v>
                </c:pt>
                <c:pt idx="268">
                  <c:v>1040</c:v>
                </c:pt>
                <c:pt idx="269">
                  <c:v>1050</c:v>
                </c:pt>
                <c:pt idx="270">
                  <c:v>1060</c:v>
                </c:pt>
                <c:pt idx="271">
                  <c:v>1067.5</c:v>
                </c:pt>
                <c:pt idx="272">
                  <c:v>1072.5</c:v>
                </c:pt>
                <c:pt idx="273">
                  <c:v>1080</c:v>
                </c:pt>
                <c:pt idx="274">
                  <c:v>1085</c:v>
                </c:pt>
                <c:pt idx="275">
                  <c:v>1090</c:v>
                </c:pt>
                <c:pt idx="276">
                  <c:v>1092.5</c:v>
                </c:pt>
                <c:pt idx="277">
                  <c:v>1097.5</c:v>
                </c:pt>
                <c:pt idx="278">
                  <c:v>1100</c:v>
                </c:pt>
                <c:pt idx="279">
                  <c:v>1102.5</c:v>
                </c:pt>
                <c:pt idx="280">
                  <c:v>1110</c:v>
                </c:pt>
                <c:pt idx="281">
                  <c:v>1120</c:v>
                </c:pt>
                <c:pt idx="282">
                  <c:v>1125</c:v>
                </c:pt>
                <c:pt idx="283">
                  <c:v>1132.5</c:v>
                </c:pt>
                <c:pt idx="284">
                  <c:v>1137.5</c:v>
                </c:pt>
                <c:pt idx="285">
                  <c:v>1142.5</c:v>
                </c:pt>
                <c:pt idx="286">
                  <c:v>1150</c:v>
                </c:pt>
                <c:pt idx="287">
                  <c:v>1155</c:v>
                </c:pt>
                <c:pt idx="288">
                  <c:v>1165</c:v>
                </c:pt>
                <c:pt idx="289">
                  <c:v>1172.5</c:v>
                </c:pt>
                <c:pt idx="290">
                  <c:v>1175</c:v>
                </c:pt>
                <c:pt idx="291">
                  <c:v>1175</c:v>
                </c:pt>
                <c:pt idx="292">
                  <c:v>1180</c:v>
                </c:pt>
                <c:pt idx="293">
                  <c:v>1187.5</c:v>
                </c:pt>
                <c:pt idx="294">
                  <c:v>1192.5</c:v>
                </c:pt>
                <c:pt idx="295">
                  <c:v>1197.5</c:v>
                </c:pt>
                <c:pt idx="296">
                  <c:v>1205</c:v>
                </c:pt>
                <c:pt idx="297">
                  <c:v>1210</c:v>
                </c:pt>
                <c:pt idx="298">
                  <c:v>1220</c:v>
                </c:pt>
                <c:pt idx="299">
                  <c:v>1227.5</c:v>
                </c:pt>
                <c:pt idx="300">
                  <c:v>1237.5</c:v>
                </c:pt>
                <c:pt idx="301">
                  <c:v>1247.5</c:v>
                </c:pt>
                <c:pt idx="302">
                  <c:v>1247.5</c:v>
                </c:pt>
                <c:pt idx="303">
                  <c:v>1250</c:v>
                </c:pt>
                <c:pt idx="304">
                  <c:v>1250</c:v>
                </c:pt>
                <c:pt idx="305">
                  <c:v>1255</c:v>
                </c:pt>
                <c:pt idx="306">
                  <c:v>1262.5</c:v>
                </c:pt>
                <c:pt idx="307">
                  <c:v>1267.5</c:v>
                </c:pt>
                <c:pt idx="308">
                  <c:v>1275</c:v>
                </c:pt>
                <c:pt idx="309">
                  <c:v>1285</c:v>
                </c:pt>
                <c:pt idx="310">
                  <c:v>1295</c:v>
                </c:pt>
                <c:pt idx="311">
                  <c:v>1302.5</c:v>
                </c:pt>
                <c:pt idx="312">
                  <c:v>1310</c:v>
                </c:pt>
                <c:pt idx="313">
                  <c:v>1315</c:v>
                </c:pt>
                <c:pt idx="314">
                  <c:v>1322.5</c:v>
                </c:pt>
                <c:pt idx="315">
                  <c:v>1330</c:v>
                </c:pt>
                <c:pt idx="316">
                  <c:v>1335</c:v>
                </c:pt>
                <c:pt idx="317">
                  <c:v>1342.5</c:v>
                </c:pt>
                <c:pt idx="318">
                  <c:v>1345</c:v>
                </c:pt>
                <c:pt idx="319">
                  <c:v>1345</c:v>
                </c:pt>
                <c:pt idx="320">
                  <c:v>1355</c:v>
                </c:pt>
                <c:pt idx="321">
                  <c:v>1365</c:v>
                </c:pt>
                <c:pt idx="322">
                  <c:v>1370</c:v>
                </c:pt>
                <c:pt idx="323">
                  <c:v>1377.5</c:v>
                </c:pt>
                <c:pt idx="324">
                  <c:v>1382.5</c:v>
                </c:pt>
                <c:pt idx="325">
                  <c:v>1390</c:v>
                </c:pt>
                <c:pt idx="326">
                  <c:v>1395</c:v>
                </c:pt>
                <c:pt idx="327">
                  <c:v>1402.5</c:v>
                </c:pt>
                <c:pt idx="328">
                  <c:v>1412.5</c:v>
                </c:pt>
                <c:pt idx="329">
                  <c:v>1422.5</c:v>
                </c:pt>
                <c:pt idx="330">
                  <c:v>1432.5</c:v>
                </c:pt>
                <c:pt idx="331">
                  <c:v>1442.5</c:v>
                </c:pt>
                <c:pt idx="332">
                  <c:v>1442.5</c:v>
                </c:pt>
                <c:pt idx="333">
                  <c:v>1442.5</c:v>
                </c:pt>
                <c:pt idx="334">
                  <c:v>1442.5</c:v>
                </c:pt>
                <c:pt idx="335">
                  <c:v>1450</c:v>
                </c:pt>
                <c:pt idx="336">
                  <c:v>1455</c:v>
                </c:pt>
                <c:pt idx="337">
                  <c:v>1462.5</c:v>
                </c:pt>
                <c:pt idx="338">
                  <c:v>1472.5</c:v>
                </c:pt>
                <c:pt idx="339">
                  <c:v>1482.5</c:v>
                </c:pt>
                <c:pt idx="340">
                  <c:v>1485</c:v>
                </c:pt>
                <c:pt idx="341">
                  <c:v>1487.5</c:v>
                </c:pt>
                <c:pt idx="342">
                  <c:v>1492.5</c:v>
                </c:pt>
                <c:pt idx="343">
                  <c:v>1500</c:v>
                </c:pt>
                <c:pt idx="344">
                  <c:v>1505</c:v>
                </c:pt>
                <c:pt idx="345">
                  <c:v>1512.5</c:v>
                </c:pt>
                <c:pt idx="346">
                  <c:v>1520</c:v>
                </c:pt>
                <c:pt idx="347">
                  <c:v>1527.5</c:v>
                </c:pt>
                <c:pt idx="348">
                  <c:v>1535</c:v>
                </c:pt>
                <c:pt idx="349">
                  <c:v>1545</c:v>
                </c:pt>
                <c:pt idx="350">
                  <c:v>1555</c:v>
                </c:pt>
                <c:pt idx="351">
                  <c:v>1567.5</c:v>
                </c:pt>
                <c:pt idx="352">
                  <c:v>1567.5</c:v>
                </c:pt>
                <c:pt idx="353">
                  <c:v>1567.5</c:v>
                </c:pt>
                <c:pt idx="354">
                  <c:v>1567.5</c:v>
                </c:pt>
                <c:pt idx="355">
                  <c:v>1572.5</c:v>
                </c:pt>
                <c:pt idx="356">
                  <c:v>1580</c:v>
                </c:pt>
                <c:pt idx="357">
                  <c:v>1585</c:v>
                </c:pt>
                <c:pt idx="358">
                  <c:v>1595</c:v>
                </c:pt>
                <c:pt idx="359">
                  <c:v>1607.5</c:v>
                </c:pt>
                <c:pt idx="360">
                  <c:v>1617.5</c:v>
                </c:pt>
                <c:pt idx="361">
                  <c:v>1627.5</c:v>
                </c:pt>
                <c:pt idx="362">
                  <c:v>1627.5</c:v>
                </c:pt>
                <c:pt idx="363">
                  <c:v>1627.5</c:v>
                </c:pt>
                <c:pt idx="364">
                  <c:v>1627.5</c:v>
                </c:pt>
                <c:pt idx="365">
                  <c:v>1635</c:v>
                </c:pt>
                <c:pt idx="366">
                  <c:v>1642.5</c:v>
                </c:pt>
                <c:pt idx="367">
                  <c:v>1650</c:v>
                </c:pt>
                <c:pt idx="368">
                  <c:v>1660</c:v>
                </c:pt>
                <c:pt idx="369">
                  <c:v>1670</c:v>
                </c:pt>
                <c:pt idx="370">
                  <c:v>1680</c:v>
                </c:pt>
                <c:pt idx="371">
                  <c:v>1690</c:v>
                </c:pt>
                <c:pt idx="372">
                  <c:v>1697.5</c:v>
                </c:pt>
                <c:pt idx="373">
                  <c:v>1702.5</c:v>
                </c:pt>
                <c:pt idx="374">
                  <c:v>1710</c:v>
                </c:pt>
                <c:pt idx="375">
                  <c:v>1710</c:v>
                </c:pt>
                <c:pt idx="376">
                  <c:v>1712.5</c:v>
                </c:pt>
                <c:pt idx="377">
                  <c:v>1712.5</c:v>
                </c:pt>
                <c:pt idx="378">
                  <c:v>1722.5</c:v>
                </c:pt>
                <c:pt idx="379">
                  <c:v>1732.5</c:v>
                </c:pt>
                <c:pt idx="380">
                  <c:v>1742.5</c:v>
                </c:pt>
                <c:pt idx="381">
                  <c:v>1752.5</c:v>
                </c:pt>
                <c:pt idx="382">
                  <c:v>1760</c:v>
                </c:pt>
                <c:pt idx="383">
                  <c:v>1765</c:v>
                </c:pt>
                <c:pt idx="384">
                  <c:v>1772.5</c:v>
                </c:pt>
                <c:pt idx="385">
                  <c:v>1780</c:v>
                </c:pt>
                <c:pt idx="386">
                  <c:v>1785</c:v>
                </c:pt>
                <c:pt idx="387">
                  <c:v>1792.5</c:v>
                </c:pt>
                <c:pt idx="388">
                  <c:v>1795</c:v>
                </c:pt>
                <c:pt idx="389">
                  <c:v>1795</c:v>
                </c:pt>
                <c:pt idx="390">
                  <c:v>1805</c:v>
                </c:pt>
                <c:pt idx="391">
                  <c:v>1815</c:v>
                </c:pt>
                <c:pt idx="392">
                  <c:v>1822.5</c:v>
                </c:pt>
                <c:pt idx="393">
                  <c:v>1827.5</c:v>
                </c:pt>
                <c:pt idx="394">
                  <c:v>1835</c:v>
                </c:pt>
                <c:pt idx="395">
                  <c:v>1842.5</c:v>
                </c:pt>
                <c:pt idx="396">
                  <c:v>1847.5</c:v>
                </c:pt>
                <c:pt idx="397">
                  <c:v>1855</c:v>
                </c:pt>
                <c:pt idx="398">
                  <c:v>1865</c:v>
                </c:pt>
                <c:pt idx="399">
                  <c:v>1872.5</c:v>
                </c:pt>
                <c:pt idx="400">
                  <c:v>1875</c:v>
                </c:pt>
                <c:pt idx="401">
                  <c:v>1880</c:v>
                </c:pt>
                <c:pt idx="402">
                  <c:v>1885</c:v>
                </c:pt>
                <c:pt idx="403">
                  <c:v>1892.5</c:v>
                </c:pt>
                <c:pt idx="404">
                  <c:v>1897.5</c:v>
                </c:pt>
                <c:pt idx="405">
                  <c:v>1905</c:v>
                </c:pt>
                <c:pt idx="406">
                  <c:v>1910</c:v>
                </c:pt>
                <c:pt idx="407">
                  <c:v>1917.5</c:v>
                </c:pt>
                <c:pt idx="408">
                  <c:v>1927.5</c:v>
                </c:pt>
                <c:pt idx="409">
                  <c:v>1937.5</c:v>
                </c:pt>
                <c:pt idx="410">
                  <c:v>1947.5</c:v>
                </c:pt>
                <c:pt idx="411">
                  <c:v>1957.5</c:v>
                </c:pt>
                <c:pt idx="412">
                  <c:v>1957.5</c:v>
                </c:pt>
                <c:pt idx="413">
                  <c:v>1957.5</c:v>
                </c:pt>
                <c:pt idx="414">
                  <c:v>1957.5</c:v>
                </c:pt>
                <c:pt idx="415">
                  <c:v>1965</c:v>
                </c:pt>
                <c:pt idx="416">
                  <c:v>1972.5</c:v>
                </c:pt>
                <c:pt idx="417">
                  <c:v>1980</c:v>
                </c:pt>
                <c:pt idx="418">
                  <c:v>1990</c:v>
                </c:pt>
                <c:pt idx="419">
                  <c:v>2000</c:v>
                </c:pt>
                <c:pt idx="420">
                  <c:v>2010</c:v>
                </c:pt>
                <c:pt idx="421">
                  <c:v>2020</c:v>
                </c:pt>
                <c:pt idx="422">
                  <c:v>2020</c:v>
                </c:pt>
                <c:pt idx="423">
                  <c:v>2022.5</c:v>
                </c:pt>
                <c:pt idx="424">
                  <c:v>2022.5</c:v>
                </c:pt>
                <c:pt idx="425">
                  <c:v>2027.5</c:v>
                </c:pt>
                <c:pt idx="426">
                  <c:v>2035</c:v>
                </c:pt>
                <c:pt idx="427">
                  <c:v>2040</c:v>
                </c:pt>
                <c:pt idx="428">
                  <c:v>2050</c:v>
                </c:pt>
                <c:pt idx="429">
                  <c:v>2060</c:v>
                </c:pt>
                <c:pt idx="430">
                  <c:v>2070</c:v>
                </c:pt>
                <c:pt idx="431">
                  <c:v>2080</c:v>
                </c:pt>
                <c:pt idx="432">
                  <c:v>2080</c:v>
                </c:pt>
                <c:pt idx="433">
                  <c:v>2082.5</c:v>
                </c:pt>
                <c:pt idx="434">
                  <c:v>2082.5</c:v>
                </c:pt>
                <c:pt idx="435">
                  <c:v>2087.5</c:v>
                </c:pt>
                <c:pt idx="436">
                  <c:v>2095</c:v>
                </c:pt>
                <c:pt idx="437">
                  <c:v>2100</c:v>
                </c:pt>
                <c:pt idx="438">
                  <c:v>2110</c:v>
                </c:pt>
                <c:pt idx="439">
                  <c:v>2117.5</c:v>
                </c:pt>
                <c:pt idx="440">
                  <c:v>2127.5</c:v>
                </c:pt>
                <c:pt idx="441">
                  <c:v>2137.5</c:v>
                </c:pt>
                <c:pt idx="442">
                  <c:v>2145</c:v>
                </c:pt>
                <c:pt idx="443">
                  <c:v>2150</c:v>
                </c:pt>
                <c:pt idx="444">
                  <c:v>2157.5</c:v>
                </c:pt>
                <c:pt idx="445">
                  <c:v>2162.5</c:v>
                </c:pt>
                <c:pt idx="446">
                  <c:v>2170</c:v>
                </c:pt>
                <c:pt idx="447">
                  <c:v>2175</c:v>
                </c:pt>
                <c:pt idx="448">
                  <c:v>2175</c:v>
                </c:pt>
                <c:pt idx="449">
                  <c:v>2177.5</c:v>
                </c:pt>
                <c:pt idx="450">
                  <c:v>2185</c:v>
                </c:pt>
                <c:pt idx="451">
                  <c:v>2195</c:v>
                </c:pt>
                <c:pt idx="452">
                  <c:v>2200</c:v>
                </c:pt>
                <c:pt idx="453">
                  <c:v>2207.5</c:v>
                </c:pt>
                <c:pt idx="454">
                  <c:v>2212.5</c:v>
                </c:pt>
                <c:pt idx="455">
                  <c:v>2217.5</c:v>
                </c:pt>
                <c:pt idx="456">
                  <c:v>2225</c:v>
                </c:pt>
                <c:pt idx="457">
                  <c:v>2230</c:v>
                </c:pt>
                <c:pt idx="458">
                  <c:v>2230</c:v>
                </c:pt>
                <c:pt idx="459">
                  <c:v>2230</c:v>
                </c:pt>
                <c:pt idx="460">
                  <c:v>2240</c:v>
                </c:pt>
                <c:pt idx="461">
                  <c:v>2247.5</c:v>
                </c:pt>
                <c:pt idx="462">
                  <c:v>2252.5</c:v>
                </c:pt>
                <c:pt idx="463">
                  <c:v>2257.5</c:v>
                </c:pt>
                <c:pt idx="464">
                  <c:v>2262.5</c:v>
                </c:pt>
                <c:pt idx="465">
                  <c:v>2267.5</c:v>
                </c:pt>
                <c:pt idx="466">
                  <c:v>2275</c:v>
                </c:pt>
                <c:pt idx="467">
                  <c:v>2280</c:v>
                </c:pt>
                <c:pt idx="468">
                  <c:v>2290</c:v>
                </c:pt>
                <c:pt idx="469">
                  <c:v>2297.5</c:v>
                </c:pt>
                <c:pt idx="470">
                  <c:v>2305</c:v>
                </c:pt>
                <c:pt idx="471">
                  <c:v>2312.5</c:v>
                </c:pt>
                <c:pt idx="472">
                  <c:v>2312.5</c:v>
                </c:pt>
                <c:pt idx="473">
                  <c:v>2315</c:v>
                </c:pt>
                <c:pt idx="474">
                  <c:v>2315</c:v>
                </c:pt>
                <c:pt idx="475">
                  <c:v>2320</c:v>
                </c:pt>
                <c:pt idx="476">
                  <c:v>2325</c:v>
                </c:pt>
                <c:pt idx="477">
                  <c:v>2330</c:v>
                </c:pt>
                <c:pt idx="478">
                  <c:v>2337.5</c:v>
                </c:pt>
                <c:pt idx="479">
                  <c:v>2345</c:v>
                </c:pt>
                <c:pt idx="480">
                  <c:v>2352.5</c:v>
                </c:pt>
                <c:pt idx="481">
                  <c:v>2360</c:v>
                </c:pt>
                <c:pt idx="482">
                  <c:v>2365</c:v>
                </c:pt>
                <c:pt idx="483">
                  <c:v>2370</c:v>
                </c:pt>
                <c:pt idx="484">
                  <c:v>2375</c:v>
                </c:pt>
                <c:pt idx="485">
                  <c:v>2380</c:v>
                </c:pt>
                <c:pt idx="486">
                  <c:v>2382.5</c:v>
                </c:pt>
                <c:pt idx="487">
                  <c:v>2387.5</c:v>
                </c:pt>
                <c:pt idx="488">
                  <c:v>2390</c:v>
                </c:pt>
                <c:pt idx="489">
                  <c:v>2390</c:v>
                </c:pt>
                <c:pt idx="490">
                  <c:v>2395</c:v>
                </c:pt>
                <c:pt idx="491">
                  <c:v>2402.5</c:v>
                </c:pt>
                <c:pt idx="492">
                  <c:v>2405</c:v>
                </c:pt>
                <c:pt idx="493">
                  <c:v>2410</c:v>
                </c:pt>
                <c:pt idx="494">
                  <c:v>2412.5</c:v>
                </c:pt>
                <c:pt idx="495">
                  <c:v>2415</c:v>
                </c:pt>
                <c:pt idx="496">
                  <c:v>2420</c:v>
                </c:pt>
                <c:pt idx="497">
                  <c:v>2422.5</c:v>
                </c:pt>
                <c:pt idx="498">
                  <c:v>2425</c:v>
                </c:pt>
                <c:pt idx="499">
                  <c:v>2425</c:v>
                </c:pt>
                <c:pt idx="500">
                  <c:v>2430</c:v>
                </c:pt>
                <c:pt idx="501">
                  <c:v>2435</c:v>
                </c:pt>
                <c:pt idx="502">
                  <c:v>2437.5</c:v>
                </c:pt>
                <c:pt idx="503">
                  <c:v>2442.5</c:v>
                </c:pt>
                <c:pt idx="504">
                  <c:v>2445</c:v>
                </c:pt>
                <c:pt idx="505">
                  <c:v>2447.5</c:v>
                </c:pt>
                <c:pt idx="506">
                  <c:v>2452.5</c:v>
                </c:pt>
                <c:pt idx="507">
                  <c:v>2455</c:v>
                </c:pt>
                <c:pt idx="508">
                  <c:v>2455</c:v>
                </c:pt>
                <c:pt idx="509">
                  <c:v>2455</c:v>
                </c:pt>
                <c:pt idx="510">
                  <c:v>2460</c:v>
                </c:pt>
                <c:pt idx="511">
                  <c:v>2462.5</c:v>
                </c:pt>
                <c:pt idx="512">
                  <c:v>2465</c:v>
                </c:pt>
                <c:pt idx="513">
                  <c:v>2467.5</c:v>
                </c:pt>
                <c:pt idx="514">
                  <c:v>2470</c:v>
                </c:pt>
                <c:pt idx="515">
                  <c:v>2472.5</c:v>
                </c:pt>
                <c:pt idx="516">
                  <c:v>2472.5</c:v>
                </c:pt>
                <c:pt idx="517">
                  <c:v>2475</c:v>
                </c:pt>
                <c:pt idx="518">
                  <c:v>2477.5</c:v>
                </c:pt>
                <c:pt idx="519">
                  <c:v>2480</c:v>
                </c:pt>
                <c:pt idx="520">
                  <c:v>2480</c:v>
                </c:pt>
                <c:pt idx="521">
                  <c:v>2482.5</c:v>
                </c:pt>
                <c:pt idx="522">
                  <c:v>2482.5</c:v>
                </c:pt>
                <c:pt idx="523">
                  <c:v>2485</c:v>
                </c:pt>
                <c:pt idx="524">
                  <c:v>2485</c:v>
                </c:pt>
                <c:pt idx="525">
                  <c:v>2485</c:v>
                </c:pt>
                <c:pt idx="526">
                  <c:v>2487.5</c:v>
                </c:pt>
                <c:pt idx="527">
                  <c:v>2487.5</c:v>
                </c:pt>
                <c:pt idx="528">
                  <c:v>2490</c:v>
                </c:pt>
                <c:pt idx="529">
                  <c:v>2490</c:v>
                </c:pt>
                <c:pt idx="530">
                  <c:v>2490</c:v>
                </c:pt>
                <c:pt idx="531">
                  <c:v>2492</c:v>
                </c:pt>
                <c:pt idx="532">
                  <c:v>2494</c:v>
                </c:pt>
                <c:pt idx="533">
                  <c:v>2497</c:v>
                </c:pt>
                <c:pt idx="534">
                  <c:v>2495</c:v>
                </c:pt>
                <c:pt idx="535">
                  <c:v>2492</c:v>
                </c:pt>
                <c:pt idx="536">
                  <c:v>2490</c:v>
                </c:pt>
                <c:pt idx="537">
                  <c:v>2487.5</c:v>
                </c:pt>
                <c:pt idx="538">
                  <c:v>2487.5</c:v>
                </c:pt>
                <c:pt idx="539">
                  <c:v>2487.5</c:v>
                </c:pt>
                <c:pt idx="540">
                  <c:v>2485</c:v>
                </c:pt>
                <c:pt idx="541">
                  <c:v>2485</c:v>
                </c:pt>
                <c:pt idx="542">
                  <c:v>2485</c:v>
                </c:pt>
                <c:pt idx="543">
                  <c:v>2482.5</c:v>
                </c:pt>
                <c:pt idx="544">
                  <c:v>2482.5</c:v>
                </c:pt>
                <c:pt idx="545">
                  <c:v>2482.5</c:v>
                </c:pt>
                <c:pt idx="546">
                  <c:v>2480</c:v>
                </c:pt>
                <c:pt idx="547">
                  <c:v>2480</c:v>
                </c:pt>
                <c:pt idx="548">
                  <c:v>2480</c:v>
                </c:pt>
                <c:pt idx="549">
                  <c:v>2477.5</c:v>
                </c:pt>
                <c:pt idx="550">
                  <c:v>2475</c:v>
                </c:pt>
                <c:pt idx="551">
                  <c:v>2470</c:v>
                </c:pt>
                <c:pt idx="552">
                  <c:v>2467.5</c:v>
                </c:pt>
                <c:pt idx="553">
                  <c:v>2467.5</c:v>
                </c:pt>
                <c:pt idx="554">
                  <c:v>2465</c:v>
                </c:pt>
                <c:pt idx="555">
                  <c:v>2462.5</c:v>
                </c:pt>
                <c:pt idx="556">
                  <c:v>2460</c:v>
                </c:pt>
                <c:pt idx="557">
                  <c:v>2457.5</c:v>
                </c:pt>
                <c:pt idx="558">
                  <c:v>2457.5</c:v>
                </c:pt>
                <c:pt idx="559">
                  <c:v>2457.5</c:v>
                </c:pt>
                <c:pt idx="560">
                  <c:v>2455</c:v>
                </c:pt>
                <c:pt idx="561">
                  <c:v>2450</c:v>
                </c:pt>
                <c:pt idx="562">
                  <c:v>2447.5</c:v>
                </c:pt>
                <c:pt idx="563">
                  <c:v>2447.5</c:v>
                </c:pt>
                <c:pt idx="564">
                  <c:v>2445</c:v>
                </c:pt>
                <c:pt idx="565">
                  <c:v>2442.5</c:v>
                </c:pt>
                <c:pt idx="566">
                  <c:v>2440</c:v>
                </c:pt>
                <c:pt idx="567">
                  <c:v>2437.5</c:v>
                </c:pt>
                <c:pt idx="568">
                  <c:v>2435</c:v>
                </c:pt>
                <c:pt idx="569">
                  <c:v>2430</c:v>
                </c:pt>
                <c:pt idx="570">
                  <c:v>2425</c:v>
                </c:pt>
                <c:pt idx="571">
                  <c:v>2422.5</c:v>
                </c:pt>
                <c:pt idx="572">
                  <c:v>2422.5</c:v>
                </c:pt>
                <c:pt idx="573">
                  <c:v>2422.5</c:v>
                </c:pt>
                <c:pt idx="574">
                  <c:v>2422.5</c:v>
                </c:pt>
                <c:pt idx="575">
                  <c:v>2420</c:v>
                </c:pt>
                <c:pt idx="576">
                  <c:v>2420</c:v>
                </c:pt>
                <c:pt idx="577">
                  <c:v>2417.5</c:v>
                </c:pt>
                <c:pt idx="578">
                  <c:v>2415</c:v>
                </c:pt>
                <c:pt idx="579">
                  <c:v>2410</c:v>
                </c:pt>
                <c:pt idx="580">
                  <c:v>2405</c:v>
                </c:pt>
                <c:pt idx="581">
                  <c:v>2402.5</c:v>
                </c:pt>
                <c:pt idx="582">
                  <c:v>2402.5</c:v>
                </c:pt>
                <c:pt idx="583">
                  <c:v>2402.5</c:v>
                </c:pt>
                <c:pt idx="584">
                  <c:v>2402.5</c:v>
                </c:pt>
                <c:pt idx="585">
                  <c:v>2400</c:v>
                </c:pt>
                <c:pt idx="586">
                  <c:v>2400</c:v>
                </c:pt>
                <c:pt idx="587">
                  <c:v>2397.5</c:v>
                </c:pt>
                <c:pt idx="588">
                  <c:v>2395</c:v>
                </c:pt>
                <c:pt idx="589">
                  <c:v>2390</c:v>
                </c:pt>
                <c:pt idx="590">
                  <c:v>2387.5</c:v>
                </c:pt>
                <c:pt idx="591">
                  <c:v>2385</c:v>
                </c:pt>
                <c:pt idx="592">
                  <c:v>2382.5</c:v>
                </c:pt>
                <c:pt idx="593">
                  <c:v>2382.5</c:v>
                </c:pt>
                <c:pt idx="594">
                  <c:v>2380</c:v>
                </c:pt>
                <c:pt idx="595">
                  <c:v>2380</c:v>
                </c:pt>
                <c:pt idx="596">
                  <c:v>2377.5</c:v>
                </c:pt>
                <c:pt idx="597">
                  <c:v>2377.5</c:v>
                </c:pt>
                <c:pt idx="598">
                  <c:v>2375</c:v>
                </c:pt>
                <c:pt idx="599">
                  <c:v>2372.5</c:v>
                </c:pt>
                <c:pt idx="600">
                  <c:v>2370</c:v>
                </c:pt>
                <c:pt idx="601">
                  <c:v>2365</c:v>
                </c:pt>
                <c:pt idx="602">
                  <c:v>2362.5</c:v>
                </c:pt>
                <c:pt idx="603">
                  <c:v>2362.5</c:v>
                </c:pt>
                <c:pt idx="604">
                  <c:v>2360</c:v>
                </c:pt>
                <c:pt idx="605">
                  <c:v>2357.5</c:v>
                </c:pt>
                <c:pt idx="606">
                  <c:v>2357.5</c:v>
                </c:pt>
                <c:pt idx="607">
                  <c:v>2355</c:v>
                </c:pt>
                <c:pt idx="608">
                  <c:v>2352.5</c:v>
                </c:pt>
                <c:pt idx="609">
                  <c:v>2350</c:v>
                </c:pt>
                <c:pt idx="610">
                  <c:v>2350</c:v>
                </c:pt>
                <c:pt idx="611">
                  <c:v>2350</c:v>
                </c:pt>
                <c:pt idx="612">
                  <c:v>2347.5</c:v>
                </c:pt>
                <c:pt idx="613">
                  <c:v>2345</c:v>
                </c:pt>
                <c:pt idx="614">
                  <c:v>2342.5</c:v>
                </c:pt>
                <c:pt idx="615">
                  <c:v>2342.5</c:v>
                </c:pt>
                <c:pt idx="616">
                  <c:v>2340</c:v>
                </c:pt>
                <c:pt idx="617">
                  <c:v>2340</c:v>
                </c:pt>
                <c:pt idx="618">
                  <c:v>2337.5</c:v>
                </c:pt>
                <c:pt idx="619">
                  <c:v>2335</c:v>
                </c:pt>
                <c:pt idx="620">
                  <c:v>2332.5</c:v>
                </c:pt>
                <c:pt idx="621">
                  <c:v>2330</c:v>
                </c:pt>
                <c:pt idx="622">
                  <c:v>2330</c:v>
                </c:pt>
                <c:pt idx="623">
                  <c:v>2330</c:v>
                </c:pt>
                <c:pt idx="624">
                  <c:v>2330</c:v>
                </c:pt>
                <c:pt idx="625">
                  <c:v>2327.5</c:v>
                </c:pt>
                <c:pt idx="626">
                  <c:v>2327.5</c:v>
                </c:pt>
                <c:pt idx="627">
                  <c:v>2325</c:v>
                </c:pt>
                <c:pt idx="628">
                  <c:v>2325</c:v>
                </c:pt>
                <c:pt idx="629">
                  <c:v>2322.5</c:v>
                </c:pt>
                <c:pt idx="630">
                  <c:v>2320</c:v>
                </c:pt>
                <c:pt idx="631">
                  <c:v>2317.5</c:v>
                </c:pt>
                <c:pt idx="632">
                  <c:v>2315</c:v>
                </c:pt>
                <c:pt idx="633">
                  <c:v>2315</c:v>
                </c:pt>
                <c:pt idx="634">
                  <c:v>2312.5</c:v>
                </c:pt>
                <c:pt idx="635">
                  <c:v>2312.5</c:v>
                </c:pt>
                <c:pt idx="636">
                  <c:v>2310</c:v>
                </c:pt>
                <c:pt idx="637">
                  <c:v>2310</c:v>
                </c:pt>
                <c:pt idx="638">
                  <c:v>2307.5</c:v>
                </c:pt>
                <c:pt idx="639">
                  <c:v>2305</c:v>
                </c:pt>
                <c:pt idx="640">
                  <c:v>2305</c:v>
                </c:pt>
                <c:pt idx="641">
                  <c:v>2302.5</c:v>
                </c:pt>
                <c:pt idx="642">
                  <c:v>2300</c:v>
                </c:pt>
                <c:pt idx="643">
                  <c:v>2300</c:v>
                </c:pt>
                <c:pt idx="644">
                  <c:v>2297.5</c:v>
                </c:pt>
                <c:pt idx="645">
                  <c:v>2297.5</c:v>
                </c:pt>
                <c:pt idx="646">
                  <c:v>2295</c:v>
                </c:pt>
                <c:pt idx="647">
                  <c:v>2295</c:v>
                </c:pt>
                <c:pt idx="648">
                  <c:v>2292.5</c:v>
                </c:pt>
                <c:pt idx="649">
                  <c:v>2290</c:v>
                </c:pt>
                <c:pt idx="650">
                  <c:v>2287.5</c:v>
                </c:pt>
                <c:pt idx="651">
                  <c:v>2285</c:v>
                </c:pt>
                <c:pt idx="652">
                  <c:v>2285</c:v>
                </c:pt>
                <c:pt idx="653">
                  <c:v>2282.5</c:v>
                </c:pt>
                <c:pt idx="654">
                  <c:v>2282.5</c:v>
                </c:pt>
                <c:pt idx="655">
                  <c:v>2282.5</c:v>
                </c:pt>
                <c:pt idx="656">
                  <c:v>2280</c:v>
                </c:pt>
                <c:pt idx="657">
                  <c:v>2280</c:v>
                </c:pt>
                <c:pt idx="658">
                  <c:v>2277.5</c:v>
                </c:pt>
                <c:pt idx="659">
                  <c:v>2275</c:v>
                </c:pt>
                <c:pt idx="660">
                  <c:v>2275</c:v>
                </c:pt>
                <c:pt idx="661">
                  <c:v>2275</c:v>
                </c:pt>
                <c:pt idx="662">
                  <c:v>2272.5</c:v>
                </c:pt>
                <c:pt idx="663">
                  <c:v>2272.5</c:v>
                </c:pt>
                <c:pt idx="664">
                  <c:v>2270</c:v>
                </c:pt>
                <c:pt idx="665">
                  <c:v>2270</c:v>
                </c:pt>
                <c:pt idx="666">
                  <c:v>2267.5</c:v>
                </c:pt>
                <c:pt idx="667">
                  <c:v>2267.5</c:v>
                </c:pt>
                <c:pt idx="668">
                  <c:v>2265</c:v>
                </c:pt>
                <c:pt idx="669">
                  <c:v>2262.5</c:v>
                </c:pt>
                <c:pt idx="670">
                  <c:v>2260</c:v>
                </c:pt>
                <c:pt idx="671">
                  <c:v>2260</c:v>
                </c:pt>
                <c:pt idx="672">
                  <c:v>2260</c:v>
                </c:pt>
                <c:pt idx="673">
                  <c:v>2260</c:v>
                </c:pt>
                <c:pt idx="674">
                  <c:v>2260</c:v>
                </c:pt>
                <c:pt idx="675">
                  <c:v>2257.5</c:v>
                </c:pt>
                <c:pt idx="676">
                  <c:v>2257.5</c:v>
                </c:pt>
                <c:pt idx="677">
                  <c:v>2255</c:v>
                </c:pt>
                <c:pt idx="678">
                  <c:v>2252.5</c:v>
                </c:pt>
                <c:pt idx="679">
                  <c:v>2250</c:v>
                </c:pt>
                <c:pt idx="680">
                  <c:v>2250</c:v>
                </c:pt>
                <c:pt idx="681">
                  <c:v>2247.5</c:v>
                </c:pt>
                <c:pt idx="682">
                  <c:v>2247.5</c:v>
                </c:pt>
                <c:pt idx="683">
                  <c:v>2245</c:v>
                </c:pt>
                <c:pt idx="684">
                  <c:v>2245</c:v>
                </c:pt>
                <c:pt idx="685">
                  <c:v>2245</c:v>
                </c:pt>
                <c:pt idx="686">
                  <c:v>2242.5</c:v>
                </c:pt>
                <c:pt idx="687">
                  <c:v>2242.5</c:v>
                </c:pt>
                <c:pt idx="688">
                  <c:v>2240</c:v>
                </c:pt>
                <c:pt idx="689">
                  <c:v>2237.5</c:v>
                </c:pt>
                <c:pt idx="690">
                  <c:v>2235</c:v>
                </c:pt>
                <c:pt idx="691">
                  <c:v>2232.5</c:v>
                </c:pt>
                <c:pt idx="692">
                  <c:v>2230</c:v>
                </c:pt>
                <c:pt idx="693">
                  <c:v>2230</c:v>
                </c:pt>
                <c:pt idx="694">
                  <c:v>2227.5</c:v>
                </c:pt>
                <c:pt idx="695">
                  <c:v>2227.5</c:v>
                </c:pt>
                <c:pt idx="696">
                  <c:v>2227.5</c:v>
                </c:pt>
                <c:pt idx="697">
                  <c:v>2227.5</c:v>
                </c:pt>
                <c:pt idx="698">
                  <c:v>2225</c:v>
                </c:pt>
                <c:pt idx="699">
                  <c:v>2222.5</c:v>
                </c:pt>
                <c:pt idx="700">
                  <c:v>2220</c:v>
                </c:pt>
                <c:pt idx="701">
                  <c:v>2220</c:v>
                </c:pt>
                <c:pt idx="702">
                  <c:v>2217.5</c:v>
                </c:pt>
                <c:pt idx="703">
                  <c:v>2217.5</c:v>
                </c:pt>
                <c:pt idx="704">
                  <c:v>2215</c:v>
                </c:pt>
                <c:pt idx="705">
                  <c:v>2212.5</c:v>
                </c:pt>
                <c:pt idx="706">
                  <c:v>2212.5</c:v>
                </c:pt>
                <c:pt idx="707">
                  <c:v>2210</c:v>
                </c:pt>
                <c:pt idx="708">
                  <c:v>2210</c:v>
                </c:pt>
                <c:pt idx="709">
                  <c:v>2210</c:v>
                </c:pt>
                <c:pt idx="710">
                  <c:v>2207.5</c:v>
                </c:pt>
                <c:pt idx="711">
                  <c:v>2205</c:v>
                </c:pt>
                <c:pt idx="712">
                  <c:v>2202.5</c:v>
                </c:pt>
                <c:pt idx="713">
                  <c:v>2202.5</c:v>
                </c:pt>
                <c:pt idx="714">
                  <c:v>2200</c:v>
                </c:pt>
                <c:pt idx="715">
                  <c:v>2197.5</c:v>
                </c:pt>
                <c:pt idx="716">
                  <c:v>2197.5</c:v>
                </c:pt>
                <c:pt idx="717">
                  <c:v>2195</c:v>
                </c:pt>
                <c:pt idx="718">
                  <c:v>2192.5</c:v>
                </c:pt>
                <c:pt idx="719">
                  <c:v>2190</c:v>
                </c:pt>
                <c:pt idx="720">
                  <c:v>2190</c:v>
                </c:pt>
                <c:pt idx="721">
                  <c:v>2190</c:v>
                </c:pt>
                <c:pt idx="722">
                  <c:v>2187.5</c:v>
                </c:pt>
                <c:pt idx="723">
                  <c:v>2187.5</c:v>
                </c:pt>
                <c:pt idx="724">
                  <c:v>2185</c:v>
                </c:pt>
                <c:pt idx="725">
                  <c:v>2182.5</c:v>
                </c:pt>
                <c:pt idx="726">
                  <c:v>2182.5</c:v>
                </c:pt>
                <c:pt idx="727">
                  <c:v>2180</c:v>
                </c:pt>
                <c:pt idx="728">
                  <c:v>2177.5</c:v>
                </c:pt>
                <c:pt idx="729">
                  <c:v>2175</c:v>
                </c:pt>
                <c:pt idx="730">
                  <c:v>2172.5</c:v>
                </c:pt>
                <c:pt idx="731">
                  <c:v>2170</c:v>
                </c:pt>
                <c:pt idx="732">
                  <c:v>2170</c:v>
                </c:pt>
                <c:pt idx="733">
                  <c:v>2170</c:v>
                </c:pt>
                <c:pt idx="734">
                  <c:v>2170</c:v>
                </c:pt>
                <c:pt idx="735">
                  <c:v>2167.5</c:v>
                </c:pt>
                <c:pt idx="736">
                  <c:v>2167.5</c:v>
                </c:pt>
                <c:pt idx="737">
                  <c:v>2165</c:v>
                </c:pt>
                <c:pt idx="738">
                  <c:v>2162.5</c:v>
                </c:pt>
                <c:pt idx="739">
                  <c:v>2160</c:v>
                </c:pt>
                <c:pt idx="740">
                  <c:v>2155</c:v>
                </c:pt>
                <c:pt idx="741">
                  <c:v>2152.5</c:v>
                </c:pt>
                <c:pt idx="742">
                  <c:v>2152.5</c:v>
                </c:pt>
                <c:pt idx="743">
                  <c:v>2152.5</c:v>
                </c:pt>
                <c:pt idx="744">
                  <c:v>2152.5</c:v>
                </c:pt>
                <c:pt idx="745">
                  <c:v>2150</c:v>
                </c:pt>
                <c:pt idx="746">
                  <c:v>2150</c:v>
                </c:pt>
                <c:pt idx="747">
                  <c:v>2147.5</c:v>
                </c:pt>
                <c:pt idx="748">
                  <c:v>2145</c:v>
                </c:pt>
                <c:pt idx="749">
                  <c:v>2142.5</c:v>
                </c:pt>
                <c:pt idx="750">
                  <c:v>2140</c:v>
                </c:pt>
                <c:pt idx="751">
                  <c:v>2135</c:v>
                </c:pt>
                <c:pt idx="752">
                  <c:v>2135</c:v>
                </c:pt>
                <c:pt idx="753">
                  <c:v>2135</c:v>
                </c:pt>
                <c:pt idx="754">
                  <c:v>2135</c:v>
                </c:pt>
                <c:pt idx="755">
                  <c:v>2132.5</c:v>
                </c:pt>
                <c:pt idx="756">
                  <c:v>2132.5</c:v>
                </c:pt>
              </c:numCache>
            </c:numRef>
          </c:yVal>
          <c:smooth val="0"/>
          <c:extLst>
            <c:ext xmlns:c16="http://schemas.microsoft.com/office/drawing/2014/chart" uri="{C3380CC4-5D6E-409C-BE32-E72D297353CC}">
              <c16:uniqueId val="{00000004-8054-4B68-B260-E185B0C7425E}"/>
            </c:ext>
          </c:extLst>
        </c:ser>
        <c:dLbls>
          <c:showLegendKey val="0"/>
          <c:showVal val="0"/>
          <c:showCatName val="0"/>
          <c:showSerName val="0"/>
          <c:showPercent val="0"/>
          <c:showBubbleSize val="0"/>
        </c:dLbls>
        <c:axId val="477593328"/>
        <c:axId val="477593888"/>
      </c:scatterChart>
      <c:valAx>
        <c:axId val="477593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93888"/>
        <c:crosses val="autoZero"/>
        <c:crossBetween val="midCat"/>
      </c:valAx>
      <c:valAx>
        <c:axId val="47759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Load (N)</a:t>
                </a:r>
              </a:p>
            </c:rich>
          </c:tx>
          <c:layout>
            <c:manualLayout>
              <c:xMode val="edge"/>
              <c:yMode val="edge"/>
              <c:x val="1.7232094776521271E-2"/>
              <c:y val="0.348356877226574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593328"/>
        <c:crosses val="autoZero"/>
        <c:crossBetween val="midCat"/>
      </c:valAx>
      <c:spPr>
        <a:noFill/>
        <a:ln>
          <a:noFill/>
        </a:ln>
        <a:effectLst/>
      </c:spPr>
    </c:plotArea>
    <c:legend>
      <c:legendPos val="b"/>
      <c:layout>
        <c:manualLayout>
          <c:xMode val="edge"/>
          <c:yMode val="edge"/>
          <c:x val="0.53949866614557074"/>
          <c:y val="0.44083239595050616"/>
          <c:w val="0.34084700192444922"/>
          <c:h val="0.2767706168065397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3964162260698"/>
          <c:y val="4.6712896683369136E-2"/>
          <c:w val="0.84932700235237168"/>
          <c:h val="0.74771623717489843"/>
        </c:manualLayout>
      </c:layout>
      <c:scatterChart>
        <c:scatterStyle val="lineMarker"/>
        <c:varyColors val="0"/>
        <c:ser>
          <c:idx val="0"/>
          <c:order val="0"/>
          <c:tx>
            <c:v>C-PLA</c:v>
          </c:tx>
          <c:spPr>
            <a:ln w="19050" cap="rnd">
              <a:solidFill>
                <a:schemeClr val="accent1"/>
              </a:solidFill>
              <a:round/>
            </a:ln>
            <a:effectLst/>
          </c:spPr>
          <c:marker>
            <c:symbol val="none"/>
          </c:marker>
          <c:xVal>
            <c:numRef>
              <c:f>'S1 (3)'!$K$3:$K$1669</c:f>
              <c:numCache>
                <c:formatCode>General</c:formatCode>
                <c:ptCount val="1667"/>
                <c:pt idx="0">
                  <c:v>0</c:v>
                </c:pt>
                <c:pt idx="1">
                  <c:v>0</c:v>
                </c:pt>
                <c:pt idx="2">
                  <c:v>0.01</c:v>
                </c:pt>
                <c:pt idx="3">
                  <c:v>0.02</c:v>
                </c:pt>
                <c:pt idx="4">
                  <c:v>0.03</c:v>
                </c:pt>
                <c:pt idx="5">
                  <c:v>0.04</c:v>
                </c:pt>
                <c:pt idx="6">
                  <c:v>0.04</c:v>
                </c:pt>
                <c:pt idx="7">
                  <c:v>0.05</c:v>
                </c:pt>
                <c:pt idx="8">
                  <c:v>0.06</c:v>
                </c:pt>
                <c:pt idx="9">
                  <c:v>7.0000000000000007E-2</c:v>
                </c:pt>
                <c:pt idx="10">
                  <c:v>0.08</c:v>
                </c:pt>
                <c:pt idx="11">
                  <c:v>0.09</c:v>
                </c:pt>
                <c:pt idx="12">
                  <c:v>0.09</c:v>
                </c:pt>
                <c:pt idx="13">
                  <c:v>0.1</c:v>
                </c:pt>
                <c:pt idx="14">
                  <c:v>0.11</c:v>
                </c:pt>
                <c:pt idx="15">
                  <c:v>0.12</c:v>
                </c:pt>
                <c:pt idx="16">
                  <c:v>0.13</c:v>
                </c:pt>
                <c:pt idx="17">
                  <c:v>0.14000000000000001</c:v>
                </c:pt>
                <c:pt idx="18">
                  <c:v>0.14000000000000001</c:v>
                </c:pt>
                <c:pt idx="19">
                  <c:v>0.15</c:v>
                </c:pt>
                <c:pt idx="20">
                  <c:v>0.16</c:v>
                </c:pt>
                <c:pt idx="21">
                  <c:v>0.17</c:v>
                </c:pt>
                <c:pt idx="22">
                  <c:v>0.18</c:v>
                </c:pt>
                <c:pt idx="23">
                  <c:v>0.19</c:v>
                </c:pt>
                <c:pt idx="24">
                  <c:v>0.19</c:v>
                </c:pt>
                <c:pt idx="25">
                  <c:v>0.2</c:v>
                </c:pt>
                <c:pt idx="26">
                  <c:v>0.21</c:v>
                </c:pt>
                <c:pt idx="27">
                  <c:v>0.22</c:v>
                </c:pt>
                <c:pt idx="28">
                  <c:v>0.23</c:v>
                </c:pt>
                <c:pt idx="29">
                  <c:v>0.24</c:v>
                </c:pt>
                <c:pt idx="30">
                  <c:v>0.24</c:v>
                </c:pt>
                <c:pt idx="31">
                  <c:v>0.25</c:v>
                </c:pt>
                <c:pt idx="32">
                  <c:v>0.26</c:v>
                </c:pt>
                <c:pt idx="33">
                  <c:v>0.27</c:v>
                </c:pt>
                <c:pt idx="34">
                  <c:v>0.28000000000000003</c:v>
                </c:pt>
                <c:pt idx="35">
                  <c:v>0.28999999999999998</c:v>
                </c:pt>
                <c:pt idx="36">
                  <c:v>0.28999999999999998</c:v>
                </c:pt>
                <c:pt idx="37">
                  <c:v>0.3</c:v>
                </c:pt>
                <c:pt idx="38">
                  <c:v>0.31</c:v>
                </c:pt>
                <c:pt idx="39">
                  <c:v>0.32</c:v>
                </c:pt>
                <c:pt idx="40">
                  <c:v>0.33</c:v>
                </c:pt>
                <c:pt idx="41">
                  <c:v>0.34</c:v>
                </c:pt>
                <c:pt idx="42">
                  <c:v>0.34</c:v>
                </c:pt>
                <c:pt idx="43">
                  <c:v>0.35</c:v>
                </c:pt>
                <c:pt idx="44">
                  <c:v>0.36</c:v>
                </c:pt>
                <c:pt idx="45">
                  <c:v>0.37</c:v>
                </c:pt>
                <c:pt idx="46">
                  <c:v>0.38</c:v>
                </c:pt>
                <c:pt idx="47">
                  <c:v>0.39</c:v>
                </c:pt>
                <c:pt idx="48">
                  <c:v>0.39</c:v>
                </c:pt>
                <c:pt idx="49">
                  <c:v>0.4</c:v>
                </c:pt>
                <c:pt idx="50">
                  <c:v>0.41</c:v>
                </c:pt>
                <c:pt idx="51">
                  <c:v>0.42</c:v>
                </c:pt>
                <c:pt idx="52">
                  <c:v>0.43</c:v>
                </c:pt>
                <c:pt idx="53">
                  <c:v>0.44</c:v>
                </c:pt>
                <c:pt idx="54">
                  <c:v>0.44</c:v>
                </c:pt>
                <c:pt idx="55">
                  <c:v>0.45</c:v>
                </c:pt>
                <c:pt idx="56">
                  <c:v>0.46</c:v>
                </c:pt>
                <c:pt idx="57">
                  <c:v>0.47</c:v>
                </c:pt>
                <c:pt idx="58">
                  <c:v>0.48</c:v>
                </c:pt>
                <c:pt idx="59">
                  <c:v>0.49</c:v>
                </c:pt>
                <c:pt idx="60">
                  <c:v>0.49</c:v>
                </c:pt>
                <c:pt idx="61">
                  <c:v>0.5</c:v>
                </c:pt>
                <c:pt idx="62">
                  <c:v>0.51</c:v>
                </c:pt>
                <c:pt idx="63">
                  <c:v>0.52</c:v>
                </c:pt>
                <c:pt idx="64">
                  <c:v>0.53</c:v>
                </c:pt>
                <c:pt idx="65">
                  <c:v>0.54</c:v>
                </c:pt>
                <c:pt idx="66">
                  <c:v>0.54</c:v>
                </c:pt>
                <c:pt idx="67">
                  <c:v>0.55000000000000004</c:v>
                </c:pt>
                <c:pt idx="68">
                  <c:v>0.56000000000000005</c:v>
                </c:pt>
                <c:pt idx="69">
                  <c:v>0.56999999999999995</c:v>
                </c:pt>
                <c:pt idx="70">
                  <c:v>0.57999999999999996</c:v>
                </c:pt>
                <c:pt idx="71">
                  <c:v>0.59</c:v>
                </c:pt>
                <c:pt idx="72">
                  <c:v>0.59</c:v>
                </c:pt>
                <c:pt idx="73">
                  <c:v>0.6</c:v>
                </c:pt>
                <c:pt idx="74">
                  <c:v>0.61</c:v>
                </c:pt>
                <c:pt idx="75">
                  <c:v>0.62</c:v>
                </c:pt>
                <c:pt idx="76">
                  <c:v>0.63</c:v>
                </c:pt>
                <c:pt idx="77">
                  <c:v>0.64</c:v>
                </c:pt>
                <c:pt idx="78">
                  <c:v>0.64</c:v>
                </c:pt>
                <c:pt idx="79">
                  <c:v>0.65</c:v>
                </c:pt>
                <c:pt idx="80">
                  <c:v>0.66</c:v>
                </c:pt>
                <c:pt idx="81">
                  <c:v>0.67</c:v>
                </c:pt>
                <c:pt idx="82">
                  <c:v>0.68</c:v>
                </c:pt>
                <c:pt idx="83">
                  <c:v>0.69</c:v>
                </c:pt>
                <c:pt idx="84">
                  <c:v>0.69</c:v>
                </c:pt>
                <c:pt idx="85">
                  <c:v>0.7</c:v>
                </c:pt>
                <c:pt idx="86">
                  <c:v>0.71</c:v>
                </c:pt>
                <c:pt idx="87">
                  <c:v>0.72</c:v>
                </c:pt>
                <c:pt idx="88">
                  <c:v>0.73</c:v>
                </c:pt>
                <c:pt idx="89">
                  <c:v>0.74</c:v>
                </c:pt>
                <c:pt idx="90">
                  <c:v>0.74</c:v>
                </c:pt>
                <c:pt idx="91">
                  <c:v>0.75</c:v>
                </c:pt>
                <c:pt idx="92">
                  <c:v>0.76</c:v>
                </c:pt>
                <c:pt idx="93">
                  <c:v>0.77</c:v>
                </c:pt>
                <c:pt idx="94">
                  <c:v>0.78</c:v>
                </c:pt>
                <c:pt idx="95">
                  <c:v>0.79</c:v>
                </c:pt>
                <c:pt idx="96">
                  <c:v>0.79</c:v>
                </c:pt>
                <c:pt idx="97">
                  <c:v>0.8</c:v>
                </c:pt>
                <c:pt idx="98">
                  <c:v>0.81</c:v>
                </c:pt>
                <c:pt idx="99">
                  <c:v>0.82</c:v>
                </c:pt>
                <c:pt idx="100">
                  <c:v>0.83</c:v>
                </c:pt>
                <c:pt idx="101">
                  <c:v>0.84</c:v>
                </c:pt>
                <c:pt idx="102">
                  <c:v>0.84</c:v>
                </c:pt>
                <c:pt idx="103">
                  <c:v>0.85</c:v>
                </c:pt>
                <c:pt idx="104">
                  <c:v>0.86</c:v>
                </c:pt>
                <c:pt idx="105">
                  <c:v>0.87</c:v>
                </c:pt>
                <c:pt idx="106">
                  <c:v>0.88</c:v>
                </c:pt>
                <c:pt idx="107">
                  <c:v>0.89</c:v>
                </c:pt>
                <c:pt idx="108">
                  <c:v>0.89</c:v>
                </c:pt>
                <c:pt idx="109">
                  <c:v>0.9</c:v>
                </c:pt>
                <c:pt idx="110">
                  <c:v>0.91</c:v>
                </c:pt>
                <c:pt idx="111">
                  <c:v>0.92</c:v>
                </c:pt>
                <c:pt idx="112">
                  <c:v>0.93</c:v>
                </c:pt>
                <c:pt idx="113">
                  <c:v>0.94</c:v>
                </c:pt>
                <c:pt idx="114">
                  <c:v>0.94</c:v>
                </c:pt>
                <c:pt idx="115">
                  <c:v>0.95</c:v>
                </c:pt>
                <c:pt idx="116">
                  <c:v>0.96</c:v>
                </c:pt>
                <c:pt idx="117">
                  <c:v>0.97</c:v>
                </c:pt>
                <c:pt idx="118">
                  <c:v>0.98</c:v>
                </c:pt>
                <c:pt idx="119">
                  <c:v>0.99</c:v>
                </c:pt>
                <c:pt idx="120">
                  <c:v>0.99</c:v>
                </c:pt>
                <c:pt idx="121">
                  <c:v>1</c:v>
                </c:pt>
                <c:pt idx="122">
                  <c:v>1.01</c:v>
                </c:pt>
                <c:pt idx="123">
                  <c:v>1.02</c:v>
                </c:pt>
                <c:pt idx="124">
                  <c:v>1.03</c:v>
                </c:pt>
                <c:pt idx="125">
                  <c:v>1.04</c:v>
                </c:pt>
                <c:pt idx="126">
                  <c:v>1.04</c:v>
                </c:pt>
                <c:pt idx="127">
                  <c:v>1.05</c:v>
                </c:pt>
                <c:pt idx="128">
                  <c:v>1.06</c:v>
                </c:pt>
                <c:pt idx="129">
                  <c:v>1.07</c:v>
                </c:pt>
                <c:pt idx="130">
                  <c:v>1.08</c:v>
                </c:pt>
                <c:pt idx="131">
                  <c:v>1.0900000000000001</c:v>
                </c:pt>
                <c:pt idx="132">
                  <c:v>1.0900000000000001</c:v>
                </c:pt>
                <c:pt idx="133">
                  <c:v>1.1000000000000001</c:v>
                </c:pt>
                <c:pt idx="134">
                  <c:v>1.1100000000000001</c:v>
                </c:pt>
                <c:pt idx="135">
                  <c:v>1.1200000000000001</c:v>
                </c:pt>
                <c:pt idx="136">
                  <c:v>1.1299999999999999</c:v>
                </c:pt>
                <c:pt idx="137">
                  <c:v>1.1399999999999999</c:v>
                </c:pt>
                <c:pt idx="138">
                  <c:v>1.1399999999999999</c:v>
                </c:pt>
                <c:pt idx="139">
                  <c:v>1.1499999999999999</c:v>
                </c:pt>
                <c:pt idx="140">
                  <c:v>1.1599999999999999</c:v>
                </c:pt>
                <c:pt idx="141">
                  <c:v>1.17</c:v>
                </c:pt>
                <c:pt idx="142">
                  <c:v>1.18</c:v>
                </c:pt>
                <c:pt idx="143">
                  <c:v>1.19</c:v>
                </c:pt>
                <c:pt idx="144">
                  <c:v>1.19</c:v>
                </c:pt>
                <c:pt idx="145">
                  <c:v>1.2</c:v>
                </c:pt>
                <c:pt idx="146">
                  <c:v>1.21</c:v>
                </c:pt>
                <c:pt idx="147">
                  <c:v>1.22</c:v>
                </c:pt>
                <c:pt idx="148">
                  <c:v>1.23</c:v>
                </c:pt>
                <c:pt idx="149">
                  <c:v>1.24</c:v>
                </c:pt>
                <c:pt idx="150">
                  <c:v>1.24</c:v>
                </c:pt>
                <c:pt idx="151">
                  <c:v>1.25</c:v>
                </c:pt>
                <c:pt idx="152">
                  <c:v>1.26</c:v>
                </c:pt>
                <c:pt idx="153">
                  <c:v>1.27</c:v>
                </c:pt>
                <c:pt idx="154">
                  <c:v>1.28</c:v>
                </c:pt>
                <c:pt idx="155">
                  <c:v>1.29</c:v>
                </c:pt>
                <c:pt idx="156">
                  <c:v>1.29</c:v>
                </c:pt>
                <c:pt idx="157">
                  <c:v>1.3</c:v>
                </c:pt>
                <c:pt idx="158">
                  <c:v>1.31</c:v>
                </c:pt>
                <c:pt idx="159">
                  <c:v>1.32</c:v>
                </c:pt>
                <c:pt idx="160">
                  <c:v>1.33</c:v>
                </c:pt>
                <c:pt idx="161">
                  <c:v>1.34</c:v>
                </c:pt>
                <c:pt idx="162">
                  <c:v>1.34</c:v>
                </c:pt>
                <c:pt idx="163">
                  <c:v>1.35</c:v>
                </c:pt>
                <c:pt idx="164">
                  <c:v>1.36</c:v>
                </c:pt>
                <c:pt idx="165">
                  <c:v>1.37</c:v>
                </c:pt>
                <c:pt idx="166">
                  <c:v>1.38</c:v>
                </c:pt>
                <c:pt idx="167">
                  <c:v>1.39</c:v>
                </c:pt>
                <c:pt idx="168">
                  <c:v>1.39</c:v>
                </c:pt>
                <c:pt idx="169">
                  <c:v>1.4</c:v>
                </c:pt>
                <c:pt idx="170">
                  <c:v>1.41</c:v>
                </c:pt>
                <c:pt idx="171">
                  <c:v>1.42</c:v>
                </c:pt>
                <c:pt idx="172">
                  <c:v>1.43</c:v>
                </c:pt>
                <c:pt idx="173">
                  <c:v>1.44</c:v>
                </c:pt>
                <c:pt idx="174">
                  <c:v>1.44</c:v>
                </c:pt>
                <c:pt idx="175">
                  <c:v>1.45</c:v>
                </c:pt>
                <c:pt idx="176">
                  <c:v>1.46</c:v>
                </c:pt>
                <c:pt idx="177">
                  <c:v>1.47</c:v>
                </c:pt>
                <c:pt idx="178">
                  <c:v>1.48</c:v>
                </c:pt>
                <c:pt idx="179">
                  <c:v>1.49</c:v>
                </c:pt>
                <c:pt idx="180">
                  <c:v>1.49</c:v>
                </c:pt>
                <c:pt idx="181">
                  <c:v>1.5</c:v>
                </c:pt>
                <c:pt idx="182">
                  <c:v>1.51</c:v>
                </c:pt>
                <c:pt idx="183">
                  <c:v>1.52</c:v>
                </c:pt>
                <c:pt idx="184">
                  <c:v>1.53</c:v>
                </c:pt>
                <c:pt idx="185">
                  <c:v>1.54</c:v>
                </c:pt>
                <c:pt idx="186">
                  <c:v>1.54</c:v>
                </c:pt>
                <c:pt idx="187">
                  <c:v>1.55</c:v>
                </c:pt>
                <c:pt idx="188">
                  <c:v>1.56</c:v>
                </c:pt>
                <c:pt idx="189">
                  <c:v>1.57</c:v>
                </c:pt>
                <c:pt idx="190">
                  <c:v>1.58</c:v>
                </c:pt>
                <c:pt idx="191">
                  <c:v>1.59</c:v>
                </c:pt>
                <c:pt idx="192">
                  <c:v>1.59</c:v>
                </c:pt>
                <c:pt idx="193">
                  <c:v>1.6</c:v>
                </c:pt>
                <c:pt idx="194">
                  <c:v>1.61</c:v>
                </c:pt>
                <c:pt idx="195">
                  <c:v>1.62</c:v>
                </c:pt>
                <c:pt idx="196">
                  <c:v>1.63</c:v>
                </c:pt>
                <c:pt idx="197">
                  <c:v>1.64</c:v>
                </c:pt>
                <c:pt idx="198">
                  <c:v>1.64</c:v>
                </c:pt>
                <c:pt idx="199">
                  <c:v>1.65</c:v>
                </c:pt>
                <c:pt idx="200">
                  <c:v>1.66</c:v>
                </c:pt>
                <c:pt idx="201">
                  <c:v>1.67</c:v>
                </c:pt>
                <c:pt idx="202">
                  <c:v>1.68</c:v>
                </c:pt>
                <c:pt idx="203">
                  <c:v>1.69</c:v>
                </c:pt>
                <c:pt idx="204">
                  <c:v>1.69</c:v>
                </c:pt>
                <c:pt idx="205">
                  <c:v>1.7</c:v>
                </c:pt>
                <c:pt idx="206">
                  <c:v>1.71</c:v>
                </c:pt>
                <c:pt idx="207">
                  <c:v>1.72</c:v>
                </c:pt>
                <c:pt idx="208">
                  <c:v>1.73</c:v>
                </c:pt>
                <c:pt idx="209">
                  <c:v>1.74</c:v>
                </c:pt>
                <c:pt idx="210">
                  <c:v>1.74</c:v>
                </c:pt>
                <c:pt idx="211">
                  <c:v>1.75</c:v>
                </c:pt>
                <c:pt idx="212">
                  <c:v>1.76</c:v>
                </c:pt>
                <c:pt idx="213">
                  <c:v>1.77</c:v>
                </c:pt>
                <c:pt idx="214">
                  <c:v>1.78</c:v>
                </c:pt>
                <c:pt idx="215">
                  <c:v>1.79</c:v>
                </c:pt>
                <c:pt idx="216">
                  <c:v>1.79</c:v>
                </c:pt>
                <c:pt idx="217">
                  <c:v>1.8</c:v>
                </c:pt>
                <c:pt idx="218">
                  <c:v>1.81</c:v>
                </c:pt>
                <c:pt idx="219">
                  <c:v>1.82</c:v>
                </c:pt>
                <c:pt idx="220">
                  <c:v>1.83</c:v>
                </c:pt>
                <c:pt idx="221">
                  <c:v>1.84</c:v>
                </c:pt>
                <c:pt idx="222">
                  <c:v>1.84</c:v>
                </c:pt>
                <c:pt idx="223">
                  <c:v>1.85</c:v>
                </c:pt>
                <c:pt idx="224">
                  <c:v>1.86</c:v>
                </c:pt>
                <c:pt idx="225">
                  <c:v>1.87</c:v>
                </c:pt>
                <c:pt idx="226">
                  <c:v>1.88</c:v>
                </c:pt>
                <c:pt idx="227">
                  <c:v>1.89</c:v>
                </c:pt>
                <c:pt idx="228">
                  <c:v>1.89</c:v>
                </c:pt>
                <c:pt idx="229">
                  <c:v>1.9</c:v>
                </c:pt>
                <c:pt idx="230">
                  <c:v>1.91</c:v>
                </c:pt>
                <c:pt idx="231">
                  <c:v>1.92</c:v>
                </c:pt>
                <c:pt idx="232">
                  <c:v>1.93</c:v>
                </c:pt>
                <c:pt idx="233">
                  <c:v>1.94</c:v>
                </c:pt>
                <c:pt idx="234">
                  <c:v>1.94</c:v>
                </c:pt>
                <c:pt idx="235">
                  <c:v>1.95</c:v>
                </c:pt>
                <c:pt idx="236">
                  <c:v>1.96</c:v>
                </c:pt>
                <c:pt idx="237">
                  <c:v>1.97</c:v>
                </c:pt>
                <c:pt idx="238">
                  <c:v>1.98</c:v>
                </c:pt>
                <c:pt idx="239">
                  <c:v>1.99</c:v>
                </c:pt>
                <c:pt idx="240">
                  <c:v>1.99</c:v>
                </c:pt>
                <c:pt idx="241">
                  <c:v>2</c:v>
                </c:pt>
                <c:pt idx="242">
                  <c:v>2.0099999999999998</c:v>
                </c:pt>
                <c:pt idx="243">
                  <c:v>2.02</c:v>
                </c:pt>
                <c:pt idx="244">
                  <c:v>2.0299999999999998</c:v>
                </c:pt>
                <c:pt idx="245">
                  <c:v>2.04</c:v>
                </c:pt>
                <c:pt idx="246">
                  <c:v>2.04</c:v>
                </c:pt>
                <c:pt idx="247">
                  <c:v>2.0499999999999998</c:v>
                </c:pt>
                <c:pt idx="248">
                  <c:v>2.06</c:v>
                </c:pt>
                <c:pt idx="249">
                  <c:v>2.0699999999999998</c:v>
                </c:pt>
                <c:pt idx="250">
                  <c:v>2.08</c:v>
                </c:pt>
                <c:pt idx="251">
                  <c:v>2.09</c:v>
                </c:pt>
                <c:pt idx="252">
                  <c:v>2.09</c:v>
                </c:pt>
                <c:pt idx="253">
                  <c:v>2.1</c:v>
                </c:pt>
                <c:pt idx="254">
                  <c:v>2.11</c:v>
                </c:pt>
                <c:pt idx="255">
                  <c:v>2.12</c:v>
                </c:pt>
                <c:pt idx="256">
                  <c:v>2.13</c:v>
                </c:pt>
                <c:pt idx="257">
                  <c:v>2.14</c:v>
                </c:pt>
                <c:pt idx="258">
                  <c:v>2.14</c:v>
                </c:pt>
                <c:pt idx="259">
                  <c:v>2.15</c:v>
                </c:pt>
                <c:pt idx="260">
                  <c:v>2.16</c:v>
                </c:pt>
                <c:pt idx="261">
                  <c:v>2.17</c:v>
                </c:pt>
                <c:pt idx="262">
                  <c:v>2.1800000000000002</c:v>
                </c:pt>
                <c:pt idx="263">
                  <c:v>2.19</c:v>
                </c:pt>
                <c:pt idx="264">
                  <c:v>2.19</c:v>
                </c:pt>
                <c:pt idx="265">
                  <c:v>2.2000000000000002</c:v>
                </c:pt>
                <c:pt idx="266">
                  <c:v>2.21</c:v>
                </c:pt>
                <c:pt idx="267">
                  <c:v>2.2200000000000002</c:v>
                </c:pt>
                <c:pt idx="268">
                  <c:v>2.23</c:v>
                </c:pt>
                <c:pt idx="269">
                  <c:v>2.2400000000000002</c:v>
                </c:pt>
                <c:pt idx="270">
                  <c:v>2.2400000000000002</c:v>
                </c:pt>
                <c:pt idx="271">
                  <c:v>2.25</c:v>
                </c:pt>
                <c:pt idx="272">
                  <c:v>2.2599999999999998</c:v>
                </c:pt>
                <c:pt idx="273">
                  <c:v>2.27</c:v>
                </c:pt>
                <c:pt idx="274">
                  <c:v>2.2799999999999998</c:v>
                </c:pt>
                <c:pt idx="275">
                  <c:v>2.29</c:v>
                </c:pt>
                <c:pt idx="276">
                  <c:v>2.29</c:v>
                </c:pt>
                <c:pt idx="277">
                  <c:v>2.2999999999999998</c:v>
                </c:pt>
                <c:pt idx="278">
                  <c:v>2.31</c:v>
                </c:pt>
                <c:pt idx="279">
                  <c:v>2.3199999999999998</c:v>
                </c:pt>
                <c:pt idx="280">
                  <c:v>2.33</c:v>
                </c:pt>
                <c:pt idx="281">
                  <c:v>2.34</c:v>
                </c:pt>
                <c:pt idx="282">
                  <c:v>2.34</c:v>
                </c:pt>
                <c:pt idx="283">
                  <c:v>2.35</c:v>
                </c:pt>
                <c:pt idx="284">
                  <c:v>2.36</c:v>
                </c:pt>
                <c:pt idx="285">
                  <c:v>2.37</c:v>
                </c:pt>
                <c:pt idx="286">
                  <c:v>2.38</c:v>
                </c:pt>
                <c:pt idx="287">
                  <c:v>2.39</c:v>
                </c:pt>
                <c:pt idx="288">
                  <c:v>2.39</c:v>
                </c:pt>
                <c:pt idx="289">
                  <c:v>2.4</c:v>
                </c:pt>
                <c:pt idx="290">
                  <c:v>2.41</c:v>
                </c:pt>
                <c:pt idx="291">
                  <c:v>2.42</c:v>
                </c:pt>
                <c:pt idx="292">
                  <c:v>2.4300000000000002</c:v>
                </c:pt>
                <c:pt idx="293">
                  <c:v>2.44</c:v>
                </c:pt>
                <c:pt idx="294">
                  <c:v>2.44</c:v>
                </c:pt>
                <c:pt idx="295">
                  <c:v>2.4500000000000002</c:v>
                </c:pt>
                <c:pt idx="296">
                  <c:v>2.46</c:v>
                </c:pt>
                <c:pt idx="297">
                  <c:v>2.4700000000000002</c:v>
                </c:pt>
                <c:pt idx="298">
                  <c:v>2.48</c:v>
                </c:pt>
                <c:pt idx="299">
                  <c:v>2.4900000000000002</c:v>
                </c:pt>
                <c:pt idx="300">
                  <c:v>2.4900000000000002</c:v>
                </c:pt>
                <c:pt idx="301">
                  <c:v>2.5</c:v>
                </c:pt>
                <c:pt idx="302">
                  <c:v>2.5099999999999998</c:v>
                </c:pt>
                <c:pt idx="303">
                  <c:v>2.52</c:v>
                </c:pt>
                <c:pt idx="304">
                  <c:v>2.5299999999999998</c:v>
                </c:pt>
                <c:pt idx="305">
                  <c:v>2.54</c:v>
                </c:pt>
                <c:pt idx="306">
                  <c:v>2.54</c:v>
                </c:pt>
                <c:pt idx="307">
                  <c:v>2.5499999999999998</c:v>
                </c:pt>
                <c:pt idx="308">
                  <c:v>2.56</c:v>
                </c:pt>
                <c:pt idx="309">
                  <c:v>2.57</c:v>
                </c:pt>
                <c:pt idx="310">
                  <c:v>2.58</c:v>
                </c:pt>
                <c:pt idx="311">
                  <c:v>2.59</c:v>
                </c:pt>
                <c:pt idx="312">
                  <c:v>2.59</c:v>
                </c:pt>
                <c:pt idx="313">
                  <c:v>2.6</c:v>
                </c:pt>
                <c:pt idx="314">
                  <c:v>2.61</c:v>
                </c:pt>
                <c:pt idx="315">
                  <c:v>2.62</c:v>
                </c:pt>
                <c:pt idx="316">
                  <c:v>2.63</c:v>
                </c:pt>
                <c:pt idx="317">
                  <c:v>2.64</c:v>
                </c:pt>
                <c:pt idx="318">
                  <c:v>2.64</c:v>
                </c:pt>
                <c:pt idx="319">
                  <c:v>2.65</c:v>
                </c:pt>
                <c:pt idx="320">
                  <c:v>2.66</c:v>
                </c:pt>
                <c:pt idx="321">
                  <c:v>2.67</c:v>
                </c:pt>
                <c:pt idx="322">
                  <c:v>2.68</c:v>
                </c:pt>
                <c:pt idx="323">
                  <c:v>2.69</c:v>
                </c:pt>
                <c:pt idx="324">
                  <c:v>2.69</c:v>
                </c:pt>
                <c:pt idx="325">
                  <c:v>2.7</c:v>
                </c:pt>
                <c:pt idx="326">
                  <c:v>2.71</c:v>
                </c:pt>
                <c:pt idx="327">
                  <c:v>2.72</c:v>
                </c:pt>
                <c:pt idx="328">
                  <c:v>2.73</c:v>
                </c:pt>
                <c:pt idx="329">
                  <c:v>2.74</c:v>
                </c:pt>
                <c:pt idx="330">
                  <c:v>2.74</c:v>
                </c:pt>
                <c:pt idx="331">
                  <c:v>2.75</c:v>
                </c:pt>
                <c:pt idx="332">
                  <c:v>2.76</c:v>
                </c:pt>
                <c:pt idx="333">
                  <c:v>2.77</c:v>
                </c:pt>
                <c:pt idx="334">
                  <c:v>2.78</c:v>
                </c:pt>
                <c:pt idx="335">
                  <c:v>2.79</c:v>
                </c:pt>
                <c:pt idx="336">
                  <c:v>2.79</c:v>
                </c:pt>
                <c:pt idx="337">
                  <c:v>2.8</c:v>
                </c:pt>
                <c:pt idx="338">
                  <c:v>2.81</c:v>
                </c:pt>
                <c:pt idx="339">
                  <c:v>2.82</c:v>
                </c:pt>
                <c:pt idx="340">
                  <c:v>2.83</c:v>
                </c:pt>
                <c:pt idx="341">
                  <c:v>2.84</c:v>
                </c:pt>
                <c:pt idx="342">
                  <c:v>2.84</c:v>
                </c:pt>
                <c:pt idx="343">
                  <c:v>2.85</c:v>
                </c:pt>
                <c:pt idx="344">
                  <c:v>2.86</c:v>
                </c:pt>
                <c:pt idx="345">
                  <c:v>2.87</c:v>
                </c:pt>
                <c:pt idx="346">
                  <c:v>2.88</c:v>
                </c:pt>
                <c:pt idx="347">
                  <c:v>2.89</c:v>
                </c:pt>
                <c:pt idx="348">
                  <c:v>2.89</c:v>
                </c:pt>
                <c:pt idx="349">
                  <c:v>2.9</c:v>
                </c:pt>
                <c:pt idx="350">
                  <c:v>2.91</c:v>
                </c:pt>
                <c:pt idx="351">
                  <c:v>2.92</c:v>
                </c:pt>
                <c:pt idx="352">
                  <c:v>2.93</c:v>
                </c:pt>
                <c:pt idx="353">
                  <c:v>2.94</c:v>
                </c:pt>
                <c:pt idx="354">
                  <c:v>2.94</c:v>
                </c:pt>
                <c:pt idx="355">
                  <c:v>2.95</c:v>
                </c:pt>
                <c:pt idx="356">
                  <c:v>2.96</c:v>
                </c:pt>
                <c:pt idx="357">
                  <c:v>2.97</c:v>
                </c:pt>
                <c:pt idx="358">
                  <c:v>2.98</c:v>
                </c:pt>
                <c:pt idx="359">
                  <c:v>2.99</c:v>
                </c:pt>
                <c:pt idx="360">
                  <c:v>2.99</c:v>
                </c:pt>
                <c:pt idx="361">
                  <c:v>3</c:v>
                </c:pt>
                <c:pt idx="362">
                  <c:v>3.01</c:v>
                </c:pt>
                <c:pt idx="363">
                  <c:v>3.02</c:v>
                </c:pt>
                <c:pt idx="364">
                  <c:v>3.03</c:v>
                </c:pt>
                <c:pt idx="365">
                  <c:v>3.04</c:v>
                </c:pt>
                <c:pt idx="366">
                  <c:v>3.04</c:v>
                </c:pt>
                <c:pt idx="367">
                  <c:v>3.05</c:v>
                </c:pt>
                <c:pt idx="368">
                  <c:v>3.06</c:v>
                </c:pt>
                <c:pt idx="369">
                  <c:v>3.07</c:v>
                </c:pt>
                <c:pt idx="370">
                  <c:v>3.08</c:v>
                </c:pt>
                <c:pt idx="371">
                  <c:v>3.09</c:v>
                </c:pt>
                <c:pt idx="372">
                  <c:v>3.09</c:v>
                </c:pt>
                <c:pt idx="373">
                  <c:v>3.1</c:v>
                </c:pt>
                <c:pt idx="374">
                  <c:v>3.11</c:v>
                </c:pt>
                <c:pt idx="375">
                  <c:v>3.12</c:v>
                </c:pt>
                <c:pt idx="376">
                  <c:v>3.13</c:v>
                </c:pt>
                <c:pt idx="377">
                  <c:v>3.14</c:v>
                </c:pt>
                <c:pt idx="378">
                  <c:v>3.14</c:v>
                </c:pt>
                <c:pt idx="379">
                  <c:v>3.15</c:v>
                </c:pt>
                <c:pt idx="380">
                  <c:v>3.16</c:v>
                </c:pt>
                <c:pt idx="381">
                  <c:v>3.17</c:v>
                </c:pt>
                <c:pt idx="382">
                  <c:v>3.18</c:v>
                </c:pt>
                <c:pt idx="383">
                  <c:v>3.19</c:v>
                </c:pt>
                <c:pt idx="384">
                  <c:v>3.19</c:v>
                </c:pt>
                <c:pt idx="385">
                  <c:v>3.2</c:v>
                </c:pt>
                <c:pt idx="386">
                  <c:v>3.21</c:v>
                </c:pt>
                <c:pt idx="387">
                  <c:v>3.22</c:v>
                </c:pt>
                <c:pt idx="388">
                  <c:v>3.23</c:v>
                </c:pt>
                <c:pt idx="389">
                  <c:v>3.24</c:v>
                </c:pt>
                <c:pt idx="390">
                  <c:v>3.24</c:v>
                </c:pt>
                <c:pt idx="391">
                  <c:v>3.25</c:v>
                </c:pt>
                <c:pt idx="392">
                  <c:v>3.26</c:v>
                </c:pt>
                <c:pt idx="393">
                  <c:v>3.27</c:v>
                </c:pt>
                <c:pt idx="394">
                  <c:v>3.28</c:v>
                </c:pt>
                <c:pt idx="395">
                  <c:v>3.29</c:v>
                </c:pt>
                <c:pt idx="396">
                  <c:v>3.29</c:v>
                </c:pt>
                <c:pt idx="397">
                  <c:v>3.3</c:v>
                </c:pt>
                <c:pt idx="398">
                  <c:v>3.31</c:v>
                </c:pt>
                <c:pt idx="399">
                  <c:v>3.32</c:v>
                </c:pt>
                <c:pt idx="400">
                  <c:v>3.33</c:v>
                </c:pt>
                <c:pt idx="401">
                  <c:v>3.34</c:v>
                </c:pt>
                <c:pt idx="402">
                  <c:v>3.34</c:v>
                </c:pt>
                <c:pt idx="403">
                  <c:v>3.35</c:v>
                </c:pt>
                <c:pt idx="404">
                  <c:v>3.36</c:v>
                </c:pt>
                <c:pt idx="405">
                  <c:v>3.37</c:v>
                </c:pt>
                <c:pt idx="406">
                  <c:v>3.38</c:v>
                </c:pt>
                <c:pt idx="407">
                  <c:v>3.39</c:v>
                </c:pt>
                <c:pt idx="408">
                  <c:v>3.39</c:v>
                </c:pt>
                <c:pt idx="409">
                  <c:v>3.4</c:v>
                </c:pt>
                <c:pt idx="410">
                  <c:v>3.41</c:v>
                </c:pt>
                <c:pt idx="411">
                  <c:v>3.42</c:v>
                </c:pt>
                <c:pt idx="412">
                  <c:v>3.43</c:v>
                </c:pt>
                <c:pt idx="413">
                  <c:v>3.44</c:v>
                </c:pt>
                <c:pt idx="414">
                  <c:v>3.44</c:v>
                </c:pt>
                <c:pt idx="415">
                  <c:v>3.45</c:v>
                </c:pt>
                <c:pt idx="416">
                  <c:v>3.46</c:v>
                </c:pt>
                <c:pt idx="417">
                  <c:v>3.47</c:v>
                </c:pt>
                <c:pt idx="418">
                  <c:v>3.48</c:v>
                </c:pt>
                <c:pt idx="419">
                  <c:v>3.49</c:v>
                </c:pt>
                <c:pt idx="420">
                  <c:v>3.49</c:v>
                </c:pt>
                <c:pt idx="421">
                  <c:v>3.5</c:v>
                </c:pt>
                <c:pt idx="422">
                  <c:v>3.51</c:v>
                </c:pt>
                <c:pt idx="423">
                  <c:v>3.52</c:v>
                </c:pt>
                <c:pt idx="424">
                  <c:v>3.53</c:v>
                </c:pt>
                <c:pt idx="425">
                  <c:v>3.54</c:v>
                </c:pt>
                <c:pt idx="426">
                  <c:v>3.54</c:v>
                </c:pt>
                <c:pt idx="427">
                  <c:v>3.55</c:v>
                </c:pt>
                <c:pt idx="428">
                  <c:v>3.56</c:v>
                </c:pt>
                <c:pt idx="429">
                  <c:v>3.57</c:v>
                </c:pt>
                <c:pt idx="430">
                  <c:v>3.58</c:v>
                </c:pt>
                <c:pt idx="431">
                  <c:v>3.59</c:v>
                </c:pt>
                <c:pt idx="432">
                  <c:v>3.59</c:v>
                </c:pt>
                <c:pt idx="433">
                  <c:v>3.6</c:v>
                </c:pt>
                <c:pt idx="434">
                  <c:v>3.61</c:v>
                </c:pt>
                <c:pt idx="435">
                  <c:v>3.62</c:v>
                </c:pt>
                <c:pt idx="436">
                  <c:v>3.63</c:v>
                </c:pt>
                <c:pt idx="437">
                  <c:v>3.64</c:v>
                </c:pt>
                <c:pt idx="438">
                  <c:v>3.64</c:v>
                </c:pt>
                <c:pt idx="439">
                  <c:v>3.65</c:v>
                </c:pt>
                <c:pt idx="440">
                  <c:v>3.66</c:v>
                </c:pt>
                <c:pt idx="441">
                  <c:v>3.67</c:v>
                </c:pt>
                <c:pt idx="442">
                  <c:v>3.68</c:v>
                </c:pt>
                <c:pt idx="443">
                  <c:v>3.69</c:v>
                </c:pt>
                <c:pt idx="444">
                  <c:v>3.69</c:v>
                </c:pt>
                <c:pt idx="445">
                  <c:v>3.7</c:v>
                </c:pt>
                <c:pt idx="446">
                  <c:v>3.71</c:v>
                </c:pt>
                <c:pt idx="447">
                  <c:v>3.72</c:v>
                </c:pt>
                <c:pt idx="448">
                  <c:v>3.73</c:v>
                </c:pt>
                <c:pt idx="449">
                  <c:v>3.74</c:v>
                </c:pt>
                <c:pt idx="450">
                  <c:v>3.74</c:v>
                </c:pt>
                <c:pt idx="451">
                  <c:v>3.75</c:v>
                </c:pt>
                <c:pt idx="452">
                  <c:v>3.76</c:v>
                </c:pt>
                <c:pt idx="453">
                  <c:v>3.77</c:v>
                </c:pt>
                <c:pt idx="454">
                  <c:v>3.78</c:v>
                </c:pt>
                <c:pt idx="455">
                  <c:v>3.79</c:v>
                </c:pt>
                <c:pt idx="456">
                  <c:v>3.79</c:v>
                </c:pt>
                <c:pt idx="457">
                  <c:v>3.8</c:v>
                </c:pt>
                <c:pt idx="458">
                  <c:v>3.81</c:v>
                </c:pt>
                <c:pt idx="459">
                  <c:v>3.82</c:v>
                </c:pt>
                <c:pt idx="460">
                  <c:v>3.83</c:v>
                </c:pt>
                <c:pt idx="461">
                  <c:v>3.84</c:v>
                </c:pt>
                <c:pt idx="462">
                  <c:v>3.84</c:v>
                </c:pt>
                <c:pt idx="463">
                  <c:v>3.85</c:v>
                </c:pt>
                <c:pt idx="464">
                  <c:v>3.86</c:v>
                </c:pt>
                <c:pt idx="465">
                  <c:v>3.87</c:v>
                </c:pt>
                <c:pt idx="466">
                  <c:v>3.88</c:v>
                </c:pt>
                <c:pt idx="467">
                  <c:v>3.89</c:v>
                </c:pt>
                <c:pt idx="468">
                  <c:v>3.89</c:v>
                </c:pt>
                <c:pt idx="469">
                  <c:v>3.9</c:v>
                </c:pt>
                <c:pt idx="470">
                  <c:v>3.91</c:v>
                </c:pt>
                <c:pt idx="471">
                  <c:v>3.92</c:v>
                </c:pt>
                <c:pt idx="472">
                  <c:v>3.93</c:v>
                </c:pt>
                <c:pt idx="473">
                  <c:v>3.94</c:v>
                </c:pt>
                <c:pt idx="474">
                  <c:v>3.94</c:v>
                </c:pt>
                <c:pt idx="475">
                  <c:v>3.95</c:v>
                </c:pt>
                <c:pt idx="476">
                  <c:v>3.96</c:v>
                </c:pt>
                <c:pt idx="477">
                  <c:v>3.97</c:v>
                </c:pt>
                <c:pt idx="478">
                  <c:v>3.98</c:v>
                </c:pt>
                <c:pt idx="479">
                  <c:v>3.99</c:v>
                </c:pt>
                <c:pt idx="480">
                  <c:v>3.99</c:v>
                </c:pt>
                <c:pt idx="481">
                  <c:v>4</c:v>
                </c:pt>
                <c:pt idx="482">
                  <c:v>4.01</c:v>
                </c:pt>
                <c:pt idx="483">
                  <c:v>4.0199999999999996</c:v>
                </c:pt>
                <c:pt idx="484">
                  <c:v>4.03</c:v>
                </c:pt>
                <c:pt idx="485">
                  <c:v>4.04</c:v>
                </c:pt>
                <c:pt idx="486">
                  <c:v>4.04</c:v>
                </c:pt>
                <c:pt idx="487">
                  <c:v>4.05</c:v>
                </c:pt>
                <c:pt idx="488">
                  <c:v>4.0599999999999996</c:v>
                </c:pt>
                <c:pt idx="489">
                  <c:v>4.07</c:v>
                </c:pt>
                <c:pt idx="490">
                  <c:v>4.08</c:v>
                </c:pt>
                <c:pt idx="491">
                  <c:v>4.09</c:v>
                </c:pt>
                <c:pt idx="492">
                  <c:v>4.09</c:v>
                </c:pt>
                <c:pt idx="493">
                  <c:v>4.0999999999999996</c:v>
                </c:pt>
                <c:pt idx="494">
                  <c:v>4.1100000000000003</c:v>
                </c:pt>
                <c:pt idx="495">
                  <c:v>4.12</c:v>
                </c:pt>
                <c:pt idx="496">
                  <c:v>4.13</c:v>
                </c:pt>
                <c:pt idx="497">
                  <c:v>4.1399999999999997</c:v>
                </c:pt>
                <c:pt idx="498">
                  <c:v>4.1399999999999997</c:v>
                </c:pt>
                <c:pt idx="499">
                  <c:v>4.1500000000000004</c:v>
                </c:pt>
                <c:pt idx="500">
                  <c:v>4.16</c:v>
                </c:pt>
                <c:pt idx="501">
                  <c:v>4.17</c:v>
                </c:pt>
                <c:pt idx="502">
                  <c:v>4.18</c:v>
                </c:pt>
                <c:pt idx="503">
                  <c:v>4.1900000000000004</c:v>
                </c:pt>
                <c:pt idx="504">
                  <c:v>4.1900000000000004</c:v>
                </c:pt>
                <c:pt idx="505">
                  <c:v>4.2</c:v>
                </c:pt>
                <c:pt idx="506">
                  <c:v>4.21</c:v>
                </c:pt>
                <c:pt idx="507">
                  <c:v>4.22</c:v>
                </c:pt>
                <c:pt idx="508">
                  <c:v>4.2300000000000004</c:v>
                </c:pt>
                <c:pt idx="509">
                  <c:v>4.24</c:v>
                </c:pt>
                <c:pt idx="510">
                  <c:v>4.24</c:v>
                </c:pt>
                <c:pt idx="511">
                  <c:v>4.25</c:v>
                </c:pt>
                <c:pt idx="512">
                  <c:v>4.26</c:v>
                </c:pt>
                <c:pt idx="513">
                  <c:v>4.2699999999999996</c:v>
                </c:pt>
                <c:pt idx="514">
                  <c:v>4.28</c:v>
                </c:pt>
                <c:pt idx="515">
                  <c:v>4.29</c:v>
                </c:pt>
                <c:pt idx="516">
                  <c:v>4.29</c:v>
                </c:pt>
                <c:pt idx="517">
                  <c:v>4.3</c:v>
                </c:pt>
                <c:pt idx="518">
                  <c:v>4.3099999999999996</c:v>
                </c:pt>
                <c:pt idx="519">
                  <c:v>4.32</c:v>
                </c:pt>
                <c:pt idx="520">
                  <c:v>4.33</c:v>
                </c:pt>
                <c:pt idx="521">
                  <c:v>4.34</c:v>
                </c:pt>
                <c:pt idx="522">
                  <c:v>4.34</c:v>
                </c:pt>
                <c:pt idx="523">
                  <c:v>4.3499999999999996</c:v>
                </c:pt>
                <c:pt idx="524">
                  <c:v>4.3600000000000003</c:v>
                </c:pt>
                <c:pt idx="525">
                  <c:v>4.37</c:v>
                </c:pt>
                <c:pt idx="526">
                  <c:v>4.38</c:v>
                </c:pt>
                <c:pt idx="527">
                  <c:v>4.3899999999999997</c:v>
                </c:pt>
                <c:pt idx="528">
                  <c:v>4.3899999999999997</c:v>
                </c:pt>
                <c:pt idx="529">
                  <c:v>4.4000000000000004</c:v>
                </c:pt>
                <c:pt idx="530">
                  <c:v>4.41</c:v>
                </c:pt>
                <c:pt idx="531">
                  <c:v>4.42</c:v>
                </c:pt>
                <c:pt idx="532">
                  <c:v>4.43</c:v>
                </c:pt>
                <c:pt idx="533">
                  <c:v>4.4400000000000004</c:v>
                </c:pt>
                <c:pt idx="534">
                  <c:v>4.4400000000000004</c:v>
                </c:pt>
                <c:pt idx="535">
                  <c:v>4.45</c:v>
                </c:pt>
                <c:pt idx="536">
                  <c:v>4.46</c:v>
                </c:pt>
                <c:pt idx="537">
                  <c:v>4.47</c:v>
                </c:pt>
                <c:pt idx="538">
                  <c:v>4.4800000000000004</c:v>
                </c:pt>
                <c:pt idx="539">
                  <c:v>4.49</c:v>
                </c:pt>
                <c:pt idx="540">
                  <c:v>4.49</c:v>
                </c:pt>
                <c:pt idx="541">
                  <c:v>4.5</c:v>
                </c:pt>
                <c:pt idx="542">
                  <c:v>4.51</c:v>
                </c:pt>
                <c:pt idx="543">
                  <c:v>4.5199999999999996</c:v>
                </c:pt>
                <c:pt idx="544">
                  <c:v>4.53</c:v>
                </c:pt>
                <c:pt idx="545">
                  <c:v>4.54</c:v>
                </c:pt>
                <c:pt idx="546">
                  <c:v>4.54</c:v>
                </c:pt>
                <c:pt idx="547">
                  <c:v>4.55</c:v>
                </c:pt>
                <c:pt idx="548">
                  <c:v>4.5599999999999996</c:v>
                </c:pt>
                <c:pt idx="549">
                  <c:v>4.57</c:v>
                </c:pt>
                <c:pt idx="550">
                  <c:v>4.58</c:v>
                </c:pt>
                <c:pt idx="551">
                  <c:v>4.59</c:v>
                </c:pt>
                <c:pt idx="552">
                  <c:v>4.59</c:v>
                </c:pt>
                <c:pt idx="553">
                  <c:v>4.5999999999999996</c:v>
                </c:pt>
                <c:pt idx="554">
                  <c:v>4.6100000000000003</c:v>
                </c:pt>
                <c:pt idx="555">
                  <c:v>4.62</c:v>
                </c:pt>
                <c:pt idx="556">
                  <c:v>4.63</c:v>
                </c:pt>
                <c:pt idx="557">
                  <c:v>4.6399999999999997</c:v>
                </c:pt>
                <c:pt idx="558">
                  <c:v>4.6399999999999997</c:v>
                </c:pt>
                <c:pt idx="559">
                  <c:v>4.6500000000000004</c:v>
                </c:pt>
                <c:pt idx="560">
                  <c:v>4.66</c:v>
                </c:pt>
                <c:pt idx="561">
                  <c:v>4.67</c:v>
                </c:pt>
                <c:pt idx="562">
                  <c:v>4.68</c:v>
                </c:pt>
                <c:pt idx="563">
                  <c:v>4.6900000000000004</c:v>
                </c:pt>
                <c:pt idx="564">
                  <c:v>4.6900000000000004</c:v>
                </c:pt>
                <c:pt idx="565">
                  <c:v>4.7</c:v>
                </c:pt>
                <c:pt idx="566">
                  <c:v>4.71</c:v>
                </c:pt>
                <c:pt idx="567">
                  <c:v>4.72</c:v>
                </c:pt>
                <c:pt idx="568">
                  <c:v>4.7300000000000004</c:v>
                </c:pt>
                <c:pt idx="569">
                  <c:v>4.74</c:v>
                </c:pt>
                <c:pt idx="570">
                  <c:v>4.74</c:v>
                </c:pt>
                <c:pt idx="571">
                  <c:v>4.75</c:v>
                </c:pt>
                <c:pt idx="572">
                  <c:v>4.76</c:v>
                </c:pt>
                <c:pt idx="573">
                  <c:v>4.7699999999999996</c:v>
                </c:pt>
                <c:pt idx="574">
                  <c:v>4.78</c:v>
                </c:pt>
                <c:pt idx="575">
                  <c:v>4.79</c:v>
                </c:pt>
                <c:pt idx="576">
                  <c:v>4.79</c:v>
                </c:pt>
                <c:pt idx="577">
                  <c:v>4.8</c:v>
                </c:pt>
                <c:pt idx="578">
                  <c:v>4.8099999999999996</c:v>
                </c:pt>
                <c:pt idx="579">
                  <c:v>4.82</c:v>
                </c:pt>
                <c:pt idx="580">
                  <c:v>4.83</c:v>
                </c:pt>
                <c:pt idx="581">
                  <c:v>4.84</c:v>
                </c:pt>
                <c:pt idx="582">
                  <c:v>4.84</c:v>
                </c:pt>
                <c:pt idx="583">
                  <c:v>4.8499999999999996</c:v>
                </c:pt>
                <c:pt idx="584">
                  <c:v>4.8600000000000003</c:v>
                </c:pt>
                <c:pt idx="585">
                  <c:v>4.87</c:v>
                </c:pt>
                <c:pt idx="586">
                  <c:v>4.88</c:v>
                </c:pt>
                <c:pt idx="587">
                  <c:v>4.8899999999999997</c:v>
                </c:pt>
                <c:pt idx="588">
                  <c:v>4.8899999999999997</c:v>
                </c:pt>
                <c:pt idx="589">
                  <c:v>4.9000000000000004</c:v>
                </c:pt>
                <c:pt idx="590">
                  <c:v>4.91</c:v>
                </c:pt>
                <c:pt idx="591">
                  <c:v>4.92</c:v>
                </c:pt>
                <c:pt idx="592">
                  <c:v>4.93</c:v>
                </c:pt>
                <c:pt idx="593">
                  <c:v>4.9400000000000004</c:v>
                </c:pt>
                <c:pt idx="594">
                  <c:v>4.9400000000000004</c:v>
                </c:pt>
                <c:pt idx="595">
                  <c:v>4.95</c:v>
                </c:pt>
                <c:pt idx="596">
                  <c:v>4.96</c:v>
                </c:pt>
                <c:pt idx="597">
                  <c:v>4.97</c:v>
                </c:pt>
                <c:pt idx="598">
                  <c:v>4.9800000000000004</c:v>
                </c:pt>
                <c:pt idx="599">
                  <c:v>4.99</c:v>
                </c:pt>
                <c:pt idx="600">
                  <c:v>4.99</c:v>
                </c:pt>
                <c:pt idx="601">
                  <c:v>5</c:v>
                </c:pt>
                <c:pt idx="602">
                  <c:v>5.01</c:v>
                </c:pt>
                <c:pt idx="603">
                  <c:v>5.0199999999999996</c:v>
                </c:pt>
                <c:pt idx="604">
                  <c:v>5.03</c:v>
                </c:pt>
                <c:pt idx="605">
                  <c:v>5.04</c:v>
                </c:pt>
                <c:pt idx="606">
                  <c:v>5.04</c:v>
                </c:pt>
                <c:pt idx="607">
                  <c:v>5.05</c:v>
                </c:pt>
                <c:pt idx="608">
                  <c:v>5.0599999999999996</c:v>
                </c:pt>
                <c:pt idx="609">
                  <c:v>5.07</c:v>
                </c:pt>
                <c:pt idx="610">
                  <c:v>5.08</c:v>
                </c:pt>
                <c:pt idx="611">
                  <c:v>5.09</c:v>
                </c:pt>
                <c:pt idx="612">
                  <c:v>5.09</c:v>
                </c:pt>
                <c:pt idx="613">
                  <c:v>5.0999999999999996</c:v>
                </c:pt>
                <c:pt idx="614">
                  <c:v>5.1100000000000003</c:v>
                </c:pt>
                <c:pt idx="615">
                  <c:v>5.12</c:v>
                </c:pt>
                <c:pt idx="616">
                  <c:v>5.13</c:v>
                </c:pt>
                <c:pt idx="617">
                  <c:v>5.14</c:v>
                </c:pt>
                <c:pt idx="618">
                  <c:v>5.14</c:v>
                </c:pt>
                <c:pt idx="619">
                  <c:v>5.15</c:v>
                </c:pt>
                <c:pt idx="620">
                  <c:v>5.16</c:v>
                </c:pt>
                <c:pt idx="621">
                  <c:v>5.17</c:v>
                </c:pt>
                <c:pt idx="622">
                  <c:v>5.18</c:v>
                </c:pt>
                <c:pt idx="623">
                  <c:v>5.19</c:v>
                </c:pt>
                <c:pt idx="624">
                  <c:v>5.19</c:v>
                </c:pt>
                <c:pt idx="625">
                  <c:v>5.2</c:v>
                </c:pt>
                <c:pt idx="626">
                  <c:v>5.21</c:v>
                </c:pt>
                <c:pt idx="627">
                  <c:v>5.22</c:v>
                </c:pt>
                <c:pt idx="628">
                  <c:v>5.23</c:v>
                </c:pt>
                <c:pt idx="629">
                  <c:v>5.24</c:v>
                </c:pt>
                <c:pt idx="630">
                  <c:v>5.24</c:v>
                </c:pt>
                <c:pt idx="631">
                  <c:v>5.25</c:v>
                </c:pt>
                <c:pt idx="632">
                  <c:v>5.26</c:v>
                </c:pt>
                <c:pt idx="633">
                  <c:v>5.27</c:v>
                </c:pt>
                <c:pt idx="634">
                  <c:v>5.28</c:v>
                </c:pt>
                <c:pt idx="635">
                  <c:v>5.29</c:v>
                </c:pt>
                <c:pt idx="636">
                  <c:v>5.29</c:v>
                </c:pt>
                <c:pt idx="637">
                  <c:v>5.3</c:v>
                </c:pt>
                <c:pt idx="638">
                  <c:v>5.31</c:v>
                </c:pt>
                <c:pt idx="639">
                  <c:v>5.32</c:v>
                </c:pt>
                <c:pt idx="640">
                  <c:v>5.33</c:v>
                </c:pt>
                <c:pt idx="641">
                  <c:v>5.34</c:v>
                </c:pt>
                <c:pt idx="642">
                  <c:v>5.34</c:v>
                </c:pt>
                <c:pt idx="643">
                  <c:v>5.35</c:v>
                </c:pt>
                <c:pt idx="644">
                  <c:v>5.36</c:v>
                </c:pt>
                <c:pt idx="645">
                  <c:v>5.37</c:v>
                </c:pt>
                <c:pt idx="646">
                  <c:v>5.38</c:v>
                </c:pt>
                <c:pt idx="647">
                  <c:v>5.39</c:v>
                </c:pt>
                <c:pt idx="648">
                  <c:v>5.39</c:v>
                </c:pt>
                <c:pt idx="649">
                  <c:v>5.4</c:v>
                </c:pt>
                <c:pt idx="650">
                  <c:v>5.41</c:v>
                </c:pt>
                <c:pt idx="651">
                  <c:v>5.42</c:v>
                </c:pt>
                <c:pt idx="652">
                  <c:v>5.43</c:v>
                </c:pt>
                <c:pt idx="653">
                  <c:v>5.44</c:v>
                </c:pt>
                <c:pt idx="654">
                  <c:v>5.44</c:v>
                </c:pt>
                <c:pt idx="655">
                  <c:v>5.45</c:v>
                </c:pt>
                <c:pt idx="656">
                  <c:v>5.46</c:v>
                </c:pt>
                <c:pt idx="657">
                  <c:v>5.47</c:v>
                </c:pt>
                <c:pt idx="658">
                  <c:v>5.48</c:v>
                </c:pt>
                <c:pt idx="659">
                  <c:v>5.49</c:v>
                </c:pt>
                <c:pt idx="660">
                  <c:v>5.49</c:v>
                </c:pt>
                <c:pt idx="661">
                  <c:v>5.5</c:v>
                </c:pt>
                <c:pt idx="662">
                  <c:v>5.51</c:v>
                </c:pt>
                <c:pt idx="663">
                  <c:v>5.52</c:v>
                </c:pt>
                <c:pt idx="664">
                  <c:v>5.53</c:v>
                </c:pt>
                <c:pt idx="665">
                  <c:v>5.54</c:v>
                </c:pt>
                <c:pt idx="666">
                  <c:v>5.54</c:v>
                </c:pt>
                <c:pt idx="667">
                  <c:v>5.55</c:v>
                </c:pt>
                <c:pt idx="668">
                  <c:v>5.56</c:v>
                </c:pt>
                <c:pt idx="669">
                  <c:v>5.57</c:v>
                </c:pt>
                <c:pt idx="670">
                  <c:v>5.58</c:v>
                </c:pt>
                <c:pt idx="671">
                  <c:v>5.59</c:v>
                </c:pt>
                <c:pt idx="672">
                  <c:v>5.59</c:v>
                </c:pt>
                <c:pt idx="673">
                  <c:v>5.6</c:v>
                </c:pt>
                <c:pt idx="674">
                  <c:v>5.61</c:v>
                </c:pt>
                <c:pt idx="675">
                  <c:v>5.62</c:v>
                </c:pt>
                <c:pt idx="676">
                  <c:v>5.63</c:v>
                </c:pt>
                <c:pt idx="677">
                  <c:v>5.64</c:v>
                </c:pt>
                <c:pt idx="678">
                  <c:v>5.64</c:v>
                </c:pt>
                <c:pt idx="679">
                  <c:v>5.65</c:v>
                </c:pt>
                <c:pt idx="680">
                  <c:v>5.66</c:v>
                </c:pt>
                <c:pt idx="681">
                  <c:v>5.67</c:v>
                </c:pt>
                <c:pt idx="682">
                  <c:v>5.68</c:v>
                </c:pt>
                <c:pt idx="683">
                  <c:v>5.69</c:v>
                </c:pt>
                <c:pt idx="684">
                  <c:v>5.69</c:v>
                </c:pt>
                <c:pt idx="685">
                  <c:v>5.7</c:v>
                </c:pt>
                <c:pt idx="686">
                  <c:v>5.71</c:v>
                </c:pt>
                <c:pt idx="687">
                  <c:v>5.72</c:v>
                </c:pt>
                <c:pt idx="688">
                  <c:v>5.73</c:v>
                </c:pt>
                <c:pt idx="689">
                  <c:v>5.74</c:v>
                </c:pt>
                <c:pt idx="690">
                  <c:v>5.74</c:v>
                </c:pt>
                <c:pt idx="691">
                  <c:v>5.75</c:v>
                </c:pt>
                <c:pt idx="692">
                  <c:v>5.76</c:v>
                </c:pt>
                <c:pt idx="693">
                  <c:v>5.77</c:v>
                </c:pt>
                <c:pt idx="694">
                  <c:v>5.78</c:v>
                </c:pt>
                <c:pt idx="695">
                  <c:v>5.79</c:v>
                </c:pt>
                <c:pt idx="696">
                  <c:v>5.79</c:v>
                </c:pt>
                <c:pt idx="697">
                  <c:v>5.8</c:v>
                </c:pt>
                <c:pt idx="698">
                  <c:v>5.81</c:v>
                </c:pt>
                <c:pt idx="699">
                  <c:v>5.82</c:v>
                </c:pt>
                <c:pt idx="700">
                  <c:v>5.83</c:v>
                </c:pt>
                <c:pt idx="701">
                  <c:v>5.84</c:v>
                </c:pt>
                <c:pt idx="702">
                  <c:v>5.84</c:v>
                </c:pt>
                <c:pt idx="703">
                  <c:v>5.85</c:v>
                </c:pt>
                <c:pt idx="704">
                  <c:v>5.86</c:v>
                </c:pt>
                <c:pt idx="705">
                  <c:v>5.87</c:v>
                </c:pt>
                <c:pt idx="706">
                  <c:v>5.88</c:v>
                </c:pt>
                <c:pt idx="707">
                  <c:v>5.89</c:v>
                </c:pt>
                <c:pt idx="708">
                  <c:v>5.89</c:v>
                </c:pt>
                <c:pt idx="709">
                  <c:v>5.9</c:v>
                </c:pt>
                <c:pt idx="710">
                  <c:v>5.91</c:v>
                </c:pt>
                <c:pt idx="711">
                  <c:v>5.92</c:v>
                </c:pt>
                <c:pt idx="712">
                  <c:v>5.93</c:v>
                </c:pt>
                <c:pt idx="713">
                  <c:v>5.94</c:v>
                </c:pt>
                <c:pt idx="714">
                  <c:v>5.94</c:v>
                </c:pt>
                <c:pt idx="715">
                  <c:v>5.95</c:v>
                </c:pt>
                <c:pt idx="716">
                  <c:v>5.96</c:v>
                </c:pt>
                <c:pt idx="717">
                  <c:v>5.97</c:v>
                </c:pt>
                <c:pt idx="718">
                  <c:v>5.98</c:v>
                </c:pt>
                <c:pt idx="719">
                  <c:v>5.99</c:v>
                </c:pt>
                <c:pt idx="720">
                  <c:v>5.99</c:v>
                </c:pt>
                <c:pt idx="721">
                  <c:v>6</c:v>
                </c:pt>
                <c:pt idx="722">
                  <c:v>6.01</c:v>
                </c:pt>
                <c:pt idx="723">
                  <c:v>6.02</c:v>
                </c:pt>
                <c:pt idx="724">
                  <c:v>6.03</c:v>
                </c:pt>
                <c:pt idx="725">
                  <c:v>6.04</c:v>
                </c:pt>
                <c:pt idx="726">
                  <c:v>6.04</c:v>
                </c:pt>
                <c:pt idx="727">
                  <c:v>6.05</c:v>
                </c:pt>
                <c:pt idx="728">
                  <c:v>6.06</c:v>
                </c:pt>
                <c:pt idx="729">
                  <c:v>6.07</c:v>
                </c:pt>
                <c:pt idx="730">
                  <c:v>6.08</c:v>
                </c:pt>
                <c:pt idx="731">
                  <c:v>6.09</c:v>
                </c:pt>
                <c:pt idx="732">
                  <c:v>6.09</c:v>
                </c:pt>
                <c:pt idx="733">
                  <c:v>6.1</c:v>
                </c:pt>
                <c:pt idx="734">
                  <c:v>6.11</c:v>
                </c:pt>
                <c:pt idx="735">
                  <c:v>6.12</c:v>
                </c:pt>
                <c:pt idx="736">
                  <c:v>6.13</c:v>
                </c:pt>
                <c:pt idx="737">
                  <c:v>6.14</c:v>
                </c:pt>
                <c:pt idx="738">
                  <c:v>6.14</c:v>
                </c:pt>
                <c:pt idx="739">
                  <c:v>6.15</c:v>
                </c:pt>
                <c:pt idx="740">
                  <c:v>6.16</c:v>
                </c:pt>
                <c:pt idx="741">
                  <c:v>6.17</c:v>
                </c:pt>
                <c:pt idx="742">
                  <c:v>6.18</c:v>
                </c:pt>
                <c:pt idx="743">
                  <c:v>6.19</c:v>
                </c:pt>
                <c:pt idx="744">
                  <c:v>6.19</c:v>
                </c:pt>
                <c:pt idx="745">
                  <c:v>6.2</c:v>
                </c:pt>
                <c:pt idx="746">
                  <c:v>6.21</c:v>
                </c:pt>
                <c:pt idx="747">
                  <c:v>6.22</c:v>
                </c:pt>
                <c:pt idx="748">
                  <c:v>6.23</c:v>
                </c:pt>
                <c:pt idx="749">
                  <c:v>6.24</c:v>
                </c:pt>
                <c:pt idx="750">
                  <c:v>6.24</c:v>
                </c:pt>
                <c:pt idx="751">
                  <c:v>6.25</c:v>
                </c:pt>
                <c:pt idx="752">
                  <c:v>6.26</c:v>
                </c:pt>
                <c:pt idx="753">
                  <c:v>6.27</c:v>
                </c:pt>
                <c:pt idx="754">
                  <c:v>6.28</c:v>
                </c:pt>
                <c:pt idx="755">
                  <c:v>6.29</c:v>
                </c:pt>
                <c:pt idx="756">
                  <c:v>6.29</c:v>
                </c:pt>
                <c:pt idx="757">
                  <c:v>6.3</c:v>
                </c:pt>
                <c:pt idx="758">
                  <c:v>6.31</c:v>
                </c:pt>
                <c:pt idx="759">
                  <c:v>6.32</c:v>
                </c:pt>
                <c:pt idx="760">
                  <c:v>6.33</c:v>
                </c:pt>
                <c:pt idx="761">
                  <c:v>6.34</c:v>
                </c:pt>
                <c:pt idx="762">
                  <c:v>6.34</c:v>
                </c:pt>
                <c:pt idx="763">
                  <c:v>6.35</c:v>
                </c:pt>
                <c:pt idx="764">
                  <c:v>6.36</c:v>
                </c:pt>
                <c:pt idx="765">
                  <c:v>6.37</c:v>
                </c:pt>
                <c:pt idx="766">
                  <c:v>6.38</c:v>
                </c:pt>
                <c:pt idx="767">
                  <c:v>6.39</c:v>
                </c:pt>
                <c:pt idx="768">
                  <c:v>6.39</c:v>
                </c:pt>
                <c:pt idx="769">
                  <c:v>6.4</c:v>
                </c:pt>
                <c:pt idx="770">
                  <c:v>6.41</c:v>
                </c:pt>
                <c:pt idx="771">
                  <c:v>6.42</c:v>
                </c:pt>
                <c:pt idx="772">
                  <c:v>6.43</c:v>
                </c:pt>
                <c:pt idx="773">
                  <c:v>6.44</c:v>
                </c:pt>
                <c:pt idx="774">
                  <c:v>6.44</c:v>
                </c:pt>
                <c:pt idx="775">
                  <c:v>6.45</c:v>
                </c:pt>
                <c:pt idx="776">
                  <c:v>6.46</c:v>
                </c:pt>
                <c:pt idx="777">
                  <c:v>6.47</c:v>
                </c:pt>
                <c:pt idx="778">
                  <c:v>6.48</c:v>
                </c:pt>
                <c:pt idx="779">
                  <c:v>6.49</c:v>
                </c:pt>
                <c:pt idx="780">
                  <c:v>6.49</c:v>
                </c:pt>
                <c:pt idx="781">
                  <c:v>6.5</c:v>
                </c:pt>
                <c:pt idx="782">
                  <c:v>6.51</c:v>
                </c:pt>
                <c:pt idx="783">
                  <c:v>6.52</c:v>
                </c:pt>
                <c:pt idx="784">
                  <c:v>6.53</c:v>
                </c:pt>
                <c:pt idx="785">
                  <c:v>6.54</c:v>
                </c:pt>
                <c:pt idx="786">
                  <c:v>6.54</c:v>
                </c:pt>
                <c:pt idx="787">
                  <c:v>6.55</c:v>
                </c:pt>
                <c:pt idx="788">
                  <c:v>6.56</c:v>
                </c:pt>
                <c:pt idx="789">
                  <c:v>6.57</c:v>
                </c:pt>
                <c:pt idx="790">
                  <c:v>6.58</c:v>
                </c:pt>
                <c:pt idx="791">
                  <c:v>6.59</c:v>
                </c:pt>
                <c:pt idx="792">
                  <c:v>6.59</c:v>
                </c:pt>
                <c:pt idx="793">
                  <c:v>6.6</c:v>
                </c:pt>
                <c:pt idx="794">
                  <c:v>6.61</c:v>
                </c:pt>
                <c:pt idx="795">
                  <c:v>6.62</c:v>
                </c:pt>
                <c:pt idx="796">
                  <c:v>6.63</c:v>
                </c:pt>
                <c:pt idx="797">
                  <c:v>6.64</c:v>
                </c:pt>
                <c:pt idx="798">
                  <c:v>6.64</c:v>
                </c:pt>
                <c:pt idx="799">
                  <c:v>6.65</c:v>
                </c:pt>
                <c:pt idx="800">
                  <c:v>6.66</c:v>
                </c:pt>
                <c:pt idx="801">
                  <c:v>6.67</c:v>
                </c:pt>
                <c:pt idx="802">
                  <c:v>6.68</c:v>
                </c:pt>
                <c:pt idx="803">
                  <c:v>6.69</c:v>
                </c:pt>
                <c:pt idx="804">
                  <c:v>6.69</c:v>
                </c:pt>
                <c:pt idx="805">
                  <c:v>6.7</c:v>
                </c:pt>
                <c:pt idx="806">
                  <c:v>6.71</c:v>
                </c:pt>
                <c:pt idx="807">
                  <c:v>6.72</c:v>
                </c:pt>
                <c:pt idx="808">
                  <c:v>6.73</c:v>
                </c:pt>
                <c:pt idx="809">
                  <c:v>6.74</c:v>
                </c:pt>
                <c:pt idx="810">
                  <c:v>6.74</c:v>
                </c:pt>
                <c:pt idx="811">
                  <c:v>6.75</c:v>
                </c:pt>
                <c:pt idx="812">
                  <c:v>6.76</c:v>
                </c:pt>
                <c:pt idx="813">
                  <c:v>6.77</c:v>
                </c:pt>
                <c:pt idx="814">
                  <c:v>6.78</c:v>
                </c:pt>
                <c:pt idx="815">
                  <c:v>6.79</c:v>
                </c:pt>
                <c:pt idx="816">
                  <c:v>6.79</c:v>
                </c:pt>
                <c:pt idx="817">
                  <c:v>6.8</c:v>
                </c:pt>
                <c:pt idx="818">
                  <c:v>6.81</c:v>
                </c:pt>
                <c:pt idx="819">
                  <c:v>6.82</c:v>
                </c:pt>
                <c:pt idx="820">
                  <c:v>6.83</c:v>
                </c:pt>
                <c:pt idx="821">
                  <c:v>6.84</c:v>
                </c:pt>
                <c:pt idx="822">
                  <c:v>6.84</c:v>
                </c:pt>
                <c:pt idx="823">
                  <c:v>6.85</c:v>
                </c:pt>
                <c:pt idx="824">
                  <c:v>6.86</c:v>
                </c:pt>
                <c:pt idx="825">
                  <c:v>6.87</c:v>
                </c:pt>
              </c:numCache>
            </c:numRef>
          </c:xVal>
          <c:yVal>
            <c:numRef>
              <c:f>'S1 (3)'!$L$3:$L$1669</c:f>
              <c:numCache>
                <c:formatCode>General</c:formatCode>
                <c:ptCount val="1667"/>
                <c:pt idx="0">
                  <c:v>0.11</c:v>
                </c:pt>
                <c:pt idx="1">
                  <c:v>0.11</c:v>
                </c:pt>
                <c:pt idx="2">
                  <c:v>0.44</c:v>
                </c:pt>
                <c:pt idx="3">
                  <c:v>1.41</c:v>
                </c:pt>
                <c:pt idx="4">
                  <c:v>1.25</c:v>
                </c:pt>
                <c:pt idx="5">
                  <c:v>1.89</c:v>
                </c:pt>
                <c:pt idx="6">
                  <c:v>2.38</c:v>
                </c:pt>
                <c:pt idx="7">
                  <c:v>2.7</c:v>
                </c:pt>
                <c:pt idx="8">
                  <c:v>3.02</c:v>
                </c:pt>
                <c:pt idx="9">
                  <c:v>3.51</c:v>
                </c:pt>
                <c:pt idx="10">
                  <c:v>3.99</c:v>
                </c:pt>
                <c:pt idx="11">
                  <c:v>4.32</c:v>
                </c:pt>
                <c:pt idx="12">
                  <c:v>4.6399999999999997</c:v>
                </c:pt>
                <c:pt idx="13">
                  <c:v>5.13</c:v>
                </c:pt>
                <c:pt idx="14">
                  <c:v>5.61</c:v>
                </c:pt>
                <c:pt idx="15">
                  <c:v>5.77</c:v>
                </c:pt>
                <c:pt idx="16">
                  <c:v>6.26</c:v>
                </c:pt>
                <c:pt idx="17">
                  <c:v>6.58</c:v>
                </c:pt>
                <c:pt idx="18">
                  <c:v>7.23</c:v>
                </c:pt>
                <c:pt idx="19">
                  <c:v>7.71</c:v>
                </c:pt>
                <c:pt idx="20">
                  <c:v>8.0399999999999991</c:v>
                </c:pt>
                <c:pt idx="21">
                  <c:v>8.36</c:v>
                </c:pt>
                <c:pt idx="22">
                  <c:v>9.01</c:v>
                </c:pt>
                <c:pt idx="23">
                  <c:v>9.17</c:v>
                </c:pt>
                <c:pt idx="24">
                  <c:v>9.49</c:v>
                </c:pt>
                <c:pt idx="25">
                  <c:v>10.3</c:v>
                </c:pt>
                <c:pt idx="26">
                  <c:v>10.46</c:v>
                </c:pt>
                <c:pt idx="27">
                  <c:v>10.62</c:v>
                </c:pt>
                <c:pt idx="28">
                  <c:v>11.43</c:v>
                </c:pt>
                <c:pt idx="29">
                  <c:v>11.76</c:v>
                </c:pt>
                <c:pt idx="30">
                  <c:v>11.92</c:v>
                </c:pt>
                <c:pt idx="31">
                  <c:v>12.56</c:v>
                </c:pt>
                <c:pt idx="32">
                  <c:v>13.05</c:v>
                </c:pt>
                <c:pt idx="33">
                  <c:v>13.05</c:v>
                </c:pt>
                <c:pt idx="34">
                  <c:v>13.7</c:v>
                </c:pt>
                <c:pt idx="35">
                  <c:v>14.34</c:v>
                </c:pt>
                <c:pt idx="36">
                  <c:v>14.83</c:v>
                </c:pt>
                <c:pt idx="37">
                  <c:v>14.99</c:v>
                </c:pt>
                <c:pt idx="38">
                  <c:v>15.48</c:v>
                </c:pt>
                <c:pt idx="39">
                  <c:v>15.64</c:v>
                </c:pt>
                <c:pt idx="40">
                  <c:v>16.12</c:v>
                </c:pt>
                <c:pt idx="41">
                  <c:v>16.77</c:v>
                </c:pt>
                <c:pt idx="42">
                  <c:v>16.93</c:v>
                </c:pt>
                <c:pt idx="43">
                  <c:v>17.420000000000002</c:v>
                </c:pt>
                <c:pt idx="44">
                  <c:v>18.059999999999999</c:v>
                </c:pt>
                <c:pt idx="45">
                  <c:v>18.22</c:v>
                </c:pt>
                <c:pt idx="46">
                  <c:v>18.71</c:v>
                </c:pt>
                <c:pt idx="47">
                  <c:v>19.190000000000001</c:v>
                </c:pt>
                <c:pt idx="48">
                  <c:v>19.68</c:v>
                </c:pt>
                <c:pt idx="49">
                  <c:v>20</c:v>
                </c:pt>
                <c:pt idx="50">
                  <c:v>20.81</c:v>
                </c:pt>
                <c:pt idx="51">
                  <c:v>20.81</c:v>
                </c:pt>
                <c:pt idx="52">
                  <c:v>21.62</c:v>
                </c:pt>
                <c:pt idx="53">
                  <c:v>21.94</c:v>
                </c:pt>
                <c:pt idx="54">
                  <c:v>22.27</c:v>
                </c:pt>
                <c:pt idx="55">
                  <c:v>22.75</c:v>
                </c:pt>
                <c:pt idx="56">
                  <c:v>23.4</c:v>
                </c:pt>
                <c:pt idx="57">
                  <c:v>23.72</c:v>
                </c:pt>
                <c:pt idx="58">
                  <c:v>23.88</c:v>
                </c:pt>
                <c:pt idx="59">
                  <c:v>24.69</c:v>
                </c:pt>
                <c:pt idx="60">
                  <c:v>24.69</c:v>
                </c:pt>
                <c:pt idx="61">
                  <c:v>25.34</c:v>
                </c:pt>
                <c:pt idx="62">
                  <c:v>25.99</c:v>
                </c:pt>
                <c:pt idx="63">
                  <c:v>26.31</c:v>
                </c:pt>
                <c:pt idx="64">
                  <c:v>26.79</c:v>
                </c:pt>
                <c:pt idx="65">
                  <c:v>27.28</c:v>
                </c:pt>
                <c:pt idx="66">
                  <c:v>27.44</c:v>
                </c:pt>
                <c:pt idx="67">
                  <c:v>28.09</c:v>
                </c:pt>
                <c:pt idx="68">
                  <c:v>28.57</c:v>
                </c:pt>
                <c:pt idx="69">
                  <c:v>28.9</c:v>
                </c:pt>
                <c:pt idx="70">
                  <c:v>29.38</c:v>
                </c:pt>
                <c:pt idx="71">
                  <c:v>29.87</c:v>
                </c:pt>
                <c:pt idx="72">
                  <c:v>30.03</c:v>
                </c:pt>
                <c:pt idx="73">
                  <c:v>30.84</c:v>
                </c:pt>
                <c:pt idx="74">
                  <c:v>31</c:v>
                </c:pt>
                <c:pt idx="75">
                  <c:v>31.48</c:v>
                </c:pt>
                <c:pt idx="76">
                  <c:v>31.81</c:v>
                </c:pt>
                <c:pt idx="77">
                  <c:v>32.450000000000003</c:v>
                </c:pt>
                <c:pt idx="78">
                  <c:v>32.94</c:v>
                </c:pt>
                <c:pt idx="79">
                  <c:v>33.42</c:v>
                </c:pt>
                <c:pt idx="80">
                  <c:v>33.75</c:v>
                </c:pt>
                <c:pt idx="81">
                  <c:v>34.07</c:v>
                </c:pt>
                <c:pt idx="82">
                  <c:v>34.56</c:v>
                </c:pt>
                <c:pt idx="83">
                  <c:v>35.04</c:v>
                </c:pt>
                <c:pt idx="84">
                  <c:v>35.36</c:v>
                </c:pt>
                <c:pt idx="85">
                  <c:v>35.85</c:v>
                </c:pt>
                <c:pt idx="86">
                  <c:v>36.5</c:v>
                </c:pt>
                <c:pt idx="87">
                  <c:v>36.979999999999997</c:v>
                </c:pt>
                <c:pt idx="88">
                  <c:v>37.47</c:v>
                </c:pt>
                <c:pt idx="89">
                  <c:v>37.630000000000003</c:v>
                </c:pt>
                <c:pt idx="90">
                  <c:v>38.11</c:v>
                </c:pt>
                <c:pt idx="91">
                  <c:v>38.76</c:v>
                </c:pt>
                <c:pt idx="92">
                  <c:v>38.76</c:v>
                </c:pt>
                <c:pt idx="93">
                  <c:v>39.409999999999997</c:v>
                </c:pt>
                <c:pt idx="94">
                  <c:v>40.049999999999997</c:v>
                </c:pt>
                <c:pt idx="95">
                  <c:v>40.700000000000003</c:v>
                </c:pt>
                <c:pt idx="96">
                  <c:v>41.19</c:v>
                </c:pt>
                <c:pt idx="97">
                  <c:v>41.35</c:v>
                </c:pt>
                <c:pt idx="98">
                  <c:v>41.99</c:v>
                </c:pt>
                <c:pt idx="99">
                  <c:v>42.64</c:v>
                </c:pt>
                <c:pt idx="100">
                  <c:v>42.8</c:v>
                </c:pt>
                <c:pt idx="101">
                  <c:v>43.13</c:v>
                </c:pt>
                <c:pt idx="102">
                  <c:v>43.61</c:v>
                </c:pt>
                <c:pt idx="103">
                  <c:v>44.26</c:v>
                </c:pt>
                <c:pt idx="104">
                  <c:v>44.58</c:v>
                </c:pt>
                <c:pt idx="105">
                  <c:v>45.39</c:v>
                </c:pt>
                <c:pt idx="106">
                  <c:v>45.55</c:v>
                </c:pt>
                <c:pt idx="107">
                  <c:v>46.2</c:v>
                </c:pt>
                <c:pt idx="108">
                  <c:v>46.52</c:v>
                </c:pt>
                <c:pt idx="109">
                  <c:v>46.85</c:v>
                </c:pt>
                <c:pt idx="110">
                  <c:v>47.49</c:v>
                </c:pt>
                <c:pt idx="111">
                  <c:v>48.14</c:v>
                </c:pt>
                <c:pt idx="112">
                  <c:v>48.3</c:v>
                </c:pt>
                <c:pt idx="113">
                  <c:v>49.11</c:v>
                </c:pt>
                <c:pt idx="114">
                  <c:v>49.27</c:v>
                </c:pt>
                <c:pt idx="115">
                  <c:v>49.59</c:v>
                </c:pt>
                <c:pt idx="116">
                  <c:v>50.4</c:v>
                </c:pt>
                <c:pt idx="117">
                  <c:v>50.89</c:v>
                </c:pt>
                <c:pt idx="118">
                  <c:v>51.37</c:v>
                </c:pt>
                <c:pt idx="119">
                  <c:v>51.7</c:v>
                </c:pt>
                <c:pt idx="120">
                  <c:v>52.02</c:v>
                </c:pt>
                <c:pt idx="121">
                  <c:v>52.99</c:v>
                </c:pt>
                <c:pt idx="122">
                  <c:v>53.15</c:v>
                </c:pt>
                <c:pt idx="123">
                  <c:v>53.48</c:v>
                </c:pt>
                <c:pt idx="124">
                  <c:v>54.12</c:v>
                </c:pt>
                <c:pt idx="125">
                  <c:v>54.45</c:v>
                </c:pt>
                <c:pt idx="126">
                  <c:v>54.93</c:v>
                </c:pt>
                <c:pt idx="127">
                  <c:v>55.58</c:v>
                </c:pt>
                <c:pt idx="128">
                  <c:v>55.74</c:v>
                </c:pt>
                <c:pt idx="129">
                  <c:v>56.39</c:v>
                </c:pt>
                <c:pt idx="130">
                  <c:v>56.87</c:v>
                </c:pt>
                <c:pt idx="131">
                  <c:v>57.36</c:v>
                </c:pt>
                <c:pt idx="132">
                  <c:v>57.68</c:v>
                </c:pt>
                <c:pt idx="133">
                  <c:v>58.33</c:v>
                </c:pt>
                <c:pt idx="134">
                  <c:v>58.65</c:v>
                </c:pt>
                <c:pt idx="135">
                  <c:v>59.13</c:v>
                </c:pt>
                <c:pt idx="136">
                  <c:v>59.78</c:v>
                </c:pt>
                <c:pt idx="137">
                  <c:v>60.1</c:v>
                </c:pt>
                <c:pt idx="138">
                  <c:v>60.91</c:v>
                </c:pt>
                <c:pt idx="139">
                  <c:v>60.91</c:v>
                </c:pt>
                <c:pt idx="140">
                  <c:v>61.56</c:v>
                </c:pt>
                <c:pt idx="141">
                  <c:v>62.05</c:v>
                </c:pt>
                <c:pt idx="142">
                  <c:v>62.37</c:v>
                </c:pt>
                <c:pt idx="143">
                  <c:v>63.18</c:v>
                </c:pt>
                <c:pt idx="144">
                  <c:v>63.5</c:v>
                </c:pt>
                <c:pt idx="145">
                  <c:v>63.66</c:v>
                </c:pt>
                <c:pt idx="146">
                  <c:v>64.47</c:v>
                </c:pt>
                <c:pt idx="147">
                  <c:v>64.790000000000006</c:v>
                </c:pt>
                <c:pt idx="148">
                  <c:v>65.28</c:v>
                </c:pt>
                <c:pt idx="149">
                  <c:v>65.760000000000005</c:v>
                </c:pt>
                <c:pt idx="150">
                  <c:v>66.09</c:v>
                </c:pt>
                <c:pt idx="151">
                  <c:v>66.73</c:v>
                </c:pt>
                <c:pt idx="152">
                  <c:v>67.22</c:v>
                </c:pt>
                <c:pt idx="153">
                  <c:v>67.38</c:v>
                </c:pt>
                <c:pt idx="154">
                  <c:v>68.19</c:v>
                </c:pt>
                <c:pt idx="155">
                  <c:v>68.680000000000007</c:v>
                </c:pt>
                <c:pt idx="156">
                  <c:v>69</c:v>
                </c:pt>
                <c:pt idx="157">
                  <c:v>69.650000000000006</c:v>
                </c:pt>
                <c:pt idx="158">
                  <c:v>69.81</c:v>
                </c:pt>
                <c:pt idx="159">
                  <c:v>70.290000000000006</c:v>
                </c:pt>
                <c:pt idx="160">
                  <c:v>71.260000000000005</c:v>
                </c:pt>
                <c:pt idx="161">
                  <c:v>71.260000000000005</c:v>
                </c:pt>
                <c:pt idx="162">
                  <c:v>71.91</c:v>
                </c:pt>
                <c:pt idx="163">
                  <c:v>72.56</c:v>
                </c:pt>
                <c:pt idx="164">
                  <c:v>72.72</c:v>
                </c:pt>
                <c:pt idx="165">
                  <c:v>73.2</c:v>
                </c:pt>
                <c:pt idx="166">
                  <c:v>73.849999999999994</c:v>
                </c:pt>
                <c:pt idx="167">
                  <c:v>74.17</c:v>
                </c:pt>
                <c:pt idx="168">
                  <c:v>74.819999999999993</c:v>
                </c:pt>
                <c:pt idx="169">
                  <c:v>75.14</c:v>
                </c:pt>
                <c:pt idx="170">
                  <c:v>75.63</c:v>
                </c:pt>
                <c:pt idx="171">
                  <c:v>76.44</c:v>
                </c:pt>
                <c:pt idx="172">
                  <c:v>76.44</c:v>
                </c:pt>
                <c:pt idx="173">
                  <c:v>77.08</c:v>
                </c:pt>
                <c:pt idx="174">
                  <c:v>77.73</c:v>
                </c:pt>
                <c:pt idx="175">
                  <c:v>77.73</c:v>
                </c:pt>
                <c:pt idx="176">
                  <c:v>78.38</c:v>
                </c:pt>
                <c:pt idx="177">
                  <c:v>79.02</c:v>
                </c:pt>
                <c:pt idx="178">
                  <c:v>79.19</c:v>
                </c:pt>
                <c:pt idx="179">
                  <c:v>79.83</c:v>
                </c:pt>
                <c:pt idx="180">
                  <c:v>80.319999999999993</c:v>
                </c:pt>
                <c:pt idx="181">
                  <c:v>80.48</c:v>
                </c:pt>
                <c:pt idx="182">
                  <c:v>81.290000000000006</c:v>
                </c:pt>
                <c:pt idx="183">
                  <c:v>81.61</c:v>
                </c:pt>
                <c:pt idx="184">
                  <c:v>82.1</c:v>
                </c:pt>
                <c:pt idx="185">
                  <c:v>82.74</c:v>
                </c:pt>
                <c:pt idx="186">
                  <c:v>82.91</c:v>
                </c:pt>
                <c:pt idx="187">
                  <c:v>83.39</c:v>
                </c:pt>
                <c:pt idx="188">
                  <c:v>83.88</c:v>
                </c:pt>
                <c:pt idx="189">
                  <c:v>84.36</c:v>
                </c:pt>
                <c:pt idx="190">
                  <c:v>84.85</c:v>
                </c:pt>
                <c:pt idx="191">
                  <c:v>85.49</c:v>
                </c:pt>
                <c:pt idx="192">
                  <c:v>85.65</c:v>
                </c:pt>
                <c:pt idx="193">
                  <c:v>86.3</c:v>
                </c:pt>
                <c:pt idx="194">
                  <c:v>86.79</c:v>
                </c:pt>
                <c:pt idx="195">
                  <c:v>86.95</c:v>
                </c:pt>
                <c:pt idx="196">
                  <c:v>87.59</c:v>
                </c:pt>
                <c:pt idx="197">
                  <c:v>88.08</c:v>
                </c:pt>
                <c:pt idx="198">
                  <c:v>88.56</c:v>
                </c:pt>
                <c:pt idx="199">
                  <c:v>89.21</c:v>
                </c:pt>
                <c:pt idx="200">
                  <c:v>89.53</c:v>
                </c:pt>
                <c:pt idx="201">
                  <c:v>89.86</c:v>
                </c:pt>
                <c:pt idx="202">
                  <c:v>90.51</c:v>
                </c:pt>
                <c:pt idx="203">
                  <c:v>90.83</c:v>
                </c:pt>
                <c:pt idx="204">
                  <c:v>91.64</c:v>
                </c:pt>
                <c:pt idx="205">
                  <c:v>91.64</c:v>
                </c:pt>
                <c:pt idx="206">
                  <c:v>92.12</c:v>
                </c:pt>
                <c:pt idx="207">
                  <c:v>93.09</c:v>
                </c:pt>
                <c:pt idx="208">
                  <c:v>93.25</c:v>
                </c:pt>
                <c:pt idx="209">
                  <c:v>93.58</c:v>
                </c:pt>
                <c:pt idx="210">
                  <c:v>94.06</c:v>
                </c:pt>
                <c:pt idx="211">
                  <c:v>94.55</c:v>
                </c:pt>
                <c:pt idx="212">
                  <c:v>95.19</c:v>
                </c:pt>
                <c:pt idx="213">
                  <c:v>95.36</c:v>
                </c:pt>
                <c:pt idx="214">
                  <c:v>96</c:v>
                </c:pt>
                <c:pt idx="215">
                  <c:v>96.49</c:v>
                </c:pt>
                <c:pt idx="216">
                  <c:v>96.81</c:v>
                </c:pt>
                <c:pt idx="217">
                  <c:v>97.46</c:v>
                </c:pt>
                <c:pt idx="218">
                  <c:v>98.11</c:v>
                </c:pt>
                <c:pt idx="219">
                  <c:v>98.43</c:v>
                </c:pt>
                <c:pt idx="220">
                  <c:v>98.75</c:v>
                </c:pt>
                <c:pt idx="221">
                  <c:v>99.24</c:v>
                </c:pt>
                <c:pt idx="222">
                  <c:v>99.72</c:v>
                </c:pt>
                <c:pt idx="223">
                  <c:v>100.05</c:v>
                </c:pt>
                <c:pt idx="224">
                  <c:v>100.85</c:v>
                </c:pt>
                <c:pt idx="225">
                  <c:v>101.02</c:v>
                </c:pt>
                <c:pt idx="226">
                  <c:v>101.5</c:v>
                </c:pt>
                <c:pt idx="227">
                  <c:v>102.31</c:v>
                </c:pt>
                <c:pt idx="228">
                  <c:v>102.47</c:v>
                </c:pt>
                <c:pt idx="229">
                  <c:v>103.12</c:v>
                </c:pt>
                <c:pt idx="230">
                  <c:v>103.6</c:v>
                </c:pt>
                <c:pt idx="231">
                  <c:v>103.93</c:v>
                </c:pt>
                <c:pt idx="232">
                  <c:v>104.73</c:v>
                </c:pt>
                <c:pt idx="233">
                  <c:v>104.9</c:v>
                </c:pt>
                <c:pt idx="234">
                  <c:v>105.38</c:v>
                </c:pt>
                <c:pt idx="235">
                  <c:v>105.87</c:v>
                </c:pt>
                <c:pt idx="236">
                  <c:v>106.35</c:v>
                </c:pt>
                <c:pt idx="237">
                  <c:v>106.68</c:v>
                </c:pt>
                <c:pt idx="238">
                  <c:v>107.32</c:v>
                </c:pt>
                <c:pt idx="239">
                  <c:v>107.65</c:v>
                </c:pt>
                <c:pt idx="240">
                  <c:v>107.97</c:v>
                </c:pt>
                <c:pt idx="241">
                  <c:v>108.78</c:v>
                </c:pt>
                <c:pt idx="242">
                  <c:v>109.1</c:v>
                </c:pt>
                <c:pt idx="243">
                  <c:v>109.59</c:v>
                </c:pt>
                <c:pt idx="244">
                  <c:v>110.07</c:v>
                </c:pt>
                <c:pt idx="245">
                  <c:v>110.23</c:v>
                </c:pt>
                <c:pt idx="246">
                  <c:v>111.04</c:v>
                </c:pt>
                <c:pt idx="247">
                  <c:v>111.36</c:v>
                </c:pt>
                <c:pt idx="248">
                  <c:v>111.85</c:v>
                </c:pt>
                <c:pt idx="249">
                  <c:v>112.5</c:v>
                </c:pt>
                <c:pt idx="250">
                  <c:v>112.98</c:v>
                </c:pt>
                <c:pt idx="251">
                  <c:v>113.14</c:v>
                </c:pt>
                <c:pt idx="252">
                  <c:v>113.47</c:v>
                </c:pt>
                <c:pt idx="253">
                  <c:v>114.11</c:v>
                </c:pt>
                <c:pt idx="254">
                  <c:v>114.28</c:v>
                </c:pt>
                <c:pt idx="255">
                  <c:v>115.08</c:v>
                </c:pt>
                <c:pt idx="256">
                  <c:v>115.41</c:v>
                </c:pt>
                <c:pt idx="257">
                  <c:v>115.89</c:v>
                </c:pt>
                <c:pt idx="258">
                  <c:v>116.22</c:v>
                </c:pt>
                <c:pt idx="259">
                  <c:v>116.86</c:v>
                </c:pt>
                <c:pt idx="260">
                  <c:v>117.35</c:v>
                </c:pt>
                <c:pt idx="261">
                  <c:v>117.83</c:v>
                </c:pt>
                <c:pt idx="262">
                  <c:v>118.16</c:v>
                </c:pt>
                <c:pt idx="263">
                  <c:v>118.96</c:v>
                </c:pt>
                <c:pt idx="264">
                  <c:v>119.29</c:v>
                </c:pt>
                <c:pt idx="265">
                  <c:v>119.45</c:v>
                </c:pt>
                <c:pt idx="266">
                  <c:v>119.93</c:v>
                </c:pt>
                <c:pt idx="267">
                  <c:v>120.42</c:v>
                </c:pt>
                <c:pt idx="268">
                  <c:v>120.58</c:v>
                </c:pt>
                <c:pt idx="269">
                  <c:v>121.23</c:v>
                </c:pt>
                <c:pt idx="270">
                  <c:v>121.71</c:v>
                </c:pt>
                <c:pt idx="271">
                  <c:v>122.04</c:v>
                </c:pt>
                <c:pt idx="272">
                  <c:v>122.68</c:v>
                </c:pt>
                <c:pt idx="273">
                  <c:v>123.01</c:v>
                </c:pt>
                <c:pt idx="274">
                  <c:v>123.49</c:v>
                </c:pt>
                <c:pt idx="275">
                  <c:v>123.98</c:v>
                </c:pt>
                <c:pt idx="276">
                  <c:v>124.46</c:v>
                </c:pt>
                <c:pt idx="277">
                  <c:v>124.79</c:v>
                </c:pt>
                <c:pt idx="278">
                  <c:v>125.59</c:v>
                </c:pt>
                <c:pt idx="279">
                  <c:v>125.92</c:v>
                </c:pt>
                <c:pt idx="280">
                  <c:v>126.08</c:v>
                </c:pt>
                <c:pt idx="281">
                  <c:v>126.89</c:v>
                </c:pt>
                <c:pt idx="282">
                  <c:v>127.05</c:v>
                </c:pt>
                <c:pt idx="283">
                  <c:v>127.37</c:v>
                </c:pt>
                <c:pt idx="284">
                  <c:v>127.7</c:v>
                </c:pt>
                <c:pt idx="285">
                  <c:v>128.51</c:v>
                </c:pt>
                <c:pt idx="286">
                  <c:v>128.83000000000001</c:v>
                </c:pt>
                <c:pt idx="287">
                  <c:v>129.47999999999999</c:v>
                </c:pt>
                <c:pt idx="288">
                  <c:v>129.47999999999999</c:v>
                </c:pt>
                <c:pt idx="289">
                  <c:v>130.12</c:v>
                </c:pt>
                <c:pt idx="290">
                  <c:v>130.61000000000001</c:v>
                </c:pt>
                <c:pt idx="291">
                  <c:v>130.77000000000001</c:v>
                </c:pt>
                <c:pt idx="292">
                  <c:v>131.41999999999999</c:v>
                </c:pt>
                <c:pt idx="293">
                  <c:v>131.9</c:v>
                </c:pt>
                <c:pt idx="294">
                  <c:v>132.22</c:v>
                </c:pt>
                <c:pt idx="295">
                  <c:v>132.71</c:v>
                </c:pt>
                <c:pt idx="296">
                  <c:v>133.03</c:v>
                </c:pt>
                <c:pt idx="297">
                  <c:v>133.52000000000001</c:v>
                </c:pt>
                <c:pt idx="298">
                  <c:v>134</c:v>
                </c:pt>
                <c:pt idx="299">
                  <c:v>134.49</c:v>
                </c:pt>
                <c:pt idx="300">
                  <c:v>134.97</c:v>
                </c:pt>
                <c:pt idx="301">
                  <c:v>135.13</c:v>
                </c:pt>
                <c:pt idx="302">
                  <c:v>135.78</c:v>
                </c:pt>
                <c:pt idx="303">
                  <c:v>135.94</c:v>
                </c:pt>
                <c:pt idx="304">
                  <c:v>136.59</c:v>
                </c:pt>
                <c:pt idx="305">
                  <c:v>137.08000000000001</c:v>
                </c:pt>
                <c:pt idx="306">
                  <c:v>137.4</c:v>
                </c:pt>
                <c:pt idx="307">
                  <c:v>137.88</c:v>
                </c:pt>
                <c:pt idx="308">
                  <c:v>138.05000000000001</c:v>
                </c:pt>
                <c:pt idx="309">
                  <c:v>138.53</c:v>
                </c:pt>
                <c:pt idx="310">
                  <c:v>139.02000000000001</c:v>
                </c:pt>
                <c:pt idx="311">
                  <c:v>139.5</c:v>
                </c:pt>
                <c:pt idx="312">
                  <c:v>139.99</c:v>
                </c:pt>
                <c:pt idx="313">
                  <c:v>140.31</c:v>
                </c:pt>
                <c:pt idx="314">
                  <c:v>140.96</c:v>
                </c:pt>
                <c:pt idx="315">
                  <c:v>141.12</c:v>
                </c:pt>
                <c:pt idx="316">
                  <c:v>141.44</c:v>
                </c:pt>
                <c:pt idx="317">
                  <c:v>142.09</c:v>
                </c:pt>
                <c:pt idx="318">
                  <c:v>142.41</c:v>
                </c:pt>
                <c:pt idx="319">
                  <c:v>142.74</c:v>
                </c:pt>
                <c:pt idx="320">
                  <c:v>143.38</c:v>
                </c:pt>
                <c:pt idx="321">
                  <c:v>143.54</c:v>
                </c:pt>
                <c:pt idx="322">
                  <c:v>144.03</c:v>
                </c:pt>
                <c:pt idx="323">
                  <c:v>144.51</c:v>
                </c:pt>
                <c:pt idx="324">
                  <c:v>145</c:v>
                </c:pt>
                <c:pt idx="325">
                  <c:v>145</c:v>
                </c:pt>
                <c:pt idx="326">
                  <c:v>145.65</c:v>
                </c:pt>
                <c:pt idx="327">
                  <c:v>146.13</c:v>
                </c:pt>
                <c:pt idx="328">
                  <c:v>146.29</c:v>
                </c:pt>
                <c:pt idx="329">
                  <c:v>146.78</c:v>
                </c:pt>
                <c:pt idx="330">
                  <c:v>147.26</c:v>
                </c:pt>
                <c:pt idx="331">
                  <c:v>147.59</c:v>
                </c:pt>
                <c:pt idx="332">
                  <c:v>147.75</c:v>
                </c:pt>
                <c:pt idx="333">
                  <c:v>148.56</c:v>
                </c:pt>
                <c:pt idx="334">
                  <c:v>148.72</c:v>
                </c:pt>
                <c:pt idx="335">
                  <c:v>148.88</c:v>
                </c:pt>
                <c:pt idx="336">
                  <c:v>149.19999999999999</c:v>
                </c:pt>
                <c:pt idx="337">
                  <c:v>149.85</c:v>
                </c:pt>
                <c:pt idx="338">
                  <c:v>150.34</c:v>
                </c:pt>
                <c:pt idx="339">
                  <c:v>150.5</c:v>
                </c:pt>
                <c:pt idx="340">
                  <c:v>150.97999999999999</c:v>
                </c:pt>
                <c:pt idx="341">
                  <c:v>151.47</c:v>
                </c:pt>
                <c:pt idx="342">
                  <c:v>151.63</c:v>
                </c:pt>
                <c:pt idx="343">
                  <c:v>152.28</c:v>
                </c:pt>
                <c:pt idx="344">
                  <c:v>152.76</c:v>
                </c:pt>
                <c:pt idx="345">
                  <c:v>152.91999999999999</c:v>
                </c:pt>
                <c:pt idx="346">
                  <c:v>153.08000000000001</c:v>
                </c:pt>
                <c:pt idx="347">
                  <c:v>153.72999999999999</c:v>
                </c:pt>
                <c:pt idx="348">
                  <c:v>153.88999999999999</c:v>
                </c:pt>
                <c:pt idx="349">
                  <c:v>154.38</c:v>
                </c:pt>
                <c:pt idx="350">
                  <c:v>154.54</c:v>
                </c:pt>
                <c:pt idx="351">
                  <c:v>155.02000000000001</c:v>
                </c:pt>
                <c:pt idx="352">
                  <c:v>155.35</c:v>
                </c:pt>
                <c:pt idx="353">
                  <c:v>155.51</c:v>
                </c:pt>
                <c:pt idx="354">
                  <c:v>155.99</c:v>
                </c:pt>
                <c:pt idx="355">
                  <c:v>156.47999999999999</c:v>
                </c:pt>
                <c:pt idx="356">
                  <c:v>156.63999999999999</c:v>
                </c:pt>
                <c:pt idx="357">
                  <c:v>157.13</c:v>
                </c:pt>
                <c:pt idx="358">
                  <c:v>157.44999999999999</c:v>
                </c:pt>
                <c:pt idx="359">
                  <c:v>157.94</c:v>
                </c:pt>
                <c:pt idx="360">
                  <c:v>157.94</c:v>
                </c:pt>
                <c:pt idx="361">
                  <c:v>158.41999999999999</c:v>
                </c:pt>
                <c:pt idx="362">
                  <c:v>158.91</c:v>
                </c:pt>
                <c:pt idx="363">
                  <c:v>159.07</c:v>
                </c:pt>
                <c:pt idx="364">
                  <c:v>159.22999999999999</c:v>
                </c:pt>
                <c:pt idx="365">
                  <c:v>159.71</c:v>
                </c:pt>
                <c:pt idx="366">
                  <c:v>160.19999999999999</c:v>
                </c:pt>
                <c:pt idx="367">
                  <c:v>160.52000000000001</c:v>
                </c:pt>
                <c:pt idx="368">
                  <c:v>160.52000000000001</c:v>
                </c:pt>
                <c:pt idx="369">
                  <c:v>161.33000000000001</c:v>
                </c:pt>
                <c:pt idx="370">
                  <c:v>161.65</c:v>
                </c:pt>
                <c:pt idx="371">
                  <c:v>161.82</c:v>
                </c:pt>
                <c:pt idx="372">
                  <c:v>161.82</c:v>
                </c:pt>
                <c:pt idx="373">
                  <c:v>162.30000000000001</c:v>
                </c:pt>
                <c:pt idx="374">
                  <c:v>162.62</c:v>
                </c:pt>
                <c:pt idx="375">
                  <c:v>162.94999999999999</c:v>
                </c:pt>
                <c:pt idx="376">
                  <c:v>163.43</c:v>
                </c:pt>
                <c:pt idx="377">
                  <c:v>163.59</c:v>
                </c:pt>
                <c:pt idx="378">
                  <c:v>164.08</c:v>
                </c:pt>
                <c:pt idx="379">
                  <c:v>164.08</c:v>
                </c:pt>
                <c:pt idx="380">
                  <c:v>164.56</c:v>
                </c:pt>
                <c:pt idx="381">
                  <c:v>164.73</c:v>
                </c:pt>
                <c:pt idx="382">
                  <c:v>165.21</c:v>
                </c:pt>
                <c:pt idx="383">
                  <c:v>165.54</c:v>
                </c:pt>
                <c:pt idx="384">
                  <c:v>165.7</c:v>
                </c:pt>
                <c:pt idx="385">
                  <c:v>165.7</c:v>
                </c:pt>
                <c:pt idx="386">
                  <c:v>166.34</c:v>
                </c:pt>
                <c:pt idx="387">
                  <c:v>166.67</c:v>
                </c:pt>
                <c:pt idx="388">
                  <c:v>166.99</c:v>
                </c:pt>
                <c:pt idx="389">
                  <c:v>166.99</c:v>
                </c:pt>
                <c:pt idx="390">
                  <c:v>167.48</c:v>
                </c:pt>
                <c:pt idx="391">
                  <c:v>167.96</c:v>
                </c:pt>
                <c:pt idx="392">
                  <c:v>168.28</c:v>
                </c:pt>
                <c:pt idx="393">
                  <c:v>168.45</c:v>
                </c:pt>
                <c:pt idx="394">
                  <c:v>168.45</c:v>
                </c:pt>
                <c:pt idx="395">
                  <c:v>168.93</c:v>
                </c:pt>
                <c:pt idx="396">
                  <c:v>169.42</c:v>
                </c:pt>
                <c:pt idx="397">
                  <c:v>169.58</c:v>
                </c:pt>
                <c:pt idx="398">
                  <c:v>169.58</c:v>
                </c:pt>
                <c:pt idx="399">
                  <c:v>170.06</c:v>
                </c:pt>
                <c:pt idx="400">
                  <c:v>170.06</c:v>
                </c:pt>
                <c:pt idx="401">
                  <c:v>170.71</c:v>
                </c:pt>
                <c:pt idx="402">
                  <c:v>171.03</c:v>
                </c:pt>
                <c:pt idx="403">
                  <c:v>171.03</c:v>
                </c:pt>
                <c:pt idx="404">
                  <c:v>171.19</c:v>
                </c:pt>
                <c:pt idx="405">
                  <c:v>171.68</c:v>
                </c:pt>
                <c:pt idx="406">
                  <c:v>171.68</c:v>
                </c:pt>
                <c:pt idx="407">
                  <c:v>172.16</c:v>
                </c:pt>
                <c:pt idx="408">
                  <c:v>172.16</c:v>
                </c:pt>
                <c:pt idx="409">
                  <c:v>172.49</c:v>
                </c:pt>
                <c:pt idx="410">
                  <c:v>172.81</c:v>
                </c:pt>
                <c:pt idx="411">
                  <c:v>173.14</c:v>
                </c:pt>
                <c:pt idx="412">
                  <c:v>173.46</c:v>
                </c:pt>
                <c:pt idx="413">
                  <c:v>173.46</c:v>
                </c:pt>
                <c:pt idx="414">
                  <c:v>173.78</c:v>
                </c:pt>
                <c:pt idx="415">
                  <c:v>174.27</c:v>
                </c:pt>
                <c:pt idx="416">
                  <c:v>174.43</c:v>
                </c:pt>
                <c:pt idx="417">
                  <c:v>174.59</c:v>
                </c:pt>
                <c:pt idx="418">
                  <c:v>174.75</c:v>
                </c:pt>
                <c:pt idx="419">
                  <c:v>175.08</c:v>
                </c:pt>
                <c:pt idx="420">
                  <c:v>175.56</c:v>
                </c:pt>
                <c:pt idx="421">
                  <c:v>175.56</c:v>
                </c:pt>
                <c:pt idx="422">
                  <c:v>176.05</c:v>
                </c:pt>
                <c:pt idx="423">
                  <c:v>176.05</c:v>
                </c:pt>
                <c:pt idx="424">
                  <c:v>176.05</c:v>
                </c:pt>
                <c:pt idx="425">
                  <c:v>176.53</c:v>
                </c:pt>
                <c:pt idx="426">
                  <c:v>176.69</c:v>
                </c:pt>
                <c:pt idx="427">
                  <c:v>177.02</c:v>
                </c:pt>
                <c:pt idx="428">
                  <c:v>177.18</c:v>
                </c:pt>
                <c:pt idx="429">
                  <c:v>177.34</c:v>
                </c:pt>
                <c:pt idx="430">
                  <c:v>177.34</c:v>
                </c:pt>
                <c:pt idx="431">
                  <c:v>177.66</c:v>
                </c:pt>
                <c:pt idx="432">
                  <c:v>177.99</c:v>
                </c:pt>
                <c:pt idx="433">
                  <c:v>178.15</c:v>
                </c:pt>
                <c:pt idx="434">
                  <c:v>178.63</c:v>
                </c:pt>
                <c:pt idx="435">
                  <c:v>178.63</c:v>
                </c:pt>
                <c:pt idx="436">
                  <c:v>178.96</c:v>
                </c:pt>
                <c:pt idx="437">
                  <c:v>178.79</c:v>
                </c:pt>
                <c:pt idx="438">
                  <c:v>179.12</c:v>
                </c:pt>
                <c:pt idx="439">
                  <c:v>179.6</c:v>
                </c:pt>
                <c:pt idx="440">
                  <c:v>179.76</c:v>
                </c:pt>
                <c:pt idx="441">
                  <c:v>179.76</c:v>
                </c:pt>
                <c:pt idx="442">
                  <c:v>179.93</c:v>
                </c:pt>
                <c:pt idx="443">
                  <c:v>179.93</c:v>
                </c:pt>
                <c:pt idx="444">
                  <c:v>180.41</c:v>
                </c:pt>
                <c:pt idx="445">
                  <c:v>180.57</c:v>
                </c:pt>
                <c:pt idx="446">
                  <c:v>180.9</c:v>
                </c:pt>
                <c:pt idx="447">
                  <c:v>181.22</c:v>
                </c:pt>
                <c:pt idx="448">
                  <c:v>181.06</c:v>
                </c:pt>
                <c:pt idx="449">
                  <c:v>181.22</c:v>
                </c:pt>
                <c:pt idx="450">
                  <c:v>181.22</c:v>
                </c:pt>
                <c:pt idx="451">
                  <c:v>181.22</c:v>
                </c:pt>
                <c:pt idx="452">
                  <c:v>181.87</c:v>
                </c:pt>
                <c:pt idx="453">
                  <c:v>181.87</c:v>
                </c:pt>
                <c:pt idx="454">
                  <c:v>182.19</c:v>
                </c:pt>
                <c:pt idx="455">
                  <c:v>182.19</c:v>
                </c:pt>
                <c:pt idx="456">
                  <c:v>182.51</c:v>
                </c:pt>
                <c:pt idx="457">
                  <c:v>182.51</c:v>
                </c:pt>
                <c:pt idx="458">
                  <c:v>182.68</c:v>
                </c:pt>
                <c:pt idx="459">
                  <c:v>183</c:v>
                </c:pt>
                <c:pt idx="460">
                  <c:v>183</c:v>
                </c:pt>
                <c:pt idx="461">
                  <c:v>183</c:v>
                </c:pt>
                <c:pt idx="462">
                  <c:v>183.65</c:v>
                </c:pt>
                <c:pt idx="463">
                  <c:v>183.48</c:v>
                </c:pt>
                <c:pt idx="464">
                  <c:v>183.65</c:v>
                </c:pt>
                <c:pt idx="465">
                  <c:v>183.65</c:v>
                </c:pt>
                <c:pt idx="466">
                  <c:v>184.13</c:v>
                </c:pt>
                <c:pt idx="467">
                  <c:v>183.97</c:v>
                </c:pt>
                <c:pt idx="468">
                  <c:v>184.29</c:v>
                </c:pt>
                <c:pt idx="469">
                  <c:v>184.13</c:v>
                </c:pt>
                <c:pt idx="470">
                  <c:v>184.45</c:v>
                </c:pt>
                <c:pt idx="471">
                  <c:v>184.45</c:v>
                </c:pt>
                <c:pt idx="472">
                  <c:v>184.78</c:v>
                </c:pt>
                <c:pt idx="473">
                  <c:v>185.1</c:v>
                </c:pt>
                <c:pt idx="474">
                  <c:v>184.94</c:v>
                </c:pt>
                <c:pt idx="475">
                  <c:v>185.1</c:v>
                </c:pt>
                <c:pt idx="476">
                  <c:v>185.1</c:v>
                </c:pt>
                <c:pt idx="477">
                  <c:v>185.1</c:v>
                </c:pt>
                <c:pt idx="478">
                  <c:v>185.26</c:v>
                </c:pt>
                <c:pt idx="479">
                  <c:v>185.1</c:v>
                </c:pt>
                <c:pt idx="480">
                  <c:v>185.26</c:v>
                </c:pt>
                <c:pt idx="481">
                  <c:v>185.75</c:v>
                </c:pt>
                <c:pt idx="482">
                  <c:v>185.75</c:v>
                </c:pt>
                <c:pt idx="483">
                  <c:v>186.07</c:v>
                </c:pt>
                <c:pt idx="484">
                  <c:v>186.07</c:v>
                </c:pt>
                <c:pt idx="485">
                  <c:v>186.07</c:v>
                </c:pt>
                <c:pt idx="486">
                  <c:v>186.39</c:v>
                </c:pt>
                <c:pt idx="487">
                  <c:v>186.39</c:v>
                </c:pt>
                <c:pt idx="488">
                  <c:v>186.39</c:v>
                </c:pt>
                <c:pt idx="489">
                  <c:v>186.39</c:v>
                </c:pt>
                <c:pt idx="490">
                  <c:v>186.39</c:v>
                </c:pt>
                <c:pt idx="491">
                  <c:v>186.88</c:v>
                </c:pt>
                <c:pt idx="492">
                  <c:v>186.72</c:v>
                </c:pt>
                <c:pt idx="493">
                  <c:v>186.88</c:v>
                </c:pt>
                <c:pt idx="494">
                  <c:v>186.88</c:v>
                </c:pt>
                <c:pt idx="495">
                  <c:v>187.04</c:v>
                </c:pt>
                <c:pt idx="496">
                  <c:v>187.36</c:v>
                </c:pt>
                <c:pt idx="497">
                  <c:v>187.36</c:v>
                </c:pt>
                <c:pt idx="498">
                  <c:v>187.53</c:v>
                </c:pt>
                <c:pt idx="499">
                  <c:v>187.69</c:v>
                </c:pt>
                <c:pt idx="500">
                  <c:v>187.69</c:v>
                </c:pt>
                <c:pt idx="501">
                  <c:v>187.69</c:v>
                </c:pt>
                <c:pt idx="502">
                  <c:v>187.85</c:v>
                </c:pt>
                <c:pt idx="503">
                  <c:v>187.69</c:v>
                </c:pt>
                <c:pt idx="504">
                  <c:v>187.69</c:v>
                </c:pt>
                <c:pt idx="505">
                  <c:v>187.69</c:v>
                </c:pt>
                <c:pt idx="506">
                  <c:v>188.01</c:v>
                </c:pt>
                <c:pt idx="507">
                  <c:v>188.01</c:v>
                </c:pt>
                <c:pt idx="508">
                  <c:v>187.85</c:v>
                </c:pt>
                <c:pt idx="509">
                  <c:v>188.17</c:v>
                </c:pt>
                <c:pt idx="510">
                  <c:v>188.5</c:v>
                </c:pt>
                <c:pt idx="511">
                  <c:v>188.34</c:v>
                </c:pt>
                <c:pt idx="512">
                  <c:v>188.66</c:v>
                </c:pt>
                <c:pt idx="513">
                  <c:v>188.66</c:v>
                </c:pt>
                <c:pt idx="514">
                  <c:v>188.98</c:v>
                </c:pt>
                <c:pt idx="515">
                  <c:v>188.66</c:v>
                </c:pt>
                <c:pt idx="516">
                  <c:v>188.82</c:v>
                </c:pt>
                <c:pt idx="517">
                  <c:v>188.98</c:v>
                </c:pt>
                <c:pt idx="518">
                  <c:v>188.98</c:v>
                </c:pt>
                <c:pt idx="519">
                  <c:v>188.82</c:v>
                </c:pt>
                <c:pt idx="520">
                  <c:v>188.98</c:v>
                </c:pt>
                <c:pt idx="521">
                  <c:v>189.14</c:v>
                </c:pt>
                <c:pt idx="522">
                  <c:v>189.47</c:v>
                </c:pt>
                <c:pt idx="523">
                  <c:v>189.14</c:v>
                </c:pt>
                <c:pt idx="524">
                  <c:v>189.31</c:v>
                </c:pt>
                <c:pt idx="525">
                  <c:v>189.47</c:v>
                </c:pt>
                <c:pt idx="526">
                  <c:v>189.63</c:v>
                </c:pt>
                <c:pt idx="527">
                  <c:v>189.47</c:v>
                </c:pt>
                <c:pt idx="528">
                  <c:v>189.47</c:v>
                </c:pt>
                <c:pt idx="529">
                  <c:v>189.63</c:v>
                </c:pt>
                <c:pt idx="530">
                  <c:v>189.79</c:v>
                </c:pt>
                <c:pt idx="531">
                  <c:v>189.95</c:v>
                </c:pt>
                <c:pt idx="532">
                  <c:v>190.11</c:v>
                </c:pt>
                <c:pt idx="533">
                  <c:v>190.11</c:v>
                </c:pt>
                <c:pt idx="534">
                  <c:v>189.95</c:v>
                </c:pt>
                <c:pt idx="535">
                  <c:v>190.11</c:v>
                </c:pt>
                <c:pt idx="536">
                  <c:v>190.11</c:v>
                </c:pt>
                <c:pt idx="537">
                  <c:v>190.28</c:v>
                </c:pt>
                <c:pt idx="538">
                  <c:v>190.28</c:v>
                </c:pt>
                <c:pt idx="539">
                  <c:v>190.28</c:v>
                </c:pt>
                <c:pt idx="540">
                  <c:v>190.6</c:v>
                </c:pt>
                <c:pt idx="541">
                  <c:v>190.6</c:v>
                </c:pt>
                <c:pt idx="542">
                  <c:v>190.44</c:v>
                </c:pt>
                <c:pt idx="543">
                  <c:v>190.6</c:v>
                </c:pt>
                <c:pt idx="544">
                  <c:v>190.76</c:v>
                </c:pt>
                <c:pt idx="545">
                  <c:v>190.6</c:v>
                </c:pt>
                <c:pt idx="546">
                  <c:v>190.92</c:v>
                </c:pt>
                <c:pt idx="547">
                  <c:v>190.92</c:v>
                </c:pt>
                <c:pt idx="548">
                  <c:v>190.92</c:v>
                </c:pt>
                <c:pt idx="549">
                  <c:v>190.92</c:v>
                </c:pt>
                <c:pt idx="550">
                  <c:v>191.25</c:v>
                </c:pt>
                <c:pt idx="551">
                  <c:v>191.08</c:v>
                </c:pt>
                <c:pt idx="552">
                  <c:v>191.25</c:v>
                </c:pt>
                <c:pt idx="553">
                  <c:v>190.92</c:v>
                </c:pt>
                <c:pt idx="554">
                  <c:v>191.25</c:v>
                </c:pt>
                <c:pt idx="555">
                  <c:v>191.57</c:v>
                </c:pt>
                <c:pt idx="556">
                  <c:v>191.41</c:v>
                </c:pt>
                <c:pt idx="557">
                  <c:v>191.57</c:v>
                </c:pt>
                <c:pt idx="558">
                  <c:v>191.41</c:v>
                </c:pt>
                <c:pt idx="559">
                  <c:v>191.41</c:v>
                </c:pt>
                <c:pt idx="560">
                  <c:v>191.57</c:v>
                </c:pt>
                <c:pt idx="561">
                  <c:v>191.57</c:v>
                </c:pt>
                <c:pt idx="562">
                  <c:v>191.57</c:v>
                </c:pt>
                <c:pt idx="563">
                  <c:v>191.57</c:v>
                </c:pt>
                <c:pt idx="564">
                  <c:v>191.73</c:v>
                </c:pt>
                <c:pt idx="565">
                  <c:v>191.73</c:v>
                </c:pt>
                <c:pt idx="566">
                  <c:v>191.89</c:v>
                </c:pt>
                <c:pt idx="567">
                  <c:v>191.73</c:v>
                </c:pt>
                <c:pt idx="568">
                  <c:v>191.89</c:v>
                </c:pt>
                <c:pt idx="569">
                  <c:v>191.89</c:v>
                </c:pt>
                <c:pt idx="570">
                  <c:v>191.89</c:v>
                </c:pt>
                <c:pt idx="571">
                  <c:v>191.89</c:v>
                </c:pt>
                <c:pt idx="572">
                  <c:v>192.22</c:v>
                </c:pt>
                <c:pt idx="573">
                  <c:v>192.22</c:v>
                </c:pt>
                <c:pt idx="574">
                  <c:v>192.22</c:v>
                </c:pt>
                <c:pt idx="575">
                  <c:v>192.38</c:v>
                </c:pt>
                <c:pt idx="576">
                  <c:v>192.38</c:v>
                </c:pt>
                <c:pt idx="577">
                  <c:v>192.38</c:v>
                </c:pt>
                <c:pt idx="578">
                  <c:v>192.7</c:v>
                </c:pt>
                <c:pt idx="579">
                  <c:v>192.54</c:v>
                </c:pt>
                <c:pt idx="580">
                  <c:v>192.54</c:v>
                </c:pt>
                <c:pt idx="581">
                  <c:v>192.7</c:v>
                </c:pt>
                <c:pt idx="582">
                  <c:v>192.86</c:v>
                </c:pt>
                <c:pt idx="583">
                  <c:v>192.86</c:v>
                </c:pt>
                <c:pt idx="584">
                  <c:v>192.86</c:v>
                </c:pt>
                <c:pt idx="585">
                  <c:v>192.86</c:v>
                </c:pt>
                <c:pt idx="586">
                  <c:v>192.86</c:v>
                </c:pt>
                <c:pt idx="587">
                  <c:v>192.7</c:v>
                </c:pt>
                <c:pt idx="588">
                  <c:v>192.86</c:v>
                </c:pt>
                <c:pt idx="589">
                  <c:v>192.86</c:v>
                </c:pt>
                <c:pt idx="590">
                  <c:v>193.19</c:v>
                </c:pt>
                <c:pt idx="591">
                  <c:v>192.86</c:v>
                </c:pt>
                <c:pt idx="592">
                  <c:v>192.86</c:v>
                </c:pt>
                <c:pt idx="593">
                  <c:v>192.86</c:v>
                </c:pt>
                <c:pt idx="594">
                  <c:v>193.35</c:v>
                </c:pt>
                <c:pt idx="595">
                  <c:v>193.19</c:v>
                </c:pt>
                <c:pt idx="596">
                  <c:v>193.35</c:v>
                </c:pt>
                <c:pt idx="597">
                  <c:v>193.19</c:v>
                </c:pt>
                <c:pt idx="598">
                  <c:v>193.19</c:v>
                </c:pt>
                <c:pt idx="599">
                  <c:v>193.02</c:v>
                </c:pt>
                <c:pt idx="600">
                  <c:v>193.35</c:v>
                </c:pt>
                <c:pt idx="601">
                  <c:v>193.35</c:v>
                </c:pt>
                <c:pt idx="602">
                  <c:v>193.51</c:v>
                </c:pt>
                <c:pt idx="603">
                  <c:v>193.35</c:v>
                </c:pt>
                <c:pt idx="604">
                  <c:v>193.35</c:v>
                </c:pt>
                <c:pt idx="605">
                  <c:v>193.67</c:v>
                </c:pt>
                <c:pt idx="606">
                  <c:v>193.51</c:v>
                </c:pt>
                <c:pt idx="607">
                  <c:v>193.83</c:v>
                </c:pt>
                <c:pt idx="608">
                  <c:v>193.99</c:v>
                </c:pt>
                <c:pt idx="609">
                  <c:v>193.83</c:v>
                </c:pt>
                <c:pt idx="610">
                  <c:v>193.67</c:v>
                </c:pt>
                <c:pt idx="611">
                  <c:v>193.83</c:v>
                </c:pt>
                <c:pt idx="612">
                  <c:v>194.16</c:v>
                </c:pt>
                <c:pt idx="613">
                  <c:v>193.83</c:v>
                </c:pt>
                <c:pt idx="614">
                  <c:v>194.16</c:v>
                </c:pt>
                <c:pt idx="615">
                  <c:v>194.16</c:v>
                </c:pt>
                <c:pt idx="616">
                  <c:v>193.99</c:v>
                </c:pt>
                <c:pt idx="617">
                  <c:v>194.16</c:v>
                </c:pt>
                <c:pt idx="618">
                  <c:v>194.16</c:v>
                </c:pt>
                <c:pt idx="619">
                  <c:v>193.99</c:v>
                </c:pt>
                <c:pt idx="620">
                  <c:v>194.16</c:v>
                </c:pt>
                <c:pt idx="621">
                  <c:v>194.16</c:v>
                </c:pt>
                <c:pt idx="622">
                  <c:v>194.16</c:v>
                </c:pt>
                <c:pt idx="623">
                  <c:v>194.16</c:v>
                </c:pt>
                <c:pt idx="624">
                  <c:v>194.16</c:v>
                </c:pt>
                <c:pt idx="625">
                  <c:v>194.16</c:v>
                </c:pt>
                <c:pt idx="626">
                  <c:v>194.16</c:v>
                </c:pt>
                <c:pt idx="627">
                  <c:v>194.16</c:v>
                </c:pt>
                <c:pt idx="628">
                  <c:v>194.16</c:v>
                </c:pt>
                <c:pt idx="629">
                  <c:v>194.16</c:v>
                </c:pt>
                <c:pt idx="630">
                  <c:v>194.64</c:v>
                </c:pt>
                <c:pt idx="631">
                  <c:v>194.48</c:v>
                </c:pt>
                <c:pt idx="632">
                  <c:v>194.16</c:v>
                </c:pt>
                <c:pt idx="633">
                  <c:v>194.16</c:v>
                </c:pt>
                <c:pt idx="634">
                  <c:v>194.64</c:v>
                </c:pt>
                <c:pt idx="635">
                  <c:v>194.16</c:v>
                </c:pt>
                <c:pt idx="636">
                  <c:v>194.48</c:v>
                </c:pt>
                <c:pt idx="637">
                  <c:v>194.48</c:v>
                </c:pt>
                <c:pt idx="638">
                  <c:v>194.64</c:v>
                </c:pt>
                <c:pt idx="639">
                  <c:v>194.8</c:v>
                </c:pt>
                <c:pt idx="640">
                  <c:v>194.48</c:v>
                </c:pt>
                <c:pt idx="641">
                  <c:v>194.64</c:v>
                </c:pt>
                <c:pt idx="642">
                  <c:v>194.48</c:v>
                </c:pt>
                <c:pt idx="643">
                  <c:v>194.48</c:v>
                </c:pt>
                <c:pt idx="644">
                  <c:v>194.8</c:v>
                </c:pt>
                <c:pt idx="645">
                  <c:v>194.64</c:v>
                </c:pt>
                <c:pt idx="646">
                  <c:v>194.64</c:v>
                </c:pt>
                <c:pt idx="647">
                  <c:v>194.8</c:v>
                </c:pt>
                <c:pt idx="648">
                  <c:v>194.96</c:v>
                </c:pt>
                <c:pt idx="649">
                  <c:v>194.8</c:v>
                </c:pt>
                <c:pt idx="650">
                  <c:v>194.8</c:v>
                </c:pt>
                <c:pt idx="651">
                  <c:v>194.96</c:v>
                </c:pt>
                <c:pt idx="652">
                  <c:v>194.8</c:v>
                </c:pt>
                <c:pt idx="653">
                  <c:v>194.8</c:v>
                </c:pt>
                <c:pt idx="654">
                  <c:v>195.13</c:v>
                </c:pt>
                <c:pt idx="655">
                  <c:v>194.96</c:v>
                </c:pt>
                <c:pt idx="656">
                  <c:v>195.29</c:v>
                </c:pt>
                <c:pt idx="657">
                  <c:v>194.96</c:v>
                </c:pt>
                <c:pt idx="658">
                  <c:v>194.8</c:v>
                </c:pt>
                <c:pt idx="659">
                  <c:v>195.13</c:v>
                </c:pt>
                <c:pt idx="660">
                  <c:v>195.13</c:v>
                </c:pt>
                <c:pt idx="661">
                  <c:v>194.8</c:v>
                </c:pt>
                <c:pt idx="662">
                  <c:v>195.13</c:v>
                </c:pt>
                <c:pt idx="663">
                  <c:v>194.96</c:v>
                </c:pt>
                <c:pt idx="664">
                  <c:v>195.13</c:v>
                </c:pt>
                <c:pt idx="665">
                  <c:v>195.29</c:v>
                </c:pt>
                <c:pt idx="666">
                  <c:v>195.29</c:v>
                </c:pt>
                <c:pt idx="667">
                  <c:v>195.13</c:v>
                </c:pt>
                <c:pt idx="668">
                  <c:v>194.96</c:v>
                </c:pt>
                <c:pt idx="669">
                  <c:v>194.96</c:v>
                </c:pt>
                <c:pt idx="670">
                  <c:v>195.13</c:v>
                </c:pt>
                <c:pt idx="671">
                  <c:v>195.13</c:v>
                </c:pt>
                <c:pt idx="672">
                  <c:v>195.29</c:v>
                </c:pt>
                <c:pt idx="673">
                  <c:v>195.45</c:v>
                </c:pt>
                <c:pt idx="674">
                  <c:v>195.45</c:v>
                </c:pt>
                <c:pt idx="675">
                  <c:v>195.13</c:v>
                </c:pt>
                <c:pt idx="676">
                  <c:v>195.13</c:v>
                </c:pt>
                <c:pt idx="677">
                  <c:v>195.45</c:v>
                </c:pt>
                <c:pt idx="678">
                  <c:v>195.29</c:v>
                </c:pt>
                <c:pt idx="679">
                  <c:v>195.29</c:v>
                </c:pt>
                <c:pt idx="680">
                  <c:v>195.29</c:v>
                </c:pt>
                <c:pt idx="681">
                  <c:v>195.45</c:v>
                </c:pt>
                <c:pt idx="682">
                  <c:v>195.13</c:v>
                </c:pt>
                <c:pt idx="683">
                  <c:v>195.29</c:v>
                </c:pt>
                <c:pt idx="684">
                  <c:v>195.13</c:v>
                </c:pt>
                <c:pt idx="685">
                  <c:v>195.29</c:v>
                </c:pt>
                <c:pt idx="686">
                  <c:v>195.29</c:v>
                </c:pt>
                <c:pt idx="687">
                  <c:v>195.29</c:v>
                </c:pt>
                <c:pt idx="688">
                  <c:v>195.45</c:v>
                </c:pt>
                <c:pt idx="689">
                  <c:v>195.45</c:v>
                </c:pt>
                <c:pt idx="690">
                  <c:v>195.13</c:v>
                </c:pt>
                <c:pt idx="691">
                  <c:v>195.29</c:v>
                </c:pt>
                <c:pt idx="692">
                  <c:v>195.29</c:v>
                </c:pt>
                <c:pt idx="693">
                  <c:v>195.45</c:v>
                </c:pt>
                <c:pt idx="694">
                  <c:v>195.29</c:v>
                </c:pt>
                <c:pt idx="695">
                  <c:v>195.29</c:v>
                </c:pt>
                <c:pt idx="696">
                  <c:v>195.29</c:v>
                </c:pt>
                <c:pt idx="697">
                  <c:v>195.29</c:v>
                </c:pt>
                <c:pt idx="698">
                  <c:v>195.29</c:v>
                </c:pt>
                <c:pt idx="699">
                  <c:v>194.96</c:v>
                </c:pt>
                <c:pt idx="700">
                  <c:v>195.29</c:v>
                </c:pt>
                <c:pt idx="701">
                  <c:v>194.96</c:v>
                </c:pt>
                <c:pt idx="702">
                  <c:v>194.96</c:v>
                </c:pt>
                <c:pt idx="703">
                  <c:v>195.13</c:v>
                </c:pt>
                <c:pt idx="704">
                  <c:v>195.13</c:v>
                </c:pt>
                <c:pt idx="705">
                  <c:v>195.13</c:v>
                </c:pt>
                <c:pt idx="706">
                  <c:v>195.29</c:v>
                </c:pt>
                <c:pt idx="707">
                  <c:v>195.13</c:v>
                </c:pt>
                <c:pt idx="708">
                  <c:v>195.45</c:v>
                </c:pt>
                <c:pt idx="709">
                  <c:v>195.13</c:v>
                </c:pt>
                <c:pt idx="710">
                  <c:v>195.29</c:v>
                </c:pt>
                <c:pt idx="711">
                  <c:v>194.96</c:v>
                </c:pt>
                <c:pt idx="712">
                  <c:v>195.13</c:v>
                </c:pt>
                <c:pt idx="713">
                  <c:v>195.13</c:v>
                </c:pt>
                <c:pt idx="714">
                  <c:v>194.96</c:v>
                </c:pt>
                <c:pt idx="715">
                  <c:v>195.13</c:v>
                </c:pt>
                <c:pt idx="716">
                  <c:v>194.96</c:v>
                </c:pt>
                <c:pt idx="717">
                  <c:v>194.96</c:v>
                </c:pt>
                <c:pt idx="718">
                  <c:v>194.96</c:v>
                </c:pt>
                <c:pt idx="719">
                  <c:v>194.96</c:v>
                </c:pt>
                <c:pt idx="720">
                  <c:v>195.13</c:v>
                </c:pt>
                <c:pt idx="721">
                  <c:v>194.96</c:v>
                </c:pt>
                <c:pt idx="722">
                  <c:v>194.8</c:v>
                </c:pt>
                <c:pt idx="723">
                  <c:v>194.8</c:v>
                </c:pt>
                <c:pt idx="724">
                  <c:v>194.8</c:v>
                </c:pt>
                <c:pt idx="725">
                  <c:v>194.96</c:v>
                </c:pt>
                <c:pt idx="726">
                  <c:v>194.64</c:v>
                </c:pt>
                <c:pt idx="727">
                  <c:v>194.8</c:v>
                </c:pt>
                <c:pt idx="728">
                  <c:v>194.8</c:v>
                </c:pt>
                <c:pt idx="729">
                  <c:v>194.64</c:v>
                </c:pt>
                <c:pt idx="730">
                  <c:v>194.64</c:v>
                </c:pt>
                <c:pt idx="731">
                  <c:v>194.64</c:v>
                </c:pt>
                <c:pt idx="732">
                  <c:v>194.64</c:v>
                </c:pt>
                <c:pt idx="733">
                  <c:v>194.48</c:v>
                </c:pt>
                <c:pt idx="734">
                  <c:v>194.48</c:v>
                </c:pt>
                <c:pt idx="735">
                  <c:v>194.32</c:v>
                </c:pt>
                <c:pt idx="736">
                  <c:v>194.64</c:v>
                </c:pt>
                <c:pt idx="737">
                  <c:v>194.48</c:v>
                </c:pt>
                <c:pt idx="738">
                  <c:v>194.48</c:v>
                </c:pt>
                <c:pt idx="739">
                  <c:v>194.32</c:v>
                </c:pt>
                <c:pt idx="740">
                  <c:v>194.32</c:v>
                </c:pt>
                <c:pt idx="741">
                  <c:v>194.48</c:v>
                </c:pt>
                <c:pt idx="742">
                  <c:v>194.32</c:v>
                </c:pt>
                <c:pt idx="743">
                  <c:v>194.16</c:v>
                </c:pt>
                <c:pt idx="744">
                  <c:v>194.16</c:v>
                </c:pt>
                <c:pt idx="745">
                  <c:v>194.16</c:v>
                </c:pt>
                <c:pt idx="746">
                  <c:v>194.16</c:v>
                </c:pt>
                <c:pt idx="747">
                  <c:v>194.32</c:v>
                </c:pt>
                <c:pt idx="748">
                  <c:v>194.16</c:v>
                </c:pt>
                <c:pt idx="749">
                  <c:v>193.99</c:v>
                </c:pt>
                <c:pt idx="750">
                  <c:v>194.16</c:v>
                </c:pt>
                <c:pt idx="751">
                  <c:v>194.16</c:v>
                </c:pt>
                <c:pt idx="752">
                  <c:v>193.83</c:v>
                </c:pt>
                <c:pt idx="753">
                  <c:v>193.67</c:v>
                </c:pt>
                <c:pt idx="754">
                  <c:v>193.99</c:v>
                </c:pt>
                <c:pt idx="755">
                  <c:v>193.67</c:v>
                </c:pt>
                <c:pt idx="756">
                  <c:v>193.51</c:v>
                </c:pt>
                <c:pt idx="757">
                  <c:v>193.51</c:v>
                </c:pt>
                <c:pt idx="758">
                  <c:v>193.51</c:v>
                </c:pt>
                <c:pt idx="759">
                  <c:v>193.51</c:v>
                </c:pt>
                <c:pt idx="760">
                  <c:v>193.35</c:v>
                </c:pt>
                <c:pt idx="761">
                  <c:v>193.19</c:v>
                </c:pt>
                <c:pt idx="762">
                  <c:v>193.19</c:v>
                </c:pt>
                <c:pt idx="763">
                  <c:v>193.02</c:v>
                </c:pt>
                <c:pt idx="764">
                  <c:v>193.02</c:v>
                </c:pt>
                <c:pt idx="765">
                  <c:v>192.86</c:v>
                </c:pt>
                <c:pt idx="766">
                  <c:v>192.86</c:v>
                </c:pt>
                <c:pt idx="767">
                  <c:v>192.86</c:v>
                </c:pt>
                <c:pt idx="768">
                  <c:v>192.86</c:v>
                </c:pt>
                <c:pt idx="769">
                  <c:v>192.7</c:v>
                </c:pt>
                <c:pt idx="770">
                  <c:v>192.86</c:v>
                </c:pt>
                <c:pt idx="771">
                  <c:v>192.7</c:v>
                </c:pt>
                <c:pt idx="772">
                  <c:v>192.7</c:v>
                </c:pt>
                <c:pt idx="773">
                  <c:v>192.7</c:v>
                </c:pt>
                <c:pt idx="774">
                  <c:v>192.38</c:v>
                </c:pt>
                <c:pt idx="775">
                  <c:v>192.22</c:v>
                </c:pt>
                <c:pt idx="776">
                  <c:v>192.05</c:v>
                </c:pt>
                <c:pt idx="777">
                  <c:v>192.05</c:v>
                </c:pt>
                <c:pt idx="778">
                  <c:v>191.89</c:v>
                </c:pt>
                <c:pt idx="779">
                  <c:v>191.57</c:v>
                </c:pt>
                <c:pt idx="780">
                  <c:v>191.73</c:v>
                </c:pt>
                <c:pt idx="781">
                  <c:v>191.57</c:v>
                </c:pt>
                <c:pt idx="782">
                  <c:v>191.57</c:v>
                </c:pt>
                <c:pt idx="783">
                  <c:v>191.41</c:v>
                </c:pt>
                <c:pt idx="784">
                  <c:v>191.25</c:v>
                </c:pt>
                <c:pt idx="785">
                  <c:v>191.41</c:v>
                </c:pt>
                <c:pt idx="786">
                  <c:v>190.92</c:v>
                </c:pt>
                <c:pt idx="787">
                  <c:v>191.08</c:v>
                </c:pt>
                <c:pt idx="788">
                  <c:v>191.25</c:v>
                </c:pt>
                <c:pt idx="789">
                  <c:v>190.92</c:v>
                </c:pt>
                <c:pt idx="790">
                  <c:v>190.6</c:v>
                </c:pt>
                <c:pt idx="791">
                  <c:v>190.44</c:v>
                </c:pt>
                <c:pt idx="792">
                  <c:v>190.44</c:v>
                </c:pt>
                <c:pt idx="793">
                  <c:v>190.44</c:v>
                </c:pt>
                <c:pt idx="794">
                  <c:v>190.44</c:v>
                </c:pt>
                <c:pt idx="795">
                  <c:v>190.28</c:v>
                </c:pt>
                <c:pt idx="796">
                  <c:v>190.28</c:v>
                </c:pt>
                <c:pt idx="797">
                  <c:v>190.11</c:v>
                </c:pt>
                <c:pt idx="798">
                  <c:v>189.47</c:v>
                </c:pt>
                <c:pt idx="799">
                  <c:v>189.63</c:v>
                </c:pt>
                <c:pt idx="800">
                  <c:v>189.31</c:v>
                </c:pt>
                <c:pt idx="801">
                  <c:v>188.82</c:v>
                </c:pt>
                <c:pt idx="802">
                  <c:v>188.98</c:v>
                </c:pt>
                <c:pt idx="803">
                  <c:v>188.66</c:v>
                </c:pt>
                <c:pt idx="804">
                  <c:v>188.34</c:v>
                </c:pt>
                <c:pt idx="805">
                  <c:v>188.01</c:v>
                </c:pt>
                <c:pt idx="806">
                  <c:v>187.69</c:v>
                </c:pt>
                <c:pt idx="807">
                  <c:v>186.88</c:v>
                </c:pt>
                <c:pt idx="808">
                  <c:v>186.56</c:v>
                </c:pt>
                <c:pt idx="809">
                  <c:v>185.1</c:v>
                </c:pt>
                <c:pt idx="810">
                  <c:v>183.81</c:v>
                </c:pt>
                <c:pt idx="811">
                  <c:v>182.35</c:v>
                </c:pt>
                <c:pt idx="812">
                  <c:v>180.74</c:v>
                </c:pt>
                <c:pt idx="813">
                  <c:v>178.63</c:v>
                </c:pt>
                <c:pt idx="814">
                  <c:v>176.69</c:v>
                </c:pt>
                <c:pt idx="815">
                  <c:v>175.4</c:v>
                </c:pt>
                <c:pt idx="816">
                  <c:v>173.94</c:v>
                </c:pt>
                <c:pt idx="817">
                  <c:v>172.81</c:v>
                </c:pt>
                <c:pt idx="818">
                  <c:v>171.68</c:v>
                </c:pt>
                <c:pt idx="819">
                  <c:v>169.58</c:v>
                </c:pt>
                <c:pt idx="820">
                  <c:v>167.8</c:v>
                </c:pt>
                <c:pt idx="821">
                  <c:v>165.21</c:v>
                </c:pt>
                <c:pt idx="822">
                  <c:v>162.13999999999999</c:v>
                </c:pt>
                <c:pt idx="823">
                  <c:v>159.22999999999999</c:v>
                </c:pt>
                <c:pt idx="824">
                  <c:v>155.83000000000001</c:v>
                </c:pt>
                <c:pt idx="825">
                  <c:v>150.5</c:v>
                </c:pt>
              </c:numCache>
            </c:numRef>
          </c:yVal>
          <c:smooth val="0"/>
          <c:extLst>
            <c:ext xmlns:c16="http://schemas.microsoft.com/office/drawing/2014/chart" uri="{C3380CC4-5D6E-409C-BE32-E72D297353CC}">
              <c16:uniqueId val="{00000000-7002-481F-BAD7-C3EE5A4D0C14}"/>
            </c:ext>
          </c:extLst>
        </c:ser>
        <c:ser>
          <c:idx val="1"/>
          <c:order val="1"/>
          <c:tx>
            <c:v>Cu/PLA1</c:v>
          </c:tx>
          <c:spPr>
            <a:ln w="19050" cap="rnd">
              <a:solidFill>
                <a:schemeClr val="accent2"/>
              </a:solidFill>
              <a:round/>
            </a:ln>
            <a:effectLst/>
          </c:spPr>
          <c:marker>
            <c:symbol val="none"/>
          </c:marker>
          <c:xVal>
            <c:numRef>
              <c:f>'S1 (3)'!$O$3:$O$1669</c:f>
              <c:numCache>
                <c:formatCode>General</c:formatCode>
                <c:ptCount val="1667"/>
                <c:pt idx="0">
                  <c:v>0.03</c:v>
                </c:pt>
                <c:pt idx="1">
                  <c:v>0.04</c:v>
                </c:pt>
                <c:pt idx="2">
                  <c:v>0.05</c:v>
                </c:pt>
                <c:pt idx="3">
                  <c:v>0.06</c:v>
                </c:pt>
                <c:pt idx="4">
                  <c:v>7.0000000000000007E-2</c:v>
                </c:pt>
                <c:pt idx="5">
                  <c:v>0.08</c:v>
                </c:pt>
                <c:pt idx="6">
                  <c:v>0.08</c:v>
                </c:pt>
                <c:pt idx="7">
                  <c:v>0.09</c:v>
                </c:pt>
                <c:pt idx="8">
                  <c:v>0.1</c:v>
                </c:pt>
                <c:pt idx="9">
                  <c:v>0.11</c:v>
                </c:pt>
                <c:pt idx="10">
                  <c:v>0.12</c:v>
                </c:pt>
                <c:pt idx="11">
                  <c:v>0.13</c:v>
                </c:pt>
                <c:pt idx="12">
                  <c:v>0.13</c:v>
                </c:pt>
                <c:pt idx="13">
                  <c:v>0.14000000000000001</c:v>
                </c:pt>
                <c:pt idx="14">
                  <c:v>0.15</c:v>
                </c:pt>
                <c:pt idx="15">
                  <c:v>0.16</c:v>
                </c:pt>
                <c:pt idx="16">
                  <c:v>0.17</c:v>
                </c:pt>
                <c:pt idx="17">
                  <c:v>0.18</c:v>
                </c:pt>
                <c:pt idx="18">
                  <c:v>0.18</c:v>
                </c:pt>
                <c:pt idx="19">
                  <c:v>0.19</c:v>
                </c:pt>
                <c:pt idx="20">
                  <c:v>0.2</c:v>
                </c:pt>
                <c:pt idx="21">
                  <c:v>0.21</c:v>
                </c:pt>
                <c:pt idx="22">
                  <c:v>0.22</c:v>
                </c:pt>
                <c:pt idx="23">
                  <c:v>0.23</c:v>
                </c:pt>
                <c:pt idx="24">
                  <c:v>0.23</c:v>
                </c:pt>
                <c:pt idx="25">
                  <c:v>0.24</c:v>
                </c:pt>
                <c:pt idx="26">
                  <c:v>0.25</c:v>
                </c:pt>
                <c:pt idx="27">
                  <c:v>0.26</c:v>
                </c:pt>
                <c:pt idx="28">
                  <c:v>0.27</c:v>
                </c:pt>
                <c:pt idx="29">
                  <c:v>0.28000000000000003</c:v>
                </c:pt>
                <c:pt idx="30">
                  <c:v>0.28000000000000003</c:v>
                </c:pt>
                <c:pt idx="31">
                  <c:v>0.28999999999999998</c:v>
                </c:pt>
                <c:pt idx="32">
                  <c:v>0.3</c:v>
                </c:pt>
                <c:pt idx="33">
                  <c:v>0.31</c:v>
                </c:pt>
                <c:pt idx="34">
                  <c:v>0.32</c:v>
                </c:pt>
                <c:pt idx="35">
                  <c:v>0.33</c:v>
                </c:pt>
                <c:pt idx="36">
                  <c:v>0.33</c:v>
                </c:pt>
                <c:pt idx="37">
                  <c:v>0.34</c:v>
                </c:pt>
                <c:pt idx="38">
                  <c:v>0.35</c:v>
                </c:pt>
                <c:pt idx="39">
                  <c:v>0.36</c:v>
                </c:pt>
                <c:pt idx="40">
                  <c:v>0.37</c:v>
                </c:pt>
                <c:pt idx="41">
                  <c:v>0.38</c:v>
                </c:pt>
                <c:pt idx="42">
                  <c:v>0.38</c:v>
                </c:pt>
                <c:pt idx="43">
                  <c:v>0.39</c:v>
                </c:pt>
                <c:pt idx="44">
                  <c:v>0.4</c:v>
                </c:pt>
                <c:pt idx="45">
                  <c:v>0.41</c:v>
                </c:pt>
                <c:pt idx="46">
                  <c:v>0.42</c:v>
                </c:pt>
                <c:pt idx="47">
                  <c:v>0.43</c:v>
                </c:pt>
                <c:pt idx="48">
                  <c:v>0.43</c:v>
                </c:pt>
                <c:pt idx="49">
                  <c:v>0.44</c:v>
                </c:pt>
                <c:pt idx="50">
                  <c:v>0.45</c:v>
                </c:pt>
                <c:pt idx="51">
                  <c:v>0.46</c:v>
                </c:pt>
                <c:pt idx="52">
                  <c:v>0.47</c:v>
                </c:pt>
                <c:pt idx="53">
                  <c:v>0.48</c:v>
                </c:pt>
                <c:pt idx="54">
                  <c:v>0.48</c:v>
                </c:pt>
                <c:pt idx="55">
                  <c:v>0.49</c:v>
                </c:pt>
                <c:pt idx="56">
                  <c:v>0.5</c:v>
                </c:pt>
                <c:pt idx="57">
                  <c:v>0.51</c:v>
                </c:pt>
                <c:pt idx="58">
                  <c:v>0.52</c:v>
                </c:pt>
                <c:pt idx="59">
                  <c:v>0.53</c:v>
                </c:pt>
                <c:pt idx="60">
                  <c:v>0.53</c:v>
                </c:pt>
                <c:pt idx="61">
                  <c:v>0.54</c:v>
                </c:pt>
                <c:pt idx="62">
                  <c:v>0.55000000000000004</c:v>
                </c:pt>
                <c:pt idx="63">
                  <c:v>0.56000000000000005</c:v>
                </c:pt>
                <c:pt idx="64">
                  <c:v>0.56999999999999995</c:v>
                </c:pt>
                <c:pt idx="65">
                  <c:v>0.57999999999999996</c:v>
                </c:pt>
                <c:pt idx="66">
                  <c:v>0.57999999999999996</c:v>
                </c:pt>
                <c:pt idx="67">
                  <c:v>0.59</c:v>
                </c:pt>
                <c:pt idx="68">
                  <c:v>0.6</c:v>
                </c:pt>
                <c:pt idx="69">
                  <c:v>0.61</c:v>
                </c:pt>
                <c:pt idx="70">
                  <c:v>0.62</c:v>
                </c:pt>
                <c:pt idx="71">
                  <c:v>0.63</c:v>
                </c:pt>
                <c:pt idx="72">
                  <c:v>0.63</c:v>
                </c:pt>
                <c:pt idx="73">
                  <c:v>0.64</c:v>
                </c:pt>
                <c:pt idx="74">
                  <c:v>0.65</c:v>
                </c:pt>
                <c:pt idx="75">
                  <c:v>0.66</c:v>
                </c:pt>
                <c:pt idx="76">
                  <c:v>0.67</c:v>
                </c:pt>
                <c:pt idx="77">
                  <c:v>0.68</c:v>
                </c:pt>
                <c:pt idx="78">
                  <c:v>0.68</c:v>
                </c:pt>
                <c:pt idx="79">
                  <c:v>0.69</c:v>
                </c:pt>
                <c:pt idx="80">
                  <c:v>0.7</c:v>
                </c:pt>
                <c:pt idx="81">
                  <c:v>0.71</c:v>
                </c:pt>
                <c:pt idx="82">
                  <c:v>0.72</c:v>
                </c:pt>
                <c:pt idx="83">
                  <c:v>0.73</c:v>
                </c:pt>
                <c:pt idx="84">
                  <c:v>0.73</c:v>
                </c:pt>
                <c:pt idx="85">
                  <c:v>0.74</c:v>
                </c:pt>
                <c:pt idx="86">
                  <c:v>0.75</c:v>
                </c:pt>
                <c:pt idx="87">
                  <c:v>0.76</c:v>
                </c:pt>
                <c:pt idx="88">
                  <c:v>0.77</c:v>
                </c:pt>
                <c:pt idx="89">
                  <c:v>0.78</c:v>
                </c:pt>
                <c:pt idx="90">
                  <c:v>0.78</c:v>
                </c:pt>
                <c:pt idx="91">
                  <c:v>0.79</c:v>
                </c:pt>
                <c:pt idx="92">
                  <c:v>0.8</c:v>
                </c:pt>
                <c:pt idx="93">
                  <c:v>0.81</c:v>
                </c:pt>
                <c:pt idx="94">
                  <c:v>0.82</c:v>
                </c:pt>
                <c:pt idx="95">
                  <c:v>0.83</c:v>
                </c:pt>
                <c:pt idx="96">
                  <c:v>0.83</c:v>
                </c:pt>
                <c:pt idx="97">
                  <c:v>0.84</c:v>
                </c:pt>
                <c:pt idx="98">
                  <c:v>0.85</c:v>
                </c:pt>
                <c:pt idx="99">
                  <c:v>0.86</c:v>
                </c:pt>
                <c:pt idx="100">
                  <c:v>0.87</c:v>
                </c:pt>
                <c:pt idx="101">
                  <c:v>0.88</c:v>
                </c:pt>
                <c:pt idx="102">
                  <c:v>0.88</c:v>
                </c:pt>
                <c:pt idx="103">
                  <c:v>0.89</c:v>
                </c:pt>
                <c:pt idx="104">
                  <c:v>0.9</c:v>
                </c:pt>
                <c:pt idx="105">
                  <c:v>0.91</c:v>
                </c:pt>
                <c:pt idx="106">
                  <c:v>0.92</c:v>
                </c:pt>
                <c:pt idx="107">
                  <c:v>0.93</c:v>
                </c:pt>
                <c:pt idx="108">
                  <c:v>0.93</c:v>
                </c:pt>
                <c:pt idx="109">
                  <c:v>0.94</c:v>
                </c:pt>
                <c:pt idx="110">
                  <c:v>0.95</c:v>
                </c:pt>
                <c:pt idx="111">
                  <c:v>0.96</c:v>
                </c:pt>
                <c:pt idx="112">
                  <c:v>0.97</c:v>
                </c:pt>
                <c:pt idx="113">
                  <c:v>0.98</c:v>
                </c:pt>
                <c:pt idx="114">
                  <c:v>0.98</c:v>
                </c:pt>
                <c:pt idx="115">
                  <c:v>0.99</c:v>
                </c:pt>
                <c:pt idx="116">
                  <c:v>1</c:v>
                </c:pt>
                <c:pt idx="117">
                  <c:v>1.01</c:v>
                </c:pt>
                <c:pt idx="118">
                  <c:v>1.02</c:v>
                </c:pt>
                <c:pt idx="119">
                  <c:v>1.03</c:v>
                </c:pt>
                <c:pt idx="120">
                  <c:v>1.03</c:v>
                </c:pt>
                <c:pt idx="121">
                  <c:v>1.04</c:v>
                </c:pt>
                <c:pt idx="122">
                  <c:v>1.05</c:v>
                </c:pt>
                <c:pt idx="123">
                  <c:v>1.06</c:v>
                </c:pt>
                <c:pt idx="124">
                  <c:v>1.07</c:v>
                </c:pt>
                <c:pt idx="125">
                  <c:v>1.08</c:v>
                </c:pt>
                <c:pt idx="126">
                  <c:v>1.08</c:v>
                </c:pt>
                <c:pt idx="127">
                  <c:v>1.0900000000000001</c:v>
                </c:pt>
                <c:pt idx="128">
                  <c:v>1.1000000000000001</c:v>
                </c:pt>
                <c:pt idx="129">
                  <c:v>1.1100000000000001</c:v>
                </c:pt>
                <c:pt idx="130">
                  <c:v>1.1200000000000001</c:v>
                </c:pt>
                <c:pt idx="131">
                  <c:v>1.1299999999999999</c:v>
                </c:pt>
                <c:pt idx="132">
                  <c:v>1.1299999999999999</c:v>
                </c:pt>
                <c:pt idx="133">
                  <c:v>1.1399999999999999</c:v>
                </c:pt>
                <c:pt idx="134">
                  <c:v>1.1499999999999999</c:v>
                </c:pt>
                <c:pt idx="135">
                  <c:v>1.1599999999999999</c:v>
                </c:pt>
                <c:pt idx="136">
                  <c:v>1.17</c:v>
                </c:pt>
                <c:pt idx="137">
                  <c:v>1.18</c:v>
                </c:pt>
                <c:pt idx="138">
                  <c:v>1.18</c:v>
                </c:pt>
                <c:pt idx="139">
                  <c:v>1.19</c:v>
                </c:pt>
                <c:pt idx="140">
                  <c:v>1.2</c:v>
                </c:pt>
                <c:pt idx="141">
                  <c:v>1.21</c:v>
                </c:pt>
                <c:pt idx="142">
                  <c:v>1.22</c:v>
                </c:pt>
                <c:pt idx="143">
                  <c:v>1.23</c:v>
                </c:pt>
                <c:pt idx="144">
                  <c:v>1.23</c:v>
                </c:pt>
                <c:pt idx="145">
                  <c:v>1.24</c:v>
                </c:pt>
                <c:pt idx="146">
                  <c:v>1.25</c:v>
                </c:pt>
                <c:pt idx="147">
                  <c:v>1.26</c:v>
                </c:pt>
                <c:pt idx="148">
                  <c:v>1.27</c:v>
                </c:pt>
                <c:pt idx="149">
                  <c:v>1.28</c:v>
                </c:pt>
                <c:pt idx="150">
                  <c:v>1.28</c:v>
                </c:pt>
                <c:pt idx="151">
                  <c:v>1.29</c:v>
                </c:pt>
                <c:pt idx="152">
                  <c:v>1.3</c:v>
                </c:pt>
                <c:pt idx="153">
                  <c:v>1.31</c:v>
                </c:pt>
                <c:pt idx="154">
                  <c:v>1.32</c:v>
                </c:pt>
                <c:pt idx="155">
                  <c:v>1.33</c:v>
                </c:pt>
                <c:pt idx="156">
                  <c:v>1.33</c:v>
                </c:pt>
                <c:pt idx="157">
                  <c:v>1.34</c:v>
                </c:pt>
                <c:pt idx="158">
                  <c:v>1.35</c:v>
                </c:pt>
                <c:pt idx="159">
                  <c:v>1.36</c:v>
                </c:pt>
                <c:pt idx="160">
                  <c:v>1.37</c:v>
                </c:pt>
                <c:pt idx="161">
                  <c:v>1.38</c:v>
                </c:pt>
                <c:pt idx="162">
                  <c:v>1.38</c:v>
                </c:pt>
                <c:pt idx="163">
                  <c:v>1.39</c:v>
                </c:pt>
                <c:pt idx="164">
                  <c:v>1.4</c:v>
                </c:pt>
                <c:pt idx="165">
                  <c:v>1.41</c:v>
                </c:pt>
                <c:pt idx="166">
                  <c:v>1.42</c:v>
                </c:pt>
                <c:pt idx="167">
                  <c:v>1.43</c:v>
                </c:pt>
                <c:pt idx="168">
                  <c:v>1.43</c:v>
                </c:pt>
                <c:pt idx="169">
                  <c:v>1.44</c:v>
                </c:pt>
                <c:pt idx="170">
                  <c:v>1.45</c:v>
                </c:pt>
                <c:pt idx="171">
                  <c:v>1.46</c:v>
                </c:pt>
                <c:pt idx="172">
                  <c:v>1.47</c:v>
                </c:pt>
                <c:pt idx="173">
                  <c:v>1.48</c:v>
                </c:pt>
                <c:pt idx="174">
                  <c:v>1.48</c:v>
                </c:pt>
                <c:pt idx="175">
                  <c:v>1.49</c:v>
                </c:pt>
                <c:pt idx="176">
                  <c:v>1.5</c:v>
                </c:pt>
                <c:pt idx="177">
                  <c:v>1.51</c:v>
                </c:pt>
                <c:pt idx="178">
                  <c:v>1.52</c:v>
                </c:pt>
                <c:pt idx="179">
                  <c:v>1.53</c:v>
                </c:pt>
                <c:pt idx="180">
                  <c:v>1.53</c:v>
                </c:pt>
                <c:pt idx="181">
                  <c:v>1.54</c:v>
                </c:pt>
                <c:pt idx="182">
                  <c:v>1.55</c:v>
                </c:pt>
                <c:pt idx="183">
                  <c:v>1.56</c:v>
                </c:pt>
                <c:pt idx="184">
                  <c:v>1.57</c:v>
                </c:pt>
                <c:pt idx="185">
                  <c:v>1.58</c:v>
                </c:pt>
                <c:pt idx="186">
                  <c:v>1.58</c:v>
                </c:pt>
                <c:pt idx="187">
                  <c:v>1.59</c:v>
                </c:pt>
                <c:pt idx="188">
                  <c:v>1.6</c:v>
                </c:pt>
                <c:pt idx="189">
                  <c:v>1.61</c:v>
                </c:pt>
                <c:pt idx="190">
                  <c:v>1.62</c:v>
                </c:pt>
                <c:pt idx="191">
                  <c:v>1.63</c:v>
                </c:pt>
                <c:pt idx="192">
                  <c:v>1.63</c:v>
                </c:pt>
                <c:pt idx="193">
                  <c:v>1.64</c:v>
                </c:pt>
                <c:pt idx="194">
                  <c:v>1.65</c:v>
                </c:pt>
                <c:pt idx="195">
                  <c:v>1.66</c:v>
                </c:pt>
                <c:pt idx="196">
                  <c:v>1.67</c:v>
                </c:pt>
                <c:pt idx="197">
                  <c:v>1.68</c:v>
                </c:pt>
                <c:pt idx="198">
                  <c:v>1.68</c:v>
                </c:pt>
                <c:pt idx="199">
                  <c:v>1.69</c:v>
                </c:pt>
                <c:pt idx="200">
                  <c:v>1.7</c:v>
                </c:pt>
                <c:pt idx="201">
                  <c:v>1.71</c:v>
                </c:pt>
                <c:pt idx="202">
                  <c:v>1.72</c:v>
                </c:pt>
                <c:pt idx="203">
                  <c:v>1.73</c:v>
                </c:pt>
                <c:pt idx="204">
                  <c:v>1.73</c:v>
                </c:pt>
                <c:pt idx="205">
                  <c:v>1.74</c:v>
                </c:pt>
                <c:pt idx="206">
                  <c:v>1.75</c:v>
                </c:pt>
                <c:pt idx="207">
                  <c:v>1.76</c:v>
                </c:pt>
                <c:pt idx="208">
                  <c:v>1.77</c:v>
                </c:pt>
                <c:pt idx="209">
                  <c:v>1.78</c:v>
                </c:pt>
                <c:pt idx="210">
                  <c:v>1.78</c:v>
                </c:pt>
                <c:pt idx="211">
                  <c:v>1.79</c:v>
                </c:pt>
                <c:pt idx="212">
                  <c:v>1.8</c:v>
                </c:pt>
                <c:pt idx="213">
                  <c:v>1.81</c:v>
                </c:pt>
                <c:pt idx="214">
                  <c:v>1.82</c:v>
                </c:pt>
                <c:pt idx="215">
                  <c:v>1.83</c:v>
                </c:pt>
                <c:pt idx="216">
                  <c:v>1.83</c:v>
                </c:pt>
                <c:pt idx="217">
                  <c:v>1.84</c:v>
                </c:pt>
                <c:pt idx="218">
                  <c:v>1.85</c:v>
                </c:pt>
                <c:pt idx="219">
                  <c:v>1.86</c:v>
                </c:pt>
                <c:pt idx="220">
                  <c:v>1.87</c:v>
                </c:pt>
                <c:pt idx="221">
                  <c:v>1.88</c:v>
                </c:pt>
                <c:pt idx="222">
                  <c:v>1.88</c:v>
                </c:pt>
                <c:pt idx="223">
                  <c:v>1.89</c:v>
                </c:pt>
                <c:pt idx="224">
                  <c:v>1.9</c:v>
                </c:pt>
                <c:pt idx="225">
                  <c:v>1.91</c:v>
                </c:pt>
                <c:pt idx="226">
                  <c:v>1.92</c:v>
                </c:pt>
                <c:pt idx="227">
                  <c:v>1.93</c:v>
                </c:pt>
                <c:pt idx="228">
                  <c:v>1.93</c:v>
                </c:pt>
                <c:pt idx="229">
                  <c:v>1.94</c:v>
                </c:pt>
                <c:pt idx="230">
                  <c:v>1.95</c:v>
                </c:pt>
                <c:pt idx="231">
                  <c:v>1.96</c:v>
                </c:pt>
                <c:pt idx="232">
                  <c:v>1.97</c:v>
                </c:pt>
                <c:pt idx="233">
                  <c:v>1.98</c:v>
                </c:pt>
                <c:pt idx="234">
                  <c:v>1.98</c:v>
                </c:pt>
                <c:pt idx="235">
                  <c:v>1.99</c:v>
                </c:pt>
                <c:pt idx="236">
                  <c:v>2</c:v>
                </c:pt>
                <c:pt idx="237">
                  <c:v>2.0099999999999998</c:v>
                </c:pt>
                <c:pt idx="238">
                  <c:v>2.02</c:v>
                </c:pt>
                <c:pt idx="239">
                  <c:v>2.0299999999999998</c:v>
                </c:pt>
                <c:pt idx="240">
                  <c:v>2.0299999999999998</c:v>
                </c:pt>
                <c:pt idx="241">
                  <c:v>2.04</c:v>
                </c:pt>
                <c:pt idx="242">
                  <c:v>2.0499999999999998</c:v>
                </c:pt>
                <c:pt idx="243">
                  <c:v>2.06</c:v>
                </c:pt>
                <c:pt idx="244">
                  <c:v>2.0699999999999998</c:v>
                </c:pt>
                <c:pt idx="245">
                  <c:v>2.08</c:v>
                </c:pt>
                <c:pt idx="246">
                  <c:v>2.08</c:v>
                </c:pt>
                <c:pt idx="247">
                  <c:v>2.09</c:v>
                </c:pt>
                <c:pt idx="248">
                  <c:v>2.1</c:v>
                </c:pt>
                <c:pt idx="249">
                  <c:v>2.11</c:v>
                </c:pt>
                <c:pt idx="250">
                  <c:v>2.12</c:v>
                </c:pt>
                <c:pt idx="251">
                  <c:v>2.13</c:v>
                </c:pt>
                <c:pt idx="252">
                  <c:v>2.13</c:v>
                </c:pt>
                <c:pt idx="253">
                  <c:v>2.14</c:v>
                </c:pt>
                <c:pt idx="254">
                  <c:v>2.15</c:v>
                </c:pt>
                <c:pt idx="255">
                  <c:v>2.16</c:v>
                </c:pt>
                <c:pt idx="256">
                  <c:v>2.17</c:v>
                </c:pt>
                <c:pt idx="257">
                  <c:v>2.1800000000000002</c:v>
                </c:pt>
                <c:pt idx="258">
                  <c:v>2.1800000000000002</c:v>
                </c:pt>
                <c:pt idx="259">
                  <c:v>2.19</c:v>
                </c:pt>
                <c:pt idx="260">
                  <c:v>2.2000000000000002</c:v>
                </c:pt>
                <c:pt idx="261">
                  <c:v>2.21</c:v>
                </c:pt>
                <c:pt idx="262">
                  <c:v>2.2200000000000002</c:v>
                </c:pt>
                <c:pt idx="263">
                  <c:v>2.23</c:v>
                </c:pt>
                <c:pt idx="264">
                  <c:v>2.23</c:v>
                </c:pt>
                <c:pt idx="265">
                  <c:v>2.2400000000000002</c:v>
                </c:pt>
                <c:pt idx="266">
                  <c:v>2.25</c:v>
                </c:pt>
                <c:pt idx="267">
                  <c:v>2.2599999999999998</c:v>
                </c:pt>
                <c:pt idx="268">
                  <c:v>2.27</c:v>
                </c:pt>
                <c:pt idx="269">
                  <c:v>2.2799999999999998</c:v>
                </c:pt>
                <c:pt idx="270">
                  <c:v>2.2799999999999998</c:v>
                </c:pt>
                <c:pt idx="271">
                  <c:v>2.29</c:v>
                </c:pt>
                <c:pt idx="272">
                  <c:v>2.2999999999999998</c:v>
                </c:pt>
                <c:pt idx="273">
                  <c:v>2.31</c:v>
                </c:pt>
                <c:pt idx="274">
                  <c:v>2.3199999999999998</c:v>
                </c:pt>
                <c:pt idx="275">
                  <c:v>2.33</c:v>
                </c:pt>
                <c:pt idx="276">
                  <c:v>2.33</c:v>
                </c:pt>
                <c:pt idx="277">
                  <c:v>2.34</c:v>
                </c:pt>
                <c:pt idx="278">
                  <c:v>2.35</c:v>
                </c:pt>
                <c:pt idx="279">
                  <c:v>2.36</c:v>
                </c:pt>
                <c:pt idx="280">
                  <c:v>2.37</c:v>
                </c:pt>
                <c:pt idx="281">
                  <c:v>2.38</c:v>
                </c:pt>
                <c:pt idx="282">
                  <c:v>2.38</c:v>
                </c:pt>
                <c:pt idx="283">
                  <c:v>2.39</c:v>
                </c:pt>
                <c:pt idx="284">
                  <c:v>2.4</c:v>
                </c:pt>
                <c:pt idx="285">
                  <c:v>2.41</c:v>
                </c:pt>
                <c:pt idx="286">
                  <c:v>2.42</c:v>
                </c:pt>
                <c:pt idx="287">
                  <c:v>2.4300000000000002</c:v>
                </c:pt>
                <c:pt idx="288">
                  <c:v>2.4300000000000002</c:v>
                </c:pt>
                <c:pt idx="289">
                  <c:v>2.44</c:v>
                </c:pt>
                <c:pt idx="290">
                  <c:v>2.4500000000000002</c:v>
                </c:pt>
                <c:pt idx="291">
                  <c:v>2.46</c:v>
                </c:pt>
                <c:pt idx="292">
                  <c:v>2.4700000000000002</c:v>
                </c:pt>
                <c:pt idx="293">
                  <c:v>2.48</c:v>
                </c:pt>
                <c:pt idx="294">
                  <c:v>2.48</c:v>
                </c:pt>
                <c:pt idx="295">
                  <c:v>2.4900000000000002</c:v>
                </c:pt>
                <c:pt idx="296">
                  <c:v>2.5</c:v>
                </c:pt>
                <c:pt idx="297">
                  <c:v>2.5099999999999998</c:v>
                </c:pt>
                <c:pt idx="298">
                  <c:v>2.52</c:v>
                </c:pt>
                <c:pt idx="299">
                  <c:v>2.5299999999999998</c:v>
                </c:pt>
                <c:pt idx="300">
                  <c:v>2.5299999999999998</c:v>
                </c:pt>
                <c:pt idx="301">
                  <c:v>2.54</c:v>
                </c:pt>
                <c:pt idx="302">
                  <c:v>2.5499999999999998</c:v>
                </c:pt>
                <c:pt idx="303">
                  <c:v>2.56</c:v>
                </c:pt>
                <c:pt idx="304">
                  <c:v>2.57</c:v>
                </c:pt>
                <c:pt idx="305">
                  <c:v>2.58</c:v>
                </c:pt>
                <c:pt idx="306">
                  <c:v>2.58</c:v>
                </c:pt>
                <c:pt idx="307">
                  <c:v>2.59</c:v>
                </c:pt>
                <c:pt idx="308">
                  <c:v>2.6</c:v>
                </c:pt>
                <c:pt idx="309">
                  <c:v>2.61</c:v>
                </c:pt>
                <c:pt idx="310">
                  <c:v>2.62</c:v>
                </c:pt>
                <c:pt idx="311">
                  <c:v>2.63</c:v>
                </c:pt>
                <c:pt idx="312">
                  <c:v>2.63</c:v>
                </c:pt>
                <c:pt idx="313">
                  <c:v>2.64</c:v>
                </c:pt>
                <c:pt idx="314">
                  <c:v>2.65</c:v>
                </c:pt>
                <c:pt idx="315">
                  <c:v>2.66</c:v>
                </c:pt>
                <c:pt idx="316">
                  <c:v>2.67</c:v>
                </c:pt>
                <c:pt idx="317">
                  <c:v>2.68</c:v>
                </c:pt>
                <c:pt idx="318">
                  <c:v>2.68</c:v>
                </c:pt>
                <c:pt idx="319">
                  <c:v>2.69</c:v>
                </c:pt>
                <c:pt idx="320">
                  <c:v>2.7</c:v>
                </c:pt>
                <c:pt idx="321">
                  <c:v>2.71</c:v>
                </c:pt>
                <c:pt idx="322">
                  <c:v>2.72</c:v>
                </c:pt>
                <c:pt idx="323">
                  <c:v>2.73</c:v>
                </c:pt>
                <c:pt idx="324">
                  <c:v>2.73</c:v>
                </c:pt>
                <c:pt idx="325">
                  <c:v>2.74</c:v>
                </c:pt>
                <c:pt idx="326">
                  <c:v>2.75</c:v>
                </c:pt>
                <c:pt idx="327">
                  <c:v>2.76</c:v>
                </c:pt>
                <c:pt idx="328">
                  <c:v>2.77</c:v>
                </c:pt>
                <c:pt idx="329">
                  <c:v>2.78</c:v>
                </c:pt>
                <c:pt idx="330">
                  <c:v>2.78</c:v>
                </c:pt>
                <c:pt idx="331">
                  <c:v>2.79</c:v>
                </c:pt>
                <c:pt idx="332">
                  <c:v>2.8</c:v>
                </c:pt>
                <c:pt idx="333">
                  <c:v>2.81</c:v>
                </c:pt>
                <c:pt idx="334">
                  <c:v>2.82</c:v>
                </c:pt>
                <c:pt idx="335">
                  <c:v>2.83</c:v>
                </c:pt>
                <c:pt idx="336">
                  <c:v>2.83</c:v>
                </c:pt>
                <c:pt idx="337">
                  <c:v>2.84</c:v>
                </c:pt>
                <c:pt idx="338">
                  <c:v>2.85</c:v>
                </c:pt>
                <c:pt idx="339">
                  <c:v>2.86</c:v>
                </c:pt>
                <c:pt idx="340">
                  <c:v>2.87</c:v>
                </c:pt>
                <c:pt idx="341">
                  <c:v>2.88</c:v>
                </c:pt>
                <c:pt idx="342">
                  <c:v>2.88</c:v>
                </c:pt>
                <c:pt idx="343">
                  <c:v>2.89</c:v>
                </c:pt>
                <c:pt idx="344">
                  <c:v>2.9</c:v>
                </c:pt>
                <c:pt idx="345">
                  <c:v>2.91</c:v>
                </c:pt>
                <c:pt idx="346">
                  <c:v>2.92</c:v>
                </c:pt>
                <c:pt idx="347">
                  <c:v>2.93</c:v>
                </c:pt>
                <c:pt idx="348">
                  <c:v>2.93</c:v>
                </c:pt>
                <c:pt idx="349">
                  <c:v>2.94</c:v>
                </c:pt>
                <c:pt idx="350">
                  <c:v>2.95</c:v>
                </c:pt>
                <c:pt idx="351">
                  <c:v>2.96</c:v>
                </c:pt>
                <c:pt idx="352">
                  <c:v>2.97</c:v>
                </c:pt>
                <c:pt idx="353">
                  <c:v>2.98</c:v>
                </c:pt>
                <c:pt idx="354">
                  <c:v>2.98</c:v>
                </c:pt>
                <c:pt idx="355">
                  <c:v>2.99</c:v>
                </c:pt>
                <c:pt idx="356">
                  <c:v>3</c:v>
                </c:pt>
                <c:pt idx="357">
                  <c:v>3.01</c:v>
                </c:pt>
                <c:pt idx="358">
                  <c:v>3.02</c:v>
                </c:pt>
                <c:pt idx="359">
                  <c:v>3.03</c:v>
                </c:pt>
                <c:pt idx="360">
                  <c:v>3.03</c:v>
                </c:pt>
                <c:pt idx="361">
                  <c:v>3.04</c:v>
                </c:pt>
                <c:pt idx="362">
                  <c:v>3.05</c:v>
                </c:pt>
                <c:pt idx="363">
                  <c:v>3.06</c:v>
                </c:pt>
                <c:pt idx="364">
                  <c:v>3.07</c:v>
                </c:pt>
                <c:pt idx="365">
                  <c:v>3.08</c:v>
                </c:pt>
                <c:pt idx="366">
                  <c:v>3.08</c:v>
                </c:pt>
                <c:pt idx="367">
                  <c:v>3.09</c:v>
                </c:pt>
                <c:pt idx="368">
                  <c:v>3.1</c:v>
                </c:pt>
                <c:pt idx="369">
                  <c:v>3.11</c:v>
                </c:pt>
                <c:pt idx="370">
                  <c:v>3.12</c:v>
                </c:pt>
                <c:pt idx="371">
                  <c:v>3.13</c:v>
                </c:pt>
                <c:pt idx="372">
                  <c:v>3.13</c:v>
                </c:pt>
                <c:pt idx="373">
                  <c:v>3.14</c:v>
                </c:pt>
                <c:pt idx="374">
                  <c:v>3.15</c:v>
                </c:pt>
                <c:pt idx="375">
                  <c:v>3.16</c:v>
                </c:pt>
                <c:pt idx="376">
                  <c:v>3.17</c:v>
                </c:pt>
                <c:pt idx="377">
                  <c:v>3.18</c:v>
                </c:pt>
                <c:pt idx="378">
                  <c:v>3.18</c:v>
                </c:pt>
                <c:pt idx="379">
                  <c:v>3.19</c:v>
                </c:pt>
                <c:pt idx="380">
                  <c:v>3.2</c:v>
                </c:pt>
                <c:pt idx="381">
                  <c:v>3.21</c:v>
                </c:pt>
                <c:pt idx="382">
                  <c:v>3.22</c:v>
                </c:pt>
                <c:pt idx="383">
                  <c:v>3.23</c:v>
                </c:pt>
                <c:pt idx="384">
                  <c:v>3.23</c:v>
                </c:pt>
                <c:pt idx="385">
                  <c:v>3.24</c:v>
                </c:pt>
                <c:pt idx="386">
                  <c:v>3.25</c:v>
                </c:pt>
                <c:pt idx="387">
                  <c:v>3.26</c:v>
                </c:pt>
                <c:pt idx="388">
                  <c:v>3.27</c:v>
                </c:pt>
                <c:pt idx="389">
                  <c:v>3.28</c:v>
                </c:pt>
                <c:pt idx="390">
                  <c:v>3.28</c:v>
                </c:pt>
                <c:pt idx="391">
                  <c:v>3.29</c:v>
                </c:pt>
                <c:pt idx="392">
                  <c:v>3.3</c:v>
                </c:pt>
                <c:pt idx="393">
                  <c:v>3.31</c:v>
                </c:pt>
                <c:pt idx="394">
                  <c:v>3.32</c:v>
                </c:pt>
                <c:pt idx="395">
                  <c:v>3.33</c:v>
                </c:pt>
                <c:pt idx="396">
                  <c:v>3.33</c:v>
                </c:pt>
                <c:pt idx="397">
                  <c:v>3.34</c:v>
                </c:pt>
                <c:pt idx="398">
                  <c:v>3.35</c:v>
                </c:pt>
                <c:pt idx="399">
                  <c:v>3.36</c:v>
                </c:pt>
                <c:pt idx="400">
                  <c:v>3.37</c:v>
                </c:pt>
                <c:pt idx="401">
                  <c:v>3.38</c:v>
                </c:pt>
                <c:pt idx="402">
                  <c:v>3.38</c:v>
                </c:pt>
                <c:pt idx="403">
                  <c:v>3.39</c:v>
                </c:pt>
                <c:pt idx="404">
                  <c:v>3.4</c:v>
                </c:pt>
                <c:pt idx="405">
                  <c:v>3.41</c:v>
                </c:pt>
                <c:pt idx="406">
                  <c:v>3.42</c:v>
                </c:pt>
                <c:pt idx="407">
                  <c:v>3.43</c:v>
                </c:pt>
                <c:pt idx="408">
                  <c:v>3.43</c:v>
                </c:pt>
                <c:pt idx="409">
                  <c:v>3.44</c:v>
                </c:pt>
                <c:pt idx="410">
                  <c:v>3.45</c:v>
                </c:pt>
                <c:pt idx="411">
                  <c:v>3.46</c:v>
                </c:pt>
                <c:pt idx="412">
                  <c:v>3.47</c:v>
                </c:pt>
                <c:pt idx="413">
                  <c:v>3.48</c:v>
                </c:pt>
                <c:pt idx="414">
                  <c:v>3.48</c:v>
                </c:pt>
                <c:pt idx="415">
                  <c:v>3.49</c:v>
                </c:pt>
                <c:pt idx="416">
                  <c:v>3.5</c:v>
                </c:pt>
                <c:pt idx="417">
                  <c:v>3.51</c:v>
                </c:pt>
                <c:pt idx="418">
                  <c:v>3.52</c:v>
                </c:pt>
                <c:pt idx="419">
                  <c:v>3.53</c:v>
                </c:pt>
                <c:pt idx="420">
                  <c:v>3.53</c:v>
                </c:pt>
                <c:pt idx="421">
                  <c:v>3.54</c:v>
                </c:pt>
                <c:pt idx="422">
                  <c:v>3.55</c:v>
                </c:pt>
                <c:pt idx="423">
                  <c:v>3.56</c:v>
                </c:pt>
                <c:pt idx="424">
                  <c:v>3.57</c:v>
                </c:pt>
                <c:pt idx="425">
                  <c:v>3.58</c:v>
                </c:pt>
                <c:pt idx="426">
                  <c:v>3.58</c:v>
                </c:pt>
                <c:pt idx="427">
                  <c:v>3.59</c:v>
                </c:pt>
                <c:pt idx="428">
                  <c:v>3.6</c:v>
                </c:pt>
                <c:pt idx="429">
                  <c:v>3.61</c:v>
                </c:pt>
                <c:pt idx="430">
                  <c:v>3.62</c:v>
                </c:pt>
                <c:pt idx="431">
                  <c:v>3.63</c:v>
                </c:pt>
                <c:pt idx="432">
                  <c:v>3.63</c:v>
                </c:pt>
                <c:pt idx="433">
                  <c:v>3.64</c:v>
                </c:pt>
                <c:pt idx="434">
                  <c:v>3.65</c:v>
                </c:pt>
                <c:pt idx="435">
                  <c:v>3.66</c:v>
                </c:pt>
                <c:pt idx="436">
                  <c:v>3.67</c:v>
                </c:pt>
                <c:pt idx="437">
                  <c:v>3.68</c:v>
                </c:pt>
                <c:pt idx="438">
                  <c:v>3.68</c:v>
                </c:pt>
                <c:pt idx="439">
                  <c:v>3.69</c:v>
                </c:pt>
                <c:pt idx="440">
                  <c:v>3.7</c:v>
                </c:pt>
                <c:pt idx="441">
                  <c:v>3.71</c:v>
                </c:pt>
                <c:pt idx="442">
                  <c:v>3.72</c:v>
                </c:pt>
                <c:pt idx="443">
                  <c:v>3.73</c:v>
                </c:pt>
                <c:pt idx="444">
                  <c:v>3.73</c:v>
                </c:pt>
                <c:pt idx="445">
                  <c:v>3.74</c:v>
                </c:pt>
                <c:pt idx="446">
                  <c:v>3.75</c:v>
                </c:pt>
                <c:pt idx="447">
                  <c:v>3.76</c:v>
                </c:pt>
                <c:pt idx="448">
                  <c:v>3.77</c:v>
                </c:pt>
                <c:pt idx="449">
                  <c:v>3.78</c:v>
                </c:pt>
                <c:pt idx="450">
                  <c:v>3.78</c:v>
                </c:pt>
                <c:pt idx="451">
                  <c:v>3.79</c:v>
                </c:pt>
                <c:pt idx="452">
                  <c:v>3.8</c:v>
                </c:pt>
                <c:pt idx="453">
                  <c:v>3.81</c:v>
                </c:pt>
                <c:pt idx="454">
                  <c:v>3.82</c:v>
                </c:pt>
                <c:pt idx="455">
                  <c:v>3.83</c:v>
                </c:pt>
                <c:pt idx="456">
                  <c:v>3.83</c:v>
                </c:pt>
                <c:pt idx="457">
                  <c:v>3.84</c:v>
                </c:pt>
                <c:pt idx="458">
                  <c:v>3.85</c:v>
                </c:pt>
                <c:pt idx="459">
                  <c:v>3.86</c:v>
                </c:pt>
                <c:pt idx="460">
                  <c:v>3.87</c:v>
                </c:pt>
                <c:pt idx="461">
                  <c:v>3.88</c:v>
                </c:pt>
                <c:pt idx="462">
                  <c:v>3.88</c:v>
                </c:pt>
                <c:pt idx="463">
                  <c:v>3.89</c:v>
                </c:pt>
                <c:pt idx="464">
                  <c:v>3.9</c:v>
                </c:pt>
                <c:pt idx="465">
                  <c:v>3.91</c:v>
                </c:pt>
                <c:pt idx="466">
                  <c:v>3.92</c:v>
                </c:pt>
                <c:pt idx="467">
                  <c:v>3.93</c:v>
                </c:pt>
                <c:pt idx="468">
                  <c:v>3.93</c:v>
                </c:pt>
                <c:pt idx="469">
                  <c:v>3.94</c:v>
                </c:pt>
                <c:pt idx="470">
                  <c:v>3.95</c:v>
                </c:pt>
                <c:pt idx="471">
                  <c:v>3.96</c:v>
                </c:pt>
                <c:pt idx="472">
                  <c:v>3.97</c:v>
                </c:pt>
                <c:pt idx="473">
                  <c:v>3.98</c:v>
                </c:pt>
                <c:pt idx="474">
                  <c:v>3.98</c:v>
                </c:pt>
                <c:pt idx="475">
                  <c:v>3.99</c:v>
                </c:pt>
                <c:pt idx="476">
                  <c:v>4</c:v>
                </c:pt>
                <c:pt idx="477">
                  <c:v>4.01</c:v>
                </c:pt>
                <c:pt idx="478">
                  <c:v>4.0199999999999996</c:v>
                </c:pt>
                <c:pt idx="479">
                  <c:v>4.03</c:v>
                </c:pt>
                <c:pt idx="480">
                  <c:v>4.03</c:v>
                </c:pt>
                <c:pt idx="481">
                  <c:v>4.04</c:v>
                </c:pt>
                <c:pt idx="482">
                  <c:v>4.05</c:v>
                </c:pt>
                <c:pt idx="483">
                  <c:v>4.0599999999999996</c:v>
                </c:pt>
                <c:pt idx="484">
                  <c:v>4.07</c:v>
                </c:pt>
                <c:pt idx="485">
                  <c:v>4.08</c:v>
                </c:pt>
                <c:pt idx="486">
                  <c:v>4.08</c:v>
                </c:pt>
                <c:pt idx="487">
                  <c:v>4.09</c:v>
                </c:pt>
                <c:pt idx="488">
                  <c:v>4.0999999999999996</c:v>
                </c:pt>
                <c:pt idx="489">
                  <c:v>4.1100000000000003</c:v>
                </c:pt>
                <c:pt idx="490">
                  <c:v>4.12</c:v>
                </c:pt>
                <c:pt idx="491">
                  <c:v>4.13</c:v>
                </c:pt>
                <c:pt idx="492">
                  <c:v>4.13</c:v>
                </c:pt>
                <c:pt idx="493">
                  <c:v>4.1399999999999997</c:v>
                </c:pt>
                <c:pt idx="494">
                  <c:v>4.1500000000000004</c:v>
                </c:pt>
                <c:pt idx="495">
                  <c:v>4.16</c:v>
                </c:pt>
                <c:pt idx="496">
                  <c:v>4.17</c:v>
                </c:pt>
                <c:pt idx="497">
                  <c:v>4.18</c:v>
                </c:pt>
                <c:pt idx="498">
                  <c:v>4.18</c:v>
                </c:pt>
                <c:pt idx="499">
                  <c:v>4.1900000000000004</c:v>
                </c:pt>
                <c:pt idx="500">
                  <c:v>4.2</c:v>
                </c:pt>
                <c:pt idx="501">
                  <c:v>4.21</c:v>
                </c:pt>
                <c:pt idx="502">
                  <c:v>4.22</c:v>
                </c:pt>
                <c:pt idx="503">
                  <c:v>4.2300000000000004</c:v>
                </c:pt>
                <c:pt idx="504">
                  <c:v>4.2300000000000004</c:v>
                </c:pt>
                <c:pt idx="505">
                  <c:v>4.24</c:v>
                </c:pt>
                <c:pt idx="506">
                  <c:v>4.25</c:v>
                </c:pt>
                <c:pt idx="507">
                  <c:v>4.26</c:v>
                </c:pt>
                <c:pt idx="508">
                  <c:v>4.2699999999999996</c:v>
                </c:pt>
                <c:pt idx="509">
                  <c:v>4.28</c:v>
                </c:pt>
                <c:pt idx="510">
                  <c:v>4.28</c:v>
                </c:pt>
                <c:pt idx="511">
                  <c:v>4.29</c:v>
                </c:pt>
                <c:pt idx="512">
                  <c:v>4.3</c:v>
                </c:pt>
                <c:pt idx="513">
                  <c:v>4.3099999999999996</c:v>
                </c:pt>
                <c:pt idx="514">
                  <c:v>4.32</c:v>
                </c:pt>
                <c:pt idx="515">
                  <c:v>4.33</c:v>
                </c:pt>
                <c:pt idx="516">
                  <c:v>4.33</c:v>
                </c:pt>
                <c:pt idx="517">
                  <c:v>4.34</c:v>
                </c:pt>
                <c:pt idx="518">
                  <c:v>4.3499999999999996</c:v>
                </c:pt>
                <c:pt idx="519">
                  <c:v>4.3600000000000003</c:v>
                </c:pt>
                <c:pt idx="520">
                  <c:v>4.37</c:v>
                </c:pt>
                <c:pt idx="521">
                  <c:v>4.38</c:v>
                </c:pt>
                <c:pt idx="522">
                  <c:v>4.38</c:v>
                </c:pt>
                <c:pt idx="523">
                  <c:v>4.3899999999999997</c:v>
                </c:pt>
                <c:pt idx="524">
                  <c:v>4.4000000000000004</c:v>
                </c:pt>
                <c:pt idx="525">
                  <c:v>4.41</c:v>
                </c:pt>
                <c:pt idx="526">
                  <c:v>4.42</c:v>
                </c:pt>
                <c:pt idx="527">
                  <c:v>4.43</c:v>
                </c:pt>
                <c:pt idx="528">
                  <c:v>4.43</c:v>
                </c:pt>
                <c:pt idx="529">
                  <c:v>4.4400000000000004</c:v>
                </c:pt>
                <c:pt idx="530">
                  <c:v>4.45</c:v>
                </c:pt>
                <c:pt idx="531">
                  <c:v>4.46</c:v>
                </c:pt>
                <c:pt idx="532">
                  <c:v>4.47</c:v>
                </c:pt>
                <c:pt idx="533">
                  <c:v>4.4800000000000004</c:v>
                </c:pt>
                <c:pt idx="534">
                  <c:v>4.4800000000000004</c:v>
                </c:pt>
                <c:pt idx="535">
                  <c:v>4.49</c:v>
                </c:pt>
                <c:pt idx="536">
                  <c:v>4.5</c:v>
                </c:pt>
                <c:pt idx="537">
                  <c:v>4.51</c:v>
                </c:pt>
                <c:pt idx="538">
                  <c:v>4.5199999999999996</c:v>
                </c:pt>
                <c:pt idx="539">
                  <c:v>4.53</c:v>
                </c:pt>
                <c:pt idx="540">
                  <c:v>4.53</c:v>
                </c:pt>
                <c:pt idx="541">
                  <c:v>4.54</c:v>
                </c:pt>
                <c:pt idx="542">
                  <c:v>4.55</c:v>
                </c:pt>
                <c:pt idx="543">
                  <c:v>4.5599999999999996</c:v>
                </c:pt>
                <c:pt idx="544">
                  <c:v>4.57</c:v>
                </c:pt>
                <c:pt idx="545">
                  <c:v>4.58</c:v>
                </c:pt>
                <c:pt idx="546">
                  <c:v>4.58</c:v>
                </c:pt>
                <c:pt idx="547">
                  <c:v>4.59</c:v>
                </c:pt>
                <c:pt idx="548">
                  <c:v>4.5999999999999996</c:v>
                </c:pt>
                <c:pt idx="549">
                  <c:v>4.6100000000000003</c:v>
                </c:pt>
                <c:pt idx="550">
                  <c:v>4.62</c:v>
                </c:pt>
                <c:pt idx="551">
                  <c:v>4.63</c:v>
                </c:pt>
                <c:pt idx="552">
                  <c:v>4.63</c:v>
                </c:pt>
                <c:pt idx="553">
                  <c:v>4.6399999999999997</c:v>
                </c:pt>
                <c:pt idx="554">
                  <c:v>4.6500000000000004</c:v>
                </c:pt>
                <c:pt idx="555">
                  <c:v>4.66</c:v>
                </c:pt>
                <c:pt idx="556">
                  <c:v>4.67</c:v>
                </c:pt>
                <c:pt idx="557">
                  <c:v>4.68</c:v>
                </c:pt>
                <c:pt idx="558">
                  <c:v>4.68</c:v>
                </c:pt>
                <c:pt idx="559">
                  <c:v>4.6900000000000004</c:v>
                </c:pt>
                <c:pt idx="560">
                  <c:v>4.7</c:v>
                </c:pt>
                <c:pt idx="561">
                  <c:v>4.71</c:v>
                </c:pt>
                <c:pt idx="562">
                  <c:v>4.72</c:v>
                </c:pt>
                <c:pt idx="563">
                  <c:v>4.7300000000000004</c:v>
                </c:pt>
                <c:pt idx="564">
                  <c:v>4.7300000000000004</c:v>
                </c:pt>
                <c:pt idx="565">
                  <c:v>4.74</c:v>
                </c:pt>
                <c:pt idx="566">
                  <c:v>4.75</c:v>
                </c:pt>
                <c:pt idx="567">
                  <c:v>4.76</c:v>
                </c:pt>
                <c:pt idx="568">
                  <c:v>4.7699999999999996</c:v>
                </c:pt>
                <c:pt idx="569">
                  <c:v>4.78</c:v>
                </c:pt>
                <c:pt idx="570">
                  <c:v>4.78</c:v>
                </c:pt>
                <c:pt idx="571">
                  <c:v>4.79</c:v>
                </c:pt>
                <c:pt idx="572">
                  <c:v>4.8</c:v>
                </c:pt>
                <c:pt idx="573">
                  <c:v>4.8099999999999996</c:v>
                </c:pt>
                <c:pt idx="574">
                  <c:v>4.82</c:v>
                </c:pt>
                <c:pt idx="575">
                  <c:v>4.83</c:v>
                </c:pt>
                <c:pt idx="576">
                  <c:v>4.83</c:v>
                </c:pt>
                <c:pt idx="577">
                  <c:v>4.84</c:v>
                </c:pt>
                <c:pt idx="578">
                  <c:v>4.8499999999999996</c:v>
                </c:pt>
                <c:pt idx="579">
                  <c:v>4.8600000000000003</c:v>
                </c:pt>
                <c:pt idx="580">
                  <c:v>4.87</c:v>
                </c:pt>
                <c:pt idx="581">
                  <c:v>4.88</c:v>
                </c:pt>
                <c:pt idx="582">
                  <c:v>4.88</c:v>
                </c:pt>
                <c:pt idx="583">
                  <c:v>4.8899999999999997</c:v>
                </c:pt>
                <c:pt idx="584">
                  <c:v>4.9000000000000004</c:v>
                </c:pt>
                <c:pt idx="585">
                  <c:v>4.91</c:v>
                </c:pt>
                <c:pt idx="586">
                  <c:v>4.92</c:v>
                </c:pt>
                <c:pt idx="587">
                  <c:v>4.93</c:v>
                </c:pt>
                <c:pt idx="588">
                  <c:v>4.93</c:v>
                </c:pt>
                <c:pt idx="589">
                  <c:v>4.9400000000000004</c:v>
                </c:pt>
                <c:pt idx="590">
                  <c:v>4.95</c:v>
                </c:pt>
                <c:pt idx="591">
                  <c:v>4.96</c:v>
                </c:pt>
                <c:pt idx="592">
                  <c:v>4.97</c:v>
                </c:pt>
                <c:pt idx="593">
                  <c:v>4.9800000000000004</c:v>
                </c:pt>
                <c:pt idx="594">
                  <c:v>4.9800000000000004</c:v>
                </c:pt>
                <c:pt idx="595">
                  <c:v>4.99</c:v>
                </c:pt>
                <c:pt idx="596">
                  <c:v>5</c:v>
                </c:pt>
                <c:pt idx="597">
                  <c:v>5.01</c:v>
                </c:pt>
                <c:pt idx="598">
                  <c:v>5.0199999999999996</c:v>
                </c:pt>
                <c:pt idx="599">
                  <c:v>5.03</c:v>
                </c:pt>
                <c:pt idx="600">
                  <c:v>5.03</c:v>
                </c:pt>
                <c:pt idx="601">
                  <c:v>5.04</c:v>
                </c:pt>
                <c:pt idx="602">
                  <c:v>5.05</c:v>
                </c:pt>
                <c:pt idx="603">
                  <c:v>5.0599999999999996</c:v>
                </c:pt>
                <c:pt idx="604">
                  <c:v>5.07</c:v>
                </c:pt>
                <c:pt idx="605">
                  <c:v>5.08</c:v>
                </c:pt>
                <c:pt idx="606">
                  <c:v>5.08</c:v>
                </c:pt>
                <c:pt idx="607">
                  <c:v>5.09</c:v>
                </c:pt>
                <c:pt idx="608">
                  <c:v>5.0999999999999996</c:v>
                </c:pt>
                <c:pt idx="609">
                  <c:v>5.1100000000000003</c:v>
                </c:pt>
                <c:pt idx="610">
                  <c:v>5.12</c:v>
                </c:pt>
                <c:pt idx="611">
                  <c:v>5.13</c:v>
                </c:pt>
                <c:pt idx="612">
                  <c:v>5.13</c:v>
                </c:pt>
                <c:pt idx="613">
                  <c:v>5.14</c:v>
                </c:pt>
                <c:pt idx="614">
                  <c:v>5.15</c:v>
                </c:pt>
                <c:pt idx="615">
                  <c:v>5.16</c:v>
                </c:pt>
                <c:pt idx="616">
                  <c:v>5.17</c:v>
                </c:pt>
                <c:pt idx="617">
                  <c:v>5.18</c:v>
                </c:pt>
                <c:pt idx="618">
                  <c:v>5.18</c:v>
                </c:pt>
                <c:pt idx="619">
                  <c:v>5.19</c:v>
                </c:pt>
                <c:pt idx="620">
                  <c:v>5.2</c:v>
                </c:pt>
                <c:pt idx="621">
                  <c:v>5.21</c:v>
                </c:pt>
                <c:pt idx="622">
                  <c:v>5.22</c:v>
                </c:pt>
                <c:pt idx="623">
                  <c:v>5.23</c:v>
                </c:pt>
                <c:pt idx="624">
                  <c:v>5.23</c:v>
                </c:pt>
                <c:pt idx="625">
                  <c:v>5.24</c:v>
                </c:pt>
                <c:pt idx="626">
                  <c:v>5.25</c:v>
                </c:pt>
                <c:pt idx="627">
                  <c:v>5.26</c:v>
                </c:pt>
                <c:pt idx="628">
                  <c:v>5.27</c:v>
                </c:pt>
                <c:pt idx="629">
                  <c:v>5.28</c:v>
                </c:pt>
                <c:pt idx="630">
                  <c:v>5.28</c:v>
                </c:pt>
                <c:pt idx="631">
                  <c:v>5.29</c:v>
                </c:pt>
                <c:pt idx="632">
                  <c:v>5.3</c:v>
                </c:pt>
                <c:pt idx="633">
                  <c:v>5.31</c:v>
                </c:pt>
                <c:pt idx="634">
                  <c:v>5.32</c:v>
                </c:pt>
                <c:pt idx="635">
                  <c:v>5.33</c:v>
                </c:pt>
                <c:pt idx="636">
                  <c:v>5.33</c:v>
                </c:pt>
                <c:pt idx="637">
                  <c:v>5.34</c:v>
                </c:pt>
                <c:pt idx="638">
                  <c:v>5.35</c:v>
                </c:pt>
                <c:pt idx="639">
                  <c:v>5.36</c:v>
                </c:pt>
                <c:pt idx="640">
                  <c:v>5.37</c:v>
                </c:pt>
                <c:pt idx="641">
                  <c:v>5.38</c:v>
                </c:pt>
                <c:pt idx="642">
                  <c:v>5.38</c:v>
                </c:pt>
                <c:pt idx="643">
                  <c:v>5.39</c:v>
                </c:pt>
                <c:pt idx="644">
                  <c:v>5.4</c:v>
                </c:pt>
                <c:pt idx="645">
                  <c:v>5.41</c:v>
                </c:pt>
                <c:pt idx="646">
                  <c:v>5.42</c:v>
                </c:pt>
                <c:pt idx="647">
                  <c:v>5.43</c:v>
                </c:pt>
                <c:pt idx="648">
                  <c:v>5.43</c:v>
                </c:pt>
                <c:pt idx="649">
                  <c:v>5.44</c:v>
                </c:pt>
                <c:pt idx="650">
                  <c:v>5.45</c:v>
                </c:pt>
                <c:pt idx="651">
                  <c:v>5.46</c:v>
                </c:pt>
                <c:pt idx="652">
                  <c:v>5.47</c:v>
                </c:pt>
                <c:pt idx="653">
                  <c:v>5.48</c:v>
                </c:pt>
                <c:pt idx="654">
                  <c:v>5.48</c:v>
                </c:pt>
                <c:pt idx="655">
                  <c:v>5.49</c:v>
                </c:pt>
                <c:pt idx="656">
                  <c:v>5.5</c:v>
                </c:pt>
                <c:pt idx="657">
                  <c:v>5.51</c:v>
                </c:pt>
                <c:pt idx="658">
                  <c:v>5.52</c:v>
                </c:pt>
                <c:pt idx="659">
                  <c:v>5.53</c:v>
                </c:pt>
                <c:pt idx="660">
                  <c:v>5.53</c:v>
                </c:pt>
                <c:pt idx="661">
                  <c:v>5.54</c:v>
                </c:pt>
                <c:pt idx="662">
                  <c:v>5.55</c:v>
                </c:pt>
                <c:pt idx="663">
                  <c:v>5.56</c:v>
                </c:pt>
                <c:pt idx="664">
                  <c:v>5.57</c:v>
                </c:pt>
                <c:pt idx="665">
                  <c:v>5.58</c:v>
                </c:pt>
                <c:pt idx="666">
                  <c:v>5.58</c:v>
                </c:pt>
                <c:pt idx="667">
                  <c:v>5.59</c:v>
                </c:pt>
                <c:pt idx="668">
                  <c:v>5.6</c:v>
                </c:pt>
                <c:pt idx="669">
                  <c:v>5.61</c:v>
                </c:pt>
                <c:pt idx="670">
                  <c:v>5.62</c:v>
                </c:pt>
                <c:pt idx="671">
                  <c:v>5.63</c:v>
                </c:pt>
                <c:pt idx="672">
                  <c:v>5.63</c:v>
                </c:pt>
                <c:pt idx="673">
                  <c:v>5.64</c:v>
                </c:pt>
                <c:pt idx="674">
                  <c:v>5.65</c:v>
                </c:pt>
                <c:pt idx="675">
                  <c:v>5.66</c:v>
                </c:pt>
                <c:pt idx="676">
                  <c:v>5.67</c:v>
                </c:pt>
                <c:pt idx="677">
                  <c:v>5.68</c:v>
                </c:pt>
                <c:pt idx="678">
                  <c:v>5.68</c:v>
                </c:pt>
                <c:pt idx="679">
                  <c:v>5.69</c:v>
                </c:pt>
                <c:pt idx="680">
                  <c:v>5.7</c:v>
                </c:pt>
                <c:pt idx="681">
                  <c:v>5.71</c:v>
                </c:pt>
                <c:pt idx="682">
                  <c:v>5.72</c:v>
                </c:pt>
                <c:pt idx="683">
                  <c:v>5.73</c:v>
                </c:pt>
                <c:pt idx="684">
                  <c:v>5.73</c:v>
                </c:pt>
                <c:pt idx="685">
                  <c:v>5.74</c:v>
                </c:pt>
                <c:pt idx="686">
                  <c:v>5.75</c:v>
                </c:pt>
                <c:pt idx="687">
                  <c:v>5.76</c:v>
                </c:pt>
                <c:pt idx="688">
                  <c:v>5.77</c:v>
                </c:pt>
                <c:pt idx="689">
                  <c:v>5.78</c:v>
                </c:pt>
                <c:pt idx="690">
                  <c:v>5.78</c:v>
                </c:pt>
                <c:pt idx="691">
                  <c:v>5.79</c:v>
                </c:pt>
                <c:pt idx="692">
                  <c:v>5.8</c:v>
                </c:pt>
                <c:pt idx="693">
                  <c:v>5.81</c:v>
                </c:pt>
                <c:pt idx="694">
                  <c:v>5.82</c:v>
                </c:pt>
                <c:pt idx="695">
                  <c:v>5.83</c:v>
                </c:pt>
                <c:pt idx="696">
                  <c:v>5.83</c:v>
                </c:pt>
                <c:pt idx="697">
                  <c:v>5.84</c:v>
                </c:pt>
                <c:pt idx="698">
                  <c:v>5.85</c:v>
                </c:pt>
                <c:pt idx="699">
                  <c:v>5.86</c:v>
                </c:pt>
                <c:pt idx="700">
                  <c:v>5.87</c:v>
                </c:pt>
                <c:pt idx="701">
                  <c:v>5.88</c:v>
                </c:pt>
                <c:pt idx="702">
                  <c:v>5.88</c:v>
                </c:pt>
                <c:pt idx="703">
                  <c:v>5.89</c:v>
                </c:pt>
                <c:pt idx="704">
                  <c:v>5.9</c:v>
                </c:pt>
                <c:pt idx="705">
                  <c:v>5.91</c:v>
                </c:pt>
                <c:pt idx="706">
                  <c:v>5.92</c:v>
                </c:pt>
                <c:pt idx="707">
                  <c:v>5.93</c:v>
                </c:pt>
                <c:pt idx="708">
                  <c:v>5.93</c:v>
                </c:pt>
                <c:pt idx="709">
                  <c:v>5.94</c:v>
                </c:pt>
                <c:pt idx="710">
                  <c:v>5.95</c:v>
                </c:pt>
                <c:pt idx="711">
                  <c:v>5.96</c:v>
                </c:pt>
                <c:pt idx="712">
                  <c:v>5.97</c:v>
                </c:pt>
                <c:pt idx="713">
                  <c:v>5.98</c:v>
                </c:pt>
                <c:pt idx="714">
                  <c:v>5.98</c:v>
                </c:pt>
                <c:pt idx="715">
                  <c:v>5.99</c:v>
                </c:pt>
                <c:pt idx="716">
                  <c:v>6</c:v>
                </c:pt>
                <c:pt idx="717">
                  <c:v>6.01</c:v>
                </c:pt>
                <c:pt idx="718">
                  <c:v>6.02</c:v>
                </c:pt>
                <c:pt idx="719">
                  <c:v>6.03</c:v>
                </c:pt>
                <c:pt idx="720">
                  <c:v>6.03</c:v>
                </c:pt>
                <c:pt idx="721">
                  <c:v>6.04</c:v>
                </c:pt>
                <c:pt idx="722">
                  <c:v>6.05</c:v>
                </c:pt>
                <c:pt idx="723">
                  <c:v>6.06</c:v>
                </c:pt>
                <c:pt idx="724">
                  <c:v>6.07</c:v>
                </c:pt>
                <c:pt idx="725">
                  <c:v>6.08</c:v>
                </c:pt>
                <c:pt idx="726">
                  <c:v>6.08</c:v>
                </c:pt>
                <c:pt idx="727">
                  <c:v>6.09</c:v>
                </c:pt>
                <c:pt idx="728">
                  <c:v>6.1</c:v>
                </c:pt>
                <c:pt idx="729">
                  <c:v>6.11</c:v>
                </c:pt>
                <c:pt idx="730">
                  <c:v>6.12</c:v>
                </c:pt>
                <c:pt idx="731">
                  <c:v>6.13</c:v>
                </c:pt>
                <c:pt idx="732">
                  <c:v>6.13</c:v>
                </c:pt>
                <c:pt idx="733">
                  <c:v>6.14</c:v>
                </c:pt>
                <c:pt idx="734">
                  <c:v>6.15</c:v>
                </c:pt>
                <c:pt idx="735">
                  <c:v>6.16</c:v>
                </c:pt>
                <c:pt idx="736">
                  <c:v>6.17</c:v>
                </c:pt>
                <c:pt idx="737">
                  <c:v>6.18</c:v>
                </c:pt>
                <c:pt idx="738">
                  <c:v>6.18</c:v>
                </c:pt>
                <c:pt idx="739">
                  <c:v>6.19</c:v>
                </c:pt>
                <c:pt idx="740">
                  <c:v>6.2</c:v>
                </c:pt>
                <c:pt idx="741">
                  <c:v>6.21</c:v>
                </c:pt>
                <c:pt idx="742">
                  <c:v>6.22</c:v>
                </c:pt>
                <c:pt idx="743">
                  <c:v>6.23</c:v>
                </c:pt>
                <c:pt idx="744">
                  <c:v>6.23</c:v>
                </c:pt>
                <c:pt idx="745">
                  <c:v>6.24</c:v>
                </c:pt>
                <c:pt idx="746">
                  <c:v>6.25</c:v>
                </c:pt>
                <c:pt idx="747">
                  <c:v>6.26</c:v>
                </c:pt>
                <c:pt idx="748">
                  <c:v>6.27</c:v>
                </c:pt>
                <c:pt idx="749">
                  <c:v>6.28</c:v>
                </c:pt>
                <c:pt idx="750">
                  <c:v>6.28</c:v>
                </c:pt>
                <c:pt idx="751">
                  <c:v>6.29</c:v>
                </c:pt>
                <c:pt idx="752">
                  <c:v>6.3</c:v>
                </c:pt>
                <c:pt idx="753">
                  <c:v>6.31</c:v>
                </c:pt>
                <c:pt idx="754">
                  <c:v>6.32</c:v>
                </c:pt>
                <c:pt idx="755">
                  <c:v>6.33</c:v>
                </c:pt>
                <c:pt idx="756">
                  <c:v>6.33</c:v>
                </c:pt>
                <c:pt idx="757">
                  <c:v>6.34</c:v>
                </c:pt>
                <c:pt idx="758">
                  <c:v>6.35</c:v>
                </c:pt>
                <c:pt idx="759">
                  <c:v>6.36</c:v>
                </c:pt>
                <c:pt idx="760">
                  <c:v>6.37</c:v>
                </c:pt>
                <c:pt idx="761">
                  <c:v>6.38</c:v>
                </c:pt>
                <c:pt idx="762">
                  <c:v>6.38</c:v>
                </c:pt>
                <c:pt idx="763">
                  <c:v>6.39</c:v>
                </c:pt>
                <c:pt idx="764">
                  <c:v>6.4</c:v>
                </c:pt>
                <c:pt idx="765">
                  <c:v>6.41</c:v>
                </c:pt>
                <c:pt idx="766">
                  <c:v>6.42</c:v>
                </c:pt>
                <c:pt idx="767">
                  <c:v>6.43</c:v>
                </c:pt>
                <c:pt idx="768">
                  <c:v>6.43</c:v>
                </c:pt>
                <c:pt idx="769">
                  <c:v>6.44</c:v>
                </c:pt>
                <c:pt idx="770">
                  <c:v>6.45</c:v>
                </c:pt>
                <c:pt idx="771">
                  <c:v>6.46</c:v>
                </c:pt>
                <c:pt idx="772">
                  <c:v>6.47</c:v>
                </c:pt>
                <c:pt idx="773">
                  <c:v>6.48</c:v>
                </c:pt>
                <c:pt idx="774">
                  <c:v>6.48</c:v>
                </c:pt>
                <c:pt idx="775">
                  <c:v>6.49</c:v>
                </c:pt>
                <c:pt idx="776">
                  <c:v>6.5</c:v>
                </c:pt>
                <c:pt idx="777">
                  <c:v>6.51</c:v>
                </c:pt>
                <c:pt idx="778">
                  <c:v>6.52</c:v>
                </c:pt>
                <c:pt idx="779">
                  <c:v>6.53</c:v>
                </c:pt>
                <c:pt idx="780">
                  <c:v>6.53</c:v>
                </c:pt>
                <c:pt idx="781">
                  <c:v>6.54</c:v>
                </c:pt>
                <c:pt idx="782">
                  <c:v>6.55</c:v>
                </c:pt>
                <c:pt idx="783">
                  <c:v>6.56</c:v>
                </c:pt>
                <c:pt idx="784">
                  <c:v>6.57</c:v>
                </c:pt>
                <c:pt idx="785">
                  <c:v>6.58</c:v>
                </c:pt>
                <c:pt idx="786">
                  <c:v>6.58</c:v>
                </c:pt>
                <c:pt idx="787">
                  <c:v>6.59</c:v>
                </c:pt>
                <c:pt idx="788">
                  <c:v>6.6</c:v>
                </c:pt>
                <c:pt idx="789">
                  <c:v>6.61</c:v>
                </c:pt>
                <c:pt idx="790">
                  <c:v>6.62</c:v>
                </c:pt>
                <c:pt idx="791">
                  <c:v>6.63</c:v>
                </c:pt>
                <c:pt idx="792">
                  <c:v>6.63</c:v>
                </c:pt>
                <c:pt idx="793">
                  <c:v>6.64</c:v>
                </c:pt>
                <c:pt idx="794">
                  <c:v>6.65</c:v>
                </c:pt>
                <c:pt idx="795">
                  <c:v>6.66</c:v>
                </c:pt>
                <c:pt idx="796">
                  <c:v>6.67</c:v>
                </c:pt>
                <c:pt idx="797">
                  <c:v>6.68</c:v>
                </c:pt>
                <c:pt idx="798">
                  <c:v>6.68</c:v>
                </c:pt>
                <c:pt idx="799">
                  <c:v>6.69</c:v>
                </c:pt>
                <c:pt idx="800">
                  <c:v>6.7</c:v>
                </c:pt>
                <c:pt idx="801">
                  <c:v>6.71</c:v>
                </c:pt>
                <c:pt idx="802">
                  <c:v>6.72</c:v>
                </c:pt>
                <c:pt idx="803">
                  <c:v>6.73</c:v>
                </c:pt>
                <c:pt idx="804">
                  <c:v>6.73</c:v>
                </c:pt>
                <c:pt idx="805">
                  <c:v>6.74</c:v>
                </c:pt>
                <c:pt idx="806">
                  <c:v>6.75</c:v>
                </c:pt>
                <c:pt idx="807">
                  <c:v>6.76</c:v>
                </c:pt>
                <c:pt idx="808">
                  <c:v>6.77</c:v>
                </c:pt>
                <c:pt idx="809">
                  <c:v>6.78</c:v>
                </c:pt>
                <c:pt idx="810">
                  <c:v>6.78</c:v>
                </c:pt>
                <c:pt idx="811">
                  <c:v>6.79</c:v>
                </c:pt>
                <c:pt idx="812">
                  <c:v>6.8</c:v>
                </c:pt>
                <c:pt idx="813">
                  <c:v>6.81</c:v>
                </c:pt>
                <c:pt idx="814">
                  <c:v>6.82</c:v>
                </c:pt>
                <c:pt idx="815">
                  <c:v>6.83</c:v>
                </c:pt>
                <c:pt idx="816">
                  <c:v>6.83</c:v>
                </c:pt>
                <c:pt idx="817">
                  <c:v>6.84</c:v>
                </c:pt>
                <c:pt idx="818">
                  <c:v>6.85</c:v>
                </c:pt>
                <c:pt idx="819">
                  <c:v>6.86</c:v>
                </c:pt>
                <c:pt idx="820">
                  <c:v>6.87</c:v>
                </c:pt>
                <c:pt idx="821">
                  <c:v>6.88</c:v>
                </c:pt>
                <c:pt idx="822">
                  <c:v>6.88</c:v>
                </c:pt>
                <c:pt idx="823">
                  <c:v>6.89</c:v>
                </c:pt>
                <c:pt idx="824">
                  <c:v>6.9</c:v>
                </c:pt>
                <c:pt idx="825">
                  <c:v>6.91</c:v>
                </c:pt>
                <c:pt idx="826">
                  <c:v>6.92</c:v>
                </c:pt>
                <c:pt idx="827">
                  <c:v>6.93</c:v>
                </c:pt>
                <c:pt idx="828">
                  <c:v>6.93</c:v>
                </c:pt>
                <c:pt idx="829">
                  <c:v>6.94</c:v>
                </c:pt>
                <c:pt idx="830">
                  <c:v>6.95</c:v>
                </c:pt>
                <c:pt idx="831">
                  <c:v>6.96</c:v>
                </c:pt>
                <c:pt idx="832">
                  <c:v>6.97</c:v>
                </c:pt>
                <c:pt idx="833">
                  <c:v>6.98</c:v>
                </c:pt>
                <c:pt idx="834">
                  <c:v>6.98</c:v>
                </c:pt>
                <c:pt idx="835">
                  <c:v>6.99</c:v>
                </c:pt>
                <c:pt idx="836">
                  <c:v>7</c:v>
                </c:pt>
                <c:pt idx="837">
                  <c:v>7.01</c:v>
                </c:pt>
                <c:pt idx="838">
                  <c:v>7.02</c:v>
                </c:pt>
                <c:pt idx="839">
                  <c:v>7.03</c:v>
                </c:pt>
                <c:pt idx="840">
                  <c:v>7.03</c:v>
                </c:pt>
                <c:pt idx="841">
                  <c:v>7.04</c:v>
                </c:pt>
                <c:pt idx="842">
                  <c:v>7.05</c:v>
                </c:pt>
                <c:pt idx="843">
                  <c:v>7.06</c:v>
                </c:pt>
                <c:pt idx="844">
                  <c:v>7.07</c:v>
                </c:pt>
                <c:pt idx="845">
                  <c:v>7.08</c:v>
                </c:pt>
                <c:pt idx="846">
                  <c:v>7.08</c:v>
                </c:pt>
                <c:pt idx="847">
                  <c:v>7.09</c:v>
                </c:pt>
                <c:pt idx="848">
                  <c:v>7.1</c:v>
                </c:pt>
                <c:pt idx="849">
                  <c:v>7.11</c:v>
                </c:pt>
                <c:pt idx="850">
                  <c:v>7.12</c:v>
                </c:pt>
                <c:pt idx="851">
                  <c:v>7.13</c:v>
                </c:pt>
                <c:pt idx="852">
                  <c:v>7.13</c:v>
                </c:pt>
                <c:pt idx="853">
                  <c:v>7.14</c:v>
                </c:pt>
                <c:pt idx="854">
                  <c:v>7.15</c:v>
                </c:pt>
                <c:pt idx="855">
                  <c:v>7.16</c:v>
                </c:pt>
                <c:pt idx="856">
                  <c:v>7.17</c:v>
                </c:pt>
              </c:numCache>
            </c:numRef>
          </c:xVal>
          <c:yVal>
            <c:numRef>
              <c:f>'S1 (3)'!$P$3:$P$1669</c:f>
              <c:numCache>
                <c:formatCode>General</c:formatCode>
                <c:ptCount val="1667"/>
                <c:pt idx="0">
                  <c:v>0.11</c:v>
                </c:pt>
                <c:pt idx="1">
                  <c:v>0.11</c:v>
                </c:pt>
                <c:pt idx="2">
                  <c:v>0.44</c:v>
                </c:pt>
                <c:pt idx="3">
                  <c:v>1.41</c:v>
                </c:pt>
                <c:pt idx="4">
                  <c:v>1.25</c:v>
                </c:pt>
                <c:pt idx="5">
                  <c:v>1.89</c:v>
                </c:pt>
                <c:pt idx="6">
                  <c:v>2.38</c:v>
                </c:pt>
                <c:pt idx="7">
                  <c:v>2.7</c:v>
                </c:pt>
                <c:pt idx="8">
                  <c:v>3.02</c:v>
                </c:pt>
                <c:pt idx="9">
                  <c:v>3.51</c:v>
                </c:pt>
                <c:pt idx="10">
                  <c:v>3.99</c:v>
                </c:pt>
                <c:pt idx="11">
                  <c:v>4.32</c:v>
                </c:pt>
                <c:pt idx="12">
                  <c:v>4.6399999999999997</c:v>
                </c:pt>
                <c:pt idx="13">
                  <c:v>5.13</c:v>
                </c:pt>
                <c:pt idx="14">
                  <c:v>5.61</c:v>
                </c:pt>
                <c:pt idx="15">
                  <c:v>5.77</c:v>
                </c:pt>
                <c:pt idx="16">
                  <c:v>6.26</c:v>
                </c:pt>
                <c:pt idx="17">
                  <c:v>6.58</c:v>
                </c:pt>
                <c:pt idx="18">
                  <c:v>7.23</c:v>
                </c:pt>
                <c:pt idx="19">
                  <c:v>7.71</c:v>
                </c:pt>
                <c:pt idx="20">
                  <c:v>8.0399999999999991</c:v>
                </c:pt>
                <c:pt idx="21">
                  <c:v>8.36</c:v>
                </c:pt>
                <c:pt idx="22">
                  <c:v>9.01</c:v>
                </c:pt>
                <c:pt idx="23">
                  <c:v>9.17</c:v>
                </c:pt>
                <c:pt idx="24">
                  <c:v>9.49</c:v>
                </c:pt>
                <c:pt idx="25">
                  <c:v>10.3</c:v>
                </c:pt>
                <c:pt idx="26">
                  <c:v>10.46</c:v>
                </c:pt>
                <c:pt idx="27">
                  <c:v>10.62</c:v>
                </c:pt>
                <c:pt idx="28">
                  <c:v>11.43</c:v>
                </c:pt>
                <c:pt idx="29">
                  <c:v>11.76</c:v>
                </c:pt>
                <c:pt idx="30">
                  <c:v>11.92</c:v>
                </c:pt>
                <c:pt idx="31">
                  <c:v>12.56</c:v>
                </c:pt>
                <c:pt idx="32">
                  <c:v>13.05</c:v>
                </c:pt>
                <c:pt idx="33">
                  <c:v>13.05</c:v>
                </c:pt>
                <c:pt idx="34">
                  <c:v>13.7</c:v>
                </c:pt>
                <c:pt idx="35">
                  <c:v>14.34</c:v>
                </c:pt>
                <c:pt idx="36">
                  <c:v>14.83</c:v>
                </c:pt>
                <c:pt idx="37">
                  <c:v>14.99</c:v>
                </c:pt>
                <c:pt idx="38">
                  <c:v>15.48</c:v>
                </c:pt>
                <c:pt idx="39">
                  <c:v>15.64</c:v>
                </c:pt>
                <c:pt idx="40">
                  <c:v>16.12</c:v>
                </c:pt>
                <c:pt idx="41">
                  <c:v>16.77</c:v>
                </c:pt>
                <c:pt idx="42">
                  <c:v>16.93</c:v>
                </c:pt>
                <c:pt idx="43">
                  <c:v>17.420000000000002</c:v>
                </c:pt>
                <c:pt idx="44">
                  <c:v>18.059999999999999</c:v>
                </c:pt>
                <c:pt idx="45">
                  <c:v>18.22</c:v>
                </c:pt>
                <c:pt idx="46">
                  <c:v>18.71</c:v>
                </c:pt>
                <c:pt idx="47">
                  <c:v>19.190000000000001</c:v>
                </c:pt>
                <c:pt idx="48">
                  <c:v>19.68</c:v>
                </c:pt>
                <c:pt idx="49">
                  <c:v>20</c:v>
                </c:pt>
                <c:pt idx="50">
                  <c:v>20.81</c:v>
                </c:pt>
                <c:pt idx="51">
                  <c:v>20.81</c:v>
                </c:pt>
                <c:pt idx="52">
                  <c:v>21.62</c:v>
                </c:pt>
                <c:pt idx="53">
                  <c:v>21.94</c:v>
                </c:pt>
                <c:pt idx="54">
                  <c:v>22.27</c:v>
                </c:pt>
                <c:pt idx="55">
                  <c:v>22.75</c:v>
                </c:pt>
                <c:pt idx="56">
                  <c:v>23.4</c:v>
                </c:pt>
                <c:pt idx="57">
                  <c:v>23.72</c:v>
                </c:pt>
                <c:pt idx="58">
                  <c:v>23.88</c:v>
                </c:pt>
                <c:pt idx="59">
                  <c:v>24.69</c:v>
                </c:pt>
                <c:pt idx="60">
                  <c:v>24.69</c:v>
                </c:pt>
                <c:pt idx="61">
                  <c:v>25.34</c:v>
                </c:pt>
                <c:pt idx="62">
                  <c:v>25.99</c:v>
                </c:pt>
                <c:pt idx="63">
                  <c:v>26.31</c:v>
                </c:pt>
                <c:pt idx="64">
                  <c:v>26.79</c:v>
                </c:pt>
                <c:pt idx="65">
                  <c:v>27.28</c:v>
                </c:pt>
                <c:pt idx="66">
                  <c:v>27.44</c:v>
                </c:pt>
                <c:pt idx="67">
                  <c:v>28.09</c:v>
                </c:pt>
                <c:pt idx="68">
                  <c:v>28.57</c:v>
                </c:pt>
                <c:pt idx="69">
                  <c:v>28.9</c:v>
                </c:pt>
                <c:pt idx="70">
                  <c:v>29.38</c:v>
                </c:pt>
                <c:pt idx="71">
                  <c:v>29.87</c:v>
                </c:pt>
                <c:pt idx="72">
                  <c:v>30.03</c:v>
                </c:pt>
                <c:pt idx="73">
                  <c:v>30.84</c:v>
                </c:pt>
                <c:pt idx="74">
                  <c:v>31</c:v>
                </c:pt>
                <c:pt idx="75">
                  <c:v>31.48</c:v>
                </c:pt>
                <c:pt idx="76">
                  <c:v>31.81</c:v>
                </c:pt>
                <c:pt idx="77">
                  <c:v>32.450000000000003</c:v>
                </c:pt>
                <c:pt idx="78">
                  <c:v>32.94</c:v>
                </c:pt>
                <c:pt idx="79">
                  <c:v>33.42</c:v>
                </c:pt>
                <c:pt idx="80">
                  <c:v>33.75</c:v>
                </c:pt>
                <c:pt idx="81">
                  <c:v>34.07</c:v>
                </c:pt>
                <c:pt idx="82">
                  <c:v>34.56</c:v>
                </c:pt>
                <c:pt idx="83">
                  <c:v>35.04</c:v>
                </c:pt>
                <c:pt idx="84">
                  <c:v>35.36</c:v>
                </c:pt>
                <c:pt idx="85">
                  <c:v>35.85</c:v>
                </c:pt>
                <c:pt idx="86">
                  <c:v>36.5</c:v>
                </c:pt>
                <c:pt idx="87">
                  <c:v>36.979999999999997</c:v>
                </c:pt>
                <c:pt idx="88">
                  <c:v>37.47</c:v>
                </c:pt>
                <c:pt idx="89">
                  <c:v>37.630000000000003</c:v>
                </c:pt>
                <c:pt idx="90">
                  <c:v>38.11</c:v>
                </c:pt>
                <c:pt idx="91">
                  <c:v>38.76</c:v>
                </c:pt>
                <c:pt idx="92">
                  <c:v>38.76</c:v>
                </c:pt>
                <c:pt idx="93">
                  <c:v>39.409999999999997</c:v>
                </c:pt>
                <c:pt idx="94">
                  <c:v>40.049999999999997</c:v>
                </c:pt>
                <c:pt idx="95">
                  <c:v>40.700000000000003</c:v>
                </c:pt>
                <c:pt idx="96">
                  <c:v>41.19</c:v>
                </c:pt>
                <c:pt idx="97">
                  <c:v>41.35</c:v>
                </c:pt>
                <c:pt idx="98">
                  <c:v>41.99</c:v>
                </c:pt>
                <c:pt idx="99">
                  <c:v>42.64</c:v>
                </c:pt>
                <c:pt idx="100">
                  <c:v>42.8</c:v>
                </c:pt>
                <c:pt idx="101">
                  <c:v>43.13</c:v>
                </c:pt>
                <c:pt idx="102">
                  <c:v>43.61</c:v>
                </c:pt>
                <c:pt idx="103">
                  <c:v>44.26</c:v>
                </c:pt>
                <c:pt idx="104">
                  <c:v>44.58</c:v>
                </c:pt>
                <c:pt idx="105">
                  <c:v>45.39</c:v>
                </c:pt>
                <c:pt idx="106">
                  <c:v>45.55</c:v>
                </c:pt>
                <c:pt idx="107">
                  <c:v>46.2</c:v>
                </c:pt>
                <c:pt idx="108">
                  <c:v>46.52</c:v>
                </c:pt>
                <c:pt idx="109">
                  <c:v>46.85</c:v>
                </c:pt>
                <c:pt idx="110">
                  <c:v>47.49</c:v>
                </c:pt>
                <c:pt idx="111">
                  <c:v>48.14</c:v>
                </c:pt>
                <c:pt idx="112">
                  <c:v>48.3</c:v>
                </c:pt>
                <c:pt idx="113">
                  <c:v>49.11</c:v>
                </c:pt>
                <c:pt idx="114">
                  <c:v>49.27</c:v>
                </c:pt>
                <c:pt idx="115">
                  <c:v>49.59</c:v>
                </c:pt>
                <c:pt idx="116">
                  <c:v>50.4</c:v>
                </c:pt>
                <c:pt idx="117">
                  <c:v>50.89</c:v>
                </c:pt>
                <c:pt idx="118">
                  <c:v>51.37</c:v>
                </c:pt>
                <c:pt idx="119">
                  <c:v>51.7</c:v>
                </c:pt>
                <c:pt idx="120">
                  <c:v>52.02</c:v>
                </c:pt>
                <c:pt idx="121">
                  <c:v>52.99</c:v>
                </c:pt>
                <c:pt idx="122">
                  <c:v>53.15</c:v>
                </c:pt>
                <c:pt idx="123">
                  <c:v>53.48</c:v>
                </c:pt>
                <c:pt idx="124">
                  <c:v>54.12</c:v>
                </c:pt>
                <c:pt idx="125">
                  <c:v>54.45</c:v>
                </c:pt>
                <c:pt idx="126">
                  <c:v>54.93</c:v>
                </c:pt>
                <c:pt idx="127">
                  <c:v>55.58</c:v>
                </c:pt>
                <c:pt idx="128">
                  <c:v>55.74</c:v>
                </c:pt>
                <c:pt idx="129">
                  <c:v>56.39</c:v>
                </c:pt>
                <c:pt idx="130">
                  <c:v>56.87</c:v>
                </c:pt>
                <c:pt idx="131">
                  <c:v>57.36</c:v>
                </c:pt>
                <c:pt idx="132">
                  <c:v>57.68</c:v>
                </c:pt>
                <c:pt idx="133">
                  <c:v>58.33</c:v>
                </c:pt>
                <c:pt idx="134">
                  <c:v>58.65</c:v>
                </c:pt>
                <c:pt idx="135">
                  <c:v>59.13</c:v>
                </c:pt>
                <c:pt idx="136">
                  <c:v>59.78</c:v>
                </c:pt>
                <c:pt idx="137">
                  <c:v>60.1</c:v>
                </c:pt>
                <c:pt idx="138">
                  <c:v>60.91</c:v>
                </c:pt>
                <c:pt idx="139">
                  <c:v>60.91</c:v>
                </c:pt>
                <c:pt idx="140">
                  <c:v>61.56</c:v>
                </c:pt>
                <c:pt idx="141">
                  <c:v>62.05</c:v>
                </c:pt>
                <c:pt idx="142">
                  <c:v>62.37</c:v>
                </c:pt>
                <c:pt idx="143">
                  <c:v>63.18</c:v>
                </c:pt>
                <c:pt idx="144">
                  <c:v>63.5</c:v>
                </c:pt>
                <c:pt idx="145">
                  <c:v>63.66</c:v>
                </c:pt>
                <c:pt idx="146">
                  <c:v>64.47</c:v>
                </c:pt>
                <c:pt idx="147">
                  <c:v>64.790000000000006</c:v>
                </c:pt>
                <c:pt idx="148">
                  <c:v>65.28</c:v>
                </c:pt>
                <c:pt idx="149">
                  <c:v>65.760000000000005</c:v>
                </c:pt>
                <c:pt idx="150">
                  <c:v>66.09</c:v>
                </c:pt>
                <c:pt idx="151">
                  <c:v>66.73</c:v>
                </c:pt>
                <c:pt idx="152">
                  <c:v>67.22</c:v>
                </c:pt>
                <c:pt idx="153">
                  <c:v>67.38</c:v>
                </c:pt>
                <c:pt idx="154">
                  <c:v>68.19</c:v>
                </c:pt>
                <c:pt idx="155">
                  <c:v>68.680000000000007</c:v>
                </c:pt>
                <c:pt idx="156">
                  <c:v>69</c:v>
                </c:pt>
                <c:pt idx="157">
                  <c:v>69.650000000000006</c:v>
                </c:pt>
                <c:pt idx="158">
                  <c:v>69.81</c:v>
                </c:pt>
                <c:pt idx="159">
                  <c:v>70.290000000000006</c:v>
                </c:pt>
                <c:pt idx="160">
                  <c:v>71.260000000000005</c:v>
                </c:pt>
                <c:pt idx="161">
                  <c:v>71.260000000000005</c:v>
                </c:pt>
                <c:pt idx="162">
                  <c:v>71.91</c:v>
                </c:pt>
                <c:pt idx="163">
                  <c:v>72.56</c:v>
                </c:pt>
                <c:pt idx="164">
                  <c:v>72.72</c:v>
                </c:pt>
                <c:pt idx="165">
                  <c:v>73.2</c:v>
                </c:pt>
                <c:pt idx="166">
                  <c:v>73.849999999999994</c:v>
                </c:pt>
                <c:pt idx="167">
                  <c:v>74.17</c:v>
                </c:pt>
                <c:pt idx="168">
                  <c:v>74.819999999999993</c:v>
                </c:pt>
                <c:pt idx="169">
                  <c:v>75.14</c:v>
                </c:pt>
                <c:pt idx="170">
                  <c:v>75.63</c:v>
                </c:pt>
                <c:pt idx="171">
                  <c:v>76.44</c:v>
                </c:pt>
                <c:pt idx="172">
                  <c:v>76.44</c:v>
                </c:pt>
                <c:pt idx="173">
                  <c:v>77.08</c:v>
                </c:pt>
                <c:pt idx="174">
                  <c:v>77.73</c:v>
                </c:pt>
                <c:pt idx="175">
                  <c:v>77.73</c:v>
                </c:pt>
                <c:pt idx="176">
                  <c:v>78.38</c:v>
                </c:pt>
                <c:pt idx="177">
                  <c:v>79.02</c:v>
                </c:pt>
                <c:pt idx="178">
                  <c:v>79.19</c:v>
                </c:pt>
                <c:pt idx="179">
                  <c:v>79.83</c:v>
                </c:pt>
                <c:pt idx="180">
                  <c:v>80.319999999999993</c:v>
                </c:pt>
                <c:pt idx="181">
                  <c:v>80.48</c:v>
                </c:pt>
                <c:pt idx="182">
                  <c:v>81.290000000000006</c:v>
                </c:pt>
                <c:pt idx="183">
                  <c:v>81.61</c:v>
                </c:pt>
                <c:pt idx="184">
                  <c:v>82.1</c:v>
                </c:pt>
                <c:pt idx="185">
                  <c:v>82.74</c:v>
                </c:pt>
                <c:pt idx="186">
                  <c:v>82.91</c:v>
                </c:pt>
                <c:pt idx="187">
                  <c:v>83.39</c:v>
                </c:pt>
                <c:pt idx="188">
                  <c:v>83.88</c:v>
                </c:pt>
                <c:pt idx="189">
                  <c:v>84.36</c:v>
                </c:pt>
                <c:pt idx="190">
                  <c:v>84.85</c:v>
                </c:pt>
                <c:pt idx="191">
                  <c:v>85.49</c:v>
                </c:pt>
                <c:pt idx="192">
                  <c:v>85.65</c:v>
                </c:pt>
                <c:pt idx="193">
                  <c:v>86.3</c:v>
                </c:pt>
                <c:pt idx="194">
                  <c:v>86.79</c:v>
                </c:pt>
                <c:pt idx="195">
                  <c:v>86.95</c:v>
                </c:pt>
                <c:pt idx="196">
                  <c:v>87.59</c:v>
                </c:pt>
                <c:pt idx="197">
                  <c:v>88.08</c:v>
                </c:pt>
                <c:pt idx="198">
                  <c:v>88.56</c:v>
                </c:pt>
                <c:pt idx="199">
                  <c:v>89.21</c:v>
                </c:pt>
                <c:pt idx="200">
                  <c:v>89.53</c:v>
                </c:pt>
                <c:pt idx="201">
                  <c:v>89.86</c:v>
                </c:pt>
                <c:pt idx="202">
                  <c:v>90.51</c:v>
                </c:pt>
                <c:pt idx="203">
                  <c:v>90.83</c:v>
                </c:pt>
                <c:pt idx="204">
                  <c:v>91.64</c:v>
                </c:pt>
                <c:pt idx="205">
                  <c:v>91.64</c:v>
                </c:pt>
                <c:pt idx="206">
                  <c:v>92.12</c:v>
                </c:pt>
                <c:pt idx="207">
                  <c:v>93.09</c:v>
                </c:pt>
                <c:pt idx="208">
                  <c:v>93.25</c:v>
                </c:pt>
                <c:pt idx="209">
                  <c:v>93.58</c:v>
                </c:pt>
                <c:pt idx="210">
                  <c:v>94.06</c:v>
                </c:pt>
                <c:pt idx="211">
                  <c:v>94.55</c:v>
                </c:pt>
                <c:pt idx="212">
                  <c:v>95.19</c:v>
                </c:pt>
                <c:pt idx="213">
                  <c:v>95.36</c:v>
                </c:pt>
                <c:pt idx="214">
                  <c:v>96</c:v>
                </c:pt>
                <c:pt idx="215">
                  <c:v>96.49</c:v>
                </c:pt>
                <c:pt idx="216">
                  <c:v>96.81</c:v>
                </c:pt>
                <c:pt idx="217">
                  <c:v>97.46</c:v>
                </c:pt>
                <c:pt idx="218">
                  <c:v>98.11</c:v>
                </c:pt>
                <c:pt idx="219">
                  <c:v>98.43</c:v>
                </c:pt>
                <c:pt idx="220">
                  <c:v>98.75</c:v>
                </c:pt>
                <c:pt idx="221">
                  <c:v>99.24</c:v>
                </c:pt>
                <c:pt idx="222">
                  <c:v>99.72</c:v>
                </c:pt>
                <c:pt idx="223">
                  <c:v>100.05</c:v>
                </c:pt>
                <c:pt idx="224">
                  <c:v>100.85</c:v>
                </c:pt>
                <c:pt idx="225">
                  <c:v>101.02</c:v>
                </c:pt>
                <c:pt idx="226">
                  <c:v>101.5</c:v>
                </c:pt>
                <c:pt idx="227">
                  <c:v>102.31</c:v>
                </c:pt>
                <c:pt idx="228">
                  <c:v>102.47</c:v>
                </c:pt>
                <c:pt idx="229">
                  <c:v>103.12</c:v>
                </c:pt>
                <c:pt idx="230">
                  <c:v>103.6</c:v>
                </c:pt>
                <c:pt idx="231">
                  <c:v>103.93</c:v>
                </c:pt>
                <c:pt idx="232">
                  <c:v>104.73</c:v>
                </c:pt>
                <c:pt idx="233">
                  <c:v>104.9</c:v>
                </c:pt>
                <c:pt idx="234">
                  <c:v>105.38</c:v>
                </c:pt>
                <c:pt idx="235">
                  <c:v>105.87</c:v>
                </c:pt>
                <c:pt idx="236">
                  <c:v>106.35</c:v>
                </c:pt>
                <c:pt idx="237">
                  <c:v>106.68</c:v>
                </c:pt>
                <c:pt idx="238">
                  <c:v>107.32</c:v>
                </c:pt>
                <c:pt idx="239">
                  <c:v>107.65</c:v>
                </c:pt>
                <c:pt idx="240">
                  <c:v>107.97</c:v>
                </c:pt>
                <c:pt idx="241">
                  <c:v>108.78</c:v>
                </c:pt>
                <c:pt idx="242">
                  <c:v>109.1</c:v>
                </c:pt>
                <c:pt idx="243">
                  <c:v>109.59</c:v>
                </c:pt>
                <c:pt idx="244">
                  <c:v>110.07</c:v>
                </c:pt>
                <c:pt idx="245">
                  <c:v>110.23</c:v>
                </c:pt>
                <c:pt idx="246">
                  <c:v>111.04</c:v>
                </c:pt>
                <c:pt idx="247">
                  <c:v>111.36</c:v>
                </c:pt>
                <c:pt idx="248">
                  <c:v>111.85</c:v>
                </c:pt>
                <c:pt idx="249">
                  <c:v>112.5</c:v>
                </c:pt>
                <c:pt idx="250">
                  <c:v>112.98</c:v>
                </c:pt>
                <c:pt idx="251">
                  <c:v>113.14</c:v>
                </c:pt>
                <c:pt idx="252">
                  <c:v>113.47</c:v>
                </c:pt>
                <c:pt idx="253">
                  <c:v>114.11</c:v>
                </c:pt>
                <c:pt idx="254">
                  <c:v>114.28</c:v>
                </c:pt>
                <c:pt idx="255">
                  <c:v>115.08</c:v>
                </c:pt>
                <c:pt idx="256">
                  <c:v>115.41</c:v>
                </c:pt>
                <c:pt idx="257">
                  <c:v>115.89</c:v>
                </c:pt>
                <c:pt idx="258">
                  <c:v>116.22</c:v>
                </c:pt>
                <c:pt idx="259">
                  <c:v>116.86</c:v>
                </c:pt>
                <c:pt idx="260">
                  <c:v>117.35</c:v>
                </c:pt>
                <c:pt idx="261">
                  <c:v>117.83</c:v>
                </c:pt>
                <c:pt idx="262">
                  <c:v>118.16</c:v>
                </c:pt>
                <c:pt idx="263">
                  <c:v>118.96</c:v>
                </c:pt>
                <c:pt idx="264">
                  <c:v>119.29</c:v>
                </c:pt>
                <c:pt idx="265">
                  <c:v>119.45</c:v>
                </c:pt>
                <c:pt idx="266">
                  <c:v>119.93</c:v>
                </c:pt>
                <c:pt idx="267">
                  <c:v>120.42</c:v>
                </c:pt>
                <c:pt idx="268">
                  <c:v>120.58</c:v>
                </c:pt>
                <c:pt idx="269">
                  <c:v>121.23</c:v>
                </c:pt>
                <c:pt idx="270">
                  <c:v>121.71</c:v>
                </c:pt>
                <c:pt idx="271">
                  <c:v>122.04</c:v>
                </c:pt>
                <c:pt idx="272">
                  <c:v>122.68</c:v>
                </c:pt>
                <c:pt idx="273">
                  <c:v>123.01</c:v>
                </c:pt>
                <c:pt idx="274">
                  <c:v>123.49</c:v>
                </c:pt>
                <c:pt idx="275">
                  <c:v>123.98</c:v>
                </c:pt>
                <c:pt idx="276">
                  <c:v>124.46</c:v>
                </c:pt>
                <c:pt idx="277">
                  <c:v>124.79</c:v>
                </c:pt>
                <c:pt idx="278">
                  <c:v>125.59</c:v>
                </c:pt>
                <c:pt idx="279">
                  <c:v>125.92</c:v>
                </c:pt>
                <c:pt idx="280">
                  <c:v>126.08</c:v>
                </c:pt>
                <c:pt idx="281">
                  <c:v>126.89</c:v>
                </c:pt>
                <c:pt idx="282">
                  <c:v>127.05</c:v>
                </c:pt>
                <c:pt idx="283">
                  <c:v>127.37</c:v>
                </c:pt>
                <c:pt idx="284">
                  <c:v>127.7</c:v>
                </c:pt>
                <c:pt idx="285">
                  <c:v>128.51</c:v>
                </c:pt>
                <c:pt idx="286">
                  <c:v>128.83000000000001</c:v>
                </c:pt>
                <c:pt idx="287">
                  <c:v>129.47999999999999</c:v>
                </c:pt>
                <c:pt idx="288">
                  <c:v>129.47999999999999</c:v>
                </c:pt>
                <c:pt idx="289">
                  <c:v>130.12</c:v>
                </c:pt>
                <c:pt idx="290">
                  <c:v>130.61000000000001</c:v>
                </c:pt>
                <c:pt idx="291">
                  <c:v>130.77000000000001</c:v>
                </c:pt>
                <c:pt idx="292">
                  <c:v>131.41999999999999</c:v>
                </c:pt>
                <c:pt idx="293">
                  <c:v>131.9</c:v>
                </c:pt>
                <c:pt idx="294">
                  <c:v>132.22</c:v>
                </c:pt>
                <c:pt idx="295">
                  <c:v>132.71</c:v>
                </c:pt>
                <c:pt idx="296">
                  <c:v>133.03</c:v>
                </c:pt>
                <c:pt idx="297">
                  <c:v>133.52000000000001</c:v>
                </c:pt>
                <c:pt idx="298">
                  <c:v>134</c:v>
                </c:pt>
                <c:pt idx="299">
                  <c:v>134.49</c:v>
                </c:pt>
                <c:pt idx="300">
                  <c:v>134.97</c:v>
                </c:pt>
                <c:pt idx="301">
                  <c:v>135.44999999999999</c:v>
                </c:pt>
                <c:pt idx="302">
                  <c:v>135.78</c:v>
                </c:pt>
                <c:pt idx="303">
                  <c:v>135.94</c:v>
                </c:pt>
                <c:pt idx="304">
                  <c:v>136.59</c:v>
                </c:pt>
                <c:pt idx="305">
                  <c:v>137.08000000000001</c:v>
                </c:pt>
                <c:pt idx="306">
                  <c:v>137.4</c:v>
                </c:pt>
                <c:pt idx="307">
                  <c:v>137.88</c:v>
                </c:pt>
                <c:pt idx="308">
                  <c:v>138.05000000000001</c:v>
                </c:pt>
                <c:pt idx="309">
                  <c:v>138.53</c:v>
                </c:pt>
                <c:pt idx="310">
                  <c:v>139.02000000000001</c:v>
                </c:pt>
                <c:pt idx="311">
                  <c:v>139.5</c:v>
                </c:pt>
                <c:pt idx="312">
                  <c:v>139.99</c:v>
                </c:pt>
                <c:pt idx="313">
                  <c:v>140.31</c:v>
                </c:pt>
                <c:pt idx="314">
                  <c:v>140.96</c:v>
                </c:pt>
                <c:pt idx="315">
                  <c:v>141.12</c:v>
                </c:pt>
                <c:pt idx="316">
                  <c:v>141.44</c:v>
                </c:pt>
                <c:pt idx="317">
                  <c:v>142.09</c:v>
                </c:pt>
                <c:pt idx="318">
                  <c:v>142.41</c:v>
                </c:pt>
                <c:pt idx="319">
                  <c:v>142.74</c:v>
                </c:pt>
                <c:pt idx="320">
                  <c:v>143.38</c:v>
                </c:pt>
                <c:pt idx="321">
                  <c:v>143.54</c:v>
                </c:pt>
                <c:pt idx="322">
                  <c:v>144.03</c:v>
                </c:pt>
                <c:pt idx="323">
                  <c:v>144.51</c:v>
                </c:pt>
                <c:pt idx="324">
                  <c:v>145</c:v>
                </c:pt>
                <c:pt idx="325">
                  <c:v>145.44999999999999</c:v>
                </c:pt>
                <c:pt idx="326">
                  <c:v>145.78</c:v>
                </c:pt>
                <c:pt idx="327">
                  <c:v>145.94</c:v>
                </c:pt>
                <c:pt idx="328">
                  <c:v>146.59</c:v>
                </c:pt>
                <c:pt idx="329">
                  <c:v>147.08000000000001</c:v>
                </c:pt>
                <c:pt idx="330">
                  <c:v>147.4</c:v>
                </c:pt>
                <c:pt idx="331">
                  <c:v>147.88</c:v>
                </c:pt>
                <c:pt idx="332">
                  <c:v>148.05000000000001</c:v>
                </c:pt>
                <c:pt idx="333">
                  <c:v>148.53</c:v>
                </c:pt>
                <c:pt idx="334">
                  <c:v>149.02000000000001</c:v>
                </c:pt>
                <c:pt idx="335">
                  <c:v>149.5</c:v>
                </c:pt>
                <c:pt idx="336">
                  <c:v>149.99</c:v>
                </c:pt>
                <c:pt idx="337">
                  <c:v>150.31</c:v>
                </c:pt>
                <c:pt idx="338">
                  <c:v>150.96</c:v>
                </c:pt>
                <c:pt idx="339">
                  <c:v>151.12</c:v>
                </c:pt>
                <c:pt idx="340">
                  <c:v>151.44</c:v>
                </c:pt>
                <c:pt idx="341">
                  <c:v>152.09</c:v>
                </c:pt>
                <c:pt idx="342">
                  <c:v>152.41</c:v>
                </c:pt>
                <c:pt idx="343">
                  <c:v>152.74</c:v>
                </c:pt>
                <c:pt idx="344">
                  <c:v>153.38</c:v>
                </c:pt>
                <c:pt idx="345">
                  <c:v>153.54</c:v>
                </c:pt>
                <c:pt idx="346">
                  <c:v>154.03</c:v>
                </c:pt>
                <c:pt idx="347">
                  <c:v>154.51</c:v>
                </c:pt>
                <c:pt idx="348">
                  <c:v>155</c:v>
                </c:pt>
                <c:pt idx="349">
                  <c:v>155</c:v>
                </c:pt>
                <c:pt idx="350">
                  <c:v>155.65</c:v>
                </c:pt>
                <c:pt idx="351">
                  <c:v>156.13</c:v>
                </c:pt>
                <c:pt idx="352">
                  <c:v>156.29</c:v>
                </c:pt>
                <c:pt idx="353">
                  <c:v>156.78</c:v>
                </c:pt>
                <c:pt idx="354">
                  <c:v>157.26</c:v>
                </c:pt>
                <c:pt idx="355">
                  <c:v>157.59</c:v>
                </c:pt>
                <c:pt idx="356">
                  <c:v>157.75</c:v>
                </c:pt>
                <c:pt idx="357">
                  <c:v>158.56</c:v>
                </c:pt>
                <c:pt idx="358">
                  <c:v>158.72</c:v>
                </c:pt>
                <c:pt idx="359">
                  <c:v>158.88</c:v>
                </c:pt>
                <c:pt idx="360">
                  <c:v>159.19999999999999</c:v>
                </c:pt>
                <c:pt idx="361">
                  <c:v>159.85</c:v>
                </c:pt>
                <c:pt idx="362">
                  <c:v>160.34</c:v>
                </c:pt>
                <c:pt idx="363">
                  <c:v>160.5</c:v>
                </c:pt>
                <c:pt idx="364">
                  <c:v>160.97999999999999</c:v>
                </c:pt>
                <c:pt idx="365">
                  <c:v>161.47</c:v>
                </c:pt>
                <c:pt idx="366">
                  <c:v>161.63</c:v>
                </c:pt>
                <c:pt idx="367">
                  <c:v>162.28</c:v>
                </c:pt>
                <c:pt idx="368">
                  <c:v>162.76</c:v>
                </c:pt>
                <c:pt idx="369">
                  <c:v>162.91999999999999</c:v>
                </c:pt>
                <c:pt idx="370">
                  <c:v>163.08000000000001</c:v>
                </c:pt>
                <c:pt idx="371">
                  <c:v>163.72999999999999</c:v>
                </c:pt>
                <c:pt idx="372">
                  <c:v>163.89</c:v>
                </c:pt>
                <c:pt idx="373">
                  <c:v>164.38</c:v>
                </c:pt>
                <c:pt idx="374">
                  <c:v>164.54</c:v>
                </c:pt>
                <c:pt idx="375">
                  <c:v>165.02</c:v>
                </c:pt>
                <c:pt idx="376">
                  <c:v>165.35</c:v>
                </c:pt>
                <c:pt idx="377">
                  <c:v>165.51</c:v>
                </c:pt>
                <c:pt idx="378">
                  <c:v>165.99</c:v>
                </c:pt>
                <c:pt idx="379">
                  <c:v>166.48</c:v>
                </c:pt>
                <c:pt idx="380">
                  <c:v>166.64</c:v>
                </c:pt>
                <c:pt idx="381">
                  <c:v>167.13</c:v>
                </c:pt>
                <c:pt idx="382">
                  <c:v>167.45</c:v>
                </c:pt>
                <c:pt idx="383">
                  <c:v>167.94</c:v>
                </c:pt>
                <c:pt idx="384">
                  <c:v>167.94</c:v>
                </c:pt>
                <c:pt idx="385">
                  <c:v>168.42</c:v>
                </c:pt>
                <c:pt idx="386">
                  <c:v>168.91</c:v>
                </c:pt>
                <c:pt idx="387">
                  <c:v>169.07</c:v>
                </c:pt>
                <c:pt idx="388">
                  <c:v>169.23</c:v>
                </c:pt>
                <c:pt idx="389">
                  <c:v>169.71</c:v>
                </c:pt>
                <c:pt idx="390">
                  <c:v>170.2</c:v>
                </c:pt>
                <c:pt idx="391">
                  <c:v>170.52</c:v>
                </c:pt>
                <c:pt idx="392">
                  <c:v>170.52</c:v>
                </c:pt>
                <c:pt idx="393">
                  <c:v>171.33</c:v>
                </c:pt>
                <c:pt idx="394">
                  <c:v>171.65</c:v>
                </c:pt>
                <c:pt idx="395">
                  <c:v>171.82</c:v>
                </c:pt>
                <c:pt idx="396">
                  <c:v>171.82</c:v>
                </c:pt>
                <c:pt idx="397">
                  <c:v>172.3</c:v>
                </c:pt>
                <c:pt idx="398">
                  <c:v>172.62</c:v>
                </c:pt>
                <c:pt idx="399">
                  <c:v>172.95</c:v>
                </c:pt>
                <c:pt idx="400">
                  <c:v>173.43</c:v>
                </c:pt>
                <c:pt idx="401">
                  <c:v>173.59</c:v>
                </c:pt>
                <c:pt idx="402">
                  <c:v>174.08</c:v>
                </c:pt>
                <c:pt idx="403">
                  <c:v>174.08</c:v>
                </c:pt>
                <c:pt idx="404">
                  <c:v>174.56</c:v>
                </c:pt>
                <c:pt idx="405">
                  <c:v>174.73</c:v>
                </c:pt>
                <c:pt idx="406">
                  <c:v>175.21</c:v>
                </c:pt>
                <c:pt idx="407">
                  <c:v>175.54</c:v>
                </c:pt>
                <c:pt idx="408">
                  <c:v>175.7</c:v>
                </c:pt>
                <c:pt idx="409">
                  <c:v>175.7</c:v>
                </c:pt>
                <c:pt idx="410">
                  <c:v>176.34</c:v>
                </c:pt>
                <c:pt idx="411">
                  <c:v>176.67</c:v>
                </c:pt>
                <c:pt idx="412">
                  <c:v>176.99</c:v>
                </c:pt>
                <c:pt idx="413">
                  <c:v>176.99</c:v>
                </c:pt>
                <c:pt idx="414">
                  <c:v>177.48</c:v>
                </c:pt>
                <c:pt idx="415">
                  <c:v>177.96</c:v>
                </c:pt>
                <c:pt idx="416">
                  <c:v>178.28</c:v>
                </c:pt>
                <c:pt idx="417">
                  <c:v>178.45</c:v>
                </c:pt>
                <c:pt idx="418">
                  <c:v>178.45</c:v>
                </c:pt>
                <c:pt idx="419">
                  <c:v>178.93</c:v>
                </c:pt>
                <c:pt idx="420">
                  <c:v>179.42</c:v>
                </c:pt>
                <c:pt idx="421">
                  <c:v>179.58</c:v>
                </c:pt>
                <c:pt idx="422">
                  <c:v>179.58</c:v>
                </c:pt>
                <c:pt idx="423">
                  <c:v>180.06</c:v>
                </c:pt>
                <c:pt idx="424">
                  <c:v>180.06</c:v>
                </c:pt>
                <c:pt idx="425">
                  <c:v>180.71</c:v>
                </c:pt>
                <c:pt idx="426">
                  <c:v>181.03</c:v>
                </c:pt>
                <c:pt idx="427">
                  <c:v>181.03</c:v>
                </c:pt>
                <c:pt idx="428">
                  <c:v>181.19</c:v>
                </c:pt>
                <c:pt idx="429">
                  <c:v>181.68</c:v>
                </c:pt>
                <c:pt idx="430">
                  <c:v>181.68</c:v>
                </c:pt>
                <c:pt idx="431">
                  <c:v>182.16</c:v>
                </c:pt>
                <c:pt idx="432">
                  <c:v>182.16</c:v>
                </c:pt>
                <c:pt idx="433">
                  <c:v>182.49</c:v>
                </c:pt>
                <c:pt idx="434">
                  <c:v>182.81</c:v>
                </c:pt>
                <c:pt idx="435">
                  <c:v>183.14</c:v>
                </c:pt>
                <c:pt idx="436">
                  <c:v>183.46</c:v>
                </c:pt>
                <c:pt idx="437">
                  <c:v>183.46</c:v>
                </c:pt>
                <c:pt idx="438">
                  <c:v>183.78</c:v>
                </c:pt>
                <c:pt idx="439">
                  <c:v>184.27</c:v>
                </c:pt>
                <c:pt idx="440">
                  <c:v>184.43</c:v>
                </c:pt>
                <c:pt idx="441">
                  <c:v>184.59</c:v>
                </c:pt>
                <c:pt idx="442">
                  <c:v>184.75</c:v>
                </c:pt>
                <c:pt idx="443">
                  <c:v>185.08</c:v>
                </c:pt>
                <c:pt idx="444">
                  <c:v>185.56</c:v>
                </c:pt>
                <c:pt idx="445">
                  <c:v>185.56</c:v>
                </c:pt>
                <c:pt idx="446">
                  <c:v>186.05</c:v>
                </c:pt>
                <c:pt idx="447">
                  <c:v>186.05</c:v>
                </c:pt>
                <c:pt idx="448">
                  <c:v>186.05</c:v>
                </c:pt>
                <c:pt idx="449">
                  <c:v>186.53</c:v>
                </c:pt>
                <c:pt idx="450">
                  <c:v>186.69</c:v>
                </c:pt>
                <c:pt idx="451">
                  <c:v>187.02</c:v>
                </c:pt>
                <c:pt idx="452">
                  <c:v>187.18</c:v>
                </c:pt>
                <c:pt idx="453">
                  <c:v>187.34</c:v>
                </c:pt>
                <c:pt idx="454">
                  <c:v>187.34</c:v>
                </c:pt>
                <c:pt idx="455">
                  <c:v>187.66</c:v>
                </c:pt>
                <c:pt idx="456">
                  <c:v>187.99</c:v>
                </c:pt>
                <c:pt idx="457">
                  <c:v>188.15</c:v>
                </c:pt>
                <c:pt idx="458">
                  <c:v>188.63</c:v>
                </c:pt>
                <c:pt idx="459">
                  <c:v>188.63</c:v>
                </c:pt>
                <c:pt idx="460">
                  <c:v>188.96</c:v>
                </c:pt>
                <c:pt idx="461">
                  <c:v>188.79</c:v>
                </c:pt>
                <c:pt idx="462">
                  <c:v>189.12</c:v>
                </c:pt>
                <c:pt idx="463">
                  <c:v>189.6</c:v>
                </c:pt>
                <c:pt idx="464">
                  <c:v>189.76</c:v>
                </c:pt>
                <c:pt idx="465">
                  <c:v>189.76</c:v>
                </c:pt>
                <c:pt idx="466">
                  <c:v>189.93</c:v>
                </c:pt>
                <c:pt idx="467">
                  <c:v>189.93</c:v>
                </c:pt>
                <c:pt idx="468">
                  <c:v>190.41</c:v>
                </c:pt>
                <c:pt idx="469">
                  <c:v>190.57</c:v>
                </c:pt>
                <c:pt idx="470">
                  <c:v>190.9</c:v>
                </c:pt>
                <c:pt idx="471">
                  <c:v>191.22</c:v>
                </c:pt>
                <c:pt idx="472">
                  <c:v>191.06</c:v>
                </c:pt>
                <c:pt idx="473">
                  <c:v>191.22</c:v>
                </c:pt>
                <c:pt idx="474">
                  <c:v>191.22</c:v>
                </c:pt>
                <c:pt idx="475">
                  <c:v>191.22</c:v>
                </c:pt>
                <c:pt idx="476">
                  <c:v>191.87</c:v>
                </c:pt>
                <c:pt idx="477">
                  <c:v>191.87</c:v>
                </c:pt>
                <c:pt idx="478">
                  <c:v>192.19</c:v>
                </c:pt>
                <c:pt idx="479">
                  <c:v>192.19</c:v>
                </c:pt>
                <c:pt idx="480">
                  <c:v>192.51</c:v>
                </c:pt>
                <c:pt idx="481">
                  <c:v>192.51</c:v>
                </c:pt>
                <c:pt idx="482">
                  <c:v>192.68</c:v>
                </c:pt>
                <c:pt idx="483">
                  <c:v>193</c:v>
                </c:pt>
                <c:pt idx="484">
                  <c:v>193</c:v>
                </c:pt>
                <c:pt idx="485">
                  <c:v>193</c:v>
                </c:pt>
                <c:pt idx="486">
                  <c:v>193.65</c:v>
                </c:pt>
                <c:pt idx="487">
                  <c:v>193.48</c:v>
                </c:pt>
                <c:pt idx="488">
                  <c:v>193.65</c:v>
                </c:pt>
                <c:pt idx="489">
                  <c:v>193.65</c:v>
                </c:pt>
                <c:pt idx="490">
                  <c:v>194.13</c:v>
                </c:pt>
                <c:pt idx="491">
                  <c:v>193.97</c:v>
                </c:pt>
                <c:pt idx="492">
                  <c:v>194.29</c:v>
                </c:pt>
                <c:pt idx="493">
                  <c:v>194.13</c:v>
                </c:pt>
                <c:pt idx="494">
                  <c:v>194.45</c:v>
                </c:pt>
                <c:pt idx="495">
                  <c:v>194.45</c:v>
                </c:pt>
                <c:pt idx="496">
                  <c:v>194.78</c:v>
                </c:pt>
                <c:pt idx="497">
                  <c:v>195.1</c:v>
                </c:pt>
                <c:pt idx="498">
                  <c:v>194.94</c:v>
                </c:pt>
                <c:pt idx="499">
                  <c:v>195.1</c:v>
                </c:pt>
                <c:pt idx="500">
                  <c:v>195.1</c:v>
                </c:pt>
                <c:pt idx="501">
                  <c:v>195.1</c:v>
                </c:pt>
                <c:pt idx="502">
                  <c:v>195.26</c:v>
                </c:pt>
                <c:pt idx="503">
                  <c:v>195.1</c:v>
                </c:pt>
                <c:pt idx="504">
                  <c:v>195.26</c:v>
                </c:pt>
                <c:pt idx="505">
                  <c:v>195.75</c:v>
                </c:pt>
                <c:pt idx="506">
                  <c:v>195.75</c:v>
                </c:pt>
                <c:pt idx="507">
                  <c:v>196.07</c:v>
                </c:pt>
                <c:pt idx="508">
                  <c:v>196.07</c:v>
                </c:pt>
                <c:pt idx="509">
                  <c:v>196.07</c:v>
                </c:pt>
                <c:pt idx="510">
                  <c:v>196.39</c:v>
                </c:pt>
                <c:pt idx="511">
                  <c:v>196.39</c:v>
                </c:pt>
                <c:pt idx="512">
                  <c:v>196.39</c:v>
                </c:pt>
                <c:pt idx="513">
                  <c:v>196.39</c:v>
                </c:pt>
                <c:pt idx="514">
                  <c:v>196.39</c:v>
                </c:pt>
                <c:pt idx="515">
                  <c:v>196.88</c:v>
                </c:pt>
                <c:pt idx="516">
                  <c:v>196.72</c:v>
                </c:pt>
                <c:pt idx="517">
                  <c:v>196.88</c:v>
                </c:pt>
                <c:pt idx="518">
                  <c:v>196.88</c:v>
                </c:pt>
                <c:pt idx="519">
                  <c:v>197.04</c:v>
                </c:pt>
                <c:pt idx="520">
                  <c:v>197.36</c:v>
                </c:pt>
                <c:pt idx="521">
                  <c:v>197.36</c:v>
                </c:pt>
                <c:pt idx="522">
                  <c:v>197.53</c:v>
                </c:pt>
                <c:pt idx="523">
                  <c:v>197.69</c:v>
                </c:pt>
                <c:pt idx="524">
                  <c:v>197.69</c:v>
                </c:pt>
                <c:pt idx="525">
                  <c:v>197.69</c:v>
                </c:pt>
                <c:pt idx="526">
                  <c:v>197.85</c:v>
                </c:pt>
                <c:pt idx="527">
                  <c:v>197.69</c:v>
                </c:pt>
                <c:pt idx="528">
                  <c:v>197.69</c:v>
                </c:pt>
                <c:pt idx="529">
                  <c:v>197.69</c:v>
                </c:pt>
                <c:pt idx="530">
                  <c:v>198.01</c:v>
                </c:pt>
                <c:pt idx="531">
                  <c:v>198.01</c:v>
                </c:pt>
                <c:pt idx="532">
                  <c:v>197.85</c:v>
                </c:pt>
                <c:pt idx="533">
                  <c:v>198.17</c:v>
                </c:pt>
                <c:pt idx="534">
                  <c:v>198.5</c:v>
                </c:pt>
                <c:pt idx="535">
                  <c:v>198.34</c:v>
                </c:pt>
                <c:pt idx="536">
                  <c:v>198.66</c:v>
                </c:pt>
                <c:pt idx="537">
                  <c:v>198.66</c:v>
                </c:pt>
                <c:pt idx="538">
                  <c:v>198.98</c:v>
                </c:pt>
                <c:pt idx="539">
                  <c:v>198.66</c:v>
                </c:pt>
                <c:pt idx="540">
                  <c:v>198.82</c:v>
                </c:pt>
                <c:pt idx="541">
                  <c:v>198.98</c:v>
                </c:pt>
                <c:pt idx="542">
                  <c:v>198.98</c:v>
                </c:pt>
                <c:pt idx="543">
                  <c:v>198.82</c:v>
                </c:pt>
                <c:pt idx="544">
                  <c:v>198.98</c:v>
                </c:pt>
                <c:pt idx="545">
                  <c:v>199.14</c:v>
                </c:pt>
                <c:pt idx="546">
                  <c:v>199.47</c:v>
                </c:pt>
                <c:pt idx="547">
                  <c:v>199.14</c:v>
                </c:pt>
                <c:pt idx="548">
                  <c:v>199.31</c:v>
                </c:pt>
                <c:pt idx="549">
                  <c:v>199.47</c:v>
                </c:pt>
                <c:pt idx="550">
                  <c:v>199.63</c:v>
                </c:pt>
                <c:pt idx="551">
                  <c:v>199.47</c:v>
                </c:pt>
                <c:pt idx="552">
                  <c:v>199.47</c:v>
                </c:pt>
                <c:pt idx="553">
                  <c:v>199.63</c:v>
                </c:pt>
                <c:pt idx="554">
                  <c:v>199.79</c:v>
                </c:pt>
                <c:pt idx="555">
                  <c:v>199.95</c:v>
                </c:pt>
                <c:pt idx="556">
                  <c:v>200.11</c:v>
                </c:pt>
                <c:pt idx="557">
                  <c:v>200.11</c:v>
                </c:pt>
                <c:pt idx="558">
                  <c:v>199.95</c:v>
                </c:pt>
                <c:pt idx="559">
                  <c:v>200.11</c:v>
                </c:pt>
                <c:pt idx="560">
                  <c:v>200.11</c:v>
                </c:pt>
                <c:pt idx="561">
                  <c:v>200.28</c:v>
                </c:pt>
                <c:pt idx="562">
                  <c:v>200.28</c:v>
                </c:pt>
                <c:pt idx="563">
                  <c:v>200.28</c:v>
                </c:pt>
                <c:pt idx="564">
                  <c:v>200.6</c:v>
                </c:pt>
                <c:pt idx="565">
                  <c:v>200.6</c:v>
                </c:pt>
                <c:pt idx="566">
                  <c:v>200.44</c:v>
                </c:pt>
                <c:pt idx="567">
                  <c:v>200.6</c:v>
                </c:pt>
                <c:pt idx="568">
                  <c:v>200.76</c:v>
                </c:pt>
                <c:pt idx="569">
                  <c:v>200.6</c:v>
                </c:pt>
                <c:pt idx="570">
                  <c:v>200.92</c:v>
                </c:pt>
                <c:pt idx="571">
                  <c:v>200.92</c:v>
                </c:pt>
                <c:pt idx="572">
                  <c:v>200.92</c:v>
                </c:pt>
                <c:pt idx="573">
                  <c:v>200.92</c:v>
                </c:pt>
                <c:pt idx="574">
                  <c:v>201.25</c:v>
                </c:pt>
                <c:pt idx="575">
                  <c:v>201.08</c:v>
                </c:pt>
                <c:pt idx="576">
                  <c:v>201.25</c:v>
                </c:pt>
                <c:pt idx="577">
                  <c:v>200.92</c:v>
                </c:pt>
                <c:pt idx="578">
                  <c:v>201.25</c:v>
                </c:pt>
                <c:pt idx="579">
                  <c:v>201.57</c:v>
                </c:pt>
                <c:pt idx="580">
                  <c:v>201.41</c:v>
                </c:pt>
                <c:pt idx="581">
                  <c:v>201.57</c:v>
                </c:pt>
                <c:pt idx="582">
                  <c:v>201.41</c:v>
                </c:pt>
                <c:pt idx="583">
                  <c:v>201.41</c:v>
                </c:pt>
                <c:pt idx="584">
                  <c:v>201.57</c:v>
                </c:pt>
                <c:pt idx="585">
                  <c:v>201.57</c:v>
                </c:pt>
                <c:pt idx="586">
                  <c:v>201.57</c:v>
                </c:pt>
                <c:pt idx="587">
                  <c:v>201.57</c:v>
                </c:pt>
                <c:pt idx="588">
                  <c:v>201.73</c:v>
                </c:pt>
                <c:pt idx="589">
                  <c:v>201.73</c:v>
                </c:pt>
                <c:pt idx="590">
                  <c:v>201.89</c:v>
                </c:pt>
                <c:pt idx="591">
                  <c:v>201.73</c:v>
                </c:pt>
                <c:pt idx="592">
                  <c:v>201.89</c:v>
                </c:pt>
                <c:pt idx="593">
                  <c:v>201.89</c:v>
                </c:pt>
                <c:pt idx="594">
                  <c:v>201.89</c:v>
                </c:pt>
                <c:pt idx="595">
                  <c:v>201.89</c:v>
                </c:pt>
                <c:pt idx="596">
                  <c:v>202.22</c:v>
                </c:pt>
                <c:pt idx="597">
                  <c:v>202.22</c:v>
                </c:pt>
                <c:pt idx="598">
                  <c:v>202.22</c:v>
                </c:pt>
                <c:pt idx="599">
                  <c:v>202.38</c:v>
                </c:pt>
                <c:pt idx="600">
                  <c:v>202.38</c:v>
                </c:pt>
                <c:pt idx="601">
                  <c:v>202.38</c:v>
                </c:pt>
                <c:pt idx="602">
                  <c:v>202.7</c:v>
                </c:pt>
                <c:pt idx="603">
                  <c:v>202.54</c:v>
                </c:pt>
                <c:pt idx="604">
                  <c:v>202.54</c:v>
                </c:pt>
                <c:pt idx="605">
                  <c:v>202.7</c:v>
                </c:pt>
                <c:pt idx="606">
                  <c:v>202.86</c:v>
                </c:pt>
                <c:pt idx="607">
                  <c:v>202.86</c:v>
                </c:pt>
                <c:pt idx="608">
                  <c:v>202.86</c:v>
                </c:pt>
                <c:pt idx="609">
                  <c:v>202.86</c:v>
                </c:pt>
                <c:pt idx="610">
                  <c:v>202.86</c:v>
                </c:pt>
                <c:pt idx="611">
                  <c:v>202.7</c:v>
                </c:pt>
                <c:pt idx="612">
                  <c:v>202.86</c:v>
                </c:pt>
                <c:pt idx="613">
                  <c:v>202.86</c:v>
                </c:pt>
                <c:pt idx="614">
                  <c:v>203.19</c:v>
                </c:pt>
                <c:pt idx="615">
                  <c:v>202.86</c:v>
                </c:pt>
                <c:pt idx="616">
                  <c:v>202.86</c:v>
                </c:pt>
                <c:pt idx="617">
                  <c:v>202.86</c:v>
                </c:pt>
                <c:pt idx="618">
                  <c:v>203.35</c:v>
                </c:pt>
                <c:pt idx="619">
                  <c:v>203.19</c:v>
                </c:pt>
                <c:pt idx="620">
                  <c:v>203.35</c:v>
                </c:pt>
                <c:pt idx="621">
                  <c:v>203.19</c:v>
                </c:pt>
                <c:pt idx="622">
                  <c:v>203.19</c:v>
                </c:pt>
                <c:pt idx="623">
                  <c:v>203.02</c:v>
                </c:pt>
                <c:pt idx="624">
                  <c:v>203.35</c:v>
                </c:pt>
                <c:pt idx="625">
                  <c:v>203.35</c:v>
                </c:pt>
                <c:pt idx="626">
                  <c:v>203.51</c:v>
                </c:pt>
                <c:pt idx="627">
                  <c:v>203.35</c:v>
                </c:pt>
                <c:pt idx="628">
                  <c:v>203.35</c:v>
                </c:pt>
                <c:pt idx="629">
                  <c:v>203.67</c:v>
                </c:pt>
                <c:pt idx="630">
                  <c:v>203.51</c:v>
                </c:pt>
                <c:pt idx="631">
                  <c:v>203.83</c:v>
                </c:pt>
                <c:pt idx="632">
                  <c:v>203.99</c:v>
                </c:pt>
                <c:pt idx="633">
                  <c:v>203.83</c:v>
                </c:pt>
                <c:pt idx="634">
                  <c:v>203.67</c:v>
                </c:pt>
                <c:pt idx="635">
                  <c:v>203.83</c:v>
                </c:pt>
                <c:pt idx="636">
                  <c:v>204.16</c:v>
                </c:pt>
                <c:pt idx="637">
                  <c:v>203.83</c:v>
                </c:pt>
                <c:pt idx="638">
                  <c:v>204.16</c:v>
                </c:pt>
                <c:pt idx="639">
                  <c:v>204.16</c:v>
                </c:pt>
                <c:pt idx="640">
                  <c:v>203.99</c:v>
                </c:pt>
                <c:pt idx="641">
                  <c:v>204.16</c:v>
                </c:pt>
                <c:pt idx="642">
                  <c:v>204.16</c:v>
                </c:pt>
                <c:pt idx="643">
                  <c:v>203.99</c:v>
                </c:pt>
                <c:pt idx="644">
                  <c:v>204.16</c:v>
                </c:pt>
                <c:pt idx="645">
                  <c:v>204.16</c:v>
                </c:pt>
                <c:pt idx="646">
                  <c:v>204.16</c:v>
                </c:pt>
                <c:pt idx="647">
                  <c:v>204.16</c:v>
                </c:pt>
                <c:pt idx="648">
                  <c:v>204.16</c:v>
                </c:pt>
                <c:pt idx="649">
                  <c:v>204.16</c:v>
                </c:pt>
                <c:pt idx="650">
                  <c:v>204.16</c:v>
                </c:pt>
                <c:pt idx="651">
                  <c:v>204.16</c:v>
                </c:pt>
                <c:pt idx="652">
                  <c:v>204.16</c:v>
                </c:pt>
                <c:pt idx="653">
                  <c:v>204.16</c:v>
                </c:pt>
                <c:pt idx="654">
                  <c:v>204.64</c:v>
                </c:pt>
                <c:pt idx="655">
                  <c:v>204.48</c:v>
                </c:pt>
                <c:pt idx="656">
                  <c:v>204.16</c:v>
                </c:pt>
                <c:pt idx="657">
                  <c:v>204.16</c:v>
                </c:pt>
                <c:pt idx="658">
                  <c:v>204.64</c:v>
                </c:pt>
                <c:pt idx="659">
                  <c:v>204.16</c:v>
                </c:pt>
                <c:pt idx="660">
                  <c:v>204.48</c:v>
                </c:pt>
                <c:pt idx="661">
                  <c:v>204.48</c:v>
                </c:pt>
                <c:pt idx="662">
                  <c:v>204.64</c:v>
                </c:pt>
                <c:pt idx="663">
                  <c:v>204.8</c:v>
                </c:pt>
                <c:pt idx="664">
                  <c:v>204.48</c:v>
                </c:pt>
                <c:pt idx="665">
                  <c:v>204.64</c:v>
                </c:pt>
                <c:pt idx="666">
                  <c:v>204.48</c:v>
                </c:pt>
                <c:pt idx="667">
                  <c:v>204.48</c:v>
                </c:pt>
                <c:pt idx="668">
                  <c:v>204.8</c:v>
                </c:pt>
                <c:pt idx="669">
                  <c:v>204.64</c:v>
                </c:pt>
                <c:pt idx="670">
                  <c:v>204.64</c:v>
                </c:pt>
                <c:pt idx="671">
                  <c:v>204.8</c:v>
                </c:pt>
                <c:pt idx="672">
                  <c:v>204.96</c:v>
                </c:pt>
                <c:pt idx="673">
                  <c:v>204.8</c:v>
                </c:pt>
                <c:pt idx="674">
                  <c:v>204.8</c:v>
                </c:pt>
                <c:pt idx="675">
                  <c:v>204.96</c:v>
                </c:pt>
                <c:pt idx="676">
                  <c:v>204.8</c:v>
                </c:pt>
                <c:pt idx="677">
                  <c:v>204.8</c:v>
                </c:pt>
                <c:pt idx="678">
                  <c:v>205.13</c:v>
                </c:pt>
                <c:pt idx="679">
                  <c:v>204.96</c:v>
                </c:pt>
                <c:pt idx="680">
                  <c:v>205.29</c:v>
                </c:pt>
                <c:pt idx="681">
                  <c:v>204.96</c:v>
                </c:pt>
                <c:pt idx="682">
                  <c:v>204.8</c:v>
                </c:pt>
                <c:pt idx="683">
                  <c:v>205.13</c:v>
                </c:pt>
                <c:pt idx="684">
                  <c:v>205.13</c:v>
                </c:pt>
                <c:pt idx="685">
                  <c:v>204.8</c:v>
                </c:pt>
                <c:pt idx="686">
                  <c:v>205.13</c:v>
                </c:pt>
                <c:pt idx="687">
                  <c:v>204.96</c:v>
                </c:pt>
                <c:pt idx="688">
                  <c:v>205.13</c:v>
                </c:pt>
                <c:pt idx="689">
                  <c:v>205.29</c:v>
                </c:pt>
                <c:pt idx="690">
                  <c:v>205.29</c:v>
                </c:pt>
                <c:pt idx="691">
                  <c:v>205.13</c:v>
                </c:pt>
                <c:pt idx="692">
                  <c:v>204.96</c:v>
                </c:pt>
                <c:pt idx="693">
                  <c:v>204.96</c:v>
                </c:pt>
                <c:pt idx="694">
                  <c:v>205.13</c:v>
                </c:pt>
                <c:pt idx="695">
                  <c:v>205.13</c:v>
                </c:pt>
                <c:pt idx="696">
                  <c:v>205.29</c:v>
                </c:pt>
                <c:pt idx="697">
                  <c:v>205.45</c:v>
                </c:pt>
                <c:pt idx="698">
                  <c:v>205.45</c:v>
                </c:pt>
                <c:pt idx="699">
                  <c:v>205.13</c:v>
                </c:pt>
                <c:pt idx="700">
                  <c:v>205.13</c:v>
                </c:pt>
                <c:pt idx="701">
                  <c:v>205.45</c:v>
                </c:pt>
                <c:pt idx="702">
                  <c:v>205.29</c:v>
                </c:pt>
                <c:pt idx="703">
                  <c:v>205.29</c:v>
                </c:pt>
                <c:pt idx="704">
                  <c:v>205.29</c:v>
                </c:pt>
                <c:pt idx="705">
                  <c:v>205.45</c:v>
                </c:pt>
                <c:pt idx="706">
                  <c:v>205.13</c:v>
                </c:pt>
                <c:pt idx="707">
                  <c:v>205.29</c:v>
                </c:pt>
                <c:pt idx="708">
                  <c:v>205.13</c:v>
                </c:pt>
                <c:pt idx="709">
                  <c:v>205.29</c:v>
                </c:pt>
                <c:pt idx="710">
                  <c:v>205.29</c:v>
                </c:pt>
                <c:pt idx="711">
                  <c:v>205.29</c:v>
                </c:pt>
                <c:pt idx="712">
                  <c:v>205.45</c:v>
                </c:pt>
                <c:pt idx="713">
                  <c:v>205.45</c:v>
                </c:pt>
                <c:pt idx="714">
                  <c:v>205.13</c:v>
                </c:pt>
                <c:pt idx="715">
                  <c:v>205.29</c:v>
                </c:pt>
                <c:pt idx="716">
                  <c:v>205.29</c:v>
                </c:pt>
                <c:pt idx="717">
                  <c:v>205.45</c:v>
                </c:pt>
                <c:pt idx="718">
                  <c:v>205.29</c:v>
                </c:pt>
                <c:pt idx="719">
                  <c:v>205.29</c:v>
                </c:pt>
                <c:pt idx="720">
                  <c:v>205.29</c:v>
                </c:pt>
                <c:pt idx="721">
                  <c:v>205.29</c:v>
                </c:pt>
                <c:pt idx="722">
                  <c:v>205.29</c:v>
                </c:pt>
                <c:pt idx="723">
                  <c:v>204.96</c:v>
                </c:pt>
                <c:pt idx="724">
                  <c:v>205.29</c:v>
                </c:pt>
                <c:pt idx="725">
                  <c:v>204.96</c:v>
                </c:pt>
                <c:pt idx="726">
                  <c:v>204.96</c:v>
                </c:pt>
                <c:pt idx="727">
                  <c:v>205.13</c:v>
                </c:pt>
                <c:pt idx="728">
                  <c:v>205.13</c:v>
                </c:pt>
                <c:pt idx="729">
                  <c:v>205.13</c:v>
                </c:pt>
                <c:pt idx="730">
                  <c:v>205.29</c:v>
                </c:pt>
                <c:pt idx="731">
                  <c:v>205.13</c:v>
                </c:pt>
                <c:pt idx="732">
                  <c:v>205.45</c:v>
                </c:pt>
                <c:pt idx="733">
                  <c:v>205.13</c:v>
                </c:pt>
                <c:pt idx="734">
                  <c:v>205.29</c:v>
                </c:pt>
                <c:pt idx="735">
                  <c:v>204.96</c:v>
                </c:pt>
                <c:pt idx="736">
                  <c:v>205.13</c:v>
                </c:pt>
                <c:pt idx="737">
                  <c:v>205.13</c:v>
                </c:pt>
                <c:pt idx="738">
                  <c:v>204.96</c:v>
                </c:pt>
                <c:pt idx="739">
                  <c:v>205.13</c:v>
                </c:pt>
                <c:pt idx="740">
                  <c:v>204.96</c:v>
                </c:pt>
                <c:pt idx="741">
                  <c:v>204.96</c:v>
                </c:pt>
                <c:pt idx="742">
                  <c:v>204.96</c:v>
                </c:pt>
                <c:pt idx="743">
                  <c:v>204.96</c:v>
                </c:pt>
                <c:pt idx="744">
                  <c:v>205.13</c:v>
                </c:pt>
                <c:pt idx="745">
                  <c:v>204.96</c:v>
                </c:pt>
                <c:pt idx="746">
                  <c:v>204.8</c:v>
                </c:pt>
                <c:pt idx="747">
                  <c:v>204.8</c:v>
                </c:pt>
                <c:pt idx="748">
                  <c:v>204.8</c:v>
                </c:pt>
                <c:pt idx="749">
                  <c:v>204.96</c:v>
                </c:pt>
                <c:pt idx="750">
                  <c:v>204.64</c:v>
                </c:pt>
                <c:pt idx="751">
                  <c:v>204.8</c:v>
                </c:pt>
                <c:pt idx="752">
                  <c:v>204.8</c:v>
                </c:pt>
                <c:pt idx="753">
                  <c:v>204.64</c:v>
                </c:pt>
                <c:pt idx="754">
                  <c:v>204.64</c:v>
                </c:pt>
                <c:pt idx="755">
                  <c:v>204.64</c:v>
                </c:pt>
                <c:pt idx="756">
                  <c:v>204.64</c:v>
                </c:pt>
                <c:pt idx="757">
                  <c:v>204.48</c:v>
                </c:pt>
                <c:pt idx="758">
                  <c:v>204.48</c:v>
                </c:pt>
                <c:pt idx="759">
                  <c:v>204.32</c:v>
                </c:pt>
                <c:pt idx="760">
                  <c:v>204.64</c:v>
                </c:pt>
                <c:pt idx="761">
                  <c:v>204.48</c:v>
                </c:pt>
                <c:pt idx="762">
                  <c:v>204.48</c:v>
                </c:pt>
                <c:pt idx="763">
                  <c:v>204.32</c:v>
                </c:pt>
                <c:pt idx="764">
                  <c:v>204.32</c:v>
                </c:pt>
                <c:pt idx="765">
                  <c:v>204.48</c:v>
                </c:pt>
                <c:pt idx="766">
                  <c:v>204.32</c:v>
                </c:pt>
                <c:pt idx="767">
                  <c:v>204.16</c:v>
                </c:pt>
                <c:pt idx="768">
                  <c:v>204.16</c:v>
                </c:pt>
                <c:pt idx="769">
                  <c:v>204.16</c:v>
                </c:pt>
                <c:pt idx="770">
                  <c:v>204.16</c:v>
                </c:pt>
                <c:pt idx="771">
                  <c:v>204.32</c:v>
                </c:pt>
                <c:pt idx="772">
                  <c:v>204.16</c:v>
                </c:pt>
                <c:pt idx="773">
                  <c:v>203.99</c:v>
                </c:pt>
                <c:pt idx="774">
                  <c:v>204.16</c:v>
                </c:pt>
                <c:pt idx="775">
                  <c:v>204.16</c:v>
                </c:pt>
                <c:pt idx="776">
                  <c:v>203.83</c:v>
                </c:pt>
                <c:pt idx="777">
                  <c:v>203.67</c:v>
                </c:pt>
                <c:pt idx="778">
                  <c:v>203.99</c:v>
                </c:pt>
                <c:pt idx="779">
                  <c:v>203.67</c:v>
                </c:pt>
                <c:pt idx="780">
                  <c:v>203.51</c:v>
                </c:pt>
                <c:pt idx="781">
                  <c:v>203.51</c:v>
                </c:pt>
                <c:pt idx="782">
                  <c:v>203.51</c:v>
                </c:pt>
                <c:pt idx="783">
                  <c:v>203.51</c:v>
                </c:pt>
                <c:pt idx="784">
                  <c:v>203.35</c:v>
                </c:pt>
                <c:pt idx="785">
                  <c:v>203.19</c:v>
                </c:pt>
                <c:pt idx="786">
                  <c:v>203.19</c:v>
                </c:pt>
                <c:pt idx="787">
                  <c:v>203.02</c:v>
                </c:pt>
                <c:pt idx="788">
                  <c:v>203.02</c:v>
                </c:pt>
                <c:pt idx="789">
                  <c:v>202.86</c:v>
                </c:pt>
                <c:pt idx="790">
                  <c:v>202.86</c:v>
                </c:pt>
                <c:pt idx="791">
                  <c:v>202.86</c:v>
                </c:pt>
                <c:pt idx="792">
                  <c:v>202.86</c:v>
                </c:pt>
                <c:pt idx="793">
                  <c:v>202.7</c:v>
                </c:pt>
                <c:pt idx="794">
                  <c:v>202.86</c:v>
                </c:pt>
                <c:pt idx="795">
                  <c:v>202.7</c:v>
                </c:pt>
                <c:pt idx="796">
                  <c:v>202.7</c:v>
                </c:pt>
                <c:pt idx="797">
                  <c:v>202.7</c:v>
                </c:pt>
                <c:pt idx="798">
                  <c:v>202.38</c:v>
                </c:pt>
                <c:pt idx="799">
                  <c:v>202.22</c:v>
                </c:pt>
                <c:pt idx="800">
                  <c:v>202.05</c:v>
                </c:pt>
                <c:pt idx="801">
                  <c:v>202.05</c:v>
                </c:pt>
                <c:pt idx="802">
                  <c:v>201.89</c:v>
                </c:pt>
                <c:pt idx="803">
                  <c:v>201.57</c:v>
                </c:pt>
                <c:pt idx="804">
                  <c:v>201.73</c:v>
                </c:pt>
                <c:pt idx="805">
                  <c:v>201.57</c:v>
                </c:pt>
                <c:pt idx="806">
                  <c:v>201.57</c:v>
                </c:pt>
                <c:pt idx="807">
                  <c:v>201.41</c:v>
                </c:pt>
                <c:pt idx="808">
                  <c:v>201.25</c:v>
                </c:pt>
                <c:pt idx="809">
                  <c:v>201.41</c:v>
                </c:pt>
                <c:pt idx="810">
                  <c:v>200.92</c:v>
                </c:pt>
                <c:pt idx="811">
                  <c:v>201.08</c:v>
                </c:pt>
                <c:pt idx="812">
                  <c:v>201.25</c:v>
                </c:pt>
                <c:pt idx="813">
                  <c:v>200.92</c:v>
                </c:pt>
                <c:pt idx="814">
                  <c:v>200.6</c:v>
                </c:pt>
                <c:pt idx="815">
                  <c:v>200.44</c:v>
                </c:pt>
                <c:pt idx="816">
                  <c:v>200.44</c:v>
                </c:pt>
                <c:pt idx="817">
                  <c:v>200.44</c:v>
                </c:pt>
                <c:pt idx="818">
                  <c:v>200.44</c:v>
                </c:pt>
                <c:pt idx="819">
                  <c:v>200.28</c:v>
                </c:pt>
                <c:pt idx="820">
                  <c:v>200.28</c:v>
                </c:pt>
                <c:pt idx="821">
                  <c:v>200.11</c:v>
                </c:pt>
                <c:pt idx="822">
                  <c:v>199.47</c:v>
                </c:pt>
                <c:pt idx="823">
                  <c:v>199.63</c:v>
                </c:pt>
                <c:pt idx="824">
                  <c:v>199.31</c:v>
                </c:pt>
                <c:pt idx="825">
                  <c:v>198.82</c:v>
                </c:pt>
                <c:pt idx="826">
                  <c:v>198.98</c:v>
                </c:pt>
                <c:pt idx="827">
                  <c:v>198.66</c:v>
                </c:pt>
                <c:pt idx="828">
                  <c:v>198.34</c:v>
                </c:pt>
                <c:pt idx="829">
                  <c:v>198.01</c:v>
                </c:pt>
                <c:pt idx="830">
                  <c:v>197.69</c:v>
                </c:pt>
                <c:pt idx="831">
                  <c:v>196.88</c:v>
                </c:pt>
                <c:pt idx="832">
                  <c:v>196.56</c:v>
                </c:pt>
                <c:pt idx="833">
                  <c:v>195.1</c:v>
                </c:pt>
                <c:pt idx="834">
                  <c:v>193.81</c:v>
                </c:pt>
                <c:pt idx="835">
                  <c:v>192.35</c:v>
                </c:pt>
                <c:pt idx="836">
                  <c:v>190.74</c:v>
                </c:pt>
                <c:pt idx="837">
                  <c:v>188.63</c:v>
                </c:pt>
                <c:pt idx="838">
                  <c:v>186.69</c:v>
                </c:pt>
                <c:pt idx="839">
                  <c:v>185.4</c:v>
                </c:pt>
                <c:pt idx="840">
                  <c:v>183.94</c:v>
                </c:pt>
                <c:pt idx="841">
                  <c:v>182.81</c:v>
                </c:pt>
                <c:pt idx="842">
                  <c:v>181.68</c:v>
                </c:pt>
                <c:pt idx="843">
                  <c:v>179.58</c:v>
                </c:pt>
                <c:pt idx="844">
                  <c:v>177.8</c:v>
                </c:pt>
                <c:pt idx="845">
                  <c:v>175.21</c:v>
                </c:pt>
                <c:pt idx="846">
                  <c:v>172.14</c:v>
                </c:pt>
                <c:pt idx="847">
                  <c:v>169.23</c:v>
                </c:pt>
                <c:pt idx="848">
                  <c:v>165.83</c:v>
                </c:pt>
                <c:pt idx="849">
                  <c:v>160.5</c:v>
                </c:pt>
                <c:pt idx="850">
                  <c:v>147.24</c:v>
                </c:pt>
                <c:pt idx="851">
                  <c:v>134.45999999999998</c:v>
                </c:pt>
                <c:pt idx="852">
                  <c:v>129.13</c:v>
                </c:pt>
                <c:pt idx="853">
                  <c:v>125.25</c:v>
                </c:pt>
                <c:pt idx="854">
                  <c:v>122.98</c:v>
                </c:pt>
                <c:pt idx="855">
                  <c:v>121.04</c:v>
                </c:pt>
                <c:pt idx="856">
                  <c:v>119.26</c:v>
                </c:pt>
              </c:numCache>
            </c:numRef>
          </c:yVal>
          <c:smooth val="0"/>
          <c:extLst>
            <c:ext xmlns:c16="http://schemas.microsoft.com/office/drawing/2014/chart" uri="{C3380CC4-5D6E-409C-BE32-E72D297353CC}">
              <c16:uniqueId val="{00000001-7002-481F-BAD7-C3EE5A4D0C14}"/>
            </c:ext>
          </c:extLst>
        </c:ser>
        <c:ser>
          <c:idx val="2"/>
          <c:order val="2"/>
          <c:tx>
            <c:v>Cu/PLA2</c:v>
          </c:tx>
          <c:spPr>
            <a:ln w="19050" cap="rnd">
              <a:solidFill>
                <a:schemeClr val="accent3"/>
              </a:solidFill>
              <a:round/>
            </a:ln>
            <a:effectLst/>
          </c:spPr>
          <c:marker>
            <c:symbol val="none"/>
          </c:marker>
          <c:xVal>
            <c:numRef>
              <c:f>'S1 (3)'!$T$3:$T$969</c:f>
              <c:numCache>
                <c:formatCode>General</c:formatCode>
                <c:ptCount val="967"/>
                <c:pt idx="0">
                  <c:v>0</c:v>
                </c:pt>
                <c:pt idx="1">
                  <c:v>0.01</c:v>
                </c:pt>
                <c:pt idx="2">
                  <c:v>0.02</c:v>
                </c:pt>
                <c:pt idx="3">
                  <c:v>0.03</c:v>
                </c:pt>
                <c:pt idx="4">
                  <c:v>0.04</c:v>
                </c:pt>
                <c:pt idx="5">
                  <c:v>0.05</c:v>
                </c:pt>
                <c:pt idx="6">
                  <c:v>0.06</c:v>
                </c:pt>
                <c:pt idx="7">
                  <c:v>0.06</c:v>
                </c:pt>
                <c:pt idx="8">
                  <c:v>7.0000000000000007E-2</c:v>
                </c:pt>
                <c:pt idx="9">
                  <c:v>0.08</c:v>
                </c:pt>
                <c:pt idx="10">
                  <c:v>0.09</c:v>
                </c:pt>
                <c:pt idx="11">
                  <c:v>0.1</c:v>
                </c:pt>
                <c:pt idx="12">
                  <c:v>0.11</c:v>
                </c:pt>
                <c:pt idx="13">
                  <c:v>0.11</c:v>
                </c:pt>
                <c:pt idx="14">
                  <c:v>0.12</c:v>
                </c:pt>
                <c:pt idx="15">
                  <c:v>0.13</c:v>
                </c:pt>
                <c:pt idx="16">
                  <c:v>0.14000000000000001</c:v>
                </c:pt>
                <c:pt idx="17">
                  <c:v>0.15</c:v>
                </c:pt>
                <c:pt idx="18">
                  <c:v>0.16</c:v>
                </c:pt>
                <c:pt idx="19">
                  <c:v>0.16</c:v>
                </c:pt>
                <c:pt idx="20">
                  <c:v>0.17</c:v>
                </c:pt>
                <c:pt idx="21">
                  <c:v>0.18</c:v>
                </c:pt>
                <c:pt idx="22">
                  <c:v>0.19</c:v>
                </c:pt>
                <c:pt idx="23">
                  <c:v>0.2</c:v>
                </c:pt>
                <c:pt idx="24">
                  <c:v>0.21</c:v>
                </c:pt>
                <c:pt idx="25">
                  <c:v>0.21</c:v>
                </c:pt>
                <c:pt idx="26">
                  <c:v>0.22</c:v>
                </c:pt>
                <c:pt idx="27">
                  <c:v>0.23</c:v>
                </c:pt>
                <c:pt idx="28">
                  <c:v>0.24</c:v>
                </c:pt>
                <c:pt idx="29">
                  <c:v>0.25</c:v>
                </c:pt>
                <c:pt idx="30">
                  <c:v>0.26</c:v>
                </c:pt>
                <c:pt idx="31">
                  <c:v>0.26</c:v>
                </c:pt>
                <c:pt idx="32">
                  <c:v>0.27</c:v>
                </c:pt>
                <c:pt idx="33">
                  <c:v>0.28000000000000003</c:v>
                </c:pt>
                <c:pt idx="34">
                  <c:v>0.28999999999999998</c:v>
                </c:pt>
                <c:pt idx="35">
                  <c:v>0.3</c:v>
                </c:pt>
                <c:pt idx="36">
                  <c:v>0.31</c:v>
                </c:pt>
                <c:pt idx="37">
                  <c:v>0.31</c:v>
                </c:pt>
                <c:pt idx="38">
                  <c:v>0.32</c:v>
                </c:pt>
                <c:pt idx="39">
                  <c:v>0.33</c:v>
                </c:pt>
                <c:pt idx="40">
                  <c:v>0.34</c:v>
                </c:pt>
                <c:pt idx="41">
                  <c:v>0.35</c:v>
                </c:pt>
                <c:pt idx="42">
                  <c:v>0.36</c:v>
                </c:pt>
                <c:pt idx="43">
                  <c:v>0.36</c:v>
                </c:pt>
                <c:pt idx="44">
                  <c:v>0.37</c:v>
                </c:pt>
                <c:pt idx="45">
                  <c:v>0.38</c:v>
                </c:pt>
                <c:pt idx="46">
                  <c:v>0.39</c:v>
                </c:pt>
                <c:pt idx="47">
                  <c:v>0.4</c:v>
                </c:pt>
                <c:pt idx="48">
                  <c:v>0.41</c:v>
                </c:pt>
                <c:pt idx="49">
                  <c:v>0.41</c:v>
                </c:pt>
                <c:pt idx="50">
                  <c:v>0.42</c:v>
                </c:pt>
                <c:pt idx="51">
                  <c:v>0.43</c:v>
                </c:pt>
                <c:pt idx="52">
                  <c:v>0.44</c:v>
                </c:pt>
                <c:pt idx="53">
                  <c:v>0.45</c:v>
                </c:pt>
                <c:pt idx="54">
                  <c:v>0.46</c:v>
                </c:pt>
                <c:pt idx="55">
                  <c:v>0.46</c:v>
                </c:pt>
                <c:pt idx="56">
                  <c:v>0.47</c:v>
                </c:pt>
                <c:pt idx="57">
                  <c:v>0.48</c:v>
                </c:pt>
                <c:pt idx="58">
                  <c:v>0.49</c:v>
                </c:pt>
                <c:pt idx="59">
                  <c:v>0.5</c:v>
                </c:pt>
                <c:pt idx="60">
                  <c:v>0.51</c:v>
                </c:pt>
                <c:pt idx="61">
                  <c:v>0.51</c:v>
                </c:pt>
                <c:pt idx="62">
                  <c:v>0.52</c:v>
                </c:pt>
                <c:pt idx="63">
                  <c:v>0.53</c:v>
                </c:pt>
                <c:pt idx="64">
                  <c:v>0.54</c:v>
                </c:pt>
                <c:pt idx="65">
                  <c:v>0.55000000000000004</c:v>
                </c:pt>
                <c:pt idx="66">
                  <c:v>0.56000000000000005</c:v>
                </c:pt>
                <c:pt idx="67">
                  <c:v>0.56000000000000005</c:v>
                </c:pt>
                <c:pt idx="68">
                  <c:v>0.56999999999999995</c:v>
                </c:pt>
                <c:pt idx="69">
                  <c:v>0.57999999999999996</c:v>
                </c:pt>
                <c:pt idx="70">
                  <c:v>0.59</c:v>
                </c:pt>
                <c:pt idx="71">
                  <c:v>0.6</c:v>
                </c:pt>
                <c:pt idx="72">
                  <c:v>0.61</c:v>
                </c:pt>
                <c:pt idx="73">
                  <c:v>0.61</c:v>
                </c:pt>
                <c:pt idx="74">
                  <c:v>0.62</c:v>
                </c:pt>
                <c:pt idx="75">
                  <c:v>0.63</c:v>
                </c:pt>
                <c:pt idx="76">
                  <c:v>0.64</c:v>
                </c:pt>
                <c:pt idx="77">
                  <c:v>0.65</c:v>
                </c:pt>
                <c:pt idx="78">
                  <c:v>0.66</c:v>
                </c:pt>
                <c:pt idx="79">
                  <c:v>0.66</c:v>
                </c:pt>
                <c:pt idx="80">
                  <c:v>0.67</c:v>
                </c:pt>
                <c:pt idx="81">
                  <c:v>0.68</c:v>
                </c:pt>
                <c:pt idx="82">
                  <c:v>0.69</c:v>
                </c:pt>
                <c:pt idx="83">
                  <c:v>0.7</c:v>
                </c:pt>
                <c:pt idx="84">
                  <c:v>0.71</c:v>
                </c:pt>
                <c:pt idx="85">
                  <c:v>0.71</c:v>
                </c:pt>
                <c:pt idx="86">
                  <c:v>0.72</c:v>
                </c:pt>
                <c:pt idx="87">
                  <c:v>0.73</c:v>
                </c:pt>
                <c:pt idx="88">
                  <c:v>0.74</c:v>
                </c:pt>
                <c:pt idx="89">
                  <c:v>0.75</c:v>
                </c:pt>
                <c:pt idx="90">
                  <c:v>0.76</c:v>
                </c:pt>
                <c:pt idx="91">
                  <c:v>0.76</c:v>
                </c:pt>
                <c:pt idx="92">
                  <c:v>0.77</c:v>
                </c:pt>
                <c:pt idx="93">
                  <c:v>0.78</c:v>
                </c:pt>
                <c:pt idx="94">
                  <c:v>0.79</c:v>
                </c:pt>
                <c:pt idx="95">
                  <c:v>0.8</c:v>
                </c:pt>
                <c:pt idx="96">
                  <c:v>0.81</c:v>
                </c:pt>
                <c:pt idx="97">
                  <c:v>0.81</c:v>
                </c:pt>
                <c:pt idx="98">
                  <c:v>0.82</c:v>
                </c:pt>
                <c:pt idx="99">
                  <c:v>0.83</c:v>
                </c:pt>
                <c:pt idx="100">
                  <c:v>0.84</c:v>
                </c:pt>
                <c:pt idx="101">
                  <c:v>0.85</c:v>
                </c:pt>
                <c:pt idx="102">
                  <c:v>0.86</c:v>
                </c:pt>
                <c:pt idx="103">
                  <c:v>0.86</c:v>
                </c:pt>
                <c:pt idx="104">
                  <c:v>0.87</c:v>
                </c:pt>
                <c:pt idx="105">
                  <c:v>0.88</c:v>
                </c:pt>
                <c:pt idx="106">
                  <c:v>0.89</c:v>
                </c:pt>
                <c:pt idx="107">
                  <c:v>0.9</c:v>
                </c:pt>
                <c:pt idx="108">
                  <c:v>0.91</c:v>
                </c:pt>
                <c:pt idx="109">
                  <c:v>0.91</c:v>
                </c:pt>
                <c:pt idx="110">
                  <c:v>0.92</c:v>
                </c:pt>
                <c:pt idx="111">
                  <c:v>0.93</c:v>
                </c:pt>
                <c:pt idx="112">
                  <c:v>0.94</c:v>
                </c:pt>
                <c:pt idx="113">
                  <c:v>0.95</c:v>
                </c:pt>
                <c:pt idx="114">
                  <c:v>0.96</c:v>
                </c:pt>
                <c:pt idx="115">
                  <c:v>0.96</c:v>
                </c:pt>
                <c:pt idx="116">
                  <c:v>0.97</c:v>
                </c:pt>
                <c:pt idx="117">
                  <c:v>0.98</c:v>
                </c:pt>
                <c:pt idx="118">
                  <c:v>0.99</c:v>
                </c:pt>
                <c:pt idx="119">
                  <c:v>1</c:v>
                </c:pt>
                <c:pt idx="120">
                  <c:v>1.01</c:v>
                </c:pt>
                <c:pt idx="121">
                  <c:v>1.01</c:v>
                </c:pt>
                <c:pt idx="122">
                  <c:v>1.02</c:v>
                </c:pt>
                <c:pt idx="123">
                  <c:v>1.03</c:v>
                </c:pt>
                <c:pt idx="124">
                  <c:v>1.04</c:v>
                </c:pt>
                <c:pt idx="125">
                  <c:v>1.05</c:v>
                </c:pt>
                <c:pt idx="126">
                  <c:v>1.06</c:v>
                </c:pt>
                <c:pt idx="127">
                  <c:v>1.06</c:v>
                </c:pt>
                <c:pt idx="128">
                  <c:v>1.07</c:v>
                </c:pt>
                <c:pt idx="129">
                  <c:v>1.08</c:v>
                </c:pt>
                <c:pt idx="130">
                  <c:v>1.0900000000000001</c:v>
                </c:pt>
                <c:pt idx="131">
                  <c:v>1.1000000000000001</c:v>
                </c:pt>
                <c:pt idx="132">
                  <c:v>1.1100000000000001</c:v>
                </c:pt>
                <c:pt idx="133">
                  <c:v>1.1100000000000001</c:v>
                </c:pt>
                <c:pt idx="134">
                  <c:v>1.1200000000000001</c:v>
                </c:pt>
                <c:pt idx="135">
                  <c:v>1.1299999999999999</c:v>
                </c:pt>
                <c:pt idx="136">
                  <c:v>1.1399999999999999</c:v>
                </c:pt>
                <c:pt idx="137">
                  <c:v>1.1499999999999999</c:v>
                </c:pt>
                <c:pt idx="138">
                  <c:v>1.1599999999999999</c:v>
                </c:pt>
                <c:pt idx="139">
                  <c:v>1.1599999999999999</c:v>
                </c:pt>
                <c:pt idx="140">
                  <c:v>1.17</c:v>
                </c:pt>
                <c:pt idx="141">
                  <c:v>1.18</c:v>
                </c:pt>
                <c:pt idx="142">
                  <c:v>1.19</c:v>
                </c:pt>
                <c:pt idx="143">
                  <c:v>1.2</c:v>
                </c:pt>
                <c:pt idx="144">
                  <c:v>1.21</c:v>
                </c:pt>
                <c:pt idx="145">
                  <c:v>1.21</c:v>
                </c:pt>
                <c:pt idx="146">
                  <c:v>1.22</c:v>
                </c:pt>
                <c:pt idx="147">
                  <c:v>1.23</c:v>
                </c:pt>
                <c:pt idx="148">
                  <c:v>1.24</c:v>
                </c:pt>
                <c:pt idx="149">
                  <c:v>1.25</c:v>
                </c:pt>
                <c:pt idx="150">
                  <c:v>1.26</c:v>
                </c:pt>
                <c:pt idx="151">
                  <c:v>1.26</c:v>
                </c:pt>
                <c:pt idx="152">
                  <c:v>1.27</c:v>
                </c:pt>
                <c:pt idx="153">
                  <c:v>1.28</c:v>
                </c:pt>
                <c:pt idx="154">
                  <c:v>1.29</c:v>
                </c:pt>
                <c:pt idx="155">
                  <c:v>1.3</c:v>
                </c:pt>
                <c:pt idx="156">
                  <c:v>1.31</c:v>
                </c:pt>
                <c:pt idx="157">
                  <c:v>1.31</c:v>
                </c:pt>
                <c:pt idx="158">
                  <c:v>1.32</c:v>
                </c:pt>
                <c:pt idx="159">
                  <c:v>1.33</c:v>
                </c:pt>
                <c:pt idx="160">
                  <c:v>1.34</c:v>
                </c:pt>
                <c:pt idx="161">
                  <c:v>1.35</c:v>
                </c:pt>
                <c:pt idx="162">
                  <c:v>1.36</c:v>
                </c:pt>
                <c:pt idx="163">
                  <c:v>1.36</c:v>
                </c:pt>
                <c:pt idx="164">
                  <c:v>1.37</c:v>
                </c:pt>
                <c:pt idx="165">
                  <c:v>1.38</c:v>
                </c:pt>
                <c:pt idx="166">
                  <c:v>1.39</c:v>
                </c:pt>
                <c:pt idx="167">
                  <c:v>1.4</c:v>
                </c:pt>
                <c:pt idx="168">
                  <c:v>1.41</c:v>
                </c:pt>
                <c:pt idx="169">
                  <c:v>1.41</c:v>
                </c:pt>
                <c:pt idx="170">
                  <c:v>1.42</c:v>
                </c:pt>
                <c:pt idx="171">
                  <c:v>1.43</c:v>
                </c:pt>
                <c:pt idx="172">
                  <c:v>1.44</c:v>
                </c:pt>
                <c:pt idx="173">
                  <c:v>1.45</c:v>
                </c:pt>
                <c:pt idx="174">
                  <c:v>1.46</c:v>
                </c:pt>
                <c:pt idx="175">
                  <c:v>1.46</c:v>
                </c:pt>
                <c:pt idx="176">
                  <c:v>1.47</c:v>
                </c:pt>
                <c:pt idx="177">
                  <c:v>1.48</c:v>
                </c:pt>
                <c:pt idx="178">
                  <c:v>1.49</c:v>
                </c:pt>
                <c:pt idx="179">
                  <c:v>1.5</c:v>
                </c:pt>
                <c:pt idx="180">
                  <c:v>1.51</c:v>
                </c:pt>
                <c:pt idx="181">
                  <c:v>1.51</c:v>
                </c:pt>
                <c:pt idx="182">
                  <c:v>1.52</c:v>
                </c:pt>
                <c:pt idx="183">
                  <c:v>1.53</c:v>
                </c:pt>
                <c:pt idx="184">
                  <c:v>1.54</c:v>
                </c:pt>
                <c:pt idx="185">
                  <c:v>1.55</c:v>
                </c:pt>
                <c:pt idx="186">
                  <c:v>1.56</c:v>
                </c:pt>
                <c:pt idx="187">
                  <c:v>1.56</c:v>
                </c:pt>
                <c:pt idx="188">
                  <c:v>1.57</c:v>
                </c:pt>
                <c:pt idx="189">
                  <c:v>1.58</c:v>
                </c:pt>
                <c:pt idx="190">
                  <c:v>1.59</c:v>
                </c:pt>
                <c:pt idx="191">
                  <c:v>1.6</c:v>
                </c:pt>
                <c:pt idx="192">
                  <c:v>1.61</c:v>
                </c:pt>
                <c:pt idx="193">
                  <c:v>1.61</c:v>
                </c:pt>
                <c:pt idx="194">
                  <c:v>1.62</c:v>
                </c:pt>
                <c:pt idx="195">
                  <c:v>1.63</c:v>
                </c:pt>
                <c:pt idx="196">
                  <c:v>1.64</c:v>
                </c:pt>
                <c:pt idx="197">
                  <c:v>1.65</c:v>
                </c:pt>
                <c:pt idx="198">
                  <c:v>1.66</c:v>
                </c:pt>
                <c:pt idx="199">
                  <c:v>1.66</c:v>
                </c:pt>
                <c:pt idx="200">
                  <c:v>1.67</c:v>
                </c:pt>
                <c:pt idx="201">
                  <c:v>1.68</c:v>
                </c:pt>
                <c:pt idx="202">
                  <c:v>1.69</c:v>
                </c:pt>
                <c:pt idx="203">
                  <c:v>1.7</c:v>
                </c:pt>
                <c:pt idx="204">
                  <c:v>1.71</c:v>
                </c:pt>
                <c:pt idx="205">
                  <c:v>1.71</c:v>
                </c:pt>
                <c:pt idx="206">
                  <c:v>1.72</c:v>
                </c:pt>
                <c:pt idx="207">
                  <c:v>1.73</c:v>
                </c:pt>
                <c:pt idx="208">
                  <c:v>1.74</c:v>
                </c:pt>
                <c:pt idx="209">
                  <c:v>1.75</c:v>
                </c:pt>
                <c:pt idx="210">
                  <c:v>1.76</c:v>
                </c:pt>
                <c:pt idx="211">
                  <c:v>1.76</c:v>
                </c:pt>
                <c:pt idx="212">
                  <c:v>1.77</c:v>
                </c:pt>
                <c:pt idx="213">
                  <c:v>1.78</c:v>
                </c:pt>
                <c:pt idx="214">
                  <c:v>1.79</c:v>
                </c:pt>
                <c:pt idx="215">
                  <c:v>1.8</c:v>
                </c:pt>
                <c:pt idx="216">
                  <c:v>1.81</c:v>
                </c:pt>
                <c:pt idx="217">
                  <c:v>1.81</c:v>
                </c:pt>
                <c:pt idx="218">
                  <c:v>1.82</c:v>
                </c:pt>
                <c:pt idx="219">
                  <c:v>1.83</c:v>
                </c:pt>
                <c:pt idx="220">
                  <c:v>1.84</c:v>
                </c:pt>
                <c:pt idx="221">
                  <c:v>1.85</c:v>
                </c:pt>
                <c:pt idx="222">
                  <c:v>1.86</c:v>
                </c:pt>
                <c:pt idx="223">
                  <c:v>1.86</c:v>
                </c:pt>
                <c:pt idx="224">
                  <c:v>1.87</c:v>
                </c:pt>
                <c:pt idx="225">
                  <c:v>1.88</c:v>
                </c:pt>
                <c:pt idx="226">
                  <c:v>1.89</c:v>
                </c:pt>
                <c:pt idx="227">
                  <c:v>1.9</c:v>
                </c:pt>
                <c:pt idx="228">
                  <c:v>1.91</c:v>
                </c:pt>
                <c:pt idx="229">
                  <c:v>1.91</c:v>
                </c:pt>
                <c:pt idx="230">
                  <c:v>1.92</c:v>
                </c:pt>
                <c:pt idx="231">
                  <c:v>1.93</c:v>
                </c:pt>
                <c:pt idx="232">
                  <c:v>1.94</c:v>
                </c:pt>
                <c:pt idx="233">
                  <c:v>1.95</c:v>
                </c:pt>
                <c:pt idx="234">
                  <c:v>1.96</c:v>
                </c:pt>
                <c:pt idx="235">
                  <c:v>1.96</c:v>
                </c:pt>
                <c:pt idx="236">
                  <c:v>1.97</c:v>
                </c:pt>
                <c:pt idx="237">
                  <c:v>1.98</c:v>
                </c:pt>
                <c:pt idx="238">
                  <c:v>1.99</c:v>
                </c:pt>
                <c:pt idx="239">
                  <c:v>2</c:v>
                </c:pt>
                <c:pt idx="240">
                  <c:v>2.0099999999999998</c:v>
                </c:pt>
                <c:pt idx="241">
                  <c:v>2.0099999999999998</c:v>
                </c:pt>
                <c:pt idx="242">
                  <c:v>2.02</c:v>
                </c:pt>
                <c:pt idx="243">
                  <c:v>2.0299999999999998</c:v>
                </c:pt>
                <c:pt idx="244">
                  <c:v>2.04</c:v>
                </c:pt>
                <c:pt idx="245">
                  <c:v>2.0499999999999998</c:v>
                </c:pt>
                <c:pt idx="246">
                  <c:v>2.06</c:v>
                </c:pt>
                <c:pt idx="247">
                  <c:v>2.06</c:v>
                </c:pt>
                <c:pt idx="248">
                  <c:v>2.0699999999999998</c:v>
                </c:pt>
                <c:pt idx="249">
                  <c:v>2.08</c:v>
                </c:pt>
                <c:pt idx="250">
                  <c:v>2.09</c:v>
                </c:pt>
                <c:pt idx="251">
                  <c:v>2.1</c:v>
                </c:pt>
                <c:pt idx="252">
                  <c:v>2.11</c:v>
                </c:pt>
                <c:pt idx="253">
                  <c:v>2.11</c:v>
                </c:pt>
                <c:pt idx="254">
                  <c:v>2.12</c:v>
                </c:pt>
                <c:pt idx="255">
                  <c:v>2.13</c:v>
                </c:pt>
                <c:pt idx="256">
                  <c:v>2.14</c:v>
                </c:pt>
                <c:pt idx="257">
                  <c:v>2.15</c:v>
                </c:pt>
                <c:pt idx="258">
                  <c:v>2.16</c:v>
                </c:pt>
                <c:pt idx="259">
                  <c:v>2.16</c:v>
                </c:pt>
                <c:pt idx="260">
                  <c:v>2.17</c:v>
                </c:pt>
                <c:pt idx="261">
                  <c:v>2.1800000000000002</c:v>
                </c:pt>
                <c:pt idx="262">
                  <c:v>2.19</c:v>
                </c:pt>
                <c:pt idx="263">
                  <c:v>2.2000000000000002</c:v>
                </c:pt>
                <c:pt idx="264">
                  <c:v>2.21</c:v>
                </c:pt>
                <c:pt idx="265">
                  <c:v>2.21</c:v>
                </c:pt>
                <c:pt idx="266">
                  <c:v>2.2200000000000002</c:v>
                </c:pt>
                <c:pt idx="267">
                  <c:v>2.23</c:v>
                </c:pt>
                <c:pt idx="268">
                  <c:v>2.2400000000000002</c:v>
                </c:pt>
                <c:pt idx="269">
                  <c:v>2.25</c:v>
                </c:pt>
                <c:pt idx="270">
                  <c:v>2.2599999999999998</c:v>
                </c:pt>
                <c:pt idx="271">
                  <c:v>2.2599999999999998</c:v>
                </c:pt>
                <c:pt idx="272">
                  <c:v>2.27</c:v>
                </c:pt>
                <c:pt idx="273">
                  <c:v>2.2799999999999998</c:v>
                </c:pt>
                <c:pt idx="274">
                  <c:v>2.29</c:v>
                </c:pt>
                <c:pt idx="275">
                  <c:v>2.2999999999999998</c:v>
                </c:pt>
                <c:pt idx="276">
                  <c:v>2.31</c:v>
                </c:pt>
                <c:pt idx="277">
                  <c:v>2.31</c:v>
                </c:pt>
                <c:pt idx="278">
                  <c:v>2.3199999999999998</c:v>
                </c:pt>
                <c:pt idx="279">
                  <c:v>2.33</c:v>
                </c:pt>
                <c:pt idx="280">
                  <c:v>2.34</c:v>
                </c:pt>
                <c:pt idx="281">
                  <c:v>2.35</c:v>
                </c:pt>
                <c:pt idx="282">
                  <c:v>2.36</c:v>
                </c:pt>
                <c:pt idx="283">
                  <c:v>2.36</c:v>
                </c:pt>
                <c:pt idx="284">
                  <c:v>2.37</c:v>
                </c:pt>
                <c:pt idx="285">
                  <c:v>2.38</c:v>
                </c:pt>
                <c:pt idx="286">
                  <c:v>2.39</c:v>
                </c:pt>
                <c:pt idx="287">
                  <c:v>2.4</c:v>
                </c:pt>
                <c:pt idx="288">
                  <c:v>2.41</c:v>
                </c:pt>
                <c:pt idx="289">
                  <c:v>2.41</c:v>
                </c:pt>
                <c:pt idx="290">
                  <c:v>2.42</c:v>
                </c:pt>
                <c:pt idx="291">
                  <c:v>2.4300000000000002</c:v>
                </c:pt>
                <c:pt idx="292">
                  <c:v>2.44</c:v>
                </c:pt>
                <c:pt idx="293">
                  <c:v>2.4500000000000002</c:v>
                </c:pt>
                <c:pt idx="294">
                  <c:v>2.46</c:v>
                </c:pt>
                <c:pt idx="295">
                  <c:v>2.46</c:v>
                </c:pt>
                <c:pt idx="296">
                  <c:v>2.4700000000000002</c:v>
                </c:pt>
                <c:pt idx="297">
                  <c:v>2.48</c:v>
                </c:pt>
                <c:pt idx="298">
                  <c:v>2.4900000000000002</c:v>
                </c:pt>
                <c:pt idx="299">
                  <c:v>2.5</c:v>
                </c:pt>
                <c:pt idx="300">
                  <c:v>2.5099999999999998</c:v>
                </c:pt>
                <c:pt idx="301">
                  <c:v>2.5099999999999998</c:v>
                </c:pt>
                <c:pt idx="302">
                  <c:v>2.52</c:v>
                </c:pt>
                <c:pt idx="303">
                  <c:v>2.5299999999999998</c:v>
                </c:pt>
                <c:pt idx="304">
                  <c:v>2.54</c:v>
                </c:pt>
                <c:pt idx="305">
                  <c:v>2.5499999999999998</c:v>
                </c:pt>
                <c:pt idx="306">
                  <c:v>2.56</c:v>
                </c:pt>
                <c:pt idx="307">
                  <c:v>2.56</c:v>
                </c:pt>
                <c:pt idx="308">
                  <c:v>2.57</c:v>
                </c:pt>
                <c:pt idx="309">
                  <c:v>2.58</c:v>
                </c:pt>
                <c:pt idx="310">
                  <c:v>2.59</c:v>
                </c:pt>
                <c:pt idx="311">
                  <c:v>2.6</c:v>
                </c:pt>
                <c:pt idx="312">
                  <c:v>2.61</c:v>
                </c:pt>
                <c:pt idx="313">
                  <c:v>2.61</c:v>
                </c:pt>
                <c:pt idx="314">
                  <c:v>2.62</c:v>
                </c:pt>
                <c:pt idx="315">
                  <c:v>2.63</c:v>
                </c:pt>
                <c:pt idx="316">
                  <c:v>2.64</c:v>
                </c:pt>
                <c:pt idx="317">
                  <c:v>2.65</c:v>
                </c:pt>
                <c:pt idx="318">
                  <c:v>2.66</c:v>
                </c:pt>
                <c:pt idx="319">
                  <c:v>2.66</c:v>
                </c:pt>
                <c:pt idx="320">
                  <c:v>2.67</c:v>
                </c:pt>
                <c:pt idx="321">
                  <c:v>2.68</c:v>
                </c:pt>
                <c:pt idx="322">
                  <c:v>2.69</c:v>
                </c:pt>
                <c:pt idx="323">
                  <c:v>2.7</c:v>
                </c:pt>
                <c:pt idx="324">
                  <c:v>2.71</c:v>
                </c:pt>
                <c:pt idx="325">
                  <c:v>2.71</c:v>
                </c:pt>
                <c:pt idx="326">
                  <c:v>2.72</c:v>
                </c:pt>
                <c:pt idx="327">
                  <c:v>2.73</c:v>
                </c:pt>
                <c:pt idx="328">
                  <c:v>2.74</c:v>
                </c:pt>
                <c:pt idx="329">
                  <c:v>2.75</c:v>
                </c:pt>
                <c:pt idx="330">
                  <c:v>2.76</c:v>
                </c:pt>
                <c:pt idx="331">
                  <c:v>2.76</c:v>
                </c:pt>
                <c:pt idx="332">
                  <c:v>2.77</c:v>
                </c:pt>
                <c:pt idx="333">
                  <c:v>2.78</c:v>
                </c:pt>
                <c:pt idx="334">
                  <c:v>2.79</c:v>
                </c:pt>
                <c:pt idx="335">
                  <c:v>2.8</c:v>
                </c:pt>
                <c:pt idx="336">
                  <c:v>2.81</c:v>
                </c:pt>
                <c:pt idx="337">
                  <c:v>2.81</c:v>
                </c:pt>
                <c:pt idx="338">
                  <c:v>2.82</c:v>
                </c:pt>
                <c:pt idx="339">
                  <c:v>2.83</c:v>
                </c:pt>
                <c:pt idx="340">
                  <c:v>2.84</c:v>
                </c:pt>
                <c:pt idx="341">
                  <c:v>2.85</c:v>
                </c:pt>
                <c:pt idx="342">
                  <c:v>2.86</c:v>
                </c:pt>
                <c:pt idx="343">
                  <c:v>2.86</c:v>
                </c:pt>
                <c:pt idx="344">
                  <c:v>2.87</c:v>
                </c:pt>
                <c:pt idx="345">
                  <c:v>2.88</c:v>
                </c:pt>
                <c:pt idx="346">
                  <c:v>2.89</c:v>
                </c:pt>
                <c:pt idx="347">
                  <c:v>2.9</c:v>
                </c:pt>
                <c:pt idx="348">
                  <c:v>2.91</c:v>
                </c:pt>
                <c:pt idx="349">
                  <c:v>2.91</c:v>
                </c:pt>
                <c:pt idx="350">
                  <c:v>2.92</c:v>
                </c:pt>
                <c:pt idx="351">
                  <c:v>2.93</c:v>
                </c:pt>
                <c:pt idx="352">
                  <c:v>2.94</c:v>
                </c:pt>
                <c:pt idx="353">
                  <c:v>2.95</c:v>
                </c:pt>
                <c:pt idx="354">
                  <c:v>2.96</c:v>
                </c:pt>
                <c:pt idx="355">
                  <c:v>2.96</c:v>
                </c:pt>
                <c:pt idx="356">
                  <c:v>2.97</c:v>
                </c:pt>
                <c:pt idx="357">
                  <c:v>2.98</c:v>
                </c:pt>
                <c:pt idx="358">
                  <c:v>2.99</c:v>
                </c:pt>
                <c:pt idx="359">
                  <c:v>3</c:v>
                </c:pt>
                <c:pt idx="360">
                  <c:v>3.01</c:v>
                </c:pt>
                <c:pt idx="361">
                  <c:v>3.01</c:v>
                </c:pt>
                <c:pt idx="362">
                  <c:v>3.02</c:v>
                </c:pt>
                <c:pt idx="363">
                  <c:v>3.03</c:v>
                </c:pt>
                <c:pt idx="364">
                  <c:v>3.04</c:v>
                </c:pt>
                <c:pt idx="365">
                  <c:v>3.05</c:v>
                </c:pt>
                <c:pt idx="366">
                  <c:v>3.06</c:v>
                </c:pt>
                <c:pt idx="367">
                  <c:v>3.06</c:v>
                </c:pt>
                <c:pt idx="368">
                  <c:v>3.07</c:v>
                </c:pt>
                <c:pt idx="369">
                  <c:v>3.08</c:v>
                </c:pt>
                <c:pt idx="370">
                  <c:v>3.09</c:v>
                </c:pt>
                <c:pt idx="371">
                  <c:v>3.1</c:v>
                </c:pt>
                <c:pt idx="372">
                  <c:v>3.11</c:v>
                </c:pt>
                <c:pt idx="373">
                  <c:v>3.11</c:v>
                </c:pt>
                <c:pt idx="374">
                  <c:v>3.12</c:v>
                </c:pt>
                <c:pt idx="375">
                  <c:v>3.13</c:v>
                </c:pt>
                <c:pt idx="376">
                  <c:v>3.14</c:v>
                </c:pt>
                <c:pt idx="377">
                  <c:v>3.15</c:v>
                </c:pt>
                <c:pt idx="378">
                  <c:v>3.16</c:v>
                </c:pt>
                <c:pt idx="379">
                  <c:v>3.16</c:v>
                </c:pt>
                <c:pt idx="380">
                  <c:v>3.17</c:v>
                </c:pt>
                <c:pt idx="381">
                  <c:v>3.18</c:v>
                </c:pt>
                <c:pt idx="382">
                  <c:v>3.19</c:v>
                </c:pt>
                <c:pt idx="383">
                  <c:v>3.2</c:v>
                </c:pt>
                <c:pt idx="384">
                  <c:v>3.21</c:v>
                </c:pt>
                <c:pt idx="385">
                  <c:v>3.21</c:v>
                </c:pt>
                <c:pt idx="386">
                  <c:v>3.22</c:v>
                </c:pt>
                <c:pt idx="387">
                  <c:v>3.23</c:v>
                </c:pt>
                <c:pt idx="388">
                  <c:v>3.24</c:v>
                </c:pt>
                <c:pt idx="389">
                  <c:v>3.25</c:v>
                </c:pt>
                <c:pt idx="390">
                  <c:v>3.26</c:v>
                </c:pt>
                <c:pt idx="391">
                  <c:v>3.26</c:v>
                </c:pt>
                <c:pt idx="392">
                  <c:v>3.27</c:v>
                </c:pt>
                <c:pt idx="393">
                  <c:v>3.28</c:v>
                </c:pt>
                <c:pt idx="394">
                  <c:v>3.29</c:v>
                </c:pt>
                <c:pt idx="395">
                  <c:v>3.3</c:v>
                </c:pt>
                <c:pt idx="396">
                  <c:v>3.31</c:v>
                </c:pt>
                <c:pt idx="397">
                  <c:v>3.31</c:v>
                </c:pt>
                <c:pt idx="398">
                  <c:v>3.32</c:v>
                </c:pt>
                <c:pt idx="399">
                  <c:v>3.33</c:v>
                </c:pt>
                <c:pt idx="400">
                  <c:v>3.34</c:v>
                </c:pt>
                <c:pt idx="401">
                  <c:v>3.35</c:v>
                </c:pt>
                <c:pt idx="402">
                  <c:v>3.36</c:v>
                </c:pt>
                <c:pt idx="403">
                  <c:v>3.36</c:v>
                </c:pt>
                <c:pt idx="404">
                  <c:v>3.37</c:v>
                </c:pt>
                <c:pt idx="405">
                  <c:v>3.38</c:v>
                </c:pt>
                <c:pt idx="406">
                  <c:v>3.39</c:v>
                </c:pt>
                <c:pt idx="407">
                  <c:v>3.4</c:v>
                </c:pt>
                <c:pt idx="408">
                  <c:v>3.41</c:v>
                </c:pt>
                <c:pt idx="409">
                  <c:v>3.41</c:v>
                </c:pt>
                <c:pt idx="410">
                  <c:v>3.42</c:v>
                </c:pt>
                <c:pt idx="411">
                  <c:v>3.43</c:v>
                </c:pt>
                <c:pt idx="412">
                  <c:v>3.44</c:v>
                </c:pt>
                <c:pt idx="413">
                  <c:v>3.45</c:v>
                </c:pt>
                <c:pt idx="414">
                  <c:v>3.46</c:v>
                </c:pt>
                <c:pt idx="415">
                  <c:v>3.46</c:v>
                </c:pt>
                <c:pt idx="416">
                  <c:v>3.47</c:v>
                </c:pt>
                <c:pt idx="417">
                  <c:v>3.48</c:v>
                </c:pt>
                <c:pt idx="418">
                  <c:v>3.49</c:v>
                </c:pt>
                <c:pt idx="419">
                  <c:v>3.5</c:v>
                </c:pt>
                <c:pt idx="420">
                  <c:v>3.51</c:v>
                </c:pt>
                <c:pt idx="421">
                  <c:v>3.51</c:v>
                </c:pt>
                <c:pt idx="422">
                  <c:v>3.52</c:v>
                </c:pt>
                <c:pt idx="423">
                  <c:v>3.53</c:v>
                </c:pt>
                <c:pt idx="424">
                  <c:v>3.54</c:v>
                </c:pt>
                <c:pt idx="425">
                  <c:v>3.55</c:v>
                </c:pt>
                <c:pt idx="426">
                  <c:v>3.56</c:v>
                </c:pt>
                <c:pt idx="427">
                  <c:v>3.56</c:v>
                </c:pt>
                <c:pt idx="428">
                  <c:v>3.57</c:v>
                </c:pt>
                <c:pt idx="429">
                  <c:v>3.58</c:v>
                </c:pt>
                <c:pt idx="430">
                  <c:v>3.59</c:v>
                </c:pt>
                <c:pt idx="431">
                  <c:v>3.6</c:v>
                </c:pt>
                <c:pt idx="432">
                  <c:v>3.61</c:v>
                </c:pt>
                <c:pt idx="433">
                  <c:v>3.61</c:v>
                </c:pt>
                <c:pt idx="434">
                  <c:v>3.62</c:v>
                </c:pt>
                <c:pt idx="435">
                  <c:v>3.63</c:v>
                </c:pt>
                <c:pt idx="436">
                  <c:v>3.64</c:v>
                </c:pt>
                <c:pt idx="437">
                  <c:v>3.65</c:v>
                </c:pt>
                <c:pt idx="438">
                  <c:v>3.66</c:v>
                </c:pt>
                <c:pt idx="439">
                  <c:v>3.66</c:v>
                </c:pt>
                <c:pt idx="440">
                  <c:v>3.67</c:v>
                </c:pt>
                <c:pt idx="441">
                  <c:v>3.68</c:v>
                </c:pt>
                <c:pt idx="442">
                  <c:v>3.69</c:v>
                </c:pt>
                <c:pt idx="443">
                  <c:v>3.7</c:v>
                </c:pt>
                <c:pt idx="444">
                  <c:v>3.71</c:v>
                </c:pt>
                <c:pt idx="445">
                  <c:v>3.71</c:v>
                </c:pt>
                <c:pt idx="446">
                  <c:v>3.72</c:v>
                </c:pt>
                <c:pt idx="447">
                  <c:v>3.73</c:v>
                </c:pt>
                <c:pt idx="448">
                  <c:v>3.74</c:v>
                </c:pt>
                <c:pt idx="449">
                  <c:v>3.75</c:v>
                </c:pt>
                <c:pt idx="450">
                  <c:v>3.76</c:v>
                </c:pt>
                <c:pt idx="451">
                  <c:v>3.76</c:v>
                </c:pt>
                <c:pt idx="452">
                  <c:v>3.77</c:v>
                </c:pt>
                <c:pt idx="453">
                  <c:v>3.78</c:v>
                </c:pt>
                <c:pt idx="454">
                  <c:v>3.79</c:v>
                </c:pt>
                <c:pt idx="455">
                  <c:v>3.8</c:v>
                </c:pt>
                <c:pt idx="456">
                  <c:v>3.81</c:v>
                </c:pt>
                <c:pt idx="457">
                  <c:v>3.81</c:v>
                </c:pt>
                <c:pt idx="458">
                  <c:v>3.82</c:v>
                </c:pt>
                <c:pt idx="459">
                  <c:v>3.83</c:v>
                </c:pt>
                <c:pt idx="460">
                  <c:v>3.84</c:v>
                </c:pt>
                <c:pt idx="461">
                  <c:v>3.85</c:v>
                </c:pt>
                <c:pt idx="462">
                  <c:v>3.86</c:v>
                </c:pt>
                <c:pt idx="463">
                  <c:v>3.86</c:v>
                </c:pt>
                <c:pt idx="464">
                  <c:v>3.87</c:v>
                </c:pt>
                <c:pt idx="465">
                  <c:v>3.88</c:v>
                </c:pt>
                <c:pt idx="466">
                  <c:v>3.89</c:v>
                </c:pt>
                <c:pt idx="467">
                  <c:v>3.9</c:v>
                </c:pt>
                <c:pt idx="468">
                  <c:v>3.91</c:v>
                </c:pt>
                <c:pt idx="469">
                  <c:v>3.91</c:v>
                </c:pt>
                <c:pt idx="470">
                  <c:v>3.92</c:v>
                </c:pt>
                <c:pt idx="471">
                  <c:v>3.93</c:v>
                </c:pt>
                <c:pt idx="472">
                  <c:v>3.94</c:v>
                </c:pt>
                <c:pt idx="473">
                  <c:v>3.95</c:v>
                </c:pt>
                <c:pt idx="474">
                  <c:v>3.96</c:v>
                </c:pt>
                <c:pt idx="475">
                  <c:v>3.96</c:v>
                </c:pt>
                <c:pt idx="476">
                  <c:v>3.97</c:v>
                </c:pt>
                <c:pt idx="477">
                  <c:v>3.98</c:v>
                </c:pt>
                <c:pt idx="478">
                  <c:v>3.99</c:v>
                </c:pt>
                <c:pt idx="479">
                  <c:v>4</c:v>
                </c:pt>
                <c:pt idx="480">
                  <c:v>4.01</c:v>
                </c:pt>
                <c:pt idx="481">
                  <c:v>4.01</c:v>
                </c:pt>
                <c:pt idx="482">
                  <c:v>4.0199999999999996</c:v>
                </c:pt>
                <c:pt idx="483">
                  <c:v>4.03</c:v>
                </c:pt>
                <c:pt idx="484">
                  <c:v>4.04</c:v>
                </c:pt>
                <c:pt idx="485">
                  <c:v>4.05</c:v>
                </c:pt>
                <c:pt idx="486">
                  <c:v>4.0599999999999996</c:v>
                </c:pt>
                <c:pt idx="487">
                  <c:v>4.0599999999999996</c:v>
                </c:pt>
                <c:pt idx="488">
                  <c:v>4.07</c:v>
                </c:pt>
                <c:pt idx="489">
                  <c:v>4.08</c:v>
                </c:pt>
                <c:pt idx="490">
                  <c:v>4.09</c:v>
                </c:pt>
                <c:pt idx="491">
                  <c:v>4.0999999999999996</c:v>
                </c:pt>
                <c:pt idx="492">
                  <c:v>4.1100000000000003</c:v>
                </c:pt>
                <c:pt idx="493">
                  <c:v>4.1100000000000003</c:v>
                </c:pt>
                <c:pt idx="494">
                  <c:v>4.12</c:v>
                </c:pt>
                <c:pt idx="495">
                  <c:v>4.13</c:v>
                </c:pt>
                <c:pt idx="496">
                  <c:v>4.1399999999999997</c:v>
                </c:pt>
                <c:pt idx="497">
                  <c:v>4.1500000000000004</c:v>
                </c:pt>
                <c:pt idx="498">
                  <c:v>4.16</c:v>
                </c:pt>
                <c:pt idx="499">
                  <c:v>4.16</c:v>
                </c:pt>
                <c:pt idx="500">
                  <c:v>4.17</c:v>
                </c:pt>
                <c:pt idx="501">
                  <c:v>4.18</c:v>
                </c:pt>
                <c:pt idx="502">
                  <c:v>4.1900000000000004</c:v>
                </c:pt>
                <c:pt idx="503">
                  <c:v>4.2</c:v>
                </c:pt>
                <c:pt idx="504">
                  <c:v>4.21</c:v>
                </c:pt>
                <c:pt idx="505">
                  <c:v>4.21</c:v>
                </c:pt>
                <c:pt idx="506">
                  <c:v>4.22</c:v>
                </c:pt>
                <c:pt idx="507">
                  <c:v>4.2300000000000004</c:v>
                </c:pt>
                <c:pt idx="508">
                  <c:v>4.24</c:v>
                </c:pt>
                <c:pt idx="509">
                  <c:v>4.25</c:v>
                </c:pt>
                <c:pt idx="510">
                  <c:v>4.26</c:v>
                </c:pt>
                <c:pt idx="511">
                  <c:v>4.26</c:v>
                </c:pt>
                <c:pt idx="512">
                  <c:v>4.2699999999999996</c:v>
                </c:pt>
                <c:pt idx="513">
                  <c:v>4.28</c:v>
                </c:pt>
                <c:pt idx="514">
                  <c:v>4.29</c:v>
                </c:pt>
                <c:pt idx="515">
                  <c:v>4.3</c:v>
                </c:pt>
                <c:pt idx="516">
                  <c:v>4.3099999999999996</c:v>
                </c:pt>
                <c:pt idx="517">
                  <c:v>4.3099999999999996</c:v>
                </c:pt>
                <c:pt idx="518">
                  <c:v>4.32</c:v>
                </c:pt>
                <c:pt idx="519">
                  <c:v>4.33</c:v>
                </c:pt>
                <c:pt idx="520">
                  <c:v>4.34</c:v>
                </c:pt>
                <c:pt idx="521">
                  <c:v>4.3499999999999996</c:v>
                </c:pt>
                <c:pt idx="522">
                  <c:v>4.3600000000000003</c:v>
                </c:pt>
                <c:pt idx="523">
                  <c:v>4.3600000000000003</c:v>
                </c:pt>
                <c:pt idx="524">
                  <c:v>4.37</c:v>
                </c:pt>
                <c:pt idx="525">
                  <c:v>4.38</c:v>
                </c:pt>
                <c:pt idx="526">
                  <c:v>4.3899999999999997</c:v>
                </c:pt>
                <c:pt idx="527">
                  <c:v>4.4000000000000004</c:v>
                </c:pt>
                <c:pt idx="528">
                  <c:v>4.41</c:v>
                </c:pt>
                <c:pt idx="529">
                  <c:v>4.41</c:v>
                </c:pt>
                <c:pt idx="530">
                  <c:v>4.42</c:v>
                </c:pt>
                <c:pt idx="531">
                  <c:v>4.43</c:v>
                </c:pt>
                <c:pt idx="532">
                  <c:v>4.4400000000000004</c:v>
                </c:pt>
                <c:pt idx="533">
                  <c:v>4.45</c:v>
                </c:pt>
                <c:pt idx="534">
                  <c:v>4.46</c:v>
                </c:pt>
                <c:pt idx="535">
                  <c:v>4.46</c:v>
                </c:pt>
                <c:pt idx="536">
                  <c:v>4.47</c:v>
                </c:pt>
                <c:pt idx="537">
                  <c:v>4.4800000000000004</c:v>
                </c:pt>
                <c:pt idx="538">
                  <c:v>4.49</c:v>
                </c:pt>
                <c:pt idx="539">
                  <c:v>4.5</c:v>
                </c:pt>
                <c:pt idx="540">
                  <c:v>4.51</c:v>
                </c:pt>
                <c:pt idx="541">
                  <c:v>4.51</c:v>
                </c:pt>
                <c:pt idx="542">
                  <c:v>4.5199999999999996</c:v>
                </c:pt>
                <c:pt idx="543">
                  <c:v>4.53</c:v>
                </c:pt>
                <c:pt idx="544">
                  <c:v>4.54</c:v>
                </c:pt>
                <c:pt idx="545">
                  <c:v>4.55</c:v>
                </c:pt>
                <c:pt idx="546">
                  <c:v>4.5599999999999996</c:v>
                </c:pt>
                <c:pt idx="547">
                  <c:v>4.5599999999999996</c:v>
                </c:pt>
                <c:pt idx="548">
                  <c:v>4.57</c:v>
                </c:pt>
                <c:pt idx="549">
                  <c:v>4.58</c:v>
                </c:pt>
                <c:pt idx="550">
                  <c:v>4.59</c:v>
                </c:pt>
                <c:pt idx="551">
                  <c:v>4.5999999999999996</c:v>
                </c:pt>
                <c:pt idx="552">
                  <c:v>4.6100000000000003</c:v>
                </c:pt>
                <c:pt idx="553">
                  <c:v>4.6100000000000003</c:v>
                </c:pt>
                <c:pt idx="554">
                  <c:v>4.62</c:v>
                </c:pt>
                <c:pt idx="555">
                  <c:v>4.63</c:v>
                </c:pt>
                <c:pt idx="556">
                  <c:v>4.6399999999999997</c:v>
                </c:pt>
                <c:pt idx="557">
                  <c:v>4.6500000000000004</c:v>
                </c:pt>
                <c:pt idx="558">
                  <c:v>4.66</c:v>
                </c:pt>
                <c:pt idx="559">
                  <c:v>4.66</c:v>
                </c:pt>
                <c:pt idx="560">
                  <c:v>4.67</c:v>
                </c:pt>
                <c:pt idx="561">
                  <c:v>4.68</c:v>
                </c:pt>
                <c:pt idx="562">
                  <c:v>4.6900000000000004</c:v>
                </c:pt>
                <c:pt idx="563">
                  <c:v>4.7</c:v>
                </c:pt>
                <c:pt idx="564">
                  <c:v>4.71</c:v>
                </c:pt>
                <c:pt idx="565">
                  <c:v>4.71</c:v>
                </c:pt>
                <c:pt idx="566">
                  <c:v>4.72</c:v>
                </c:pt>
                <c:pt idx="567">
                  <c:v>4.7300000000000004</c:v>
                </c:pt>
                <c:pt idx="568">
                  <c:v>4.74</c:v>
                </c:pt>
                <c:pt idx="569">
                  <c:v>4.75</c:v>
                </c:pt>
                <c:pt idx="570">
                  <c:v>4.76</c:v>
                </c:pt>
                <c:pt idx="571">
                  <c:v>4.76</c:v>
                </c:pt>
                <c:pt idx="572">
                  <c:v>4.7699999999999996</c:v>
                </c:pt>
                <c:pt idx="573">
                  <c:v>4.78</c:v>
                </c:pt>
                <c:pt idx="574">
                  <c:v>4.79</c:v>
                </c:pt>
                <c:pt idx="575">
                  <c:v>4.8</c:v>
                </c:pt>
                <c:pt idx="576">
                  <c:v>4.8099999999999996</c:v>
                </c:pt>
                <c:pt idx="577">
                  <c:v>4.8099999999999996</c:v>
                </c:pt>
                <c:pt idx="578">
                  <c:v>4.82</c:v>
                </c:pt>
                <c:pt idx="579">
                  <c:v>4.83</c:v>
                </c:pt>
                <c:pt idx="580">
                  <c:v>4.84</c:v>
                </c:pt>
                <c:pt idx="581">
                  <c:v>4.8499999999999996</c:v>
                </c:pt>
                <c:pt idx="582">
                  <c:v>4.8600000000000003</c:v>
                </c:pt>
                <c:pt idx="583">
                  <c:v>4.8600000000000003</c:v>
                </c:pt>
                <c:pt idx="584">
                  <c:v>4.87</c:v>
                </c:pt>
                <c:pt idx="585">
                  <c:v>4.88</c:v>
                </c:pt>
                <c:pt idx="586">
                  <c:v>4.8899999999999997</c:v>
                </c:pt>
                <c:pt idx="587">
                  <c:v>4.9000000000000004</c:v>
                </c:pt>
                <c:pt idx="588">
                  <c:v>4.91</c:v>
                </c:pt>
                <c:pt idx="589">
                  <c:v>4.91</c:v>
                </c:pt>
                <c:pt idx="590">
                  <c:v>4.92</c:v>
                </c:pt>
                <c:pt idx="591">
                  <c:v>4.93</c:v>
                </c:pt>
                <c:pt idx="592">
                  <c:v>4.9400000000000004</c:v>
                </c:pt>
                <c:pt idx="593">
                  <c:v>4.95</c:v>
                </c:pt>
                <c:pt idx="594">
                  <c:v>4.96</c:v>
                </c:pt>
                <c:pt idx="595">
                  <c:v>4.96</c:v>
                </c:pt>
                <c:pt idx="596">
                  <c:v>4.97</c:v>
                </c:pt>
                <c:pt idx="597">
                  <c:v>4.9800000000000004</c:v>
                </c:pt>
                <c:pt idx="598">
                  <c:v>4.99</c:v>
                </c:pt>
                <c:pt idx="599">
                  <c:v>5</c:v>
                </c:pt>
                <c:pt idx="600">
                  <c:v>5.01</c:v>
                </c:pt>
                <c:pt idx="601">
                  <c:v>5.01</c:v>
                </c:pt>
                <c:pt idx="602">
                  <c:v>5.0199999999999996</c:v>
                </c:pt>
                <c:pt idx="603">
                  <c:v>5.03</c:v>
                </c:pt>
                <c:pt idx="604">
                  <c:v>5.04</c:v>
                </c:pt>
                <c:pt idx="605">
                  <c:v>5.05</c:v>
                </c:pt>
                <c:pt idx="606">
                  <c:v>5.0599999999999996</c:v>
                </c:pt>
                <c:pt idx="607">
                  <c:v>5.0599999999999996</c:v>
                </c:pt>
                <c:pt idx="608">
                  <c:v>5.07</c:v>
                </c:pt>
                <c:pt idx="609">
                  <c:v>5.08</c:v>
                </c:pt>
                <c:pt idx="610">
                  <c:v>5.09</c:v>
                </c:pt>
                <c:pt idx="611">
                  <c:v>5.0999999999999996</c:v>
                </c:pt>
                <c:pt idx="612">
                  <c:v>5.1100000000000003</c:v>
                </c:pt>
                <c:pt idx="613">
                  <c:v>5.1100000000000003</c:v>
                </c:pt>
                <c:pt idx="614">
                  <c:v>5.12</c:v>
                </c:pt>
                <c:pt idx="615">
                  <c:v>5.13</c:v>
                </c:pt>
                <c:pt idx="616">
                  <c:v>5.14</c:v>
                </c:pt>
                <c:pt idx="617">
                  <c:v>5.15</c:v>
                </c:pt>
                <c:pt idx="618">
                  <c:v>5.16</c:v>
                </c:pt>
                <c:pt idx="619">
                  <c:v>5.16</c:v>
                </c:pt>
                <c:pt idx="620">
                  <c:v>5.17</c:v>
                </c:pt>
                <c:pt idx="621">
                  <c:v>5.18</c:v>
                </c:pt>
                <c:pt idx="622">
                  <c:v>5.19</c:v>
                </c:pt>
                <c:pt idx="623">
                  <c:v>5.2</c:v>
                </c:pt>
                <c:pt idx="624">
                  <c:v>5.21</c:v>
                </c:pt>
                <c:pt idx="625">
                  <c:v>5.21</c:v>
                </c:pt>
                <c:pt idx="626">
                  <c:v>5.22</c:v>
                </c:pt>
                <c:pt idx="627">
                  <c:v>5.23</c:v>
                </c:pt>
                <c:pt idx="628">
                  <c:v>5.24</c:v>
                </c:pt>
                <c:pt idx="629">
                  <c:v>5.25</c:v>
                </c:pt>
                <c:pt idx="630">
                  <c:v>5.26</c:v>
                </c:pt>
                <c:pt idx="631">
                  <c:v>5.26</c:v>
                </c:pt>
                <c:pt idx="632">
                  <c:v>5.27</c:v>
                </c:pt>
                <c:pt idx="633">
                  <c:v>5.28</c:v>
                </c:pt>
                <c:pt idx="634">
                  <c:v>5.29</c:v>
                </c:pt>
                <c:pt idx="635">
                  <c:v>5.3</c:v>
                </c:pt>
                <c:pt idx="636">
                  <c:v>5.31</c:v>
                </c:pt>
                <c:pt idx="637">
                  <c:v>5.31</c:v>
                </c:pt>
                <c:pt idx="638">
                  <c:v>5.32</c:v>
                </c:pt>
                <c:pt idx="639">
                  <c:v>5.33</c:v>
                </c:pt>
                <c:pt idx="640">
                  <c:v>5.34</c:v>
                </c:pt>
                <c:pt idx="641">
                  <c:v>5.35</c:v>
                </c:pt>
                <c:pt idx="642">
                  <c:v>5.36</c:v>
                </c:pt>
                <c:pt idx="643">
                  <c:v>5.36</c:v>
                </c:pt>
                <c:pt idx="644">
                  <c:v>5.37</c:v>
                </c:pt>
                <c:pt idx="645">
                  <c:v>5.38</c:v>
                </c:pt>
                <c:pt idx="646">
                  <c:v>5.39</c:v>
                </c:pt>
                <c:pt idx="647">
                  <c:v>5.4</c:v>
                </c:pt>
                <c:pt idx="648">
                  <c:v>5.41</c:v>
                </c:pt>
                <c:pt idx="649">
                  <c:v>5.41</c:v>
                </c:pt>
                <c:pt idx="650">
                  <c:v>5.42</c:v>
                </c:pt>
                <c:pt idx="651">
                  <c:v>5.43</c:v>
                </c:pt>
                <c:pt idx="652">
                  <c:v>5.44</c:v>
                </c:pt>
                <c:pt idx="653">
                  <c:v>5.45</c:v>
                </c:pt>
                <c:pt idx="654">
                  <c:v>5.46</c:v>
                </c:pt>
                <c:pt idx="655">
                  <c:v>5.46</c:v>
                </c:pt>
                <c:pt idx="656">
                  <c:v>5.47</c:v>
                </c:pt>
                <c:pt idx="657">
                  <c:v>5.48</c:v>
                </c:pt>
                <c:pt idx="658">
                  <c:v>5.49</c:v>
                </c:pt>
                <c:pt idx="659">
                  <c:v>5.5</c:v>
                </c:pt>
                <c:pt idx="660">
                  <c:v>5.51</c:v>
                </c:pt>
                <c:pt idx="661">
                  <c:v>5.51</c:v>
                </c:pt>
                <c:pt idx="662">
                  <c:v>5.52</c:v>
                </c:pt>
                <c:pt idx="663">
                  <c:v>5.53</c:v>
                </c:pt>
                <c:pt idx="664">
                  <c:v>5.54</c:v>
                </c:pt>
                <c:pt idx="665">
                  <c:v>5.55</c:v>
                </c:pt>
                <c:pt idx="666">
                  <c:v>5.56</c:v>
                </c:pt>
                <c:pt idx="667">
                  <c:v>5.56</c:v>
                </c:pt>
                <c:pt idx="668">
                  <c:v>5.57</c:v>
                </c:pt>
                <c:pt idx="669">
                  <c:v>5.58</c:v>
                </c:pt>
                <c:pt idx="670">
                  <c:v>5.59</c:v>
                </c:pt>
                <c:pt idx="671">
                  <c:v>5.6</c:v>
                </c:pt>
                <c:pt idx="672">
                  <c:v>5.61</c:v>
                </c:pt>
                <c:pt idx="673">
                  <c:v>5.61</c:v>
                </c:pt>
                <c:pt idx="674">
                  <c:v>5.62</c:v>
                </c:pt>
                <c:pt idx="675">
                  <c:v>5.63</c:v>
                </c:pt>
                <c:pt idx="676">
                  <c:v>5.64</c:v>
                </c:pt>
                <c:pt idx="677">
                  <c:v>5.65</c:v>
                </c:pt>
                <c:pt idx="678">
                  <c:v>5.66</c:v>
                </c:pt>
                <c:pt idx="679">
                  <c:v>5.66</c:v>
                </c:pt>
                <c:pt idx="680">
                  <c:v>5.67</c:v>
                </c:pt>
                <c:pt idx="681">
                  <c:v>5.68</c:v>
                </c:pt>
                <c:pt idx="682">
                  <c:v>5.69</c:v>
                </c:pt>
                <c:pt idx="683">
                  <c:v>5.7</c:v>
                </c:pt>
                <c:pt idx="684">
                  <c:v>5.71</c:v>
                </c:pt>
                <c:pt idx="685">
                  <c:v>5.71</c:v>
                </c:pt>
                <c:pt idx="686">
                  <c:v>5.72</c:v>
                </c:pt>
                <c:pt idx="687">
                  <c:v>5.73</c:v>
                </c:pt>
                <c:pt idx="688">
                  <c:v>5.74</c:v>
                </c:pt>
                <c:pt idx="689">
                  <c:v>5.75</c:v>
                </c:pt>
                <c:pt idx="690">
                  <c:v>5.76</c:v>
                </c:pt>
                <c:pt idx="691">
                  <c:v>5.76</c:v>
                </c:pt>
                <c:pt idx="692">
                  <c:v>5.77</c:v>
                </c:pt>
                <c:pt idx="693">
                  <c:v>5.78</c:v>
                </c:pt>
                <c:pt idx="694">
                  <c:v>5.79</c:v>
                </c:pt>
                <c:pt idx="695">
                  <c:v>5.8</c:v>
                </c:pt>
                <c:pt idx="696">
                  <c:v>5.81</c:v>
                </c:pt>
                <c:pt idx="697">
                  <c:v>5.81</c:v>
                </c:pt>
                <c:pt idx="698">
                  <c:v>5.82</c:v>
                </c:pt>
                <c:pt idx="699">
                  <c:v>5.83</c:v>
                </c:pt>
                <c:pt idx="700">
                  <c:v>5.84</c:v>
                </c:pt>
                <c:pt idx="701">
                  <c:v>5.85</c:v>
                </c:pt>
                <c:pt idx="702">
                  <c:v>5.86</c:v>
                </c:pt>
                <c:pt idx="703">
                  <c:v>5.86</c:v>
                </c:pt>
                <c:pt idx="704">
                  <c:v>5.87</c:v>
                </c:pt>
                <c:pt idx="705">
                  <c:v>5.88</c:v>
                </c:pt>
                <c:pt idx="706">
                  <c:v>5.89</c:v>
                </c:pt>
                <c:pt idx="707">
                  <c:v>5.9</c:v>
                </c:pt>
                <c:pt idx="708">
                  <c:v>5.91</c:v>
                </c:pt>
                <c:pt idx="709">
                  <c:v>5.91</c:v>
                </c:pt>
                <c:pt idx="710">
                  <c:v>5.92</c:v>
                </c:pt>
                <c:pt idx="711">
                  <c:v>5.93</c:v>
                </c:pt>
                <c:pt idx="712">
                  <c:v>5.94</c:v>
                </c:pt>
                <c:pt idx="713">
                  <c:v>5.95</c:v>
                </c:pt>
                <c:pt idx="714">
                  <c:v>5.96</c:v>
                </c:pt>
                <c:pt idx="715">
                  <c:v>5.96</c:v>
                </c:pt>
                <c:pt idx="716">
                  <c:v>5.97</c:v>
                </c:pt>
                <c:pt idx="717">
                  <c:v>5.98</c:v>
                </c:pt>
                <c:pt idx="718">
                  <c:v>5.99</c:v>
                </c:pt>
                <c:pt idx="719">
                  <c:v>6</c:v>
                </c:pt>
                <c:pt idx="720">
                  <c:v>6.01</c:v>
                </c:pt>
                <c:pt idx="721">
                  <c:v>6.01</c:v>
                </c:pt>
                <c:pt idx="722">
                  <c:v>6.02</c:v>
                </c:pt>
                <c:pt idx="723">
                  <c:v>6.03</c:v>
                </c:pt>
                <c:pt idx="724">
                  <c:v>6.04</c:v>
                </c:pt>
                <c:pt idx="725">
                  <c:v>6.05</c:v>
                </c:pt>
                <c:pt idx="726">
                  <c:v>6.06</c:v>
                </c:pt>
                <c:pt idx="727">
                  <c:v>6.06</c:v>
                </c:pt>
                <c:pt idx="728">
                  <c:v>6.07</c:v>
                </c:pt>
                <c:pt idx="729">
                  <c:v>6.08</c:v>
                </c:pt>
                <c:pt idx="730">
                  <c:v>6.09</c:v>
                </c:pt>
                <c:pt idx="731">
                  <c:v>6.1</c:v>
                </c:pt>
                <c:pt idx="732">
                  <c:v>6.11</c:v>
                </c:pt>
                <c:pt idx="733">
                  <c:v>6.11</c:v>
                </c:pt>
                <c:pt idx="734">
                  <c:v>6.12</c:v>
                </c:pt>
                <c:pt idx="735">
                  <c:v>6.13</c:v>
                </c:pt>
                <c:pt idx="736">
                  <c:v>6.14</c:v>
                </c:pt>
                <c:pt idx="737">
                  <c:v>6.15</c:v>
                </c:pt>
                <c:pt idx="738">
                  <c:v>6.16</c:v>
                </c:pt>
                <c:pt idx="739">
                  <c:v>6.16</c:v>
                </c:pt>
                <c:pt idx="740">
                  <c:v>6.17</c:v>
                </c:pt>
                <c:pt idx="741">
                  <c:v>6.18</c:v>
                </c:pt>
                <c:pt idx="742">
                  <c:v>6.19</c:v>
                </c:pt>
                <c:pt idx="743">
                  <c:v>6.2</c:v>
                </c:pt>
                <c:pt idx="744">
                  <c:v>6.21</c:v>
                </c:pt>
                <c:pt idx="745">
                  <c:v>6.21</c:v>
                </c:pt>
                <c:pt idx="746">
                  <c:v>6.22</c:v>
                </c:pt>
                <c:pt idx="747">
                  <c:v>6.23</c:v>
                </c:pt>
                <c:pt idx="748">
                  <c:v>6.24</c:v>
                </c:pt>
                <c:pt idx="749">
                  <c:v>6.25</c:v>
                </c:pt>
                <c:pt idx="750">
                  <c:v>6.26</c:v>
                </c:pt>
                <c:pt idx="751">
                  <c:v>6.26</c:v>
                </c:pt>
                <c:pt idx="752">
                  <c:v>6.27</c:v>
                </c:pt>
                <c:pt idx="753">
                  <c:v>6.28</c:v>
                </c:pt>
                <c:pt idx="754">
                  <c:v>6.29</c:v>
                </c:pt>
                <c:pt idx="755">
                  <c:v>6.3</c:v>
                </c:pt>
                <c:pt idx="756">
                  <c:v>6.31</c:v>
                </c:pt>
                <c:pt idx="757">
                  <c:v>6.31</c:v>
                </c:pt>
                <c:pt idx="758">
                  <c:v>6.32</c:v>
                </c:pt>
                <c:pt idx="759">
                  <c:v>6.33</c:v>
                </c:pt>
                <c:pt idx="760">
                  <c:v>6.34</c:v>
                </c:pt>
                <c:pt idx="761">
                  <c:v>6.35</c:v>
                </c:pt>
                <c:pt idx="762">
                  <c:v>6.36</c:v>
                </c:pt>
                <c:pt idx="763">
                  <c:v>6.36</c:v>
                </c:pt>
                <c:pt idx="764">
                  <c:v>6.37</c:v>
                </c:pt>
                <c:pt idx="765">
                  <c:v>6.38</c:v>
                </c:pt>
                <c:pt idx="766">
                  <c:v>6.39</c:v>
                </c:pt>
                <c:pt idx="767">
                  <c:v>6.4</c:v>
                </c:pt>
                <c:pt idx="768">
                  <c:v>6.41</c:v>
                </c:pt>
                <c:pt idx="769">
                  <c:v>6.41</c:v>
                </c:pt>
                <c:pt idx="770">
                  <c:v>6.42</c:v>
                </c:pt>
                <c:pt idx="771">
                  <c:v>6.43</c:v>
                </c:pt>
                <c:pt idx="772">
                  <c:v>6.44</c:v>
                </c:pt>
                <c:pt idx="773">
                  <c:v>6.45</c:v>
                </c:pt>
                <c:pt idx="774">
                  <c:v>6.46</c:v>
                </c:pt>
                <c:pt idx="775">
                  <c:v>6.46</c:v>
                </c:pt>
                <c:pt idx="776">
                  <c:v>6.47</c:v>
                </c:pt>
                <c:pt idx="777">
                  <c:v>6.48</c:v>
                </c:pt>
                <c:pt idx="778">
                  <c:v>6.49</c:v>
                </c:pt>
                <c:pt idx="779">
                  <c:v>6.5</c:v>
                </c:pt>
                <c:pt idx="780">
                  <c:v>6.51</c:v>
                </c:pt>
                <c:pt idx="781">
                  <c:v>6.51</c:v>
                </c:pt>
                <c:pt idx="782">
                  <c:v>6.52</c:v>
                </c:pt>
                <c:pt idx="783">
                  <c:v>6.53</c:v>
                </c:pt>
                <c:pt idx="784">
                  <c:v>6.54</c:v>
                </c:pt>
                <c:pt idx="785">
                  <c:v>6.55</c:v>
                </c:pt>
                <c:pt idx="786">
                  <c:v>6.56</c:v>
                </c:pt>
                <c:pt idx="787">
                  <c:v>6.56</c:v>
                </c:pt>
                <c:pt idx="788">
                  <c:v>6.57</c:v>
                </c:pt>
                <c:pt idx="789">
                  <c:v>6.58</c:v>
                </c:pt>
                <c:pt idx="790">
                  <c:v>6.59</c:v>
                </c:pt>
                <c:pt idx="791">
                  <c:v>6.6</c:v>
                </c:pt>
                <c:pt idx="792">
                  <c:v>6.61</c:v>
                </c:pt>
                <c:pt idx="793">
                  <c:v>6.61</c:v>
                </c:pt>
                <c:pt idx="794">
                  <c:v>6.62</c:v>
                </c:pt>
                <c:pt idx="795">
                  <c:v>6.63</c:v>
                </c:pt>
                <c:pt idx="796">
                  <c:v>6.64</c:v>
                </c:pt>
                <c:pt idx="797">
                  <c:v>6.65</c:v>
                </c:pt>
                <c:pt idx="798">
                  <c:v>6.66</c:v>
                </c:pt>
                <c:pt idx="799">
                  <c:v>6.66</c:v>
                </c:pt>
                <c:pt idx="800">
                  <c:v>6.67</c:v>
                </c:pt>
                <c:pt idx="801">
                  <c:v>6.68</c:v>
                </c:pt>
                <c:pt idx="802">
                  <c:v>6.69</c:v>
                </c:pt>
                <c:pt idx="803">
                  <c:v>6.7</c:v>
                </c:pt>
                <c:pt idx="804">
                  <c:v>6.71</c:v>
                </c:pt>
                <c:pt idx="805">
                  <c:v>6.71</c:v>
                </c:pt>
                <c:pt idx="806">
                  <c:v>6.72</c:v>
                </c:pt>
                <c:pt idx="807">
                  <c:v>6.73</c:v>
                </c:pt>
                <c:pt idx="808">
                  <c:v>6.74</c:v>
                </c:pt>
                <c:pt idx="809">
                  <c:v>6.75</c:v>
                </c:pt>
                <c:pt idx="810">
                  <c:v>6.76</c:v>
                </c:pt>
                <c:pt idx="811">
                  <c:v>6.76</c:v>
                </c:pt>
                <c:pt idx="812">
                  <c:v>6.77</c:v>
                </c:pt>
                <c:pt idx="813">
                  <c:v>6.78</c:v>
                </c:pt>
                <c:pt idx="814">
                  <c:v>6.79</c:v>
                </c:pt>
                <c:pt idx="815">
                  <c:v>6.8</c:v>
                </c:pt>
                <c:pt idx="816">
                  <c:v>6.81</c:v>
                </c:pt>
                <c:pt idx="817">
                  <c:v>6.81</c:v>
                </c:pt>
                <c:pt idx="818">
                  <c:v>6.82</c:v>
                </c:pt>
                <c:pt idx="819">
                  <c:v>6.83</c:v>
                </c:pt>
                <c:pt idx="820">
                  <c:v>6.84</c:v>
                </c:pt>
                <c:pt idx="821">
                  <c:v>6.85</c:v>
                </c:pt>
                <c:pt idx="822">
                  <c:v>6.86</c:v>
                </c:pt>
                <c:pt idx="823">
                  <c:v>6.86</c:v>
                </c:pt>
                <c:pt idx="824">
                  <c:v>6.87</c:v>
                </c:pt>
                <c:pt idx="825">
                  <c:v>6.88</c:v>
                </c:pt>
                <c:pt idx="826">
                  <c:v>6.89</c:v>
                </c:pt>
                <c:pt idx="827">
                  <c:v>6.9</c:v>
                </c:pt>
                <c:pt idx="828">
                  <c:v>6.91</c:v>
                </c:pt>
                <c:pt idx="829">
                  <c:v>6.91</c:v>
                </c:pt>
                <c:pt idx="830">
                  <c:v>6.92</c:v>
                </c:pt>
                <c:pt idx="831">
                  <c:v>6.93</c:v>
                </c:pt>
                <c:pt idx="832">
                  <c:v>6.94</c:v>
                </c:pt>
                <c:pt idx="833">
                  <c:v>6.95</c:v>
                </c:pt>
                <c:pt idx="834">
                  <c:v>6.96</c:v>
                </c:pt>
                <c:pt idx="835">
                  <c:v>6.96</c:v>
                </c:pt>
                <c:pt idx="836">
                  <c:v>6.97</c:v>
                </c:pt>
                <c:pt idx="837">
                  <c:v>6.98</c:v>
                </c:pt>
                <c:pt idx="838">
                  <c:v>6.99</c:v>
                </c:pt>
                <c:pt idx="839">
                  <c:v>7</c:v>
                </c:pt>
                <c:pt idx="840">
                  <c:v>7</c:v>
                </c:pt>
                <c:pt idx="841">
                  <c:v>7.01</c:v>
                </c:pt>
                <c:pt idx="842">
                  <c:v>7.02</c:v>
                </c:pt>
                <c:pt idx="843">
                  <c:v>7.03</c:v>
                </c:pt>
                <c:pt idx="844">
                  <c:v>7.03</c:v>
                </c:pt>
                <c:pt idx="845">
                  <c:v>7.04</c:v>
                </c:pt>
                <c:pt idx="846">
                  <c:v>7.05</c:v>
                </c:pt>
                <c:pt idx="847">
                  <c:v>7.06</c:v>
                </c:pt>
                <c:pt idx="848">
                  <c:v>7.07</c:v>
                </c:pt>
                <c:pt idx="849">
                  <c:v>7.08</c:v>
                </c:pt>
                <c:pt idx="850">
                  <c:v>7.08</c:v>
                </c:pt>
                <c:pt idx="851">
                  <c:v>7.09</c:v>
                </c:pt>
                <c:pt idx="852">
                  <c:v>7.1</c:v>
                </c:pt>
                <c:pt idx="853">
                  <c:v>7.11</c:v>
                </c:pt>
                <c:pt idx="854">
                  <c:v>7.12</c:v>
                </c:pt>
                <c:pt idx="855">
                  <c:v>7.13</c:v>
                </c:pt>
              </c:numCache>
            </c:numRef>
          </c:xVal>
          <c:yVal>
            <c:numRef>
              <c:f>'S1 (3)'!$U$3:$U$969</c:f>
              <c:numCache>
                <c:formatCode>General</c:formatCode>
                <c:ptCount val="967"/>
                <c:pt idx="0">
                  <c:v>0.09</c:v>
                </c:pt>
                <c:pt idx="1">
                  <c:v>1.06</c:v>
                </c:pt>
                <c:pt idx="2">
                  <c:v>2.2400000000000002</c:v>
                </c:pt>
                <c:pt idx="3">
                  <c:v>3.65</c:v>
                </c:pt>
                <c:pt idx="4">
                  <c:v>4.62</c:v>
                </c:pt>
                <c:pt idx="5">
                  <c:v>5.75</c:v>
                </c:pt>
                <c:pt idx="6">
                  <c:v>6.58</c:v>
                </c:pt>
                <c:pt idx="7">
                  <c:v>7.38</c:v>
                </c:pt>
                <c:pt idx="8">
                  <c:v>7.7</c:v>
                </c:pt>
                <c:pt idx="9">
                  <c:v>8.02</c:v>
                </c:pt>
                <c:pt idx="10">
                  <c:v>8.51</c:v>
                </c:pt>
                <c:pt idx="11">
                  <c:v>8.99</c:v>
                </c:pt>
                <c:pt idx="12">
                  <c:v>9.32</c:v>
                </c:pt>
                <c:pt idx="13">
                  <c:v>9.64</c:v>
                </c:pt>
                <c:pt idx="14">
                  <c:v>10.129999999999999</c:v>
                </c:pt>
                <c:pt idx="15">
                  <c:v>10.61</c:v>
                </c:pt>
                <c:pt idx="16">
                  <c:v>10.77</c:v>
                </c:pt>
                <c:pt idx="17">
                  <c:v>11.26</c:v>
                </c:pt>
                <c:pt idx="18">
                  <c:v>11.58</c:v>
                </c:pt>
                <c:pt idx="19">
                  <c:v>12.23</c:v>
                </c:pt>
                <c:pt idx="20">
                  <c:v>12.71</c:v>
                </c:pt>
                <c:pt idx="21">
                  <c:v>13.04</c:v>
                </c:pt>
                <c:pt idx="22">
                  <c:v>13.36</c:v>
                </c:pt>
                <c:pt idx="23">
                  <c:v>14.01</c:v>
                </c:pt>
                <c:pt idx="24">
                  <c:v>14.17</c:v>
                </c:pt>
                <c:pt idx="25">
                  <c:v>14.49</c:v>
                </c:pt>
                <c:pt idx="26">
                  <c:v>15.3</c:v>
                </c:pt>
                <c:pt idx="27">
                  <c:v>15.46</c:v>
                </c:pt>
                <c:pt idx="28">
                  <c:v>15.62</c:v>
                </c:pt>
                <c:pt idx="29">
                  <c:v>16.43</c:v>
                </c:pt>
                <c:pt idx="30">
                  <c:v>16.759999999999998</c:v>
                </c:pt>
                <c:pt idx="31">
                  <c:v>16.920000000000002</c:v>
                </c:pt>
                <c:pt idx="32">
                  <c:v>17.560000000000002</c:v>
                </c:pt>
                <c:pt idx="33">
                  <c:v>18.05</c:v>
                </c:pt>
                <c:pt idx="34">
                  <c:v>18.05</c:v>
                </c:pt>
                <c:pt idx="35">
                  <c:v>18.7</c:v>
                </c:pt>
                <c:pt idx="36">
                  <c:v>19.34</c:v>
                </c:pt>
                <c:pt idx="37">
                  <c:v>19.829999999999998</c:v>
                </c:pt>
                <c:pt idx="38">
                  <c:v>19.990000000000002</c:v>
                </c:pt>
                <c:pt idx="39">
                  <c:v>20.48</c:v>
                </c:pt>
                <c:pt idx="40">
                  <c:v>20.64</c:v>
                </c:pt>
                <c:pt idx="41">
                  <c:v>21.12</c:v>
                </c:pt>
                <c:pt idx="42">
                  <c:v>21.77</c:v>
                </c:pt>
                <c:pt idx="43">
                  <c:v>21.93</c:v>
                </c:pt>
                <c:pt idx="44">
                  <c:v>22.42</c:v>
                </c:pt>
                <c:pt idx="45">
                  <c:v>23.06</c:v>
                </c:pt>
                <c:pt idx="46">
                  <c:v>23.22</c:v>
                </c:pt>
                <c:pt idx="47">
                  <c:v>23.71</c:v>
                </c:pt>
                <c:pt idx="48">
                  <c:v>24.19</c:v>
                </c:pt>
                <c:pt idx="49">
                  <c:v>24.68</c:v>
                </c:pt>
                <c:pt idx="50">
                  <c:v>25</c:v>
                </c:pt>
                <c:pt idx="51">
                  <c:v>25.81</c:v>
                </c:pt>
                <c:pt idx="52">
                  <c:v>25.81</c:v>
                </c:pt>
                <c:pt idx="53">
                  <c:v>26.62</c:v>
                </c:pt>
                <c:pt idx="54">
                  <c:v>26.94</c:v>
                </c:pt>
                <c:pt idx="55">
                  <c:v>27.27</c:v>
                </c:pt>
                <c:pt idx="56">
                  <c:v>27.75</c:v>
                </c:pt>
                <c:pt idx="57">
                  <c:v>28.4</c:v>
                </c:pt>
                <c:pt idx="58">
                  <c:v>28.72</c:v>
                </c:pt>
                <c:pt idx="59">
                  <c:v>28.88</c:v>
                </c:pt>
                <c:pt idx="60">
                  <c:v>29.69</c:v>
                </c:pt>
                <c:pt idx="61">
                  <c:v>29.69</c:v>
                </c:pt>
                <c:pt idx="62">
                  <c:v>30.34</c:v>
                </c:pt>
                <c:pt idx="63">
                  <c:v>30.99</c:v>
                </c:pt>
                <c:pt idx="64">
                  <c:v>31.31</c:v>
                </c:pt>
                <c:pt idx="65">
                  <c:v>31.79</c:v>
                </c:pt>
                <c:pt idx="66">
                  <c:v>32.28</c:v>
                </c:pt>
                <c:pt idx="67">
                  <c:v>32.44</c:v>
                </c:pt>
                <c:pt idx="68">
                  <c:v>33.090000000000003</c:v>
                </c:pt>
                <c:pt idx="69">
                  <c:v>33.57</c:v>
                </c:pt>
                <c:pt idx="70">
                  <c:v>33.9</c:v>
                </c:pt>
                <c:pt idx="71">
                  <c:v>34.379999999999995</c:v>
                </c:pt>
                <c:pt idx="72">
                  <c:v>34.870000000000005</c:v>
                </c:pt>
                <c:pt idx="73">
                  <c:v>35.03</c:v>
                </c:pt>
                <c:pt idx="74">
                  <c:v>35.840000000000003</c:v>
                </c:pt>
                <c:pt idx="75">
                  <c:v>36</c:v>
                </c:pt>
                <c:pt idx="76">
                  <c:v>36.480000000000004</c:v>
                </c:pt>
                <c:pt idx="77">
                  <c:v>36.81</c:v>
                </c:pt>
                <c:pt idx="78">
                  <c:v>37.450000000000003</c:v>
                </c:pt>
                <c:pt idx="79">
                  <c:v>37.94</c:v>
                </c:pt>
                <c:pt idx="80">
                  <c:v>38.42</c:v>
                </c:pt>
                <c:pt idx="81">
                  <c:v>38.75</c:v>
                </c:pt>
                <c:pt idx="82">
                  <c:v>39.07</c:v>
                </c:pt>
                <c:pt idx="83">
                  <c:v>39.56</c:v>
                </c:pt>
                <c:pt idx="84">
                  <c:v>40.04</c:v>
                </c:pt>
                <c:pt idx="85">
                  <c:v>40.36</c:v>
                </c:pt>
                <c:pt idx="86">
                  <c:v>40.85</c:v>
                </c:pt>
                <c:pt idx="87">
                  <c:v>41.5</c:v>
                </c:pt>
                <c:pt idx="88">
                  <c:v>41.98</c:v>
                </c:pt>
                <c:pt idx="89">
                  <c:v>42.47</c:v>
                </c:pt>
                <c:pt idx="90">
                  <c:v>42.63</c:v>
                </c:pt>
                <c:pt idx="91">
                  <c:v>43.11</c:v>
                </c:pt>
                <c:pt idx="92">
                  <c:v>43.76</c:v>
                </c:pt>
                <c:pt idx="93">
                  <c:v>43.76</c:v>
                </c:pt>
                <c:pt idx="94">
                  <c:v>44.41</c:v>
                </c:pt>
                <c:pt idx="95">
                  <c:v>45.05</c:v>
                </c:pt>
                <c:pt idx="96">
                  <c:v>45.7</c:v>
                </c:pt>
                <c:pt idx="97">
                  <c:v>46.19</c:v>
                </c:pt>
                <c:pt idx="98">
                  <c:v>46.35</c:v>
                </c:pt>
                <c:pt idx="99">
                  <c:v>46.99</c:v>
                </c:pt>
                <c:pt idx="100">
                  <c:v>47.64</c:v>
                </c:pt>
                <c:pt idx="101">
                  <c:v>47.8</c:v>
                </c:pt>
                <c:pt idx="102">
                  <c:v>48.13</c:v>
                </c:pt>
                <c:pt idx="103">
                  <c:v>48.61</c:v>
                </c:pt>
                <c:pt idx="104">
                  <c:v>49.26</c:v>
                </c:pt>
                <c:pt idx="105">
                  <c:v>49.58</c:v>
                </c:pt>
                <c:pt idx="106">
                  <c:v>50.39</c:v>
                </c:pt>
                <c:pt idx="107">
                  <c:v>50.55</c:v>
                </c:pt>
                <c:pt idx="108">
                  <c:v>51.2</c:v>
                </c:pt>
                <c:pt idx="109">
                  <c:v>51.52</c:v>
                </c:pt>
                <c:pt idx="110">
                  <c:v>51.85</c:v>
                </c:pt>
                <c:pt idx="111">
                  <c:v>52.49</c:v>
                </c:pt>
                <c:pt idx="112">
                  <c:v>53.14</c:v>
                </c:pt>
                <c:pt idx="113">
                  <c:v>53.3</c:v>
                </c:pt>
                <c:pt idx="114">
                  <c:v>54.11</c:v>
                </c:pt>
                <c:pt idx="115">
                  <c:v>54.27</c:v>
                </c:pt>
                <c:pt idx="116">
                  <c:v>54.59</c:v>
                </c:pt>
                <c:pt idx="117">
                  <c:v>55.4</c:v>
                </c:pt>
                <c:pt idx="118">
                  <c:v>55.89</c:v>
                </c:pt>
                <c:pt idx="119">
                  <c:v>56.37</c:v>
                </c:pt>
                <c:pt idx="120">
                  <c:v>56.7</c:v>
                </c:pt>
                <c:pt idx="121">
                  <c:v>57.02</c:v>
                </c:pt>
                <c:pt idx="122">
                  <c:v>57.99</c:v>
                </c:pt>
                <c:pt idx="123">
                  <c:v>58.15</c:v>
                </c:pt>
                <c:pt idx="124">
                  <c:v>58.48</c:v>
                </c:pt>
                <c:pt idx="125">
                  <c:v>59.12</c:v>
                </c:pt>
                <c:pt idx="126">
                  <c:v>59.45</c:v>
                </c:pt>
                <c:pt idx="127">
                  <c:v>59.93</c:v>
                </c:pt>
                <c:pt idx="128">
                  <c:v>60.58</c:v>
                </c:pt>
                <c:pt idx="129">
                  <c:v>60.74</c:v>
                </c:pt>
                <c:pt idx="130">
                  <c:v>61.39</c:v>
                </c:pt>
                <c:pt idx="131">
                  <c:v>61.87</c:v>
                </c:pt>
                <c:pt idx="132">
                  <c:v>62.36</c:v>
                </c:pt>
                <c:pt idx="133">
                  <c:v>62.68</c:v>
                </c:pt>
                <c:pt idx="134">
                  <c:v>63.33</c:v>
                </c:pt>
                <c:pt idx="135">
                  <c:v>63.65</c:v>
                </c:pt>
                <c:pt idx="136">
                  <c:v>64.13</c:v>
                </c:pt>
                <c:pt idx="137">
                  <c:v>64.78</c:v>
                </c:pt>
                <c:pt idx="138">
                  <c:v>65.099999999999994</c:v>
                </c:pt>
                <c:pt idx="139">
                  <c:v>65.91</c:v>
                </c:pt>
                <c:pt idx="140">
                  <c:v>65.91</c:v>
                </c:pt>
                <c:pt idx="141">
                  <c:v>66.56</c:v>
                </c:pt>
                <c:pt idx="142">
                  <c:v>67.05</c:v>
                </c:pt>
                <c:pt idx="143">
                  <c:v>67.37</c:v>
                </c:pt>
                <c:pt idx="144">
                  <c:v>68.180000000000007</c:v>
                </c:pt>
                <c:pt idx="145">
                  <c:v>68.5</c:v>
                </c:pt>
                <c:pt idx="146">
                  <c:v>68.66</c:v>
                </c:pt>
                <c:pt idx="147">
                  <c:v>69.47</c:v>
                </c:pt>
                <c:pt idx="148">
                  <c:v>69.790000000000006</c:v>
                </c:pt>
                <c:pt idx="149">
                  <c:v>70.28</c:v>
                </c:pt>
                <c:pt idx="150">
                  <c:v>70.760000000000005</c:v>
                </c:pt>
                <c:pt idx="151">
                  <c:v>71.09</c:v>
                </c:pt>
                <c:pt idx="152">
                  <c:v>71.73</c:v>
                </c:pt>
                <c:pt idx="153">
                  <c:v>72.22</c:v>
                </c:pt>
                <c:pt idx="154">
                  <c:v>72.38</c:v>
                </c:pt>
                <c:pt idx="155">
                  <c:v>73.19</c:v>
                </c:pt>
                <c:pt idx="156">
                  <c:v>73.680000000000007</c:v>
                </c:pt>
                <c:pt idx="157">
                  <c:v>74</c:v>
                </c:pt>
                <c:pt idx="158">
                  <c:v>74.650000000000006</c:v>
                </c:pt>
                <c:pt idx="159">
                  <c:v>74.81</c:v>
                </c:pt>
                <c:pt idx="160">
                  <c:v>75.290000000000006</c:v>
                </c:pt>
                <c:pt idx="161">
                  <c:v>76.260000000000005</c:v>
                </c:pt>
                <c:pt idx="162">
                  <c:v>76.260000000000005</c:v>
                </c:pt>
                <c:pt idx="163">
                  <c:v>76.91</c:v>
                </c:pt>
                <c:pt idx="164">
                  <c:v>77.56</c:v>
                </c:pt>
                <c:pt idx="165">
                  <c:v>77.72</c:v>
                </c:pt>
                <c:pt idx="166">
                  <c:v>78.2</c:v>
                </c:pt>
                <c:pt idx="167">
                  <c:v>78.849999999999994</c:v>
                </c:pt>
                <c:pt idx="168">
                  <c:v>79.17</c:v>
                </c:pt>
                <c:pt idx="169">
                  <c:v>79.819999999999993</c:v>
                </c:pt>
                <c:pt idx="170">
                  <c:v>80.14</c:v>
                </c:pt>
                <c:pt idx="171">
                  <c:v>80.63</c:v>
                </c:pt>
                <c:pt idx="172">
                  <c:v>81.44</c:v>
                </c:pt>
                <c:pt idx="173">
                  <c:v>81.44</c:v>
                </c:pt>
                <c:pt idx="174">
                  <c:v>82.08</c:v>
                </c:pt>
                <c:pt idx="175">
                  <c:v>82.73</c:v>
                </c:pt>
                <c:pt idx="176">
                  <c:v>82.73</c:v>
                </c:pt>
                <c:pt idx="177">
                  <c:v>83.38</c:v>
                </c:pt>
                <c:pt idx="178">
                  <c:v>84.02</c:v>
                </c:pt>
                <c:pt idx="179">
                  <c:v>84.19</c:v>
                </c:pt>
                <c:pt idx="180">
                  <c:v>84.83</c:v>
                </c:pt>
                <c:pt idx="181">
                  <c:v>85.32</c:v>
                </c:pt>
                <c:pt idx="182">
                  <c:v>85.48</c:v>
                </c:pt>
                <c:pt idx="183">
                  <c:v>86.29</c:v>
                </c:pt>
                <c:pt idx="184">
                  <c:v>86.61</c:v>
                </c:pt>
                <c:pt idx="185">
                  <c:v>87.1</c:v>
                </c:pt>
                <c:pt idx="186">
                  <c:v>87.74</c:v>
                </c:pt>
                <c:pt idx="187">
                  <c:v>87.91</c:v>
                </c:pt>
                <c:pt idx="188">
                  <c:v>88.39</c:v>
                </c:pt>
                <c:pt idx="189">
                  <c:v>88.88</c:v>
                </c:pt>
                <c:pt idx="190">
                  <c:v>89.36</c:v>
                </c:pt>
                <c:pt idx="191">
                  <c:v>89.85</c:v>
                </c:pt>
                <c:pt idx="192">
                  <c:v>90.49</c:v>
                </c:pt>
                <c:pt idx="193">
                  <c:v>90.65</c:v>
                </c:pt>
                <c:pt idx="194">
                  <c:v>91.3</c:v>
                </c:pt>
                <c:pt idx="195">
                  <c:v>91.79</c:v>
                </c:pt>
                <c:pt idx="196">
                  <c:v>91.95</c:v>
                </c:pt>
                <c:pt idx="197">
                  <c:v>92.59</c:v>
                </c:pt>
                <c:pt idx="198">
                  <c:v>93.08</c:v>
                </c:pt>
                <c:pt idx="199">
                  <c:v>93.56</c:v>
                </c:pt>
                <c:pt idx="200">
                  <c:v>94.21</c:v>
                </c:pt>
                <c:pt idx="201">
                  <c:v>94.53</c:v>
                </c:pt>
                <c:pt idx="202">
                  <c:v>94.86</c:v>
                </c:pt>
                <c:pt idx="203">
                  <c:v>95.51</c:v>
                </c:pt>
                <c:pt idx="204">
                  <c:v>95.83</c:v>
                </c:pt>
                <c:pt idx="205">
                  <c:v>96.64</c:v>
                </c:pt>
                <c:pt idx="206">
                  <c:v>96.64</c:v>
                </c:pt>
                <c:pt idx="207">
                  <c:v>97.12</c:v>
                </c:pt>
                <c:pt idx="208">
                  <c:v>98.09</c:v>
                </c:pt>
                <c:pt idx="209">
                  <c:v>98.25</c:v>
                </c:pt>
                <c:pt idx="210">
                  <c:v>98.58</c:v>
                </c:pt>
                <c:pt idx="211">
                  <c:v>99.06</c:v>
                </c:pt>
                <c:pt idx="212">
                  <c:v>99.55</c:v>
                </c:pt>
                <c:pt idx="213">
                  <c:v>100.19</c:v>
                </c:pt>
                <c:pt idx="214">
                  <c:v>100.36</c:v>
                </c:pt>
                <c:pt idx="215">
                  <c:v>101</c:v>
                </c:pt>
                <c:pt idx="216">
                  <c:v>101.49</c:v>
                </c:pt>
                <c:pt idx="217">
                  <c:v>101.81</c:v>
                </c:pt>
                <c:pt idx="218">
                  <c:v>102.46</c:v>
                </c:pt>
                <c:pt idx="219">
                  <c:v>103.11</c:v>
                </c:pt>
                <c:pt idx="220">
                  <c:v>103.43</c:v>
                </c:pt>
                <c:pt idx="221">
                  <c:v>103.75</c:v>
                </c:pt>
                <c:pt idx="222">
                  <c:v>104.24</c:v>
                </c:pt>
                <c:pt idx="223">
                  <c:v>104.72</c:v>
                </c:pt>
                <c:pt idx="224">
                  <c:v>105.05</c:v>
                </c:pt>
                <c:pt idx="225">
                  <c:v>105.85</c:v>
                </c:pt>
                <c:pt idx="226">
                  <c:v>106.02</c:v>
                </c:pt>
                <c:pt idx="227">
                  <c:v>106.5</c:v>
                </c:pt>
                <c:pt idx="228">
                  <c:v>107.31</c:v>
                </c:pt>
                <c:pt idx="229">
                  <c:v>107.47</c:v>
                </c:pt>
                <c:pt idx="230">
                  <c:v>108.12</c:v>
                </c:pt>
                <c:pt idx="231">
                  <c:v>108.6</c:v>
                </c:pt>
                <c:pt idx="232">
                  <c:v>108.93</c:v>
                </c:pt>
                <c:pt idx="233">
                  <c:v>109.73</c:v>
                </c:pt>
                <c:pt idx="234">
                  <c:v>109.9</c:v>
                </c:pt>
                <c:pt idx="235">
                  <c:v>110.38</c:v>
                </c:pt>
                <c:pt idx="236">
                  <c:v>110.87</c:v>
                </c:pt>
                <c:pt idx="237">
                  <c:v>111.35</c:v>
                </c:pt>
                <c:pt idx="238">
                  <c:v>111.68</c:v>
                </c:pt>
                <c:pt idx="239">
                  <c:v>112.32</c:v>
                </c:pt>
                <c:pt idx="240">
                  <c:v>112.65</c:v>
                </c:pt>
                <c:pt idx="241">
                  <c:v>112.97</c:v>
                </c:pt>
                <c:pt idx="242">
                  <c:v>113.78</c:v>
                </c:pt>
                <c:pt idx="243">
                  <c:v>114.1</c:v>
                </c:pt>
                <c:pt idx="244">
                  <c:v>114.59</c:v>
                </c:pt>
                <c:pt idx="245">
                  <c:v>115.07</c:v>
                </c:pt>
                <c:pt idx="246">
                  <c:v>115.23</c:v>
                </c:pt>
                <c:pt idx="247">
                  <c:v>116.04</c:v>
                </c:pt>
                <c:pt idx="248">
                  <c:v>116.36</c:v>
                </c:pt>
                <c:pt idx="249">
                  <c:v>116.85</c:v>
                </c:pt>
                <c:pt idx="250">
                  <c:v>117.5</c:v>
                </c:pt>
                <c:pt idx="251">
                  <c:v>117.98</c:v>
                </c:pt>
                <c:pt idx="252">
                  <c:v>118.14</c:v>
                </c:pt>
                <c:pt idx="253">
                  <c:v>118.47</c:v>
                </c:pt>
                <c:pt idx="254">
                  <c:v>119.11</c:v>
                </c:pt>
                <c:pt idx="255">
                  <c:v>119.28</c:v>
                </c:pt>
                <c:pt idx="256">
                  <c:v>120.08</c:v>
                </c:pt>
                <c:pt idx="257">
                  <c:v>120.41</c:v>
                </c:pt>
                <c:pt idx="258">
                  <c:v>120.89</c:v>
                </c:pt>
                <c:pt idx="259">
                  <c:v>121.22</c:v>
                </c:pt>
                <c:pt idx="260">
                  <c:v>121.86</c:v>
                </c:pt>
                <c:pt idx="261">
                  <c:v>122.35</c:v>
                </c:pt>
                <c:pt idx="262">
                  <c:v>122.83</c:v>
                </c:pt>
                <c:pt idx="263">
                  <c:v>123.16</c:v>
                </c:pt>
                <c:pt idx="264">
                  <c:v>123.96</c:v>
                </c:pt>
                <c:pt idx="265">
                  <c:v>124.29</c:v>
                </c:pt>
                <c:pt idx="266">
                  <c:v>124.45</c:v>
                </c:pt>
                <c:pt idx="267">
                  <c:v>124.93</c:v>
                </c:pt>
                <c:pt idx="268">
                  <c:v>125.42</c:v>
                </c:pt>
                <c:pt idx="269">
                  <c:v>125.58</c:v>
                </c:pt>
                <c:pt idx="270">
                  <c:v>126.23</c:v>
                </c:pt>
                <c:pt idx="271">
                  <c:v>126.71</c:v>
                </c:pt>
                <c:pt idx="272">
                  <c:v>127.04</c:v>
                </c:pt>
                <c:pt idx="273">
                  <c:v>127.68</c:v>
                </c:pt>
                <c:pt idx="274">
                  <c:v>128.01</c:v>
                </c:pt>
                <c:pt idx="275">
                  <c:v>128.49</c:v>
                </c:pt>
                <c:pt idx="276">
                  <c:v>128.98000000000002</c:v>
                </c:pt>
                <c:pt idx="277">
                  <c:v>129.45999999999998</c:v>
                </c:pt>
                <c:pt idx="278">
                  <c:v>129.79000000000002</c:v>
                </c:pt>
                <c:pt idx="279">
                  <c:v>130.59</c:v>
                </c:pt>
                <c:pt idx="280">
                  <c:v>130.92000000000002</c:v>
                </c:pt>
                <c:pt idx="281">
                  <c:v>131.07999999999998</c:v>
                </c:pt>
                <c:pt idx="282">
                  <c:v>131.88999999999999</c:v>
                </c:pt>
                <c:pt idx="283">
                  <c:v>132.05000000000001</c:v>
                </c:pt>
                <c:pt idx="284">
                  <c:v>132.37</c:v>
                </c:pt>
                <c:pt idx="285">
                  <c:v>132.69999999999999</c:v>
                </c:pt>
                <c:pt idx="286">
                  <c:v>133.51</c:v>
                </c:pt>
                <c:pt idx="287">
                  <c:v>133.83000000000001</c:v>
                </c:pt>
                <c:pt idx="288">
                  <c:v>134.47999999999999</c:v>
                </c:pt>
                <c:pt idx="289">
                  <c:v>134.47999999999999</c:v>
                </c:pt>
                <c:pt idx="290">
                  <c:v>135.12</c:v>
                </c:pt>
                <c:pt idx="291">
                  <c:v>135.61000000000001</c:v>
                </c:pt>
                <c:pt idx="292">
                  <c:v>135.77000000000001</c:v>
                </c:pt>
                <c:pt idx="293">
                  <c:v>136.41999999999999</c:v>
                </c:pt>
                <c:pt idx="294">
                  <c:v>136.9</c:v>
                </c:pt>
                <c:pt idx="295">
                  <c:v>137.22</c:v>
                </c:pt>
                <c:pt idx="296">
                  <c:v>137.71</c:v>
                </c:pt>
                <c:pt idx="297">
                  <c:v>138.03</c:v>
                </c:pt>
                <c:pt idx="298">
                  <c:v>138.52000000000001</c:v>
                </c:pt>
                <c:pt idx="299">
                  <c:v>139</c:v>
                </c:pt>
                <c:pt idx="300">
                  <c:v>139.49</c:v>
                </c:pt>
                <c:pt idx="301">
                  <c:v>139.97</c:v>
                </c:pt>
                <c:pt idx="302">
                  <c:v>140.44999999999999</c:v>
                </c:pt>
                <c:pt idx="303">
                  <c:v>140.78</c:v>
                </c:pt>
                <c:pt idx="304">
                  <c:v>140.94</c:v>
                </c:pt>
                <c:pt idx="305">
                  <c:v>141.59</c:v>
                </c:pt>
                <c:pt idx="306">
                  <c:v>142.08000000000001</c:v>
                </c:pt>
                <c:pt idx="307">
                  <c:v>142.4</c:v>
                </c:pt>
                <c:pt idx="308">
                  <c:v>142.88</c:v>
                </c:pt>
                <c:pt idx="309">
                  <c:v>143.05000000000001</c:v>
                </c:pt>
                <c:pt idx="310">
                  <c:v>143.53</c:v>
                </c:pt>
                <c:pt idx="311">
                  <c:v>144.02000000000001</c:v>
                </c:pt>
                <c:pt idx="312">
                  <c:v>144.5</c:v>
                </c:pt>
                <c:pt idx="313">
                  <c:v>144.99</c:v>
                </c:pt>
                <c:pt idx="314">
                  <c:v>145.31</c:v>
                </c:pt>
                <c:pt idx="315">
                  <c:v>145.96</c:v>
                </c:pt>
                <c:pt idx="316">
                  <c:v>146.12</c:v>
                </c:pt>
                <c:pt idx="317">
                  <c:v>146.44</c:v>
                </c:pt>
                <c:pt idx="318">
                  <c:v>147.09</c:v>
                </c:pt>
                <c:pt idx="319">
                  <c:v>147.41</c:v>
                </c:pt>
                <c:pt idx="320">
                  <c:v>147.74</c:v>
                </c:pt>
                <c:pt idx="321">
                  <c:v>148.38</c:v>
                </c:pt>
                <c:pt idx="322">
                  <c:v>148.54</c:v>
                </c:pt>
                <c:pt idx="323">
                  <c:v>149.03</c:v>
                </c:pt>
                <c:pt idx="324">
                  <c:v>149.51</c:v>
                </c:pt>
                <c:pt idx="325">
                  <c:v>150</c:v>
                </c:pt>
                <c:pt idx="326">
                  <c:v>150.44999999999999</c:v>
                </c:pt>
                <c:pt idx="327">
                  <c:v>150.78</c:v>
                </c:pt>
                <c:pt idx="328">
                  <c:v>150.94</c:v>
                </c:pt>
                <c:pt idx="329">
                  <c:v>151.59</c:v>
                </c:pt>
                <c:pt idx="330">
                  <c:v>152.08000000000001</c:v>
                </c:pt>
                <c:pt idx="331">
                  <c:v>152.4</c:v>
                </c:pt>
                <c:pt idx="332">
                  <c:v>152.88</c:v>
                </c:pt>
                <c:pt idx="333">
                  <c:v>153.05000000000001</c:v>
                </c:pt>
                <c:pt idx="334">
                  <c:v>153.53</c:v>
                </c:pt>
                <c:pt idx="335">
                  <c:v>154.02000000000001</c:v>
                </c:pt>
                <c:pt idx="336">
                  <c:v>154.5</c:v>
                </c:pt>
                <c:pt idx="337">
                  <c:v>154.99</c:v>
                </c:pt>
                <c:pt idx="338">
                  <c:v>155.31</c:v>
                </c:pt>
                <c:pt idx="339">
                  <c:v>155.96</c:v>
                </c:pt>
                <c:pt idx="340">
                  <c:v>156.12</c:v>
                </c:pt>
                <c:pt idx="341">
                  <c:v>156.44</c:v>
                </c:pt>
                <c:pt idx="342">
                  <c:v>157.09</c:v>
                </c:pt>
                <c:pt idx="343">
                  <c:v>157.41</c:v>
                </c:pt>
                <c:pt idx="344">
                  <c:v>157.74</c:v>
                </c:pt>
                <c:pt idx="345">
                  <c:v>158.38</c:v>
                </c:pt>
                <c:pt idx="346">
                  <c:v>158.54</c:v>
                </c:pt>
                <c:pt idx="347">
                  <c:v>159.03</c:v>
                </c:pt>
                <c:pt idx="348">
                  <c:v>159.51</c:v>
                </c:pt>
                <c:pt idx="349">
                  <c:v>160</c:v>
                </c:pt>
                <c:pt idx="350">
                  <c:v>160</c:v>
                </c:pt>
                <c:pt idx="351">
                  <c:v>160.65</c:v>
                </c:pt>
                <c:pt idx="352">
                  <c:v>161.13</c:v>
                </c:pt>
                <c:pt idx="353">
                  <c:v>161.29</c:v>
                </c:pt>
                <c:pt idx="354">
                  <c:v>161.78</c:v>
                </c:pt>
                <c:pt idx="355">
                  <c:v>162.26</c:v>
                </c:pt>
                <c:pt idx="356">
                  <c:v>162.59</c:v>
                </c:pt>
                <c:pt idx="357">
                  <c:v>162.75</c:v>
                </c:pt>
                <c:pt idx="358">
                  <c:v>163.56</c:v>
                </c:pt>
                <c:pt idx="359">
                  <c:v>163.72</c:v>
                </c:pt>
                <c:pt idx="360">
                  <c:v>163.88</c:v>
                </c:pt>
                <c:pt idx="361">
                  <c:v>164.2</c:v>
                </c:pt>
                <c:pt idx="362">
                  <c:v>164.85</c:v>
                </c:pt>
                <c:pt idx="363">
                  <c:v>165.34</c:v>
                </c:pt>
                <c:pt idx="364">
                  <c:v>165.5</c:v>
                </c:pt>
                <c:pt idx="365">
                  <c:v>165.98</c:v>
                </c:pt>
                <c:pt idx="366">
                  <c:v>166.47</c:v>
                </c:pt>
                <c:pt idx="367">
                  <c:v>166.63</c:v>
                </c:pt>
                <c:pt idx="368">
                  <c:v>167.28</c:v>
                </c:pt>
                <c:pt idx="369">
                  <c:v>167.76</c:v>
                </c:pt>
                <c:pt idx="370">
                  <c:v>167.92</c:v>
                </c:pt>
                <c:pt idx="371">
                  <c:v>168.08</c:v>
                </c:pt>
                <c:pt idx="372">
                  <c:v>168.73</c:v>
                </c:pt>
                <c:pt idx="373">
                  <c:v>168.89</c:v>
                </c:pt>
                <c:pt idx="374">
                  <c:v>169.38</c:v>
                </c:pt>
                <c:pt idx="375">
                  <c:v>169.54</c:v>
                </c:pt>
                <c:pt idx="376">
                  <c:v>170.02</c:v>
                </c:pt>
                <c:pt idx="377">
                  <c:v>170.35</c:v>
                </c:pt>
                <c:pt idx="378">
                  <c:v>170.51</c:v>
                </c:pt>
                <c:pt idx="379">
                  <c:v>170.99</c:v>
                </c:pt>
                <c:pt idx="380">
                  <c:v>171.48</c:v>
                </c:pt>
                <c:pt idx="381">
                  <c:v>171.64</c:v>
                </c:pt>
                <c:pt idx="382">
                  <c:v>172.13</c:v>
                </c:pt>
                <c:pt idx="383">
                  <c:v>172.45</c:v>
                </c:pt>
                <c:pt idx="384">
                  <c:v>172.94</c:v>
                </c:pt>
                <c:pt idx="385">
                  <c:v>172.94</c:v>
                </c:pt>
                <c:pt idx="386">
                  <c:v>173.42</c:v>
                </c:pt>
                <c:pt idx="387">
                  <c:v>173.91</c:v>
                </c:pt>
                <c:pt idx="388">
                  <c:v>174.07</c:v>
                </c:pt>
                <c:pt idx="389">
                  <c:v>174.23</c:v>
                </c:pt>
                <c:pt idx="390">
                  <c:v>174.71</c:v>
                </c:pt>
                <c:pt idx="391">
                  <c:v>175.2</c:v>
                </c:pt>
                <c:pt idx="392">
                  <c:v>175.52</c:v>
                </c:pt>
                <c:pt idx="393">
                  <c:v>175.52</c:v>
                </c:pt>
                <c:pt idx="394">
                  <c:v>176.33</c:v>
                </c:pt>
                <c:pt idx="395">
                  <c:v>176.65</c:v>
                </c:pt>
                <c:pt idx="396">
                  <c:v>176.82</c:v>
                </c:pt>
                <c:pt idx="397">
                  <c:v>176.82</c:v>
                </c:pt>
                <c:pt idx="398">
                  <c:v>177.3</c:v>
                </c:pt>
                <c:pt idx="399">
                  <c:v>177.62</c:v>
                </c:pt>
                <c:pt idx="400">
                  <c:v>177.95</c:v>
                </c:pt>
                <c:pt idx="401">
                  <c:v>178.43</c:v>
                </c:pt>
                <c:pt idx="402">
                  <c:v>178.59</c:v>
                </c:pt>
                <c:pt idx="403">
                  <c:v>179.08</c:v>
                </c:pt>
                <c:pt idx="404">
                  <c:v>179.08</c:v>
                </c:pt>
                <c:pt idx="405">
                  <c:v>179.56</c:v>
                </c:pt>
                <c:pt idx="406">
                  <c:v>179.73</c:v>
                </c:pt>
                <c:pt idx="407">
                  <c:v>180.21</c:v>
                </c:pt>
                <c:pt idx="408">
                  <c:v>180.54</c:v>
                </c:pt>
                <c:pt idx="409">
                  <c:v>180.7</c:v>
                </c:pt>
                <c:pt idx="410">
                  <c:v>180.7</c:v>
                </c:pt>
                <c:pt idx="411">
                  <c:v>181.34</c:v>
                </c:pt>
                <c:pt idx="412">
                  <c:v>181.67</c:v>
                </c:pt>
                <c:pt idx="413">
                  <c:v>181.99</c:v>
                </c:pt>
                <c:pt idx="414">
                  <c:v>181.99</c:v>
                </c:pt>
                <c:pt idx="415">
                  <c:v>182.48</c:v>
                </c:pt>
                <c:pt idx="416">
                  <c:v>182.96</c:v>
                </c:pt>
                <c:pt idx="417">
                  <c:v>183.28</c:v>
                </c:pt>
                <c:pt idx="418">
                  <c:v>183.45</c:v>
                </c:pt>
                <c:pt idx="419">
                  <c:v>183.45</c:v>
                </c:pt>
                <c:pt idx="420">
                  <c:v>183.93</c:v>
                </c:pt>
                <c:pt idx="421">
                  <c:v>184.42</c:v>
                </c:pt>
                <c:pt idx="422">
                  <c:v>184.58</c:v>
                </c:pt>
                <c:pt idx="423">
                  <c:v>184.58</c:v>
                </c:pt>
                <c:pt idx="424">
                  <c:v>185.06</c:v>
                </c:pt>
                <c:pt idx="425">
                  <c:v>185.06</c:v>
                </c:pt>
                <c:pt idx="426">
                  <c:v>185.71</c:v>
                </c:pt>
                <c:pt idx="427">
                  <c:v>186.03</c:v>
                </c:pt>
                <c:pt idx="428">
                  <c:v>186.03</c:v>
                </c:pt>
                <c:pt idx="429">
                  <c:v>186.19</c:v>
                </c:pt>
                <c:pt idx="430">
                  <c:v>186.68</c:v>
                </c:pt>
                <c:pt idx="431">
                  <c:v>186.68</c:v>
                </c:pt>
                <c:pt idx="432">
                  <c:v>187.16</c:v>
                </c:pt>
                <c:pt idx="433">
                  <c:v>187.16</c:v>
                </c:pt>
                <c:pt idx="434">
                  <c:v>187.49</c:v>
                </c:pt>
                <c:pt idx="435">
                  <c:v>187.81</c:v>
                </c:pt>
                <c:pt idx="436">
                  <c:v>188.14</c:v>
                </c:pt>
                <c:pt idx="437">
                  <c:v>188.46</c:v>
                </c:pt>
                <c:pt idx="438">
                  <c:v>188.46</c:v>
                </c:pt>
                <c:pt idx="439">
                  <c:v>188.78</c:v>
                </c:pt>
                <c:pt idx="440">
                  <c:v>189.27</c:v>
                </c:pt>
                <c:pt idx="441">
                  <c:v>189.43</c:v>
                </c:pt>
                <c:pt idx="442">
                  <c:v>189.59</c:v>
                </c:pt>
                <c:pt idx="443">
                  <c:v>189.75</c:v>
                </c:pt>
                <c:pt idx="444">
                  <c:v>190.08</c:v>
                </c:pt>
                <c:pt idx="445">
                  <c:v>190.56</c:v>
                </c:pt>
                <c:pt idx="446">
                  <c:v>190.56</c:v>
                </c:pt>
                <c:pt idx="447">
                  <c:v>191.05</c:v>
                </c:pt>
                <c:pt idx="448">
                  <c:v>191.05</c:v>
                </c:pt>
                <c:pt idx="449">
                  <c:v>191.05</c:v>
                </c:pt>
                <c:pt idx="450">
                  <c:v>191.53</c:v>
                </c:pt>
                <c:pt idx="451">
                  <c:v>191.69</c:v>
                </c:pt>
                <c:pt idx="452">
                  <c:v>192.02</c:v>
                </c:pt>
                <c:pt idx="453">
                  <c:v>192.18</c:v>
                </c:pt>
                <c:pt idx="454">
                  <c:v>192.34</c:v>
                </c:pt>
                <c:pt idx="455">
                  <c:v>192.34</c:v>
                </c:pt>
                <c:pt idx="456">
                  <c:v>192.66</c:v>
                </c:pt>
                <c:pt idx="457">
                  <c:v>192.99</c:v>
                </c:pt>
                <c:pt idx="458">
                  <c:v>193.15</c:v>
                </c:pt>
                <c:pt idx="459">
                  <c:v>193.63</c:v>
                </c:pt>
                <c:pt idx="460">
                  <c:v>193.63</c:v>
                </c:pt>
                <c:pt idx="461">
                  <c:v>193.96</c:v>
                </c:pt>
                <c:pt idx="462">
                  <c:v>193.79</c:v>
                </c:pt>
                <c:pt idx="463">
                  <c:v>194.12</c:v>
                </c:pt>
                <c:pt idx="464">
                  <c:v>194.6</c:v>
                </c:pt>
                <c:pt idx="465">
                  <c:v>194.76</c:v>
                </c:pt>
                <c:pt idx="466">
                  <c:v>194.76</c:v>
                </c:pt>
                <c:pt idx="467">
                  <c:v>194.93</c:v>
                </c:pt>
                <c:pt idx="468">
                  <c:v>194.93</c:v>
                </c:pt>
                <c:pt idx="469">
                  <c:v>195.41</c:v>
                </c:pt>
                <c:pt idx="470">
                  <c:v>195.57</c:v>
                </c:pt>
                <c:pt idx="471">
                  <c:v>195.9</c:v>
                </c:pt>
                <c:pt idx="472">
                  <c:v>196.22</c:v>
                </c:pt>
                <c:pt idx="473">
                  <c:v>196.06</c:v>
                </c:pt>
                <c:pt idx="474">
                  <c:v>196.22</c:v>
                </c:pt>
                <c:pt idx="475">
                  <c:v>196.22</c:v>
                </c:pt>
                <c:pt idx="476">
                  <c:v>196.22</c:v>
                </c:pt>
                <c:pt idx="477">
                  <c:v>196.87</c:v>
                </c:pt>
                <c:pt idx="478">
                  <c:v>196.87</c:v>
                </c:pt>
                <c:pt idx="479">
                  <c:v>197.19</c:v>
                </c:pt>
                <c:pt idx="480">
                  <c:v>197.19</c:v>
                </c:pt>
                <c:pt idx="481">
                  <c:v>197.51</c:v>
                </c:pt>
                <c:pt idx="482">
                  <c:v>197.51</c:v>
                </c:pt>
                <c:pt idx="483">
                  <c:v>197.68</c:v>
                </c:pt>
                <c:pt idx="484">
                  <c:v>198</c:v>
                </c:pt>
                <c:pt idx="485">
                  <c:v>198</c:v>
                </c:pt>
                <c:pt idx="486">
                  <c:v>198</c:v>
                </c:pt>
                <c:pt idx="487">
                  <c:v>198.65</c:v>
                </c:pt>
                <c:pt idx="488">
                  <c:v>198.48</c:v>
                </c:pt>
                <c:pt idx="489">
                  <c:v>198.65</c:v>
                </c:pt>
                <c:pt idx="490">
                  <c:v>198.65</c:v>
                </c:pt>
                <c:pt idx="491">
                  <c:v>199.13</c:v>
                </c:pt>
                <c:pt idx="492">
                  <c:v>198.97</c:v>
                </c:pt>
                <c:pt idx="493">
                  <c:v>199.29</c:v>
                </c:pt>
                <c:pt idx="494">
                  <c:v>199.13</c:v>
                </c:pt>
                <c:pt idx="495">
                  <c:v>199.45</c:v>
                </c:pt>
                <c:pt idx="496">
                  <c:v>199.45</c:v>
                </c:pt>
                <c:pt idx="497">
                  <c:v>199.78</c:v>
                </c:pt>
                <c:pt idx="498">
                  <c:v>200.1</c:v>
                </c:pt>
                <c:pt idx="499">
                  <c:v>199.94</c:v>
                </c:pt>
                <c:pt idx="500">
                  <c:v>200.1</c:v>
                </c:pt>
                <c:pt idx="501">
                  <c:v>200.1</c:v>
                </c:pt>
                <c:pt idx="502">
                  <c:v>200.1</c:v>
                </c:pt>
                <c:pt idx="503">
                  <c:v>200.26</c:v>
                </c:pt>
                <c:pt idx="504">
                  <c:v>200.1</c:v>
                </c:pt>
                <c:pt idx="505">
                  <c:v>200.26</c:v>
                </c:pt>
                <c:pt idx="506">
                  <c:v>200.75</c:v>
                </c:pt>
                <c:pt idx="507">
                  <c:v>200.75</c:v>
                </c:pt>
                <c:pt idx="508">
                  <c:v>201.07</c:v>
                </c:pt>
                <c:pt idx="509">
                  <c:v>201.07</c:v>
                </c:pt>
                <c:pt idx="510">
                  <c:v>201.07</c:v>
                </c:pt>
                <c:pt idx="511">
                  <c:v>201.39</c:v>
                </c:pt>
                <c:pt idx="512">
                  <c:v>201.39</c:v>
                </c:pt>
                <c:pt idx="513">
                  <c:v>201.39</c:v>
                </c:pt>
                <c:pt idx="514">
                  <c:v>201.39</c:v>
                </c:pt>
                <c:pt idx="515">
                  <c:v>201.39</c:v>
                </c:pt>
                <c:pt idx="516">
                  <c:v>201.88</c:v>
                </c:pt>
                <c:pt idx="517">
                  <c:v>201.72</c:v>
                </c:pt>
                <c:pt idx="518">
                  <c:v>201.88</c:v>
                </c:pt>
                <c:pt idx="519">
                  <c:v>201.88</c:v>
                </c:pt>
                <c:pt idx="520">
                  <c:v>202.04</c:v>
                </c:pt>
                <c:pt idx="521">
                  <c:v>202.36</c:v>
                </c:pt>
                <c:pt idx="522">
                  <c:v>202.36</c:v>
                </c:pt>
                <c:pt idx="523">
                  <c:v>202.53</c:v>
                </c:pt>
                <c:pt idx="524">
                  <c:v>202.69</c:v>
                </c:pt>
                <c:pt idx="525">
                  <c:v>202.69</c:v>
                </c:pt>
                <c:pt idx="526">
                  <c:v>202.69</c:v>
                </c:pt>
                <c:pt idx="527">
                  <c:v>202.85</c:v>
                </c:pt>
                <c:pt idx="528">
                  <c:v>202.69</c:v>
                </c:pt>
                <c:pt idx="529">
                  <c:v>202.69</c:v>
                </c:pt>
                <c:pt idx="530">
                  <c:v>202.69</c:v>
                </c:pt>
                <c:pt idx="531">
                  <c:v>203.01</c:v>
                </c:pt>
                <c:pt idx="532">
                  <c:v>203.01</c:v>
                </c:pt>
                <c:pt idx="533">
                  <c:v>202.85</c:v>
                </c:pt>
                <c:pt idx="534">
                  <c:v>203.17</c:v>
                </c:pt>
                <c:pt idx="535">
                  <c:v>203.5</c:v>
                </c:pt>
                <c:pt idx="536">
                  <c:v>203.34</c:v>
                </c:pt>
                <c:pt idx="537">
                  <c:v>203.66</c:v>
                </c:pt>
                <c:pt idx="538">
                  <c:v>203.66</c:v>
                </c:pt>
                <c:pt idx="539">
                  <c:v>203.98</c:v>
                </c:pt>
                <c:pt idx="540">
                  <c:v>203.66</c:v>
                </c:pt>
                <c:pt idx="541">
                  <c:v>203.82</c:v>
                </c:pt>
                <c:pt idx="542">
                  <c:v>203.98</c:v>
                </c:pt>
                <c:pt idx="543">
                  <c:v>203.98</c:v>
                </c:pt>
                <c:pt idx="544">
                  <c:v>203.82</c:v>
                </c:pt>
                <c:pt idx="545">
                  <c:v>203.98</c:v>
                </c:pt>
                <c:pt idx="546">
                  <c:v>204.14</c:v>
                </c:pt>
                <c:pt idx="547">
                  <c:v>204.47</c:v>
                </c:pt>
                <c:pt idx="548">
                  <c:v>204.14</c:v>
                </c:pt>
                <c:pt idx="549">
                  <c:v>204.31</c:v>
                </c:pt>
                <c:pt idx="550">
                  <c:v>204.47</c:v>
                </c:pt>
                <c:pt idx="551">
                  <c:v>204.63</c:v>
                </c:pt>
                <c:pt idx="552">
                  <c:v>204.47</c:v>
                </c:pt>
                <c:pt idx="553">
                  <c:v>204.47</c:v>
                </c:pt>
                <c:pt idx="554">
                  <c:v>204.63</c:v>
                </c:pt>
                <c:pt idx="555">
                  <c:v>204.79</c:v>
                </c:pt>
                <c:pt idx="556">
                  <c:v>204.95</c:v>
                </c:pt>
                <c:pt idx="557">
                  <c:v>205.11</c:v>
                </c:pt>
                <c:pt idx="558">
                  <c:v>205.11</c:v>
                </c:pt>
                <c:pt idx="559">
                  <c:v>204.95</c:v>
                </c:pt>
                <c:pt idx="560">
                  <c:v>205.11</c:v>
                </c:pt>
                <c:pt idx="561">
                  <c:v>205.11</c:v>
                </c:pt>
                <c:pt idx="562">
                  <c:v>205.28</c:v>
                </c:pt>
                <c:pt idx="563">
                  <c:v>205.28</c:v>
                </c:pt>
                <c:pt idx="564">
                  <c:v>205.28</c:v>
                </c:pt>
                <c:pt idx="565">
                  <c:v>205.6</c:v>
                </c:pt>
                <c:pt idx="566">
                  <c:v>205.6</c:v>
                </c:pt>
                <c:pt idx="567">
                  <c:v>205.44</c:v>
                </c:pt>
                <c:pt idx="568">
                  <c:v>205.6</c:v>
                </c:pt>
                <c:pt idx="569">
                  <c:v>205.76</c:v>
                </c:pt>
                <c:pt idx="570">
                  <c:v>205.6</c:v>
                </c:pt>
                <c:pt idx="571">
                  <c:v>205.92</c:v>
                </c:pt>
                <c:pt idx="572">
                  <c:v>205.92</c:v>
                </c:pt>
                <c:pt idx="573">
                  <c:v>205.92</c:v>
                </c:pt>
                <c:pt idx="574">
                  <c:v>205.92</c:v>
                </c:pt>
                <c:pt idx="575">
                  <c:v>206.25</c:v>
                </c:pt>
                <c:pt idx="576">
                  <c:v>206.08</c:v>
                </c:pt>
                <c:pt idx="577">
                  <c:v>206.25</c:v>
                </c:pt>
                <c:pt idx="578">
                  <c:v>205.92</c:v>
                </c:pt>
                <c:pt idx="579">
                  <c:v>206.25</c:v>
                </c:pt>
                <c:pt idx="580">
                  <c:v>206.57</c:v>
                </c:pt>
                <c:pt idx="581">
                  <c:v>206.41</c:v>
                </c:pt>
                <c:pt idx="582">
                  <c:v>206.57</c:v>
                </c:pt>
                <c:pt idx="583">
                  <c:v>206.41</c:v>
                </c:pt>
                <c:pt idx="584">
                  <c:v>206.41</c:v>
                </c:pt>
                <c:pt idx="585">
                  <c:v>206.57</c:v>
                </c:pt>
                <c:pt idx="586">
                  <c:v>206.57</c:v>
                </c:pt>
                <c:pt idx="587">
                  <c:v>206.57</c:v>
                </c:pt>
                <c:pt idx="588">
                  <c:v>206.57</c:v>
                </c:pt>
                <c:pt idx="589">
                  <c:v>206.73</c:v>
                </c:pt>
                <c:pt idx="590">
                  <c:v>206.73</c:v>
                </c:pt>
                <c:pt idx="591">
                  <c:v>206.89</c:v>
                </c:pt>
                <c:pt idx="592">
                  <c:v>206.73</c:v>
                </c:pt>
                <c:pt idx="593">
                  <c:v>206.89</c:v>
                </c:pt>
                <c:pt idx="594">
                  <c:v>206.89</c:v>
                </c:pt>
                <c:pt idx="595">
                  <c:v>206.89</c:v>
                </c:pt>
                <c:pt idx="596">
                  <c:v>206.89</c:v>
                </c:pt>
                <c:pt idx="597">
                  <c:v>207.22</c:v>
                </c:pt>
                <c:pt idx="598">
                  <c:v>207.22</c:v>
                </c:pt>
                <c:pt idx="599">
                  <c:v>207.22</c:v>
                </c:pt>
                <c:pt idx="600">
                  <c:v>207.38</c:v>
                </c:pt>
                <c:pt idx="601">
                  <c:v>207.38</c:v>
                </c:pt>
                <c:pt idx="602">
                  <c:v>207.38</c:v>
                </c:pt>
                <c:pt idx="603">
                  <c:v>207.7</c:v>
                </c:pt>
                <c:pt idx="604">
                  <c:v>207.54</c:v>
                </c:pt>
                <c:pt idx="605">
                  <c:v>207.54</c:v>
                </c:pt>
                <c:pt idx="606">
                  <c:v>207.7</c:v>
                </c:pt>
                <c:pt idx="607">
                  <c:v>207.86</c:v>
                </c:pt>
                <c:pt idx="608">
                  <c:v>207.86</c:v>
                </c:pt>
                <c:pt idx="609">
                  <c:v>207.86</c:v>
                </c:pt>
                <c:pt idx="610">
                  <c:v>207.86</c:v>
                </c:pt>
                <c:pt idx="611">
                  <c:v>207.86</c:v>
                </c:pt>
                <c:pt idx="612">
                  <c:v>207.7</c:v>
                </c:pt>
                <c:pt idx="613">
                  <c:v>207.86</c:v>
                </c:pt>
                <c:pt idx="614">
                  <c:v>207.86</c:v>
                </c:pt>
                <c:pt idx="615">
                  <c:v>208.19</c:v>
                </c:pt>
                <c:pt idx="616">
                  <c:v>207.86</c:v>
                </c:pt>
                <c:pt idx="617">
                  <c:v>207.86</c:v>
                </c:pt>
                <c:pt idx="618">
                  <c:v>207.86</c:v>
                </c:pt>
                <c:pt idx="619">
                  <c:v>208.35</c:v>
                </c:pt>
                <c:pt idx="620">
                  <c:v>208.19</c:v>
                </c:pt>
                <c:pt idx="621">
                  <c:v>208.35</c:v>
                </c:pt>
                <c:pt idx="622">
                  <c:v>208.19</c:v>
                </c:pt>
                <c:pt idx="623">
                  <c:v>208.19</c:v>
                </c:pt>
                <c:pt idx="624">
                  <c:v>208.02</c:v>
                </c:pt>
                <c:pt idx="625">
                  <c:v>208.35</c:v>
                </c:pt>
                <c:pt idx="626">
                  <c:v>208.35</c:v>
                </c:pt>
                <c:pt idx="627">
                  <c:v>208.51</c:v>
                </c:pt>
                <c:pt idx="628">
                  <c:v>208.35</c:v>
                </c:pt>
                <c:pt idx="629">
                  <c:v>208.35</c:v>
                </c:pt>
                <c:pt idx="630">
                  <c:v>208.67</c:v>
                </c:pt>
                <c:pt idx="631">
                  <c:v>208.51</c:v>
                </c:pt>
                <c:pt idx="632">
                  <c:v>208.83</c:v>
                </c:pt>
                <c:pt idx="633">
                  <c:v>208.99</c:v>
                </c:pt>
                <c:pt idx="634">
                  <c:v>208.83</c:v>
                </c:pt>
                <c:pt idx="635">
                  <c:v>208.67</c:v>
                </c:pt>
                <c:pt idx="636">
                  <c:v>208.83</c:v>
                </c:pt>
                <c:pt idx="637">
                  <c:v>209.16</c:v>
                </c:pt>
                <c:pt idx="638">
                  <c:v>208.83</c:v>
                </c:pt>
                <c:pt idx="639">
                  <c:v>209.16</c:v>
                </c:pt>
                <c:pt idx="640">
                  <c:v>209.16</c:v>
                </c:pt>
                <c:pt idx="641">
                  <c:v>208.99</c:v>
                </c:pt>
                <c:pt idx="642">
                  <c:v>209.16</c:v>
                </c:pt>
                <c:pt idx="643">
                  <c:v>209.16</c:v>
                </c:pt>
                <c:pt idx="644">
                  <c:v>208.99</c:v>
                </c:pt>
                <c:pt idx="645">
                  <c:v>209.16</c:v>
                </c:pt>
                <c:pt idx="646">
                  <c:v>209.16</c:v>
                </c:pt>
                <c:pt idx="647">
                  <c:v>209.16</c:v>
                </c:pt>
                <c:pt idx="648">
                  <c:v>209.16</c:v>
                </c:pt>
                <c:pt idx="649">
                  <c:v>209.16</c:v>
                </c:pt>
                <c:pt idx="650">
                  <c:v>209.16</c:v>
                </c:pt>
                <c:pt idx="651">
                  <c:v>209.16</c:v>
                </c:pt>
                <c:pt idx="652">
                  <c:v>209.16</c:v>
                </c:pt>
                <c:pt idx="653">
                  <c:v>209.16</c:v>
                </c:pt>
                <c:pt idx="654">
                  <c:v>209.16</c:v>
                </c:pt>
                <c:pt idx="655">
                  <c:v>209.64</c:v>
                </c:pt>
                <c:pt idx="656">
                  <c:v>209.48</c:v>
                </c:pt>
                <c:pt idx="657">
                  <c:v>209.16</c:v>
                </c:pt>
                <c:pt idx="658">
                  <c:v>209.16</c:v>
                </c:pt>
                <c:pt idx="659">
                  <c:v>209.64</c:v>
                </c:pt>
                <c:pt idx="660">
                  <c:v>209.16</c:v>
                </c:pt>
                <c:pt idx="661">
                  <c:v>209.48</c:v>
                </c:pt>
                <c:pt idx="662">
                  <c:v>209.48</c:v>
                </c:pt>
                <c:pt idx="663">
                  <c:v>209.64</c:v>
                </c:pt>
                <c:pt idx="664">
                  <c:v>209.8</c:v>
                </c:pt>
                <c:pt idx="665">
                  <c:v>209.48</c:v>
                </c:pt>
                <c:pt idx="666">
                  <c:v>209.64</c:v>
                </c:pt>
                <c:pt idx="667">
                  <c:v>209.48</c:v>
                </c:pt>
                <c:pt idx="668">
                  <c:v>209.48</c:v>
                </c:pt>
                <c:pt idx="669">
                  <c:v>209.8</c:v>
                </c:pt>
                <c:pt idx="670">
                  <c:v>209.64</c:v>
                </c:pt>
                <c:pt idx="671">
                  <c:v>209.64</c:v>
                </c:pt>
                <c:pt idx="672">
                  <c:v>209.8</c:v>
                </c:pt>
                <c:pt idx="673">
                  <c:v>209.96</c:v>
                </c:pt>
                <c:pt idx="674">
                  <c:v>209.8</c:v>
                </c:pt>
                <c:pt idx="675">
                  <c:v>209.8</c:v>
                </c:pt>
                <c:pt idx="676">
                  <c:v>209.96</c:v>
                </c:pt>
                <c:pt idx="677">
                  <c:v>209.8</c:v>
                </c:pt>
                <c:pt idx="678">
                  <c:v>209.8</c:v>
                </c:pt>
                <c:pt idx="679">
                  <c:v>210.13</c:v>
                </c:pt>
                <c:pt idx="680">
                  <c:v>209.96</c:v>
                </c:pt>
                <c:pt idx="681">
                  <c:v>210.29</c:v>
                </c:pt>
                <c:pt idx="682">
                  <c:v>209.96</c:v>
                </c:pt>
                <c:pt idx="683">
                  <c:v>209.8</c:v>
                </c:pt>
                <c:pt idx="684">
                  <c:v>210.13</c:v>
                </c:pt>
                <c:pt idx="685">
                  <c:v>210.13</c:v>
                </c:pt>
                <c:pt idx="686">
                  <c:v>209.8</c:v>
                </c:pt>
                <c:pt idx="687">
                  <c:v>210.13</c:v>
                </c:pt>
                <c:pt idx="688">
                  <c:v>209.96</c:v>
                </c:pt>
                <c:pt idx="689">
                  <c:v>210.13</c:v>
                </c:pt>
                <c:pt idx="690">
                  <c:v>210.29</c:v>
                </c:pt>
                <c:pt idx="691">
                  <c:v>210.29</c:v>
                </c:pt>
                <c:pt idx="692">
                  <c:v>210.13</c:v>
                </c:pt>
                <c:pt idx="693">
                  <c:v>209.96</c:v>
                </c:pt>
                <c:pt idx="694">
                  <c:v>209.96</c:v>
                </c:pt>
                <c:pt idx="695">
                  <c:v>210.13</c:v>
                </c:pt>
                <c:pt idx="696">
                  <c:v>210.13</c:v>
                </c:pt>
                <c:pt idx="697">
                  <c:v>210.29</c:v>
                </c:pt>
                <c:pt idx="698">
                  <c:v>210.45</c:v>
                </c:pt>
                <c:pt idx="699">
                  <c:v>210.45</c:v>
                </c:pt>
                <c:pt idx="700">
                  <c:v>210.13</c:v>
                </c:pt>
                <c:pt idx="701">
                  <c:v>210.13</c:v>
                </c:pt>
                <c:pt idx="702">
                  <c:v>210.45</c:v>
                </c:pt>
                <c:pt idx="703">
                  <c:v>210.29</c:v>
                </c:pt>
                <c:pt idx="704">
                  <c:v>210.29</c:v>
                </c:pt>
                <c:pt idx="705">
                  <c:v>210.29</c:v>
                </c:pt>
                <c:pt idx="706">
                  <c:v>210.45</c:v>
                </c:pt>
                <c:pt idx="707">
                  <c:v>210.13</c:v>
                </c:pt>
                <c:pt idx="708">
                  <c:v>210.29</c:v>
                </c:pt>
                <c:pt idx="709">
                  <c:v>210.13</c:v>
                </c:pt>
                <c:pt idx="710">
                  <c:v>210.29</c:v>
                </c:pt>
                <c:pt idx="711">
                  <c:v>210.29</c:v>
                </c:pt>
                <c:pt idx="712">
                  <c:v>210.29</c:v>
                </c:pt>
                <c:pt idx="713">
                  <c:v>210.45</c:v>
                </c:pt>
                <c:pt idx="714">
                  <c:v>210.45</c:v>
                </c:pt>
                <c:pt idx="715">
                  <c:v>210.13</c:v>
                </c:pt>
                <c:pt idx="716">
                  <c:v>210.29</c:v>
                </c:pt>
                <c:pt idx="717">
                  <c:v>210.29</c:v>
                </c:pt>
                <c:pt idx="718">
                  <c:v>210.45</c:v>
                </c:pt>
                <c:pt idx="719">
                  <c:v>210.29</c:v>
                </c:pt>
                <c:pt idx="720">
                  <c:v>210.29</c:v>
                </c:pt>
                <c:pt idx="721">
                  <c:v>210.29</c:v>
                </c:pt>
                <c:pt idx="722">
                  <c:v>210.29</c:v>
                </c:pt>
                <c:pt idx="723">
                  <c:v>210.29</c:v>
                </c:pt>
                <c:pt idx="724">
                  <c:v>209.96</c:v>
                </c:pt>
                <c:pt idx="725">
                  <c:v>210.29</c:v>
                </c:pt>
                <c:pt idx="726">
                  <c:v>209.96</c:v>
                </c:pt>
                <c:pt idx="727">
                  <c:v>209.96</c:v>
                </c:pt>
                <c:pt idx="728">
                  <c:v>210.13</c:v>
                </c:pt>
                <c:pt idx="729">
                  <c:v>210.13</c:v>
                </c:pt>
                <c:pt idx="730">
                  <c:v>210.13</c:v>
                </c:pt>
                <c:pt idx="731">
                  <c:v>210.29</c:v>
                </c:pt>
                <c:pt idx="732">
                  <c:v>210.13</c:v>
                </c:pt>
                <c:pt idx="733">
                  <c:v>210.45</c:v>
                </c:pt>
                <c:pt idx="734">
                  <c:v>210.13</c:v>
                </c:pt>
                <c:pt idx="735">
                  <c:v>210.29</c:v>
                </c:pt>
                <c:pt idx="736">
                  <c:v>209.96</c:v>
                </c:pt>
                <c:pt idx="737">
                  <c:v>210.13</c:v>
                </c:pt>
                <c:pt idx="738">
                  <c:v>210.13</c:v>
                </c:pt>
                <c:pt idx="739">
                  <c:v>209.96</c:v>
                </c:pt>
                <c:pt idx="740">
                  <c:v>210.13</c:v>
                </c:pt>
                <c:pt idx="741">
                  <c:v>209.96</c:v>
                </c:pt>
                <c:pt idx="742">
                  <c:v>209.96</c:v>
                </c:pt>
                <c:pt idx="743">
                  <c:v>209.96</c:v>
                </c:pt>
                <c:pt idx="744">
                  <c:v>209.96</c:v>
                </c:pt>
                <c:pt idx="745">
                  <c:v>210.13</c:v>
                </c:pt>
                <c:pt idx="746">
                  <c:v>209.96</c:v>
                </c:pt>
                <c:pt idx="747">
                  <c:v>209.8</c:v>
                </c:pt>
                <c:pt idx="748">
                  <c:v>209.8</c:v>
                </c:pt>
                <c:pt idx="749">
                  <c:v>209.8</c:v>
                </c:pt>
                <c:pt idx="750">
                  <c:v>209.96</c:v>
                </c:pt>
                <c:pt idx="751">
                  <c:v>209.64</c:v>
                </c:pt>
                <c:pt idx="752">
                  <c:v>209.8</c:v>
                </c:pt>
                <c:pt idx="753">
                  <c:v>209.8</c:v>
                </c:pt>
                <c:pt idx="754">
                  <c:v>209.64</c:v>
                </c:pt>
                <c:pt idx="755">
                  <c:v>209.64</c:v>
                </c:pt>
                <c:pt idx="756">
                  <c:v>209.64</c:v>
                </c:pt>
                <c:pt idx="757">
                  <c:v>209.64</c:v>
                </c:pt>
                <c:pt idx="758">
                  <c:v>209.48</c:v>
                </c:pt>
                <c:pt idx="759">
                  <c:v>209.48</c:v>
                </c:pt>
                <c:pt idx="760">
                  <c:v>209.32</c:v>
                </c:pt>
                <c:pt idx="761">
                  <c:v>209.64</c:v>
                </c:pt>
                <c:pt idx="762">
                  <c:v>209.48</c:v>
                </c:pt>
                <c:pt idx="763">
                  <c:v>209.48</c:v>
                </c:pt>
                <c:pt idx="764">
                  <c:v>209.32</c:v>
                </c:pt>
                <c:pt idx="765">
                  <c:v>209.32</c:v>
                </c:pt>
                <c:pt idx="766">
                  <c:v>209.48</c:v>
                </c:pt>
                <c:pt idx="767">
                  <c:v>209.32</c:v>
                </c:pt>
                <c:pt idx="768">
                  <c:v>209.16</c:v>
                </c:pt>
                <c:pt idx="769">
                  <c:v>209.16</c:v>
                </c:pt>
                <c:pt idx="770">
                  <c:v>209.16</c:v>
                </c:pt>
                <c:pt idx="771">
                  <c:v>209.16</c:v>
                </c:pt>
                <c:pt idx="772">
                  <c:v>209.32</c:v>
                </c:pt>
                <c:pt idx="773">
                  <c:v>209.16</c:v>
                </c:pt>
                <c:pt idx="774">
                  <c:v>208.99</c:v>
                </c:pt>
                <c:pt idx="775">
                  <c:v>209.16</c:v>
                </c:pt>
                <c:pt idx="776">
                  <c:v>209.16</c:v>
                </c:pt>
                <c:pt idx="777">
                  <c:v>208.83</c:v>
                </c:pt>
                <c:pt idx="778">
                  <c:v>208.67</c:v>
                </c:pt>
                <c:pt idx="779">
                  <c:v>208.99</c:v>
                </c:pt>
                <c:pt idx="780">
                  <c:v>208.67</c:v>
                </c:pt>
                <c:pt idx="781">
                  <c:v>208.51</c:v>
                </c:pt>
                <c:pt idx="782">
                  <c:v>208.51</c:v>
                </c:pt>
                <c:pt idx="783">
                  <c:v>208.51</c:v>
                </c:pt>
                <c:pt idx="784">
                  <c:v>208.51</c:v>
                </c:pt>
                <c:pt idx="785">
                  <c:v>208.35</c:v>
                </c:pt>
                <c:pt idx="786">
                  <c:v>208.19</c:v>
                </c:pt>
                <c:pt idx="787">
                  <c:v>208.19</c:v>
                </c:pt>
                <c:pt idx="788">
                  <c:v>208.02</c:v>
                </c:pt>
                <c:pt idx="789">
                  <c:v>208.02</c:v>
                </c:pt>
                <c:pt idx="790">
                  <c:v>207.86</c:v>
                </c:pt>
                <c:pt idx="791">
                  <c:v>207.86</c:v>
                </c:pt>
                <c:pt idx="792">
                  <c:v>207.86</c:v>
                </c:pt>
                <c:pt idx="793">
                  <c:v>207.86</c:v>
                </c:pt>
                <c:pt idx="794">
                  <c:v>207.7</c:v>
                </c:pt>
                <c:pt idx="795">
                  <c:v>207.86</c:v>
                </c:pt>
                <c:pt idx="796">
                  <c:v>207.7</c:v>
                </c:pt>
                <c:pt idx="797">
                  <c:v>207.7</c:v>
                </c:pt>
                <c:pt idx="798">
                  <c:v>207.7</c:v>
                </c:pt>
                <c:pt idx="799">
                  <c:v>207.38</c:v>
                </c:pt>
                <c:pt idx="800">
                  <c:v>207.22</c:v>
                </c:pt>
                <c:pt idx="801">
                  <c:v>207.05</c:v>
                </c:pt>
                <c:pt idx="802">
                  <c:v>207.05</c:v>
                </c:pt>
                <c:pt idx="803">
                  <c:v>206.89</c:v>
                </c:pt>
                <c:pt idx="804">
                  <c:v>206.57</c:v>
                </c:pt>
                <c:pt idx="805">
                  <c:v>206.73</c:v>
                </c:pt>
                <c:pt idx="806">
                  <c:v>206.57</c:v>
                </c:pt>
                <c:pt idx="807">
                  <c:v>206.57</c:v>
                </c:pt>
                <c:pt idx="808">
                  <c:v>206.41</c:v>
                </c:pt>
                <c:pt idx="809">
                  <c:v>206.25</c:v>
                </c:pt>
                <c:pt idx="810">
                  <c:v>206.41</c:v>
                </c:pt>
                <c:pt idx="811">
                  <c:v>205.92</c:v>
                </c:pt>
                <c:pt idx="812">
                  <c:v>206.08</c:v>
                </c:pt>
                <c:pt idx="813">
                  <c:v>206.25</c:v>
                </c:pt>
                <c:pt idx="814">
                  <c:v>205.92</c:v>
                </c:pt>
                <c:pt idx="815">
                  <c:v>205.6</c:v>
                </c:pt>
                <c:pt idx="816">
                  <c:v>205.44</c:v>
                </c:pt>
                <c:pt idx="817">
                  <c:v>205.44</c:v>
                </c:pt>
                <c:pt idx="818">
                  <c:v>205.44</c:v>
                </c:pt>
                <c:pt idx="819">
                  <c:v>205.44</c:v>
                </c:pt>
                <c:pt idx="820">
                  <c:v>205.28</c:v>
                </c:pt>
                <c:pt idx="821">
                  <c:v>205.28</c:v>
                </c:pt>
                <c:pt idx="822">
                  <c:v>205.11</c:v>
                </c:pt>
                <c:pt idx="823">
                  <c:v>204.47</c:v>
                </c:pt>
                <c:pt idx="824">
                  <c:v>204.63</c:v>
                </c:pt>
                <c:pt idx="825">
                  <c:v>204.31</c:v>
                </c:pt>
                <c:pt idx="826">
                  <c:v>203.82</c:v>
                </c:pt>
                <c:pt idx="827">
                  <c:v>203.98</c:v>
                </c:pt>
                <c:pt idx="828">
                  <c:v>203.66</c:v>
                </c:pt>
                <c:pt idx="829">
                  <c:v>203.34</c:v>
                </c:pt>
                <c:pt idx="830">
                  <c:v>203.01</c:v>
                </c:pt>
                <c:pt idx="831">
                  <c:v>202.69</c:v>
                </c:pt>
                <c:pt idx="832">
                  <c:v>201.88</c:v>
                </c:pt>
                <c:pt idx="833">
                  <c:v>201.56</c:v>
                </c:pt>
                <c:pt idx="834">
                  <c:v>200.1</c:v>
                </c:pt>
                <c:pt idx="835">
                  <c:v>198.81</c:v>
                </c:pt>
                <c:pt idx="836">
                  <c:v>197.35</c:v>
                </c:pt>
                <c:pt idx="837">
                  <c:v>195.74</c:v>
                </c:pt>
                <c:pt idx="838">
                  <c:v>193.63</c:v>
                </c:pt>
                <c:pt idx="839">
                  <c:v>191.69</c:v>
                </c:pt>
                <c:pt idx="840">
                  <c:v>190.74</c:v>
                </c:pt>
                <c:pt idx="841">
                  <c:v>188.63</c:v>
                </c:pt>
                <c:pt idx="842">
                  <c:v>186.69</c:v>
                </c:pt>
                <c:pt idx="843">
                  <c:v>185.4</c:v>
                </c:pt>
                <c:pt idx="844">
                  <c:v>183.94</c:v>
                </c:pt>
                <c:pt idx="845">
                  <c:v>182.81</c:v>
                </c:pt>
                <c:pt idx="846">
                  <c:v>181.68</c:v>
                </c:pt>
                <c:pt idx="847">
                  <c:v>179.58</c:v>
                </c:pt>
                <c:pt idx="848">
                  <c:v>177.8</c:v>
                </c:pt>
                <c:pt idx="849">
                  <c:v>175.21</c:v>
                </c:pt>
                <c:pt idx="850">
                  <c:v>172.14</c:v>
                </c:pt>
                <c:pt idx="851">
                  <c:v>169.23</c:v>
                </c:pt>
                <c:pt idx="852">
                  <c:v>165.83</c:v>
                </c:pt>
                <c:pt idx="853">
                  <c:v>160.5</c:v>
                </c:pt>
                <c:pt idx="854">
                  <c:v>147.24</c:v>
                </c:pt>
                <c:pt idx="855">
                  <c:v>134.45999999999998</c:v>
                </c:pt>
              </c:numCache>
            </c:numRef>
          </c:yVal>
          <c:smooth val="0"/>
          <c:extLst>
            <c:ext xmlns:c16="http://schemas.microsoft.com/office/drawing/2014/chart" uri="{C3380CC4-5D6E-409C-BE32-E72D297353CC}">
              <c16:uniqueId val="{00000002-7002-481F-BAD7-C3EE5A4D0C14}"/>
            </c:ext>
          </c:extLst>
        </c:ser>
        <c:ser>
          <c:idx val="3"/>
          <c:order val="3"/>
          <c:tx>
            <c:v>Cu/PLA3</c:v>
          </c:tx>
          <c:spPr>
            <a:ln w="19050" cap="rnd">
              <a:solidFill>
                <a:schemeClr val="accent4"/>
              </a:solidFill>
              <a:round/>
            </a:ln>
            <a:effectLst/>
          </c:spPr>
          <c:marker>
            <c:symbol val="none"/>
          </c:marker>
          <c:xVal>
            <c:numRef>
              <c:f>'S1 (3)'!$Y$3:$Y$971</c:f>
              <c:numCache>
                <c:formatCode>General</c:formatCode>
                <c:ptCount val="969"/>
                <c:pt idx="0">
                  <c:v>0</c:v>
                </c:pt>
                <c:pt idx="1">
                  <c:v>0.01</c:v>
                </c:pt>
                <c:pt idx="2">
                  <c:v>0.02</c:v>
                </c:pt>
                <c:pt idx="3">
                  <c:v>0.03</c:v>
                </c:pt>
                <c:pt idx="4">
                  <c:v>0.04</c:v>
                </c:pt>
                <c:pt idx="5">
                  <c:v>0.05</c:v>
                </c:pt>
                <c:pt idx="6">
                  <c:v>0.06</c:v>
                </c:pt>
                <c:pt idx="7">
                  <c:v>0.06</c:v>
                </c:pt>
                <c:pt idx="8">
                  <c:v>7.0000000000000007E-2</c:v>
                </c:pt>
                <c:pt idx="9">
                  <c:v>0.08</c:v>
                </c:pt>
                <c:pt idx="10">
                  <c:v>0.09</c:v>
                </c:pt>
                <c:pt idx="11">
                  <c:v>0.1</c:v>
                </c:pt>
                <c:pt idx="12">
                  <c:v>0.11</c:v>
                </c:pt>
                <c:pt idx="13">
                  <c:v>0.11</c:v>
                </c:pt>
                <c:pt idx="14">
                  <c:v>0.12</c:v>
                </c:pt>
                <c:pt idx="15">
                  <c:v>0.13</c:v>
                </c:pt>
                <c:pt idx="16">
                  <c:v>0.14000000000000001</c:v>
                </c:pt>
                <c:pt idx="17">
                  <c:v>0.15</c:v>
                </c:pt>
                <c:pt idx="18">
                  <c:v>0.16</c:v>
                </c:pt>
                <c:pt idx="19">
                  <c:v>0.16</c:v>
                </c:pt>
                <c:pt idx="20">
                  <c:v>0.17</c:v>
                </c:pt>
                <c:pt idx="21">
                  <c:v>0.18</c:v>
                </c:pt>
                <c:pt idx="22">
                  <c:v>0.19</c:v>
                </c:pt>
                <c:pt idx="23">
                  <c:v>0.2</c:v>
                </c:pt>
                <c:pt idx="24">
                  <c:v>0.21</c:v>
                </c:pt>
                <c:pt idx="25">
                  <c:v>0.21</c:v>
                </c:pt>
                <c:pt idx="26">
                  <c:v>0.22</c:v>
                </c:pt>
                <c:pt idx="27">
                  <c:v>0.23</c:v>
                </c:pt>
                <c:pt idx="28">
                  <c:v>0.24</c:v>
                </c:pt>
                <c:pt idx="29">
                  <c:v>0.25</c:v>
                </c:pt>
                <c:pt idx="30">
                  <c:v>0.26</c:v>
                </c:pt>
                <c:pt idx="31">
                  <c:v>0.26</c:v>
                </c:pt>
                <c:pt idx="32">
                  <c:v>0.27</c:v>
                </c:pt>
                <c:pt idx="33">
                  <c:v>0.28000000000000003</c:v>
                </c:pt>
                <c:pt idx="34">
                  <c:v>0.28999999999999998</c:v>
                </c:pt>
                <c:pt idx="35">
                  <c:v>0.3</c:v>
                </c:pt>
                <c:pt idx="36">
                  <c:v>0.31</c:v>
                </c:pt>
                <c:pt idx="37">
                  <c:v>0.31</c:v>
                </c:pt>
                <c:pt idx="38">
                  <c:v>0.32</c:v>
                </c:pt>
                <c:pt idx="39">
                  <c:v>0.33</c:v>
                </c:pt>
                <c:pt idx="40">
                  <c:v>0.34</c:v>
                </c:pt>
                <c:pt idx="41">
                  <c:v>0.35</c:v>
                </c:pt>
                <c:pt idx="42">
                  <c:v>0.36</c:v>
                </c:pt>
                <c:pt idx="43">
                  <c:v>0.36</c:v>
                </c:pt>
                <c:pt idx="44">
                  <c:v>0.37</c:v>
                </c:pt>
                <c:pt idx="45">
                  <c:v>0.38</c:v>
                </c:pt>
                <c:pt idx="46">
                  <c:v>0.39</c:v>
                </c:pt>
                <c:pt idx="47">
                  <c:v>0.4</c:v>
                </c:pt>
                <c:pt idx="48">
                  <c:v>0.41</c:v>
                </c:pt>
                <c:pt idx="49">
                  <c:v>0.41</c:v>
                </c:pt>
                <c:pt idx="50">
                  <c:v>0.42</c:v>
                </c:pt>
                <c:pt idx="51">
                  <c:v>0.43</c:v>
                </c:pt>
                <c:pt idx="52">
                  <c:v>0.44</c:v>
                </c:pt>
                <c:pt idx="53">
                  <c:v>0.45</c:v>
                </c:pt>
                <c:pt idx="54">
                  <c:v>0.46</c:v>
                </c:pt>
                <c:pt idx="55">
                  <c:v>0.46</c:v>
                </c:pt>
                <c:pt idx="56">
                  <c:v>0.47</c:v>
                </c:pt>
                <c:pt idx="57">
                  <c:v>0.48</c:v>
                </c:pt>
                <c:pt idx="58">
                  <c:v>0.49</c:v>
                </c:pt>
                <c:pt idx="59">
                  <c:v>0.5</c:v>
                </c:pt>
                <c:pt idx="60">
                  <c:v>0.51</c:v>
                </c:pt>
                <c:pt idx="61">
                  <c:v>0.51</c:v>
                </c:pt>
                <c:pt idx="62">
                  <c:v>0.52</c:v>
                </c:pt>
                <c:pt idx="63">
                  <c:v>0.53</c:v>
                </c:pt>
                <c:pt idx="64">
                  <c:v>0.54</c:v>
                </c:pt>
                <c:pt idx="65">
                  <c:v>0.55000000000000004</c:v>
                </c:pt>
                <c:pt idx="66">
                  <c:v>0.56000000000000005</c:v>
                </c:pt>
                <c:pt idx="67">
                  <c:v>0.56000000000000005</c:v>
                </c:pt>
                <c:pt idx="68">
                  <c:v>0.56999999999999995</c:v>
                </c:pt>
                <c:pt idx="69">
                  <c:v>0.57999999999999996</c:v>
                </c:pt>
                <c:pt idx="70">
                  <c:v>0.59</c:v>
                </c:pt>
                <c:pt idx="71">
                  <c:v>0.6</c:v>
                </c:pt>
                <c:pt idx="72">
                  <c:v>0.61</c:v>
                </c:pt>
                <c:pt idx="73">
                  <c:v>0.61</c:v>
                </c:pt>
                <c:pt idx="74">
                  <c:v>0.62</c:v>
                </c:pt>
                <c:pt idx="75">
                  <c:v>0.63</c:v>
                </c:pt>
                <c:pt idx="76">
                  <c:v>0.64</c:v>
                </c:pt>
                <c:pt idx="77">
                  <c:v>0.65</c:v>
                </c:pt>
                <c:pt idx="78">
                  <c:v>0.66</c:v>
                </c:pt>
                <c:pt idx="79">
                  <c:v>0.66</c:v>
                </c:pt>
                <c:pt idx="80">
                  <c:v>0.67</c:v>
                </c:pt>
                <c:pt idx="81">
                  <c:v>0.68</c:v>
                </c:pt>
                <c:pt idx="82">
                  <c:v>0.69</c:v>
                </c:pt>
                <c:pt idx="83">
                  <c:v>0.7</c:v>
                </c:pt>
                <c:pt idx="84">
                  <c:v>0.71</c:v>
                </c:pt>
                <c:pt idx="85">
                  <c:v>0.71</c:v>
                </c:pt>
                <c:pt idx="86">
                  <c:v>0.72</c:v>
                </c:pt>
                <c:pt idx="87">
                  <c:v>0.73</c:v>
                </c:pt>
                <c:pt idx="88">
                  <c:v>0.74</c:v>
                </c:pt>
                <c:pt idx="89">
                  <c:v>0.75</c:v>
                </c:pt>
                <c:pt idx="90">
                  <c:v>0.76</c:v>
                </c:pt>
                <c:pt idx="91">
                  <c:v>0.76</c:v>
                </c:pt>
                <c:pt idx="92">
                  <c:v>0.77</c:v>
                </c:pt>
                <c:pt idx="93">
                  <c:v>0.78</c:v>
                </c:pt>
                <c:pt idx="94">
                  <c:v>0.79</c:v>
                </c:pt>
                <c:pt idx="95">
                  <c:v>0.8</c:v>
                </c:pt>
                <c:pt idx="96">
                  <c:v>0.81</c:v>
                </c:pt>
                <c:pt idx="97">
                  <c:v>0.81</c:v>
                </c:pt>
                <c:pt idx="98">
                  <c:v>0.82</c:v>
                </c:pt>
                <c:pt idx="99">
                  <c:v>0.83</c:v>
                </c:pt>
                <c:pt idx="100">
                  <c:v>0.84</c:v>
                </c:pt>
                <c:pt idx="101">
                  <c:v>0.85</c:v>
                </c:pt>
                <c:pt idx="102">
                  <c:v>0.86</c:v>
                </c:pt>
                <c:pt idx="103">
                  <c:v>0.86</c:v>
                </c:pt>
                <c:pt idx="104">
                  <c:v>0.87</c:v>
                </c:pt>
                <c:pt idx="105">
                  <c:v>0.88</c:v>
                </c:pt>
                <c:pt idx="106">
                  <c:v>0.89</c:v>
                </c:pt>
                <c:pt idx="107">
                  <c:v>0.9</c:v>
                </c:pt>
                <c:pt idx="108">
                  <c:v>0.91</c:v>
                </c:pt>
                <c:pt idx="109">
                  <c:v>0.91</c:v>
                </c:pt>
                <c:pt idx="110">
                  <c:v>0.92</c:v>
                </c:pt>
                <c:pt idx="111">
                  <c:v>0.93</c:v>
                </c:pt>
                <c:pt idx="112">
                  <c:v>0.94</c:v>
                </c:pt>
                <c:pt idx="113">
                  <c:v>0.95</c:v>
                </c:pt>
                <c:pt idx="114">
                  <c:v>0.96</c:v>
                </c:pt>
                <c:pt idx="115">
                  <c:v>0.96</c:v>
                </c:pt>
                <c:pt idx="116">
                  <c:v>0.97</c:v>
                </c:pt>
                <c:pt idx="117">
                  <c:v>0.98</c:v>
                </c:pt>
                <c:pt idx="118">
                  <c:v>0.99</c:v>
                </c:pt>
                <c:pt idx="119">
                  <c:v>1</c:v>
                </c:pt>
                <c:pt idx="120">
                  <c:v>1.01</c:v>
                </c:pt>
                <c:pt idx="121">
                  <c:v>1.01</c:v>
                </c:pt>
                <c:pt idx="122">
                  <c:v>1.02</c:v>
                </c:pt>
                <c:pt idx="123">
                  <c:v>1.03</c:v>
                </c:pt>
                <c:pt idx="124">
                  <c:v>1.04</c:v>
                </c:pt>
                <c:pt idx="125">
                  <c:v>1.05</c:v>
                </c:pt>
                <c:pt idx="126">
                  <c:v>1.06</c:v>
                </c:pt>
                <c:pt idx="127">
                  <c:v>1.06</c:v>
                </c:pt>
                <c:pt idx="128">
                  <c:v>1.07</c:v>
                </c:pt>
                <c:pt idx="129">
                  <c:v>1.08</c:v>
                </c:pt>
                <c:pt idx="130">
                  <c:v>1.0900000000000001</c:v>
                </c:pt>
                <c:pt idx="131">
                  <c:v>1.1000000000000001</c:v>
                </c:pt>
                <c:pt idx="132">
                  <c:v>1.1100000000000001</c:v>
                </c:pt>
                <c:pt idx="133">
                  <c:v>1.1100000000000001</c:v>
                </c:pt>
                <c:pt idx="134">
                  <c:v>1.1200000000000001</c:v>
                </c:pt>
                <c:pt idx="135">
                  <c:v>1.1299999999999999</c:v>
                </c:pt>
                <c:pt idx="136">
                  <c:v>1.1399999999999999</c:v>
                </c:pt>
                <c:pt idx="137">
                  <c:v>1.1499999999999999</c:v>
                </c:pt>
                <c:pt idx="138">
                  <c:v>1.1599999999999999</c:v>
                </c:pt>
                <c:pt idx="139">
                  <c:v>1.1599999999999999</c:v>
                </c:pt>
                <c:pt idx="140">
                  <c:v>1.17</c:v>
                </c:pt>
                <c:pt idx="141">
                  <c:v>1.18</c:v>
                </c:pt>
                <c:pt idx="142">
                  <c:v>1.19</c:v>
                </c:pt>
                <c:pt idx="143">
                  <c:v>1.2</c:v>
                </c:pt>
                <c:pt idx="144">
                  <c:v>1.21</c:v>
                </c:pt>
                <c:pt idx="145">
                  <c:v>1.21</c:v>
                </c:pt>
                <c:pt idx="146">
                  <c:v>1.22</c:v>
                </c:pt>
                <c:pt idx="147">
                  <c:v>1.23</c:v>
                </c:pt>
                <c:pt idx="148">
                  <c:v>1.24</c:v>
                </c:pt>
                <c:pt idx="149">
                  <c:v>1.25</c:v>
                </c:pt>
                <c:pt idx="150">
                  <c:v>1.26</c:v>
                </c:pt>
                <c:pt idx="151">
                  <c:v>1.26</c:v>
                </c:pt>
                <c:pt idx="152">
                  <c:v>1.27</c:v>
                </c:pt>
                <c:pt idx="153">
                  <c:v>1.28</c:v>
                </c:pt>
                <c:pt idx="154">
                  <c:v>1.29</c:v>
                </c:pt>
                <c:pt idx="155">
                  <c:v>1.3</c:v>
                </c:pt>
                <c:pt idx="156">
                  <c:v>1.31</c:v>
                </c:pt>
                <c:pt idx="157">
                  <c:v>1.31</c:v>
                </c:pt>
                <c:pt idx="158">
                  <c:v>1.32</c:v>
                </c:pt>
                <c:pt idx="159">
                  <c:v>1.33</c:v>
                </c:pt>
                <c:pt idx="160">
                  <c:v>1.34</c:v>
                </c:pt>
                <c:pt idx="161">
                  <c:v>1.35</c:v>
                </c:pt>
                <c:pt idx="162">
                  <c:v>1.36</c:v>
                </c:pt>
                <c:pt idx="163">
                  <c:v>1.36</c:v>
                </c:pt>
                <c:pt idx="164">
                  <c:v>1.37</c:v>
                </c:pt>
                <c:pt idx="165">
                  <c:v>1.38</c:v>
                </c:pt>
                <c:pt idx="166">
                  <c:v>1.39</c:v>
                </c:pt>
                <c:pt idx="167">
                  <c:v>1.4</c:v>
                </c:pt>
                <c:pt idx="168">
                  <c:v>1.41</c:v>
                </c:pt>
                <c:pt idx="169">
                  <c:v>1.41</c:v>
                </c:pt>
                <c:pt idx="170">
                  <c:v>1.42</c:v>
                </c:pt>
                <c:pt idx="171">
                  <c:v>1.43</c:v>
                </c:pt>
                <c:pt idx="172">
                  <c:v>1.44</c:v>
                </c:pt>
                <c:pt idx="173">
                  <c:v>1.45</c:v>
                </c:pt>
                <c:pt idx="174">
                  <c:v>1.46</c:v>
                </c:pt>
                <c:pt idx="175">
                  <c:v>1.46</c:v>
                </c:pt>
                <c:pt idx="176">
                  <c:v>1.47</c:v>
                </c:pt>
                <c:pt idx="177">
                  <c:v>1.48</c:v>
                </c:pt>
                <c:pt idx="178">
                  <c:v>1.49</c:v>
                </c:pt>
                <c:pt idx="179">
                  <c:v>1.5</c:v>
                </c:pt>
                <c:pt idx="180">
                  <c:v>1.51</c:v>
                </c:pt>
                <c:pt idx="181">
                  <c:v>1.51</c:v>
                </c:pt>
                <c:pt idx="182">
                  <c:v>1.52</c:v>
                </c:pt>
                <c:pt idx="183">
                  <c:v>1.53</c:v>
                </c:pt>
                <c:pt idx="184">
                  <c:v>1.54</c:v>
                </c:pt>
                <c:pt idx="185">
                  <c:v>1.55</c:v>
                </c:pt>
                <c:pt idx="186">
                  <c:v>1.56</c:v>
                </c:pt>
                <c:pt idx="187">
                  <c:v>1.56</c:v>
                </c:pt>
                <c:pt idx="188">
                  <c:v>1.57</c:v>
                </c:pt>
                <c:pt idx="189">
                  <c:v>1.58</c:v>
                </c:pt>
                <c:pt idx="190">
                  <c:v>1.59</c:v>
                </c:pt>
                <c:pt idx="191">
                  <c:v>1.6</c:v>
                </c:pt>
                <c:pt idx="192">
                  <c:v>1.61</c:v>
                </c:pt>
                <c:pt idx="193">
                  <c:v>1.61</c:v>
                </c:pt>
                <c:pt idx="194">
                  <c:v>1.62</c:v>
                </c:pt>
                <c:pt idx="195">
                  <c:v>1.63</c:v>
                </c:pt>
                <c:pt idx="196">
                  <c:v>1.64</c:v>
                </c:pt>
                <c:pt idx="197">
                  <c:v>1.65</c:v>
                </c:pt>
                <c:pt idx="198">
                  <c:v>1.66</c:v>
                </c:pt>
                <c:pt idx="199">
                  <c:v>1.66</c:v>
                </c:pt>
                <c:pt idx="200">
                  <c:v>1.67</c:v>
                </c:pt>
                <c:pt idx="201">
                  <c:v>1.68</c:v>
                </c:pt>
                <c:pt idx="202">
                  <c:v>1.69</c:v>
                </c:pt>
                <c:pt idx="203">
                  <c:v>1.7</c:v>
                </c:pt>
                <c:pt idx="204">
                  <c:v>1.71</c:v>
                </c:pt>
                <c:pt idx="205">
                  <c:v>1.71</c:v>
                </c:pt>
                <c:pt idx="206">
                  <c:v>1.72</c:v>
                </c:pt>
                <c:pt idx="207">
                  <c:v>1.73</c:v>
                </c:pt>
                <c:pt idx="208">
                  <c:v>1.74</c:v>
                </c:pt>
                <c:pt idx="209">
                  <c:v>1.75</c:v>
                </c:pt>
                <c:pt idx="210">
                  <c:v>1.76</c:v>
                </c:pt>
                <c:pt idx="211">
                  <c:v>1.76</c:v>
                </c:pt>
                <c:pt idx="212">
                  <c:v>1.77</c:v>
                </c:pt>
                <c:pt idx="213">
                  <c:v>1.78</c:v>
                </c:pt>
                <c:pt idx="214">
                  <c:v>1.79</c:v>
                </c:pt>
                <c:pt idx="215">
                  <c:v>1.8</c:v>
                </c:pt>
                <c:pt idx="216">
                  <c:v>1.81</c:v>
                </c:pt>
                <c:pt idx="217">
                  <c:v>1.81</c:v>
                </c:pt>
                <c:pt idx="218">
                  <c:v>1.82</c:v>
                </c:pt>
                <c:pt idx="219">
                  <c:v>1.83</c:v>
                </c:pt>
                <c:pt idx="220">
                  <c:v>1.84</c:v>
                </c:pt>
                <c:pt idx="221">
                  <c:v>1.85</c:v>
                </c:pt>
                <c:pt idx="222">
                  <c:v>1.86</c:v>
                </c:pt>
                <c:pt idx="223">
                  <c:v>1.86</c:v>
                </c:pt>
                <c:pt idx="224">
                  <c:v>1.87</c:v>
                </c:pt>
                <c:pt idx="225">
                  <c:v>1.88</c:v>
                </c:pt>
                <c:pt idx="226">
                  <c:v>1.89</c:v>
                </c:pt>
                <c:pt idx="227">
                  <c:v>1.9</c:v>
                </c:pt>
                <c:pt idx="228">
                  <c:v>1.91</c:v>
                </c:pt>
                <c:pt idx="229">
                  <c:v>1.91</c:v>
                </c:pt>
                <c:pt idx="230">
                  <c:v>1.92</c:v>
                </c:pt>
                <c:pt idx="231">
                  <c:v>1.93</c:v>
                </c:pt>
                <c:pt idx="232">
                  <c:v>1.94</c:v>
                </c:pt>
                <c:pt idx="233">
                  <c:v>1.95</c:v>
                </c:pt>
                <c:pt idx="234">
                  <c:v>1.96</c:v>
                </c:pt>
                <c:pt idx="235">
                  <c:v>1.96</c:v>
                </c:pt>
                <c:pt idx="236">
                  <c:v>1.97</c:v>
                </c:pt>
                <c:pt idx="237">
                  <c:v>1.98</c:v>
                </c:pt>
                <c:pt idx="238">
                  <c:v>1.99</c:v>
                </c:pt>
                <c:pt idx="239">
                  <c:v>2</c:v>
                </c:pt>
                <c:pt idx="240">
                  <c:v>2.0099999999999998</c:v>
                </c:pt>
                <c:pt idx="241">
                  <c:v>2.0099999999999998</c:v>
                </c:pt>
                <c:pt idx="242">
                  <c:v>2.02</c:v>
                </c:pt>
                <c:pt idx="243">
                  <c:v>2.0299999999999998</c:v>
                </c:pt>
                <c:pt idx="244">
                  <c:v>2.04</c:v>
                </c:pt>
                <c:pt idx="245">
                  <c:v>2.0499999999999998</c:v>
                </c:pt>
                <c:pt idx="246">
                  <c:v>2.06</c:v>
                </c:pt>
                <c:pt idx="247">
                  <c:v>2.06</c:v>
                </c:pt>
                <c:pt idx="248">
                  <c:v>2.0699999999999998</c:v>
                </c:pt>
                <c:pt idx="249">
                  <c:v>2.08</c:v>
                </c:pt>
                <c:pt idx="250">
                  <c:v>2.09</c:v>
                </c:pt>
                <c:pt idx="251">
                  <c:v>2.1</c:v>
                </c:pt>
                <c:pt idx="252">
                  <c:v>2.11</c:v>
                </c:pt>
                <c:pt idx="253">
                  <c:v>2.11</c:v>
                </c:pt>
                <c:pt idx="254">
                  <c:v>2.12</c:v>
                </c:pt>
                <c:pt idx="255">
                  <c:v>2.13</c:v>
                </c:pt>
                <c:pt idx="256">
                  <c:v>2.14</c:v>
                </c:pt>
                <c:pt idx="257">
                  <c:v>2.15</c:v>
                </c:pt>
                <c:pt idx="258">
                  <c:v>2.16</c:v>
                </c:pt>
                <c:pt idx="259">
                  <c:v>2.16</c:v>
                </c:pt>
                <c:pt idx="260">
                  <c:v>2.17</c:v>
                </c:pt>
                <c:pt idx="261">
                  <c:v>2.1800000000000002</c:v>
                </c:pt>
                <c:pt idx="262">
                  <c:v>2.19</c:v>
                </c:pt>
                <c:pt idx="263">
                  <c:v>2.2000000000000002</c:v>
                </c:pt>
                <c:pt idx="264">
                  <c:v>2.21</c:v>
                </c:pt>
                <c:pt idx="265">
                  <c:v>2.21</c:v>
                </c:pt>
                <c:pt idx="266">
                  <c:v>2.2200000000000002</c:v>
                </c:pt>
                <c:pt idx="267">
                  <c:v>2.23</c:v>
                </c:pt>
                <c:pt idx="268">
                  <c:v>2.2400000000000002</c:v>
                </c:pt>
                <c:pt idx="269">
                  <c:v>2.25</c:v>
                </c:pt>
                <c:pt idx="270">
                  <c:v>2.2599999999999998</c:v>
                </c:pt>
                <c:pt idx="271">
                  <c:v>2.2599999999999998</c:v>
                </c:pt>
                <c:pt idx="272">
                  <c:v>2.27</c:v>
                </c:pt>
                <c:pt idx="273">
                  <c:v>2.2799999999999998</c:v>
                </c:pt>
                <c:pt idx="274">
                  <c:v>2.29</c:v>
                </c:pt>
                <c:pt idx="275">
                  <c:v>2.2999999999999998</c:v>
                </c:pt>
                <c:pt idx="276">
                  <c:v>2.31</c:v>
                </c:pt>
                <c:pt idx="277">
                  <c:v>2.31</c:v>
                </c:pt>
                <c:pt idx="278">
                  <c:v>2.3199999999999998</c:v>
                </c:pt>
                <c:pt idx="279">
                  <c:v>2.33</c:v>
                </c:pt>
                <c:pt idx="280">
                  <c:v>2.34</c:v>
                </c:pt>
                <c:pt idx="281">
                  <c:v>2.35</c:v>
                </c:pt>
                <c:pt idx="282">
                  <c:v>2.36</c:v>
                </c:pt>
                <c:pt idx="283">
                  <c:v>2.36</c:v>
                </c:pt>
                <c:pt idx="284">
                  <c:v>2.37</c:v>
                </c:pt>
                <c:pt idx="285">
                  <c:v>2.38</c:v>
                </c:pt>
                <c:pt idx="286">
                  <c:v>2.39</c:v>
                </c:pt>
                <c:pt idx="287">
                  <c:v>2.4</c:v>
                </c:pt>
                <c:pt idx="288">
                  <c:v>2.41</c:v>
                </c:pt>
                <c:pt idx="289">
                  <c:v>2.41</c:v>
                </c:pt>
                <c:pt idx="290">
                  <c:v>2.42</c:v>
                </c:pt>
                <c:pt idx="291">
                  <c:v>2.4300000000000002</c:v>
                </c:pt>
                <c:pt idx="292">
                  <c:v>2.44</c:v>
                </c:pt>
                <c:pt idx="293">
                  <c:v>2.4500000000000002</c:v>
                </c:pt>
                <c:pt idx="294">
                  <c:v>2.46</c:v>
                </c:pt>
                <c:pt idx="295">
                  <c:v>2.46</c:v>
                </c:pt>
                <c:pt idx="296">
                  <c:v>2.4700000000000002</c:v>
                </c:pt>
                <c:pt idx="297">
                  <c:v>2.48</c:v>
                </c:pt>
                <c:pt idx="298">
                  <c:v>2.4900000000000002</c:v>
                </c:pt>
                <c:pt idx="299">
                  <c:v>2.5</c:v>
                </c:pt>
                <c:pt idx="300">
                  <c:v>2.5099999999999998</c:v>
                </c:pt>
                <c:pt idx="301">
                  <c:v>2.5099999999999998</c:v>
                </c:pt>
                <c:pt idx="302">
                  <c:v>2.52</c:v>
                </c:pt>
                <c:pt idx="303">
                  <c:v>2.5299999999999998</c:v>
                </c:pt>
                <c:pt idx="304">
                  <c:v>2.54</c:v>
                </c:pt>
                <c:pt idx="305">
                  <c:v>2.5499999999999998</c:v>
                </c:pt>
                <c:pt idx="306">
                  <c:v>2.56</c:v>
                </c:pt>
                <c:pt idx="307">
                  <c:v>2.56</c:v>
                </c:pt>
                <c:pt idx="308">
                  <c:v>2.57</c:v>
                </c:pt>
                <c:pt idx="309">
                  <c:v>2.58</c:v>
                </c:pt>
                <c:pt idx="310">
                  <c:v>2.59</c:v>
                </c:pt>
                <c:pt idx="311">
                  <c:v>2.6</c:v>
                </c:pt>
                <c:pt idx="312">
                  <c:v>2.61</c:v>
                </c:pt>
                <c:pt idx="313">
                  <c:v>2.61</c:v>
                </c:pt>
                <c:pt idx="314">
                  <c:v>2.62</c:v>
                </c:pt>
                <c:pt idx="315">
                  <c:v>2.63</c:v>
                </c:pt>
                <c:pt idx="316">
                  <c:v>2.64</c:v>
                </c:pt>
                <c:pt idx="317">
                  <c:v>2.65</c:v>
                </c:pt>
                <c:pt idx="318">
                  <c:v>2.66</c:v>
                </c:pt>
                <c:pt idx="319">
                  <c:v>2.66</c:v>
                </c:pt>
                <c:pt idx="320">
                  <c:v>2.67</c:v>
                </c:pt>
                <c:pt idx="321">
                  <c:v>2.68</c:v>
                </c:pt>
                <c:pt idx="322">
                  <c:v>2.69</c:v>
                </c:pt>
                <c:pt idx="323">
                  <c:v>2.7</c:v>
                </c:pt>
                <c:pt idx="324">
                  <c:v>2.71</c:v>
                </c:pt>
                <c:pt idx="325">
                  <c:v>2.71</c:v>
                </c:pt>
                <c:pt idx="326">
                  <c:v>2.72</c:v>
                </c:pt>
                <c:pt idx="327">
                  <c:v>2.73</c:v>
                </c:pt>
                <c:pt idx="328">
                  <c:v>2.74</c:v>
                </c:pt>
                <c:pt idx="329">
                  <c:v>2.75</c:v>
                </c:pt>
                <c:pt idx="330">
                  <c:v>2.76</c:v>
                </c:pt>
                <c:pt idx="331">
                  <c:v>2.76</c:v>
                </c:pt>
                <c:pt idx="332">
                  <c:v>2.77</c:v>
                </c:pt>
                <c:pt idx="333">
                  <c:v>2.78</c:v>
                </c:pt>
                <c:pt idx="334">
                  <c:v>2.79</c:v>
                </c:pt>
                <c:pt idx="335">
                  <c:v>2.8</c:v>
                </c:pt>
                <c:pt idx="336">
                  <c:v>2.81</c:v>
                </c:pt>
                <c:pt idx="337">
                  <c:v>2.81</c:v>
                </c:pt>
                <c:pt idx="338">
                  <c:v>2.82</c:v>
                </c:pt>
                <c:pt idx="339">
                  <c:v>2.83</c:v>
                </c:pt>
                <c:pt idx="340">
                  <c:v>2.84</c:v>
                </c:pt>
                <c:pt idx="341">
                  <c:v>2.85</c:v>
                </c:pt>
                <c:pt idx="342">
                  <c:v>2.86</c:v>
                </c:pt>
                <c:pt idx="343">
                  <c:v>2.86</c:v>
                </c:pt>
                <c:pt idx="344">
                  <c:v>2.87</c:v>
                </c:pt>
                <c:pt idx="345">
                  <c:v>2.88</c:v>
                </c:pt>
                <c:pt idx="346">
                  <c:v>2.89</c:v>
                </c:pt>
                <c:pt idx="347">
                  <c:v>2.9</c:v>
                </c:pt>
                <c:pt idx="348">
                  <c:v>2.91</c:v>
                </c:pt>
                <c:pt idx="349">
                  <c:v>2.91</c:v>
                </c:pt>
                <c:pt idx="350">
                  <c:v>2.92</c:v>
                </c:pt>
                <c:pt idx="351">
                  <c:v>2.93</c:v>
                </c:pt>
                <c:pt idx="352">
                  <c:v>2.94</c:v>
                </c:pt>
                <c:pt idx="353">
                  <c:v>2.95</c:v>
                </c:pt>
                <c:pt idx="354">
                  <c:v>2.96</c:v>
                </c:pt>
                <c:pt idx="355">
                  <c:v>2.96</c:v>
                </c:pt>
                <c:pt idx="356">
                  <c:v>2.97</c:v>
                </c:pt>
                <c:pt idx="357">
                  <c:v>2.98</c:v>
                </c:pt>
                <c:pt idx="358">
                  <c:v>2.99</c:v>
                </c:pt>
                <c:pt idx="359">
                  <c:v>3</c:v>
                </c:pt>
                <c:pt idx="360">
                  <c:v>3.01</c:v>
                </c:pt>
                <c:pt idx="361">
                  <c:v>3.01</c:v>
                </c:pt>
                <c:pt idx="362">
                  <c:v>3.02</c:v>
                </c:pt>
                <c:pt idx="363">
                  <c:v>3.03</c:v>
                </c:pt>
                <c:pt idx="364">
                  <c:v>3.04</c:v>
                </c:pt>
                <c:pt idx="365">
                  <c:v>3.05</c:v>
                </c:pt>
                <c:pt idx="366">
                  <c:v>3.06</c:v>
                </c:pt>
                <c:pt idx="367">
                  <c:v>3.06</c:v>
                </c:pt>
                <c:pt idx="368">
                  <c:v>3.07</c:v>
                </c:pt>
                <c:pt idx="369">
                  <c:v>3.08</c:v>
                </c:pt>
                <c:pt idx="370">
                  <c:v>3.09</c:v>
                </c:pt>
                <c:pt idx="371">
                  <c:v>3.1</c:v>
                </c:pt>
                <c:pt idx="372">
                  <c:v>3.11</c:v>
                </c:pt>
                <c:pt idx="373">
                  <c:v>3.11</c:v>
                </c:pt>
                <c:pt idx="374">
                  <c:v>3.12</c:v>
                </c:pt>
                <c:pt idx="375">
                  <c:v>3.13</c:v>
                </c:pt>
                <c:pt idx="376">
                  <c:v>3.14</c:v>
                </c:pt>
                <c:pt idx="377">
                  <c:v>3.15</c:v>
                </c:pt>
                <c:pt idx="378">
                  <c:v>3.16</c:v>
                </c:pt>
                <c:pt idx="379">
                  <c:v>3.16</c:v>
                </c:pt>
                <c:pt idx="380">
                  <c:v>3.17</c:v>
                </c:pt>
                <c:pt idx="381">
                  <c:v>3.18</c:v>
                </c:pt>
                <c:pt idx="382">
                  <c:v>3.19</c:v>
                </c:pt>
                <c:pt idx="383">
                  <c:v>3.2</c:v>
                </c:pt>
                <c:pt idx="384">
                  <c:v>3.21</c:v>
                </c:pt>
                <c:pt idx="385">
                  <c:v>3.21</c:v>
                </c:pt>
                <c:pt idx="386">
                  <c:v>3.22</c:v>
                </c:pt>
                <c:pt idx="387">
                  <c:v>3.23</c:v>
                </c:pt>
                <c:pt idx="388">
                  <c:v>3.24</c:v>
                </c:pt>
                <c:pt idx="389">
                  <c:v>3.25</c:v>
                </c:pt>
                <c:pt idx="390">
                  <c:v>3.26</c:v>
                </c:pt>
                <c:pt idx="391">
                  <c:v>3.26</c:v>
                </c:pt>
                <c:pt idx="392">
                  <c:v>3.27</c:v>
                </c:pt>
                <c:pt idx="393">
                  <c:v>3.28</c:v>
                </c:pt>
                <c:pt idx="394">
                  <c:v>3.29</c:v>
                </c:pt>
                <c:pt idx="395">
                  <c:v>3.3</c:v>
                </c:pt>
                <c:pt idx="396">
                  <c:v>3.31</c:v>
                </c:pt>
                <c:pt idx="397">
                  <c:v>3.31</c:v>
                </c:pt>
                <c:pt idx="398">
                  <c:v>3.32</c:v>
                </c:pt>
                <c:pt idx="399">
                  <c:v>3.33</c:v>
                </c:pt>
                <c:pt idx="400">
                  <c:v>3.34</c:v>
                </c:pt>
                <c:pt idx="401">
                  <c:v>3.35</c:v>
                </c:pt>
                <c:pt idx="402">
                  <c:v>3.36</c:v>
                </c:pt>
                <c:pt idx="403">
                  <c:v>3.36</c:v>
                </c:pt>
                <c:pt idx="404">
                  <c:v>3.37</c:v>
                </c:pt>
                <c:pt idx="405">
                  <c:v>3.38</c:v>
                </c:pt>
                <c:pt idx="406">
                  <c:v>3.39</c:v>
                </c:pt>
                <c:pt idx="407">
                  <c:v>3.4</c:v>
                </c:pt>
                <c:pt idx="408">
                  <c:v>3.41</c:v>
                </c:pt>
                <c:pt idx="409">
                  <c:v>3.41</c:v>
                </c:pt>
                <c:pt idx="410">
                  <c:v>3.42</c:v>
                </c:pt>
                <c:pt idx="411">
                  <c:v>3.43</c:v>
                </c:pt>
                <c:pt idx="412">
                  <c:v>3.44</c:v>
                </c:pt>
                <c:pt idx="413">
                  <c:v>3.45</c:v>
                </c:pt>
                <c:pt idx="414">
                  <c:v>3.46</c:v>
                </c:pt>
                <c:pt idx="415">
                  <c:v>3.46</c:v>
                </c:pt>
                <c:pt idx="416">
                  <c:v>3.47</c:v>
                </c:pt>
                <c:pt idx="417">
                  <c:v>3.48</c:v>
                </c:pt>
                <c:pt idx="418">
                  <c:v>3.49</c:v>
                </c:pt>
                <c:pt idx="419">
                  <c:v>3.5</c:v>
                </c:pt>
                <c:pt idx="420">
                  <c:v>3.51</c:v>
                </c:pt>
                <c:pt idx="421">
                  <c:v>3.51</c:v>
                </c:pt>
                <c:pt idx="422">
                  <c:v>3.52</c:v>
                </c:pt>
                <c:pt idx="423">
                  <c:v>3.53</c:v>
                </c:pt>
                <c:pt idx="424">
                  <c:v>3.54</c:v>
                </c:pt>
                <c:pt idx="425">
                  <c:v>3.55</c:v>
                </c:pt>
                <c:pt idx="426">
                  <c:v>3.56</c:v>
                </c:pt>
                <c:pt idx="427">
                  <c:v>3.56</c:v>
                </c:pt>
                <c:pt idx="428">
                  <c:v>3.57</c:v>
                </c:pt>
                <c:pt idx="429">
                  <c:v>3.58</c:v>
                </c:pt>
                <c:pt idx="430">
                  <c:v>3.59</c:v>
                </c:pt>
                <c:pt idx="431">
                  <c:v>3.6</c:v>
                </c:pt>
                <c:pt idx="432">
                  <c:v>3.61</c:v>
                </c:pt>
                <c:pt idx="433">
                  <c:v>3.61</c:v>
                </c:pt>
                <c:pt idx="434">
                  <c:v>3.62</c:v>
                </c:pt>
                <c:pt idx="435">
                  <c:v>3.63</c:v>
                </c:pt>
                <c:pt idx="436">
                  <c:v>3.64</c:v>
                </c:pt>
                <c:pt idx="437">
                  <c:v>3.65</c:v>
                </c:pt>
                <c:pt idx="438">
                  <c:v>3.66</c:v>
                </c:pt>
                <c:pt idx="439">
                  <c:v>3.66</c:v>
                </c:pt>
                <c:pt idx="440">
                  <c:v>3.67</c:v>
                </c:pt>
                <c:pt idx="441">
                  <c:v>3.68</c:v>
                </c:pt>
                <c:pt idx="442">
                  <c:v>3.69</c:v>
                </c:pt>
                <c:pt idx="443">
                  <c:v>3.7</c:v>
                </c:pt>
                <c:pt idx="444">
                  <c:v>3.71</c:v>
                </c:pt>
                <c:pt idx="445">
                  <c:v>3.71</c:v>
                </c:pt>
                <c:pt idx="446">
                  <c:v>3.72</c:v>
                </c:pt>
                <c:pt idx="447">
                  <c:v>3.73</c:v>
                </c:pt>
                <c:pt idx="448">
                  <c:v>3.74</c:v>
                </c:pt>
                <c:pt idx="449">
                  <c:v>3.75</c:v>
                </c:pt>
                <c:pt idx="450">
                  <c:v>3.76</c:v>
                </c:pt>
                <c:pt idx="451">
                  <c:v>3.76</c:v>
                </c:pt>
                <c:pt idx="452">
                  <c:v>3.77</c:v>
                </c:pt>
                <c:pt idx="453">
                  <c:v>3.78</c:v>
                </c:pt>
                <c:pt idx="454">
                  <c:v>3.79</c:v>
                </c:pt>
                <c:pt idx="455">
                  <c:v>3.8</c:v>
                </c:pt>
                <c:pt idx="456">
                  <c:v>3.81</c:v>
                </c:pt>
                <c:pt idx="457">
                  <c:v>3.81</c:v>
                </c:pt>
                <c:pt idx="458">
                  <c:v>3.82</c:v>
                </c:pt>
                <c:pt idx="459">
                  <c:v>3.83</c:v>
                </c:pt>
                <c:pt idx="460">
                  <c:v>3.84</c:v>
                </c:pt>
                <c:pt idx="461">
                  <c:v>3.85</c:v>
                </c:pt>
                <c:pt idx="462">
                  <c:v>3.86</c:v>
                </c:pt>
                <c:pt idx="463">
                  <c:v>3.86</c:v>
                </c:pt>
                <c:pt idx="464">
                  <c:v>3.87</c:v>
                </c:pt>
                <c:pt idx="465">
                  <c:v>3.88</c:v>
                </c:pt>
                <c:pt idx="466">
                  <c:v>3.89</c:v>
                </c:pt>
                <c:pt idx="467">
                  <c:v>3.9</c:v>
                </c:pt>
                <c:pt idx="468">
                  <c:v>3.91</c:v>
                </c:pt>
                <c:pt idx="469">
                  <c:v>3.91</c:v>
                </c:pt>
                <c:pt idx="470">
                  <c:v>3.92</c:v>
                </c:pt>
                <c:pt idx="471">
                  <c:v>3.93</c:v>
                </c:pt>
                <c:pt idx="472">
                  <c:v>3.94</c:v>
                </c:pt>
                <c:pt idx="473">
                  <c:v>3.95</c:v>
                </c:pt>
                <c:pt idx="474">
                  <c:v>3.96</c:v>
                </c:pt>
                <c:pt idx="475">
                  <c:v>3.96</c:v>
                </c:pt>
                <c:pt idx="476">
                  <c:v>3.97</c:v>
                </c:pt>
                <c:pt idx="477">
                  <c:v>3.98</c:v>
                </c:pt>
                <c:pt idx="478">
                  <c:v>3.99</c:v>
                </c:pt>
                <c:pt idx="479">
                  <c:v>4</c:v>
                </c:pt>
                <c:pt idx="480">
                  <c:v>4.01</c:v>
                </c:pt>
                <c:pt idx="481">
                  <c:v>4.01</c:v>
                </c:pt>
                <c:pt idx="482">
                  <c:v>4.0199999999999996</c:v>
                </c:pt>
                <c:pt idx="483">
                  <c:v>4.03</c:v>
                </c:pt>
                <c:pt idx="484">
                  <c:v>4.04</c:v>
                </c:pt>
                <c:pt idx="485">
                  <c:v>4.05</c:v>
                </c:pt>
                <c:pt idx="486">
                  <c:v>4.0599999999999996</c:v>
                </c:pt>
                <c:pt idx="487">
                  <c:v>4.0599999999999996</c:v>
                </c:pt>
                <c:pt idx="488">
                  <c:v>4.07</c:v>
                </c:pt>
                <c:pt idx="489">
                  <c:v>4.08</c:v>
                </c:pt>
                <c:pt idx="490">
                  <c:v>4.09</c:v>
                </c:pt>
                <c:pt idx="491">
                  <c:v>4.0999999999999996</c:v>
                </c:pt>
                <c:pt idx="492">
                  <c:v>4.1100000000000003</c:v>
                </c:pt>
                <c:pt idx="493">
                  <c:v>4.1100000000000003</c:v>
                </c:pt>
                <c:pt idx="494">
                  <c:v>4.12</c:v>
                </c:pt>
                <c:pt idx="495">
                  <c:v>4.13</c:v>
                </c:pt>
                <c:pt idx="496">
                  <c:v>4.1399999999999997</c:v>
                </c:pt>
                <c:pt idx="497">
                  <c:v>4.1500000000000004</c:v>
                </c:pt>
                <c:pt idx="498">
                  <c:v>4.16</c:v>
                </c:pt>
                <c:pt idx="499">
                  <c:v>4.16</c:v>
                </c:pt>
                <c:pt idx="500">
                  <c:v>4.17</c:v>
                </c:pt>
                <c:pt idx="501">
                  <c:v>4.18</c:v>
                </c:pt>
                <c:pt idx="502">
                  <c:v>4.1900000000000004</c:v>
                </c:pt>
                <c:pt idx="503">
                  <c:v>4.2</c:v>
                </c:pt>
                <c:pt idx="504">
                  <c:v>4.21</c:v>
                </c:pt>
                <c:pt idx="505">
                  <c:v>4.21</c:v>
                </c:pt>
                <c:pt idx="506">
                  <c:v>4.22</c:v>
                </c:pt>
                <c:pt idx="507">
                  <c:v>4.2300000000000004</c:v>
                </c:pt>
                <c:pt idx="508">
                  <c:v>4.24</c:v>
                </c:pt>
                <c:pt idx="509">
                  <c:v>4.25</c:v>
                </c:pt>
                <c:pt idx="510">
                  <c:v>4.26</c:v>
                </c:pt>
                <c:pt idx="511">
                  <c:v>4.26</c:v>
                </c:pt>
                <c:pt idx="512">
                  <c:v>4.2699999999999996</c:v>
                </c:pt>
                <c:pt idx="513">
                  <c:v>4.28</c:v>
                </c:pt>
                <c:pt idx="514">
                  <c:v>4.29</c:v>
                </c:pt>
                <c:pt idx="515">
                  <c:v>4.3</c:v>
                </c:pt>
                <c:pt idx="516">
                  <c:v>4.3099999999999996</c:v>
                </c:pt>
                <c:pt idx="517">
                  <c:v>4.3099999999999996</c:v>
                </c:pt>
                <c:pt idx="518">
                  <c:v>4.32</c:v>
                </c:pt>
                <c:pt idx="519">
                  <c:v>4.33</c:v>
                </c:pt>
                <c:pt idx="520">
                  <c:v>4.34</c:v>
                </c:pt>
                <c:pt idx="521">
                  <c:v>4.3499999999999996</c:v>
                </c:pt>
                <c:pt idx="522">
                  <c:v>4.3600000000000003</c:v>
                </c:pt>
                <c:pt idx="523">
                  <c:v>4.3600000000000003</c:v>
                </c:pt>
                <c:pt idx="524">
                  <c:v>4.37</c:v>
                </c:pt>
                <c:pt idx="525">
                  <c:v>4.38</c:v>
                </c:pt>
                <c:pt idx="526">
                  <c:v>4.3899999999999997</c:v>
                </c:pt>
                <c:pt idx="527">
                  <c:v>4.4000000000000004</c:v>
                </c:pt>
                <c:pt idx="528">
                  <c:v>4.41</c:v>
                </c:pt>
                <c:pt idx="529">
                  <c:v>4.41</c:v>
                </c:pt>
                <c:pt idx="530">
                  <c:v>4.42</c:v>
                </c:pt>
                <c:pt idx="531">
                  <c:v>4.43</c:v>
                </c:pt>
                <c:pt idx="532">
                  <c:v>4.4400000000000004</c:v>
                </c:pt>
                <c:pt idx="533">
                  <c:v>4.45</c:v>
                </c:pt>
                <c:pt idx="534">
                  <c:v>4.46</c:v>
                </c:pt>
                <c:pt idx="535">
                  <c:v>4.46</c:v>
                </c:pt>
                <c:pt idx="536">
                  <c:v>4.47</c:v>
                </c:pt>
                <c:pt idx="537">
                  <c:v>4.4800000000000004</c:v>
                </c:pt>
                <c:pt idx="538">
                  <c:v>4.49</c:v>
                </c:pt>
                <c:pt idx="539">
                  <c:v>4.5</c:v>
                </c:pt>
                <c:pt idx="540">
                  <c:v>4.51</c:v>
                </c:pt>
                <c:pt idx="541">
                  <c:v>4.51</c:v>
                </c:pt>
                <c:pt idx="542">
                  <c:v>4.5199999999999996</c:v>
                </c:pt>
                <c:pt idx="543">
                  <c:v>4.53</c:v>
                </c:pt>
                <c:pt idx="544">
                  <c:v>4.54</c:v>
                </c:pt>
                <c:pt idx="545">
                  <c:v>4.55</c:v>
                </c:pt>
                <c:pt idx="546">
                  <c:v>4.5599999999999996</c:v>
                </c:pt>
                <c:pt idx="547">
                  <c:v>4.5599999999999996</c:v>
                </c:pt>
                <c:pt idx="548">
                  <c:v>4.57</c:v>
                </c:pt>
                <c:pt idx="549">
                  <c:v>4.58</c:v>
                </c:pt>
                <c:pt idx="550">
                  <c:v>4.59</c:v>
                </c:pt>
                <c:pt idx="551">
                  <c:v>4.5999999999999996</c:v>
                </c:pt>
                <c:pt idx="552">
                  <c:v>4.6100000000000003</c:v>
                </c:pt>
                <c:pt idx="553">
                  <c:v>4.6100000000000003</c:v>
                </c:pt>
                <c:pt idx="554">
                  <c:v>4.62</c:v>
                </c:pt>
                <c:pt idx="555">
                  <c:v>4.63</c:v>
                </c:pt>
                <c:pt idx="556">
                  <c:v>4.6399999999999997</c:v>
                </c:pt>
                <c:pt idx="557">
                  <c:v>4.6500000000000004</c:v>
                </c:pt>
                <c:pt idx="558">
                  <c:v>4.66</c:v>
                </c:pt>
                <c:pt idx="559">
                  <c:v>4.66</c:v>
                </c:pt>
                <c:pt idx="560">
                  <c:v>4.67</c:v>
                </c:pt>
                <c:pt idx="561">
                  <c:v>4.68</c:v>
                </c:pt>
                <c:pt idx="562">
                  <c:v>4.6900000000000004</c:v>
                </c:pt>
                <c:pt idx="563">
                  <c:v>4.7</c:v>
                </c:pt>
                <c:pt idx="564">
                  <c:v>4.71</c:v>
                </c:pt>
                <c:pt idx="565">
                  <c:v>4.71</c:v>
                </c:pt>
                <c:pt idx="566">
                  <c:v>4.72</c:v>
                </c:pt>
                <c:pt idx="567">
                  <c:v>4.7300000000000004</c:v>
                </c:pt>
                <c:pt idx="568">
                  <c:v>4.74</c:v>
                </c:pt>
                <c:pt idx="569">
                  <c:v>4.75</c:v>
                </c:pt>
                <c:pt idx="570">
                  <c:v>4.76</c:v>
                </c:pt>
                <c:pt idx="571">
                  <c:v>4.76</c:v>
                </c:pt>
                <c:pt idx="572">
                  <c:v>4.7699999999999996</c:v>
                </c:pt>
                <c:pt idx="573">
                  <c:v>4.78</c:v>
                </c:pt>
                <c:pt idx="574">
                  <c:v>4.79</c:v>
                </c:pt>
                <c:pt idx="575">
                  <c:v>4.8</c:v>
                </c:pt>
                <c:pt idx="576">
                  <c:v>4.8099999999999996</c:v>
                </c:pt>
                <c:pt idx="577">
                  <c:v>4.8099999999999996</c:v>
                </c:pt>
                <c:pt idx="578">
                  <c:v>4.82</c:v>
                </c:pt>
                <c:pt idx="579">
                  <c:v>4.83</c:v>
                </c:pt>
                <c:pt idx="580">
                  <c:v>4.84</c:v>
                </c:pt>
                <c:pt idx="581">
                  <c:v>4.8499999999999996</c:v>
                </c:pt>
                <c:pt idx="582">
                  <c:v>4.8600000000000003</c:v>
                </c:pt>
                <c:pt idx="583">
                  <c:v>4.8600000000000003</c:v>
                </c:pt>
                <c:pt idx="584">
                  <c:v>4.87</c:v>
                </c:pt>
                <c:pt idx="585">
                  <c:v>4.88</c:v>
                </c:pt>
                <c:pt idx="586">
                  <c:v>4.8899999999999997</c:v>
                </c:pt>
                <c:pt idx="587">
                  <c:v>4.9000000000000004</c:v>
                </c:pt>
                <c:pt idx="588">
                  <c:v>4.91</c:v>
                </c:pt>
                <c:pt idx="589">
                  <c:v>4.91</c:v>
                </c:pt>
                <c:pt idx="590">
                  <c:v>4.92</c:v>
                </c:pt>
                <c:pt idx="591">
                  <c:v>4.93</c:v>
                </c:pt>
                <c:pt idx="592">
                  <c:v>4.9400000000000004</c:v>
                </c:pt>
                <c:pt idx="593">
                  <c:v>4.95</c:v>
                </c:pt>
                <c:pt idx="594">
                  <c:v>4.96</c:v>
                </c:pt>
                <c:pt idx="595">
                  <c:v>4.96</c:v>
                </c:pt>
                <c:pt idx="596">
                  <c:v>4.97</c:v>
                </c:pt>
                <c:pt idx="597">
                  <c:v>4.9800000000000004</c:v>
                </c:pt>
                <c:pt idx="598">
                  <c:v>4.99</c:v>
                </c:pt>
                <c:pt idx="599">
                  <c:v>5</c:v>
                </c:pt>
                <c:pt idx="600">
                  <c:v>5.01</c:v>
                </c:pt>
                <c:pt idx="601">
                  <c:v>5.01</c:v>
                </c:pt>
                <c:pt idx="602">
                  <c:v>5.0199999999999996</c:v>
                </c:pt>
                <c:pt idx="603">
                  <c:v>5.03</c:v>
                </c:pt>
                <c:pt idx="604">
                  <c:v>5.04</c:v>
                </c:pt>
                <c:pt idx="605">
                  <c:v>5.05</c:v>
                </c:pt>
                <c:pt idx="606">
                  <c:v>5.0599999999999996</c:v>
                </c:pt>
                <c:pt idx="607">
                  <c:v>5.0599999999999996</c:v>
                </c:pt>
                <c:pt idx="608">
                  <c:v>5.07</c:v>
                </c:pt>
                <c:pt idx="609">
                  <c:v>5.08</c:v>
                </c:pt>
                <c:pt idx="610">
                  <c:v>5.09</c:v>
                </c:pt>
                <c:pt idx="611">
                  <c:v>5.0999999999999996</c:v>
                </c:pt>
                <c:pt idx="612">
                  <c:v>5.1100000000000003</c:v>
                </c:pt>
                <c:pt idx="613">
                  <c:v>5.1100000000000003</c:v>
                </c:pt>
                <c:pt idx="614">
                  <c:v>5.12</c:v>
                </c:pt>
                <c:pt idx="615">
                  <c:v>5.13</c:v>
                </c:pt>
                <c:pt idx="616">
                  <c:v>5.14</c:v>
                </c:pt>
                <c:pt idx="617">
                  <c:v>5.15</c:v>
                </c:pt>
                <c:pt idx="618">
                  <c:v>5.16</c:v>
                </c:pt>
                <c:pt idx="619">
                  <c:v>5.16</c:v>
                </c:pt>
                <c:pt idx="620">
                  <c:v>5.17</c:v>
                </c:pt>
                <c:pt idx="621">
                  <c:v>5.18</c:v>
                </c:pt>
                <c:pt idx="622">
                  <c:v>5.19</c:v>
                </c:pt>
                <c:pt idx="623">
                  <c:v>5.2</c:v>
                </c:pt>
                <c:pt idx="624">
                  <c:v>5.21</c:v>
                </c:pt>
                <c:pt idx="625">
                  <c:v>5.21</c:v>
                </c:pt>
                <c:pt idx="626">
                  <c:v>5.22</c:v>
                </c:pt>
                <c:pt idx="627">
                  <c:v>5.23</c:v>
                </c:pt>
                <c:pt idx="628">
                  <c:v>5.24</c:v>
                </c:pt>
                <c:pt idx="629">
                  <c:v>5.25</c:v>
                </c:pt>
                <c:pt idx="630">
                  <c:v>5.26</c:v>
                </c:pt>
                <c:pt idx="631">
                  <c:v>5.26</c:v>
                </c:pt>
                <c:pt idx="632">
                  <c:v>5.27</c:v>
                </c:pt>
                <c:pt idx="633">
                  <c:v>5.28</c:v>
                </c:pt>
                <c:pt idx="634">
                  <c:v>5.29</c:v>
                </c:pt>
                <c:pt idx="635">
                  <c:v>5.3</c:v>
                </c:pt>
                <c:pt idx="636">
                  <c:v>5.31</c:v>
                </c:pt>
                <c:pt idx="637">
                  <c:v>5.31</c:v>
                </c:pt>
                <c:pt idx="638">
                  <c:v>5.32</c:v>
                </c:pt>
                <c:pt idx="639">
                  <c:v>5.33</c:v>
                </c:pt>
                <c:pt idx="640">
                  <c:v>5.34</c:v>
                </c:pt>
                <c:pt idx="641">
                  <c:v>5.35</c:v>
                </c:pt>
                <c:pt idx="642">
                  <c:v>5.36</c:v>
                </c:pt>
                <c:pt idx="643">
                  <c:v>5.36</c:v>
                </c:pt>
                <c:pt idx="644">
                  <c:v>5.37</c:v>
                </c:pt>
                <c:pt idx="645">
                  <c:v>5.38</c:v>
                </c:pt>
                <c:pt idx="646">
                  <c:v>5.39</c:v>
                </c:pt>
                <c:pt idx="647">
                  <c:v>5.4</c:v>
                </c:pt>
                <c:pt idx="648">
                  <c:v>5.41</c:v>
                </c:pt>
                <c:pt idx="649">
                  <c:v>5.41</c:v>
                </c:pt>
                <c:pt idx="650">
                  <c:v>5.42</c:v>
                </c:pt>
                <c:pt idx="651">
                  <c:v>5.43</c:v>
                </c:pt>
                <c:pt idx="652">
                  <c:v>5.44</c:v>
                </c:pt>
                <c:pt idx="653">
                  <c:v>5.45</c:v>
                </c:pt>
                <c:pt idx="654">
                  <c:v>5.46</c:v>
                </c:pt>
                <c:pt idx="655">
                  <c:v>5.46</c:v>
                </c:pt>
                <c:pt idx="656">
                  <c:v>5.47</c:v>
                </c:pt>
                <c:pt idx="657">
                  <c:v>5.48</c:v>
                </c:pt>
                <c:pt idx="658">
                  <c:v>5.49</c:v>
                </c:pt>
                <c:pt idx="659">
                  <c:v>5.5</c:v>
                </c:pt>
                <c:pt idx="660">
                  <c:v>5.51</c:v>
                </c:pt>
                <c:pt idx="661">
                  <c:v>5.51</c:v>
                </c:pt>
                <c:pt idx="662">
                  <c:v>5.52</c:v>
                </c:pt>
                <c:pt idx="663">
                  <c:v>5.53</c:v>
                </c:pt>
                <c:pt idx="664">
                  <c:v>5.54</c:v>
                </c:pt>
                <c:pt idx="665">
                  <c:v>5.55</c:v>
                </c:pt>
                <c:pt idx="666">
                  <c:v>5.56</c:v>
                </c:pt>
                <c:pt idx="667">
                  <c:v>5.56</c:v>
                </c:pt>
                <c:pt idx="668">
                  <c:v>5.57</c:v>
                </c:pt>
                <c:pt idx="669">
                  <c:v>5.58</c:v>
                </c:pt>
                <c:pt idx="670">
                  <c:v>5.59</c:v>
                </c:pt>
                <c:pt idx="671">
                  <c:v>5.6</c:v>
                </c:pt>
                <c:pt idx="672">
                  <c:v>5.61</c:v>
                </c:pt>
                <c:pt idx="673">
                  <c:v>5.61</c:v>
                </c:pt>
                <c:pt idx="674">
                  <c:v>5.62</c:v>
                </c:pt>
                <c:pt idx="675">
                  <c:v>5.63</c:v>
                </c:pt>
                <c:pt idx="676">
                  <c:v>5.64</c:v>
                </c:pt>
                <c:pt idx="677">
                  <c:v>5.65</c:v>
                </c:pt>
                <c:pt idx="678">
                  <c:v>5.66</c:v>
                </c:pt>
                <c:pt idx="679">
                  <c:v>5.66</c:v>
                </c:pt>
                <c:pt idx="680">
                  <c:v>5.67</c:v>
                </c:pt>
                <c:pt idx="681">
                  <c:v>5.68</c:v>
                </c:pt>
                <c:pt idx="682">
                  <c:v>5.69</c:v>
                </c:pt>
                <c:pt idx="683">
                  <c:v>5.7</c:v>
                </c:pt>
                <c:pt idx="684">
                  <c:v>5.71</c:v>
                </c:pt>
                <c:pt idx="685">
                  <c:v>5.71</c:v>
                </c:pt>
                <c:pt idx="686">
                  <c:v>5.72</c:v>
                </c:pt>
                <c:pt idx="687">
                  <c:v>5.73</c:v>
                </c:pt>
                <c:pt idx="688">
                  <c:v>5.74</c:v>
                </c:pt>
                <c:pt idx="689">
                  <c:v>5.75</c:v>
                </c:pt>
                <c:pt idx="690">
                  <c:v>5.76</c:v>
                </c:pt>
                <c:pt idx="691">
                  <c:v>5.76</c:v>
                </c:pt>
                <c:pt idx="692">
                  <c:v>5.77</c:v>
                </c:pt>
                <c:pt idx="693">
                  <c:v>5.78</c:v>
                </c:pt>
                <c:pt idx="694">
                  <c:v>5.79</c:v>
                </c:pt>
                <c:pt idx="695">
                  <c:v>5.8</c:v>
                </c:pt>
                <c:pt idx="696">
                  <c:v>5.81</c:v>
                </c:pt>
                <c:pt idx="697">
                  <c:v>5.81</c:v>
                </c:pt>
                <c:pt idx="698">
                  <c:v>5.82</c:v>
                </c:pt>
                <c:pt idx="699">
                  <c:v>5.83</c:v>
                </c:pt>
                <c:pt idx="700">
                  <c:v>5.84</c:v>
                </c:pt>
                <c:pt idx="701">
                  <c:v>5.85</c:v>
                </c:pt>
                <c:pt idx="702">
                  <c:v>5.86</c:v>
                </c:pt>
                <c:pt idx="703">
                  <c:v>5.86</c:v>
                </c:pt>
                <c:pt idx="704">
                  <c:v>5.87</c:v>
                </c:pt>
                <c:pt idx="705">
                  <c:v>5.88</c:v>
                </c:pt>
                <c:pt idx="706">
                  <c:v>5.89</c:v>
                </c:pt>
                <c:pt idx="707">
                  <c:v>5.9</c:v>
                </c:pt>
                <c:pt idx="708">
                  <c:v>5.91</c:v>
                </c:pt>
                <c:pt idx="709">
                  <c:v>5.91</c:v>
                </c:pt>
                <c:pt idx="710">
                  <c:v>5.92</c:v>
                </c:pt>
                <c:pt idx="711">
                  <c:v>5.93</c:v>
                </c:pt>
                <c:pt idx="712">
                  <c:v>5.94</c:v>
                </c:pt>
                <c:pt idx="713">
                  <c:v>5.95</c:v>
                </c:pt>
                <c:pt idx="714">
                  <c:v>5.96</c:v>
                </c:pt>
                <c:pt idx="715">
                  <c:v>5.96</c:v>
                </c:pt>
                <c:pt idx="716">
                  <c:v>5.97</c:v>
                </c:pt>
                <c:pt idx="717">
                  <c:v>5.98</c:v>
                </c:pt>
                <c:pt idx="718">
                  <c:v>5.99</c:v>
                </c:pt>
                <c:pt idx="719">
                  <c:v>6</c:v>
                </c:pt>
                <c:pt idx="720">
                  <c:v>6.01</c:v>
                </c:pt>
                <c:pt idx="721">
                  <c:v>6.01</c:v>
                </c:pt>
                <c:pt idx="722">
                  <c:v>6.02</c:v>
                </c:pt>
                <c:pt idx="723">
                  <c:v>6.03</c:v>
                </c:pt>
                <c:pt idx="724">
                  <c:v>6.04</c:v>
                </c:pt>
                <c:pt idx="725">
                  <c:v>6.05</c:v>
                </c:pt>
                <c:pt idx="726">
                  <c:v>6.06</c:v>
                </c:pt>
                <c:pt idx="727">
                  <c:v>6.06</c:v>
                </c:pt>
                <c:pt idx="728">
                  <c:v>6.07</c:v>
                </c:pt>
                <c:pt idx="729">
                  <c:v>6.08</c:v>
                </c:pt>
                <c:pt idx="730">
                  <c:v>6.09</c:v>
                </c:pt>
                <c:pt idx="731">
                  <c:v>6.1</c:v>
                </c:pt>
                <c:pt idx="732">
                  <c:v>6.11</c:v>
                </c:pt>
                <c:pt idx="733">
                  <c:v>6.11</c:v>
                </c:pt>
                <c:pt idx="734">
                  <c:v>6.12</c:v>
                </c:pt>
                <c:pt idx="735">
                  <c:v>6.13</c:v>
                </c:pt>
                <c:pt idx="736">
                  <c:v>6.14</c:v>
                </c:pt>
                <c:pt idx="737">
                  <c:v>6.15</c:v>
                </c:pt>
                <c:pt idx="738">
                  <c:v>6.16</c:v>
                </c:pt>
                <c:pt idx="739">
                  <c:v>6.16</c:v>
                </c:pt>
                <c:pt idx="740">
                  <c:v>6.17</c:v>
                </c:pt>
                <c:pt idx="741">
                  <c:v>6.18</c:v>
                </c:pt>
                <c:pt idx="742">
                  <c:v>6.19</c:v>
                </c:pt>
                <c:pt idx="743">
                  <c:v>6.2</c:v>
                </c:pt>
                <c:pt idx="744">
                  <c:v>6.21</c:v>
                </c:pt>
                <c:pt idx="745">
                  <c:v>6.21</c:v>
                </c:pt>
                <c:pt idx="746">
                  <c:v>6.22</c:v>
                </c:pt>
                <c:pt idx="747">
                  <c:v>6.23</c:v>
                </c:pt>
                <c:pt idx="748">
                  <c:v>6.24</c:v>
                </c:pt>
                <c:pt idx="749">
                  <c:v>6.25</c:v>
                </c:pt>
                <c:pt idx="750">
                  <c:v>6.26</c:v>
                </c:pt>
                <c:pt idx="751">
                  <c:v>6.26</c:v>
                </c:pt>
                <c:pt idx="752">
                  <c:v>6.27</c:v>
                </c:pt>
                <c:pt idx="753">
                  <c:v>6.28</c:v>
                </c:pt>
                <c:pt idx="754">
                  <c:v>6.29</c:v>
                </c:pt>
                <c:pt idx="755">
                  <c:v>6.3</c:v>
                </c:pt>
                <c:pt idx="756">
                  <c:v>6.31</c:v>
                </c:pt>
                <c:pt idx="757">
                  <c:v>6.31</c:v>
                </c:pt>
                <c:pt idx="758">
                  <c:v>6.32</c:v>
                </c:pt>
                <c:pt idx="759">
                  <c:v>6.33</c:v>
                </c:pt>
                <c:pt idx="760">
                  <c:v>6.34</c:v>
                </c:pt>
                <c:pt idx="761">
                  <c:v>6.35</c:v>
                </c:pt>
                <c:pt idx="762">
                  <c:v>6.36</c:v>
                </c:pt>
                <c:pt idx="763">
                  <c:v>6.36</c:v>
                </c:pt>
                <c:pt idx="764">
                  <c:v>6.37</c:v>
                </c:pt>
                <c:pt idx="765">
                  <c:v>6.38</c:v>
                </c:pt>
                <c:pt idx="766">
                  <c:v>6.39</c:v>
                </c:pt>
                <c:pt idx="767">
                  <c:v>6.4</c:v>
                </c:pt>
                <c:pt idx="768">
                  <c:v>6.41</c:v>
                </c:pt>
                <c:pt idx="769">
                  <c:v>6.41</c:v>
                </c:pt>
                <c:pt idx="770">
                  <c:v>6.42</c:v>
                </c:pt>
                <c:pt idx="771">
                  <c:v>6.43</c:v>
                </c:pt>
                <c:pt idx="772">
                  <c:v>6.44</c:v>
                </c:pt>
                <c:pt idx="773">
                  <c:v>6.45</c:v>
                </c:pt>
                <c:pt idx="774">
                  <c:v>6.46</c:v>
                </c:pt>
                <c:pt idx="775">
                  <c:v>6.46</c:v>
                </c:pt>
                <c:pt idx="776">
                  <c:v>6.47</c:v>
                </c:pt>
                <c:pt idx="777">
                  <c:v>6.48</c:v>
                </c:pt>
                <c:pt idx="778">
                  <c:v>6.49</c:v>
                </c:pt>
                <c:pt idx="779">
                  <c:v>6.5</c:v>
                </c:pt>
                <c:pt idx="780">
                  <c:v>6.51</c:v>
                </c:pt>
                <c:pt idx="781">
                  <c:v>6.51</c:v>
                </c:pt>
                <c:pt idx="782">
                  <c:v>6.52</c:v>
                </c:pt>
                <c:pt idx="783">
                  <c:v>6.53</c:v>
                </c:pt>
                <c:pt idx="784">
                  <c:v>6.54</c:v>
                </c:pt>
                <c:pt idx="785">
                  <c:v>6.55</c:v>
                </c:pt>
                <c:pt idx="786">
                  <c:v>6.56</c:v>
                </c:pt>
                <c:pt idx="787">
                  <c:v>6.56</c:v>
                </c:pt>
                <c:pt idx="788">
                  <c:v>6.57</c:v>
                </c:pt>
                <c:pt idx="789">
                  <c:v>6.58</c:v>
                </c:pt>
                <c:pt idx="790">
                  <c:v>6.59</c:v>
                </c:pt>
                <c:pt idx="791">
                  <c:v>6.6</c:v>
                </c:pt>
                <c:pt idx="792">
                  <c:v>6.61</c:v>
                </c:pt>
                <c:pt idx="793">
                  <c:v>6.61</c:v>
                </c:pt>
                <c:pt idx="794">
                  <c:v>6.62</c:v>
                </c:pt>
                <c:pt idx="795">
                  <c:v>6.62</c:v>
                </c:pt>
                <c:pt idx="796">
                  <c:v>6.63</c:v>
                </c:pt>
                <c:pt idx="797">
                  <c:v>6.64</c:v>
                </c:pt>
                <c:pt idx="798">
                  <c:v>6.64</c:v>
                </c:pt>
                <c:pt idx="799">
                  <c:v>6.65</c:v>
                </c:pt>
                <c:pt idx="800">
                  <c:v>6.66</c:v>
                </c:pt>
                <c:pt idx="801">
                  <c:v>6.67</c:v>
                </c:pt>
                <c:pt idx="802">
                  <c:v>6.68</c:v>
                </c:pt>
                <c:pt idx="803">
                  <c:v>6.69</c:v>
                </c:pt>
                <c:pt idx="804">
                  <c:v>6.69</c:v>
                </c:pt>
                <c:pt idx="805">
                  <c:v>6.7</c:v>
                </c:pt>
                <c:pt idx="806">
                  <c:v>6.71</c:v>
                </c:pt>
                <c:pt idx="807">
                  <c:v>6.72</c:v>
                </c:pt>
                <c:pt idx="808">
                  <c:v>6.73</c:v>
                </c:pt>
                <c:pt idx="809">
                  <c:v>6.74</c:v>
                </c:pt>
                <c:pt idx="810">
                  <c:v>6.74</c:v>
                </c:pt>
                <c:pt idx="811">
                  <c:v>6.75</c:v>
                </c:pt>
                <c:pt idx="812">
                  <c:v>6.76</c:v>
                </c:pt>
                <c:pt idx="813">
                  <c:v>6.77</c:v>
                </c:pt>
                <c:pt idx="814">
                  <c:v>6.78</c:v>
                </c:pt>
                <c:pt idx="815">
                  <c:v>6.79</c:v>
                </c:pt>
                <c:pt idx="816">
                  <c:v>6.79</c:v>
                </c:pt>
                <c:pt idx="817">
                  <c:v>6.8</c:v>
                </c:pt>
                <c:pt idx="818">
                  <c:v>6.81</c:v>
                </c:pt>
                <c:pt idx="819">
                  <c:v>6.82</c:v>
                </c:pt>
                <c:pt idx="820">
                  <c:v>6.83</c:v>
                </c:pt>
                <c:pt idx="821">
                  <c:v>6.84</c:v>
                </c:pt>
                <c:pt idx="822">
                  <c:v>6.84</c:v>
                </c:pt>
                <c:pt idx="823">
                  <c:v>6.85</c:v>
                </c:pt>
                <c:pt idx="824">
                  <c:v>6.86</c:v>
                </c:pt>
                <c:pt idx="825">
                  <c:v>6.87</c:v>
                </c:pt>
                <c:pt idx="826">
                  <c:v>6.88</c:v>
                </c:pt>
                <c:pt idx="827">
                  <c:v>6.89</c:v>
                </c:pt>
                <c:pt idx="828">
                  <c:v>6.89</c:v>
                </c:pt>
                <c:pt idx="829">
                  <c:v>6.9</c:v>
                </c:pt>
                <c:pt idx="830">
                  <c:v>6.91</c:v>
                </c:pt>
                <c:pt idx="831">
                  <c:v>6.92</c:v>
                </c:pt>
                <c:pt idx="832">
                  <c:v>6.93</c:v>
                </c:pt>
                <c:pt idx="833">
                  <c:v>6.94</c:v>
                </c:pt>
                <c:pt idx="834">
                  <c:v>6.94</c:v>
                </c:pt>
                <c:pt idx="835">
                  <c:v>6.95</c:v>
                </c:pt>
                <c:pt idx="836">
                  <c:v>6.96</c:v>
                </c:pt>
                <c:pt idx="837">
                  <c:v>6.97</c:v>
                </c:pt>
                <c:pt idx="838">
                  <c:v>6.98</c:v>
                </c:pt>
                <c:pt idx="839">
                  <c:v>6.99</c:v>
                </c:pt>
                <c:pt idx="840">
                  <c:v>6.99</c:v>
                </c:pt>
                <c:pt idx="841">
                  <c:v>7</c:v>
                </c:pt>
                <c:pt idx="842">
                  <c:v>7.01</c:v>
                </c:pt>
                <c:pt idx="843">
                  <c:v>7.02</c:v>
                </c:pt>
                <c:pt idx="844">
                  <c:v>7.03</c:v>
                </c:pt>
                <c:pt idx="845">
                  <c:v>7.04</c:v>
                </c:pt>
                <c:pt idx="846">
                  <c:v>7.04</c:v>
                </c:pt>
                <c:pt idx="847">
                  <c:v>7.05</c:v>
                </c:pt>
                <c:pt idx="848">
                  <c:v>7.06</c:v>
                </c:pt>
                <c:pt idx="849">
                  <c:v>7.07</c:v>
                </c:pt>
                <c:pt idx="850">
                  <c:v>7.08</c:v>
                </c:pt>
                <c:pt idx="851">
                  <c:v>7.09</c:v>
                </c:pt>
                <c:pt idx="852">
                  <c:v>7.09</c:v>
                </c:pt>
                <c:pt idx="853">
                  <c:v>7.1</c:v>
                </c:pt>
                <c:pt idx="854">
                  <c:v>7.11</c:v>
                </c:pt>
                <c:pt idx="855">
                  <c:v>7.12</c:v>
                </c:pt>
                <c:pt idx="856">
                  <c:v>7.13</c:v>
                </c:pt>
                <c:pt idx="857">
                  <c:v>7.14</c:v>
                </c:pt>
                <c:pt idx="858">
                  <c:v>7.14</c:v>
                </c:pt>
                <c:pt idx="859">
                  <c:v>7.15</c:v>
                </c:pt>
                <c:pt idx="860">
                  <c:v>7.16</c:v>
                </c:pt>
                <c:pt idx="861">
                  <c:v>7.17</c:v>
                </c:pt>
                <c:pt idx="862">
                  <c:v>7.18</c:v>
                </c:pt>
                <c:pt idx="863">
                  <c:v>7.19</c:v>
                </c:pt>
                <c:pt idx="864">
                  <c:v>7.19</c:v>
                </c:pt>
                <c:pt idx="865">
                  <c:v>7.2</c:v>
                </c:pt>
                <c:pt idx="866">
                  <c:v>7.21</c:v>
                </c:pt>
                <c:pt idx="867">
                  <c:v>7.22</c:v>
                </c:pt>
                <c:pt idx="868">
                  <c:v>7.23</c:v>
                </c:pt>
                <c:pt idx="869">
                  <c:v>7.24</c:v>
                </c:pt>
                <c:pt idx="870">
                  <c:v>7.24</c:v>
                </c:pt>
                <c:pt idx="871">
                  <c:v>7.25</c:v>
                </c:pt>
                <c:pt idx="872">
                  <c:v>7.26</c:v>
                </c:pt>
                <c:pt idx="873">
                  <c:v>7.27</c:v>
                </c:pt>
                <c:pt idx="874">
                  <c:v>7.28</c:v>
                </c:pt>
                <c:pt idx="875">
                  <c:v>7.29</c:v>
                </c:pt>
                <c:pt idx="876">
                  <c:v>7.29</c:v>
                </c:pt>
                <c:pt idx="877">
                  <c:v>7.3</c:v>
                </c:pt>
                <c:pt idx="878">
                  <c:v>7.31</c:v>
                </c:pt>
                <c:pt idx="879">
                  <c:v>7.32</c:v>
                </c:pt>
                <c:pt idx="880">
                  <c:v>7.33</c:v>
                </c:pt>
                <c:pt idx="881">
                  <c:v>7.34</c:v>
                </c:pt>
                <c:pt idx="882">
                  <c:v>7.34</c:v>
                </c:pt>
                <c:pt idx="883">
                  <c:v>7.35</c:v>
                </c:pt>
                <c:pt idx="884">
                  <c:v>7.36</c:v>
                </c:pt>
                <c:pt idx="885">
                  <c:v>7.37</c:v>
                </c:pt>
                <c:pt idx="886">
                  <c:v>7.38</c:v>
                </c:pt>
                <c:pt idx="887">
                  <c:v>7.39</c:v>
                </c:pt>
                <c:pt idx="888">
                  <c:v>7.39</c:v>
                </c:pt>
                <c:pt idx="889">
                  <c:v>7.4</c:v>
                </c:pt>
                <c:pt idx="890">
                  <c:v>7.41</c:v>
                </c:pt>
                <c:pt idx="891">
                  <c:v>7.42</c:v>
                </c:pt>
                <c:pt idx="892">
                  <c:v>7.43</c:v>
                </c:pt>
                <c:pt idx="893">
                  <c:v>7.44</c:v>
                </c:pt>
                <c:pt idx="894">
                  <c:v>7.44</c:v>
                </c:pt>
                <c:pt idx="895">
                  <c:v>7.45</c:v>
                </c:pt>
                <c:pt idx="896">
                  <c:v>7.46</c:v>
                </c:pt>
                <c:pt idx="897">
                  <c:v>7.47</c:v>
                </c:pt>
                <c:pt idx="898">
                  <c:v>7.48</c:v>
                </c:pt>
                <c:pt idx="899">
                  <c:v>7.49</c:v>
                </c:pt>
                <c:pt idx="900">
                  <c:v>7.49</c:v>
                </c:pt>
                <c:pt idx="901">
                  <c:v>7.5</c:v>
                </c:pt>
                <c:pt idx="902">
                  <c:v>7.51</c:v>
                </c:pt>
                <c:pt idx="903">
                  <c:v>7.52</c:v>
                </c:pt>
                <c:pt idx="904">
                  <c:v>7.53</c:v>
                </c:pt>
                <c:pt idx="905">
                  <c:v>7.54</c:v>
                </c:pt>
                <c:pt idx="906">
                  <c:v>7.54</c:v>
                </c:pt>
                <c:pt idx="907">
                  <c:v>7.55</c:v>
                </c:pt>
                <c:pt idx="908">
                  <c:v>7.56</c:v>
                </c:pt>
                <c:pt idx="909">
                  <c:v>7.57</c:v>
                </c:pt>
                <c:pt idx="910">
                  <c:v>7.58</c:v>
                </c:pt>
                <c:pt idx="911">
                  <c:v>7.59</c:v>
                </c:pt>
                <c:pt idx="912">
                  <c:v>7.59</c:v>
                </c:pt>
                <c:pt idx="913">
                  <c:v>7.6</c:v>
                </c:pt>
                <c:pt idx="914">
                  <c:v>7.61</c:v>
                </c:pt>
                <c:pt idx="915">
                  <c:v>7.62</c:v>
                </c:pt>
                <c:pt idx="916">
                  <c:v>7.63</c:v>
                </c:pt>
                <c:pt idx="917">
                  <c:v>7.64</c:v>
                </c:pt>
                <c:pt idx="918">
                  <c:v>7.64</c:v>
                </c:pt>
                <c:pt idx="919">
                  <c:v>7.65</c:v>
                </c:pt>
                <c:pt idx="920">
                  <c:v>7.66</c:v>
                </c:pt>
                <c:pt idx="921">
                  <c:v>7.67</c:v>
                </c:pt>
                <c:pt idx="922">
                  <c:v>7.68</c:v>
                </c:pt>
                <c:pt idx="923">
                  <c:v>7.69</c:v>
                </c:pt>
                <c:pt idx="924">
                  <c:v>7.69</c:v>
                </c:pt>
                <c:pt idx="925">
                  <c:v>7.7</c:v>
                </c:pt>
                <c:pt idx="926">
                  <c:v>7.71</c:v>
                </c:pt>
                <c:pt idx="927">
                  <c:v>7.72</c:v>
                </c:pt>
                <c:pt idx="928">
                  <c:v>7.73</c:v>
                </c:pt>
                <c:pt idx="929">
                  <c:v>7.74</c:v>
                </c:pt>
                <c:pt idx="930">
                  <c:v>7.74</c:v>
                </c:pt>
                <c:pt idx="931">
                  <c:v>7.75</c:v>
                </c:pt>
                <c:pt idx="932">
                  <c:v>7.76</c:v>
                </c:pt>
                <c:pt idx="933">
                  <c:v>7.77</c:v>
                </c:pt>
                <c:pt idx="934">
                  <c:v>7.78</c:v>
                </c:pt>
                <c:pt idx="935">
                  <c:v>7.79</c:v>
                </c:pt>
                <c:pt idx="936">
                  <c:v>7.79</c:v>
                </c:pt>
                <c:pt idx="937">
                  <c:v>7.8</c:v>
                </c:pt>
                <c:pt idx="938">
                  <c:v>7.81</c:v>
                </c:pt>
                <c:pt idx="939">
                  <c:v>7.82</c:v>
                </c:pt>
                <c:pt idx="940">
                  <c:v>7.83</c:v>
                </c:pt>
                <c:pt idx="941">
                  <c:v>7.84</c:v>
                </c:pt>
                <c:pt idx="942">
                  <c:v>7.84</c:v>
                </c:pt>
                <c:pt idx="943">
                  <c:v>7.85</c:v>
                </c:pt>
                <c:pt idx="944">
                  <c:v>7.86</c:v>
                </c:pt>
                <c:pt idx="945">
                  <c:v>7.87</c:v>
                </c:pt>
                <c:pt idx="946">
                  <c:v>7.88</c:v>
                </c:pt>
                <c:pt idx="947">
                  <c:v>7.89</c:v>
                </c:pt>
                <c:pt idx="948">
                  <c:v>7.89</c:v>
                </c:pt>
                <c:pt idx="949">
                  <c:v>7.9</c:v>
                </c:pt>
                <c:pt idx="950">
                  <c:v>7.91</c:v>
                </c:pt>
                <c:pt idx="951">
                  <c:v>7.92</c:v>
                </c:pt>
                <c:pt idx="952">
                  <c:v>7.93</c:v>
                </c:pt>
                <c:pt idx="953">
                  <c:v>7.94</c:v>
                </c:pt>
                <c:pt idx="954">
                  <c:v>7.94</c:v>
                </c:pt>
                <c:pt idx="955">
                  <c:v>7.95</c:v>
                </c:pt>
                <c:pt idx="956">
                  <c:v>7.96</c:v>
                </c:pt>
                <c:pt idx="957">
                  <c:v>7.97</c:v>
                </c:pt>
                <c:pt idx="958">
                  <c:v>7.98</c:v>
                </c:pt>
                <c:pt idx="959">
                  <c:v>7.99</c:v>
                </c:pt>
                <c:pt idx="960">
                  <c:v>7.99</c:v>
                </c:pt>
                <c:pt idx="961">
                  <c:v>8</c:v>
                </c:pt>
                <c:pt idx="962">
                  <c:v>8.01</c:v>
                </c:pt>
                <c:pt idx="963">
                  <c:v>8.02</c:v>
                </c:pt>
                <c:pt idx="964">
                  <c:v>8.0299999999999994</c:v>
                </c:pt>
                <c:pt idx="965">
                  <c:v>8.0399999999999991</c:v>
                </c:pt>
                <c:pt idx="966">
                  <c:v>8.0399999999999991</c:v>
                </c:pt>
                <c:pt idx="967">
                  <c:v>8.0500000000000007</c:v>
                </c:pt>
                <c:pt idx="968">
                  <c:v>8.06</c:v>
                </c:pt>
              </c:numCache>
            </c:numRef>
          </c:xVal>
          <c:yVal>
            <c:numRef>
              <c:f>'S1 (3)'!$Z$3:$Z$971</c:f>
              <c:numCache>
                <c:formatCode>General</c:formatCode>
                <c:ptCount val="969"/>
                <c:pt idx="0">
                  <c:v>7.09</c:v>
                </c:pt>
                <c:pt idx="1">
                  <c:v>8.06</c:v>
                </c:pt>
                <c:pt idx="2">
                  <c:v>9.24</c:v>
                </c:pt>
                <c:pt idx="3">
                  <c:v>10.65</c:v>
                </c:pt>
                <c:pt idx="4">
                  <c:v>11.620000000000001</c:v>
                </c:pt>
                <c:pt idx="5">
                  <c:v>12.75</c:v>
                </c:pt>
                <c:pt idx="6">
                  <c:v>13.58</c:v>
                </c:pt>
                <c:pt idx="7">
                  <c:v>14.379999999999999</c:v>
                </c:pt>
                <c:pt idx="8">
                  <c:v>14.7</c:v>
                </c:pt>
                <c:pt idx="9">
                  <c:v>15.02</c:v>
                </c:pt>
                <c:pt idx="10">
                  <c:v>15.51</c:v>
                </c:pt>
                <c:pt idx="11">
                  <c:v>15.99</c:v>
                </c:pt>
                <c:pt idx="12">
                  <c:v>16.32</c:v>
                </c:pt>
                <c:pt idx="13">
                  <c:v>16.64</c:v>
                </c:pt>
                <c:pt idx="14">
                  <c:v>17.13</c:v>
                </c:pt>
                <c:pt idx="15">
                  <c:v>17.61</c:v>
                </c:pt>
                <c:pt idx="16">
                  <c:v>17.77</c:v>
                </c:pt>
                <c:pt idx="17">
                  <c:v>18.259999999999998</c:v>
                </c:pt>
                <c:pt idx="18">
                  <c:v>18.579999999999998</c:v>
                </c:pt>
                <c:pt idx="19">
                  <c:v>19.23</c:v>
                </c:pt>
                <c:pt idx="20">
                  <c:v>19.71</c:v>
                </c:pt>
                <c:pt idx="21">
                  <c:v>20.04</c:v>
                </c:pt>
                <c:pt idx="22">
                  <c:v>20.36</c:v>
                </c:pt>
                <c:pt idx="23">
                  <c:v>21.009999999999998</c:v>
                </c:pt>
                <c:pt idx="24">
                  <c:v>21.17</c:v>
                </c:pt>
                <c:pt idx="25">
                  <c:v>21.490000000000002</c:v>
                </c:pt>
                <c:pt idx="26">
                  <c:v>22.3</c:v>
                </c:pt>
                <c:pt idx="27">
                  <c:v>22.46</c:v>
                </c:pt>
                <c:pt idx="28">
                  <c:v>22.619999999999997</c:v>
                </c:pt>
                <c:pt idx="29">
                  <c:v>23.43</c:v>
                </c:pt>
                <c:pt idx="30">
                  <c:v>23.759999999999998</c:v>
                </c:pt>
                <c:pt idx="31">
                  <c:v>23.92</c:v>
                </c:pt>
                <c:pt idx="32">
                  <c:v>24.560000000000002</c:v>
                </c:pt>
                <c:pt idx="33">
                  <c:v>25.05</c:v>
                </c:pt>
                <c:pt idx="34">
                  <c:v>25.05</c:v>
                </c:pt>
                <c:pt idx="35">
                  <c:v>25.7</c:v>
                </c:pt>
                <c:pt idx="36">
                  <c:v>26.34</c:v>
                </c:pt>
                <c:pt idx="37">
                  <c:v>26.83</c:v>
                </c:pt>
                <c:pt idx="38">
                  <c:v>26.990000000000002</c:v>
                </c:pt>
                <c:pt idx="39">
                  <c:v>27.48</c:v>
                </c:pt>
                <c:pt idx="40">
                  <c:v>27.64</c:v>
                </c:pt>
                <c:pt idx="41">
                  <c:v>28.12</c:v>
                </c:pt>
                <c:pt idx="42">
                  <c:v>28.77</c:v>
                </c:pt>
                <c:pt idx="43">
                  <c:v>28.93</c:v>
                </c:pt>
                <c:pt idx="44">
                  <c:v>29.42</c:v>
                </c:pt>
                <c:pt idx="45">
                  <c:v>30.06</c:v>
                </c:pt>
                <c:pt idx="46">
                  <c:v>30.22</c:v>
                </c:pt>
                <c:pt idx="47">
                  <c:v>30.71</c:v>
                </c:pt>
                <c:pt idx="48">
                  <c:v>31.19</c:v>
                </c:pt>
                <c:pt idx="49">
                  <c:v>31.68</c:v>
                </c:pt>
                <c:pt idx="50">
                  <c:v>32</c:v>
                </c:pt>
                <c:pt idx="51">
                  <c:v>32.81</c:v>
                </c:pt>
                <c:pt idx="52">
                  <c:v>32.81</c:v>
                </c:pt>
                <c:pt idx="53">
                  <c:v>33.620000000000005</c:v>
                </c:pt>
                <c:pt idx="54">
                  <c:v>33.94</c:v>
                </c:pt>
                <c:pt idx="55">
                  <c:v>34.269999999999996</c:v>
                </c:pt>
                <c:pt idx="56">
                  <c:v>34.75</c:v>
                </c:pt>
                <c:pt idx="57">
                  <c:v>35.4</c:v>
                </c:pt>
                <c:pt idx="58">
                  <c:v>35.72</c:v>
                </c:pt>
                <c:pt idx="59">
                  <c:v>35.879999999999995</c:v>
                </c:pt>
                <c:pt idx="60">
                  <c:v>36.69</c:v>
                </c:pt>
                <c:pt idx="61">
                  <c:v>36.69</c:v>
                </c:pt>
                <c:pt idx="62">
                  <c:v>37.340000000000003</c:v>
                </c:pt>
                <c:pt idx="63">
                  <c:v>37.989999999999995</c:v>
                </c:pt>
                <c:pt idx="64">
                  <c:v>38.31</c:v>
                </c:pt>
                <c:pt idx="65">
                  <c:v>38.79</c:v>
                </c:pt>
                <c:pt idx="66">
                  <c:v>39.28</c:v>
                </c:pt>
                <c:pt idx="67">
                  <c:v>39.44</c:v>
                </c:pt>
                <c:pt idx="68">
                  <c:v>40.090000000000003</c:v>
                </c:pt>
                <c:pt idx="69">
                  <c:v>40.57</c:v>
                </c:pt>
                <c:pt idx="70">
                  <c:v>40.9</c:v>
                </c:pt>
                <c:pt idx="71">
                  <c:v>41.379999999999995</c:v>
                </c:pt>
                <c:pt idx="72">
                  <c:v>41.870000000000005</c:v>
                </c:pt>
                <c:pt idx="73">
                  <c:v>42.03</c:v>
                </c:pt>
                <c:pt idx="74">
                  <c:v>42.84</c:v>
                </c:pt>
                <c:pt idx="75">
                  <c:v>43</c:v>
                </c:pt>
                <c:pt idx="76">
                  <c:v>43.480000000000004</c:v>
                </c:pt>
                <c:pt idx="77">
                  <c:v>43.81</c:v>
                </c:pt>
                <c:pt idx="78">
                  <c:v>44.45</c:v>
                </c:pt>
                <c:pt idx="79">
                  <c:v>44.94</c:v>
                </c:pt>
                <c:pt idx="80">
                  <c:v>45.42</c:v>
                </c:pt>
                <c:pt idx="81">
                  <c:v>45.75</c:v>
                </c:pt>
                <c:pt idx="82">
                  <c:v>46.07</c:v>
                </c:pt>
                <c:pt idx="83">
                  <c:v>46.56</c:v>
                </c:pt>
                <c:pt idx="84">
                  <c:v>47.04</c:v>
                </c:pt>
                <c:pt idx="85">
                  <c:v>47.36</c:v>
                </c:pt>
                <c:pt idx="86">
                  <c:v>47.85</c:v>
                </c:pt>
                <c:pt idx="87">
                  <c:v>48.5</c:v>
                </c:pt>
                <c:pt idx="88">
                  <c:v>48.98</c:v>
                </c:pt>
                <c:pt idx="89">
                  <c:v>49.47</c:v>
                </c:pt>
                <c:pt idx="90">
                  <c:v>49.63</c:v>
                </c:pt>
                <c:pt idx="91">
                  <c:v>50.11</c:v>
                </c:pt>
                <c:pt idx="92">
                  <c:v>50.76</c:v>
                </c:pt>
                <c:pt idx="93">
                  <c:v>50.76</c:v>
                </c:pt>
                <c:pt idx="94">
                  <c:v>51.41</c:v>
                </c:pt>
                <c:pt idx="95">
                  <c:v>52.05</c:v>
                </c:pt>
                <c:pt idx="96">
                  <c:v>52.7</c:v>
                </c:pt>
                <c:pt idx="97">
                  <c:v>53.19</c:v>
                </c:pt>
                <c:pt idx="98">
                  <c:v>53.35</c:v>
                </c:pt>
                <c:pt idx="99">
                  <c:v>53.99</c:v>
                </c:pt>
                <c:pt idx="100">
                  <c:v>54.64</c:v>
                </c:pt>
                <c:pt idx="101">
                  <c:v>54.8</c:v>
                </c:pt>
                <c:pt idx="102">
                  <c:v>55.13</c:v>
                </c:pt>
                <c:pt idx="103">
                  <c:v>55.61</c:v>
                </c:pt>
                <c:pt idx="104">
                  <c:v>56.26</c:v>
                </c:pt>
                <c:pt idx="105">
                  <c:v>56.58</c:v>
                </c:pt>
                <c:pt idx="106">
                  <c:v>57.39</c:v>
                </c:pt>
                <c:pt idx="107">
                  <c:v>57.55</c:v>
                </c:pt>
                <c:pt idx="108">
                  <c:v>58.2</c:v>
                </c:pt>
                <c:pt idx="109">
                  <c:v>58.52</c:v>
                </c:pt>
                <c:pt idx="110">
                  <c:v>58.85</c:v>
                </c:pt>
                <c:pt idx="111">
                  <c:v>59.49</c:v>
                </c:pt>
                <c:pt idx="112">
                  <c:v>60.14</c:v>
                </c:pt>
                <c:pt idx="113">
                  <c:v>60.3</c:v>
                </c:pt>
                <c:pt idx="114">
                  <c:v>61.11</c:v>
                </c:pt>
                <c:pt idx="115">
                  <c:v>61.27</c:v>
                </c:pt>
                <c:pt idx="116">
                  <c:v>61.59</c:v>
                </c:pt>
                <c:pt idx="117">
                  <c:v>62.4</c:v>
                </c:pt>
                <c:pt idx="118">
                  <c:v>62.89</c:v>
                </c:pt>
                <c:pt idx="119">
                  <c:v>63.37</c:v>
                </c:pt>
                <c:pt idx="120">
                  <c:v>63.7</c:v>
                </c:pt>
                <c:pt idx="121">
                  <c:v>64.02000000000001</c:v>
                </c:pt>
                <c:pt idx="122">
                  <c:v>64.990000000000009</c:v>
                </c:pt>
                <c:pt idx="123">
                  <c:v>65.150000000000006</c:v>
                </c:pt>
                <c:pt idx="124">
                  <c:v>65.47999999999999</c:v>
                </c:pt>
                <c:pt idx="125">
                  <c:v>66.12</c:v>
                </c:pt>
                <c:pt idx="126">
                  <c:v>66.45</c:v>
                </c:pt>
                <c:pt idx="127">
                  <c:v>66.930000000000007</c:v>
                </c:pt>
                <c:pt idx="128">
                  <c:v>67.58</c:v>
                </c:pt>
                <c:pt idx="129">
                  <c:v>67.740000000000009</c:v>
                </c:pt>
                <c:pt idx="130">
                  <c:v>68.39</c:v>
                </c:pt>
                <c:pt idx="131">
                  <c:v>68.87</c:v>
                </c:pt>
                <c:pt idx="132">
                  <c:v>69.36</c:v>
                </c:pt>
                <c:pt idx="133">
                  <c:v>69.680000000000007</c:v>
                </c:pt>
                <c:pt idx="134">
                  <c:v>70.33</c:v>
                </c:pt>
                <c:pt idx="135">
                  <c:v>70.650000000000006</c:v>
                </c:pt>
                <c:pt idx="136">
                  <c:v>71.13</c:v>
                </c:pt>
                <c:pt idx="137">
                  <c:v>71.78</c:v>
                </c:pt>
                <c:pt idx="138">
                  <c:v>72.099999999999994</c:v>
                </c:pt>
                <c:pt idx="139">
                  <c:v>72.91</c:v>
                </c:pt>
                <c:pt idx="140">
                  <c:v>72.91</c:v>
                </c:pt>
                <c:pt idx="141">
                  <c:v>73.56</c:v>
                </c:pt>
                <c:pt idx="142">
                  <c:v>74.05</c:v>
                </c:pt>
                <c:pt idx="143">
                  <c:v>74.37</c:v>
                </c:pt>
                <c:pt idx="144">
                  <c:v>75.180000000000007</c:v>
                </c:pt>
                <c:pt idx="145">
                  <c:v>75.5</c:v>
                </c:pt>
                <c:pt idx="146">
                  <c:v>75.66</c:v>
                </c:pt>
                <c:pt idx="147">
                  <c:v>76.47</c:v>
                </c:pt>
                <c:pt idx="148">
                  <c:v>76.790000000000006</c:v>
                </c:pt>
                <c:pt idx="149">
                  <c:v>77.28</c:v>
                </c:pt>
                <c:pt idx="150">
                  <c:v>77.760000000000005</c:v>
                </c:pt>
                <c:pt idx="151">
                  <c:v>78.09</c:v>
                </c:pt>
                <c:pt idx="152">
                  <c:v>78.73</c:v>
                </c:pt>
                <c:pt idx="153">
                  <c:v>79.22</c:v>
                </c:pt>
                <c:pt idx="154">
                  <c:v>79.38</c:v>
                </c:pt>
                <c:pt idx="155">
                  <c:v>80.19</c:v>
                </c:pt>
                <c:pt idx="156">
                  <c:v>80.680000000000007</c:v>
                </c:pt>
                <c:pt idx="157">
                  <c:v>81</c:v>
                </c:pt>
                <c:pt idx="158">
                  <c:v>81.650000000000006</c:v>
                </c:pt>
                <c:pt idx="159">
                  <c:v>81.81</c:v>
                </c:pt>
                <c:pt idx="160">
                  <c:v>82.29</c:v>
                </c:pt>
                <c:pt idx="161">
                  <c:v>83.26</c:v>
                </c:pt>
                <c:pt idx="162">
                  <c:v>83.26</c:v>
                </c:pt>
                <c:pt idx="163">
                  <c:v>83.91</c:v>
                </c:pt>
                <c:pt idx="164">
                  <c:v>84.56</c:v>
                </c:pt>
                <c:pt idx="165">
                  <c:v>84.72</c:v>
                </c:pt>
                <c:pt idx="166">
                  <c:v>85.2</c:v>
                </c:pt>
                <c:pt idx="167">
                  <c:v>85.85</c:v>
                </c:pt>
                <c:pt idx="168">
                  <c:v>86.17</c:v>
                </c:pt>
                <c:pt idx="169">
                  <c:v>86.82</c:v>
                </c:pt>
                <c:pt idx="170">
                  <c:v>87.14</c:v>
                </c:pt>
                <c:pt idx="171">
                  <c:v>87.63</c:v>
                </c:pt>
                <c:pt idx="172">
                  <c:v>88.44</c:v>
                </c:pt>
                <c:pt idx="173">
                  <c:v>88.44</c:v>
                </c:pt>
                <c:pt idx="174">
                  <c:v>89.08</c:v>
                </c:pt>
                <c:pt idx="175">
                  <c:v>89.73</c:v>
                </c:pt>
                <c:pt idx="176">
                  <c:v>89.73</c:v>
                </c:pt>
                <c:pt idx="177">
                  <c:v>90.38</c:v>
                </c:pt>
                <c:pt idx="178">
                  <c:v>91.02</c:v>
                </c:pt>
                <c:pt idx="179">
                  <c:v>91.19</c:v>
                </c:pt>
                <c:pt idx="180">
                  <c:v>91.83</c:v>
                </c:pt>
                <c:pt idx="181">
                  <c:v>92.32</c:v>
                </c:pt>
                <c:pt idx="182">
                  <c:v>92.48</c:v>
                </c:pt>
                <c:pt idx="183">
                  <c:v>93.29</c:v>
                </c:pt>
                <c:pt idx="184">
                  <c:v>93.61</c:v>
                </c:pt>
                <c:pt idx="185">
                  <c:v>94.1</c:v>
                </c:pt>
                <c:pt idx="186">
                  <c:v>94.74</c:v>
                </c:pt>
                <c:pt idx="187">
                  <c:v>94.91</c:v>
                </c:pt>
                <c:pt idx="188">
                  <c:v>95.39</c:v>
                </c:pt>
                <c:pt idx="189">
                  <c:v>95.88</c:v>
                </c:pt>
                <c:pt idx="190">
                  <c:v>96.36</c:v>
                </c:pt>
                <c:pt idx="191">
                  <c:v>96.85</c:v>
                </c:pt>
                <c:pt idx="192">
                  <c:v>97.49</c:v>
                </c:pt>
                <c:pt idx="193">
                  <c:v>97.65</c:v>
                </c:pt>
                <c:pt idx="194">
                  <c:v>98.3</c:v>
                </c:pt>
                <c:pt idx="195">
                  <c:v>98.79</c:v>
                </c:pt>
                <c:pt idx="196">
                  <c:v>98.95</c:v>
                </c:pt>
                <c:pt idx="197">
                  <c:v>99.59</c:v>
                </c:pt>
                <c:pt idx="198">
                  <c:v>100.08</c:v>
                </c:pt>
                <c:pt idx="199">
                  <c:v>100.56</c:v>
                </c:pt>
                <c:pt idx="200">
                  <c:v>101.21</c:v>
                </c:pt>
                <c:pt idx="201">
                  <c:v>101.53</c:v>
                </c:pt>
                <c:pt idx="202">
                  <c:v>101.86</c:v>
                </c:pt>
                <c:pt idx="203">
                  <c:v>102.51</c:v>
                </c:pt>
                <c:pt idx="204">
                  <c:v>102.83</c:v>
                </c:pt>
                <c:pt idx="205">
                  <c:v>103.64</c:v>
                </c:pt>
                <c:pt idx="206">
                  <c:v>103.64</c:v>
                </c:pt>
                <c:pt idx="207">
                  <c:v>104.12</c:v>
                </c:pt>
                <c:pt idx="208">
                  <c:v>105.09</c:v>
                </c:pt>
                <c:pt idx="209">
                  <c:v>105.25</c:v>
                </c:pt>
                <c:pt idx="210">
                  <c:v>105.58</c:v>
                </c:pt>
                <c:pt idx="211">
                  <c:v>106.06</c:v>
                </c:pt>
                <c:pt idx="212">
                  <c:v>106.55</c:v>
                </c:pt>
                <c:pt idx="213">
                  <c:v>107.19</c:v>
                </c:pt>
                <c:pt idx="214">
                  <c:v>107.36</c:v>
                </c:pt>
                <c:pt idx="215">
                  <c:v>108</c:v>
                </c:pt>
                <c:pt idx="216">
                  <c:v>108.49</c:v>
                </c:pt>
                <c:pt idx="217">
                  <c:v>108.81</c:v>
                </c:pt>
                <c:pt idx="218">
                  <c:v>109.46</c:v>
                </c:pt>
                <c:pt idx="219">
                  <c:v>110.11</c:v>
                </c:pt>
                <c:pt idx="220">
                  <c:v>110.43</c:v>
                </c:pt>
                <c:pt idx="221">
                  <c:v>110.75</c:v>
                </c:pt>
                <c:pt idx="222">
                  <c:v>111.24</c:v>
                </c:pt>
                <c:pt idx="223">
                  <c:v>111.72</c:v>
                </c:pt>
                <c:pt idx="224">
                  <c:v>112.05</c:v>
                </c:pt>
                <c:pt idx="225">
                  <c:v>112.85</c:v>
                </c:pt>
                <c:pt idx="226">
                  <c:v>113.02</c:v>
                </c:pt>
                <c:pt idx="227">
                  <c:v>113.5</c:v>
                </c:pt>
                <c:pt idx="228">
                  <c:v>114.31</c:v>
                </c:pt>
                <c:pt idx="229">
                  <c:v>114.47</c:v>
                </c:pt>
                <c:pt idx="230">
                  <c:v>115.12</c:v>
                </c:pt>
                <c:pt idx="231">
                  <c:v>115.6</c:v>
                </c:pt>
                <c:pt idx="232">
                  <c:v>115.93</c:v>
                </c:pt>
                <c:pt idx="233">
                  <c:v>116.73</c:v>
                </c:pt>
                <c:pt idx="234">
                  <c:v>116.9</c:v>
                </c:pt>
                <c:pt idx="235">
                  <c:v>117.38</c:v>
                </c:pt>
                <c:pt idx="236">
                  <c:v>117.87</c:v>
                </c:pt>
                <c:pt idx="237">
                  <c:v>118.35</c:v>
                </c:pt>
                <c:pt idx="238">
                  <c:v>118.68</c:v>
                </c:pt>
                <c:pt idx="239">
                  <c:v>119.32</c:v>
                </c:pt>
                <c:pt idx="240">
                  <c:v>119.65</c:v>
                </c:pt>
                <c:pt idx="241">
                  <c:v>119.97</c:v>
                </c:pt>
                <c:pt idx="242">
                  <c:v>120.78</c:v>
                </c:pt>
                <c:pt idx="243">
                  <c:v>121.1</c:v>
                </c:pt>
                <c:pt idx="244">
                  <c:v>121.59</c:v>
                </c:pt>
                <c:pt idx="245">
                  <c:v>122.07</c:v>
                </c:pt>
                <c:pt idx="246">
                  <c:v>122.23</c:v>
                </c:pt>
                <c:pt idx="247">
                  <c:v>123.04</c:v>
                </c:pt>
                <c:pt idx="248">
                  <c:v>123.36</c:v>
                </c:pt>
                <c:pt idx="249">
                  <c:v>123.85</c:v>
                </c:pt>
                <c:pt idx="250">
                  <c:v>124.5</c:v>
                </c:pt>
                <c:pt idx="251">
                  <c:v>124.98</c:v>
                </c:pt>
                <c:pt idx="252">
                  <c:v>125.14</c:v>
                </c:pt>
                <c:pt idx="253">
                  <c:v>125.47</c:v>
                </c:pt>
                <c:pt idx="254">
                  <c:v>126.11</c:v>
                </c:pt>
                <c:pt idx="255">
                  <c:v>126.28</c:v>
                </c:pt>
                <c:pt idx="256">
                  <c:v>127.08</c:v>
                </c:pt>
                <c:pt idx="257">
                  <c:v>127.41</c:v>
                </c:pt>
                <c:pt idx="258">
                  <c:v>127.89</c:v>
                </c:pt>
                <c:pt idx="259">
                  <c:v>128.22</c:v>
                </c:pt>
                <c:pt idx="260">
                  <c:v>128.86000000000001</c:v>
                </c:pt>
                <c:pt idx="261">
                  <c:v>129.35</c:v>
                </c:pt>
                <c:pt idx="262">
                  <c:v>129.82999999999998</c:v>
                </c:pt>
                <c:pt idx="263">
                  <c:v>130.16</c:v>
                </c:pt>
                <c:pt idx="264">
                  <c:v>130.95999999999998</c:v>
                </c:pt>
                <c:pt idx="265">
                  <c:v>131.29000000000002</c:v>
                </c:pt>
                <c:pt idx="266">
                  <c:v>131.44999999999999</c:v>
                </c:pt>
                <c:pt idx="267">
                  <c:v>131.93</c:v>
                </c:pt>
                <c:pt idx="268">
                  <c:v>132.42000000000002</c:v>
                </c:pt>
                <c:pt idx="269">
                  <c:v>132.57999999999998</c:v>
                </c:pt>
                <c:pt idx="270">
                  <c:v>133.23000000000002</c:v>
                </c:pt>
                <c:pt idx="271">
                  <c:v>133.70999999999998</c:v>
                </c:pt>
                <c:pt idx="272">
                  <c:v>134.04000000000002</c:v>
                </c:pt>
                <c:pt idx="273">
                  <c:v>134.68</c:v>
                </c:pt>
                <c:pt idx="274">
                  <c:v>135.01</c:v>
                </c:pt>
                <c:pt idx="275">
                  <c:v>135.49</c:v>
                </c:pt>
                <c:pt idx="276">
                  <c:v>135.98000000000002</c:v>
                </c:pt>
                <c:pt idx="277">
                  <c:v>136.45999999999998</c:v>
                </c:pt>
                <c:pt idx="278">
                  <c:v>136.79000000000002</c:v>
                </c:pt>
                <c:pt idx="279">
                  <c:v>137.59</c:v>
                </c:pt>
                <c:pt idx="280">
                  <c:v>137.92000000000002</c:v>
                </c:pt>
                <c:pt idx="281">
                  <c:v>138.07999999999998</c:v>
                </c:pt>
                <c:pt idx="282">
                  <c:v>138.88999999999999</c:v>
                </c:pt>
                <c:pt idx="283">
                  <c:v>139.05000000000001</c:v>
                </c:pt>
                <c:pt idx="284">
                  <c:v>139.37</c:v>
                </c:pt>
                <c:pt idx="285">
                  <c:v>139.69999999999999</c:v>
                </c:pt>
                <c:pt idx="286">
                  <c:v>140.51</c:v>
                </c:pt>
                <c:pt idx="287">
                  <c:v>140.83000000000001</c:v>
                </c:pt>
                <c:pt idx="288">
                  <c:v>141.47999999999999</c:v>
                </c:pt>
                <c:pt idx="289">
                  <c:v>141.47999999999999</c:v>
                </c:pt>
                <c:pt idx="290">
                  <c:v>142.12</c:v>
                </c:pt>
                <c:pt idx="291">
                  <c:v>142.61000000000001</c:v>
                </c:pt>
                <c:pt idx="292">
                  <c:v>142.77000000000001</c:v>
                </c:pt>
                <c:pt idx="293">
                  <c:v>143.41999999999999</c:v>
                </c:pt>
                <c:pt idx="294">
                  <c:v>143.9</c:v>
                </c:pt>
                <c:pt idx="295">
                  <c:v>144.22</c:v>
                </c:pt>
                <c:pt idx="296">
                  <c:v>144.71</c:v>
                </c:pt>
                <c:pt idx="297">
                  <c:v>145.03</c:v>
                </c:pt>
                <c:pt idx="298">
                  <c:v>145.52000000000001</c:v>
                </c:pt>
                <c:pt idx="299">
                  <c:v>146</c:v>
                </c:pt>
                <c:pt idx="300">
                  <c:v>146.49</c:v>
                </c:pt>
                <c:pt idx="301">
                  <c:v>146.97</c:v>
                </c:pt>
                <c:pt idx="302">
                  <c:v>147.44999999999999</c:v>
                </c:pt>
                <c:pt idx="303">
                  <c:v>147.78</c:v>
                </c:pt>
                <c:pt idx="304">
                  <c:v>147.94</c:v>
                </c:pt>
                <c:pt idx="305">
                  <c:v>148.59</c:v>
                </c:pt>
                <c:pt idx="306">
                  <c:v>149.08000000000001</c:v>
                </c:pt>
                <c:pt idx="307">
                  <c:v>149.4</c:v>
                </c:pt>
                <c:pt idx="308">
                  <c:v>149.88</c:v>
                </c:pt>
                <c:pt idx="309">
                  <c:v>150.05000000000001</c:v>
                </c:pt>
                <c:pt idx="310">
                  <c:v>150.53</c:v>
                </c:pt>
                <c:pt idx="311">
                  <c:v>151.02000000000001</c:v>
                </c:pt>
                <c:pt idx="312">
                  <c:v>151.5</c:v>
                </c:pt>
                <c:pt idx="313">
                  <c:v>151.99</c:v>
                </c:pt>
                <c:pt idx="314">
                  <c:v>152.31</c:v>
                </c:pt>
                <c:pt idx="315">
                  <c:v>152.96</c:v>
                </c:pt>
                <c:pt idx="316">
                  <c:v>153.12</c:v>
                </c:pt>
                <c:pt idx="317">
                  <c:v>153.44</c:v>
                </c:pt>
                <c:pt idx="318">
                  <c:v>154.09</c:v>
                </c:pt>
                <c:pt idx="319">
                  <c:v>154.41</c:v>
                </c:pt>
                <c:pt idx="320">
                  <c:v>154.74</c:v>
                </c:pt>
                <c:pt idx="321">
                  <c:v>155.38</c:v>
                </c:pt>
                <c:pt idx="322">
                  <c:v>155.54</c:v>
                </c:pt>
                <c:pt idx="323">
                  <c:v>156.03</c:v>
                </c:pt>
                <c:pt idx="324">
                  <c:v>156.51</c:v>
                </c:pt>
                <c:pt idx="325">
                  <c:v>157</c:v>
                </c:pt>
                <c:pt idx="326">
                  <c:v>157.44999999999999</c:v>
                </c:pt>
                <c:pt idx="327">
                  <c:v>157.78</c:v>
                </c:pt>
                <c:pt idx="328">
                  <c:v>157.94</c:v>
                </c:pt>
                <c:pt idx="329">
                  <c:v>158.59</c:v>
                </c:pt>
                <c:pt idx="330">
                  <c:v>159.08000000000001</c:v>
                </c:pt>
                <c:pt idx="331">
                  <c:v>159.4</c:v>
                </c:pt>
                <c:pt idx="332">
                  <c:v>159.88</c:v>
                </c:pt>
                <c:pt idx="333">
                  <c:v>160.05000000000001</c:v>
                </c:pt>
                <c:pt idx="334">
                  <c:v>160.53</c:v>
                </c:pt>
                <c:pt idx="335">
                  <c:v>161.02000000000001</c:v>
                </c:pt>
                <c:pt idx="336">
                  <c:v>161.5</c:v>
                </c:pt>
                <c:pt idx="337">
                  <c:v>161.99</c:v>
                </c:pt>
                <c:pt idx="338">
                  <c:v>162.31</c:v>
                </c:pt>
                <c:pt idx="339">
                  <c:v>162.96</c:v>
                </c:pt>
                <c:pt idx="340">
                  <c:v>163.12</c:v>
                </c:pt>
                <c:pt idx="341">
                  <c:v>163.44</c:v>
                </c:pt>
                <c:pt idx="342">
                  <c:v>164.09</c:v>
                </c:pt>
                <c:pt idx="343">
                  <c:v>164.41</c:v>
                </c:pt>
                <c:pt idx="344">
                  <c:v>164.74</c:v>
                </c:pt>
                <c:pt idx="345">
                  <c:v>165.38</c:v>
                </c:pt>
                <c:pt idx="346">
                  <c:v>165.54</c:v>
                </c:pt>
                <c:pt idx="347">
                  <c:v>166.03</c:v>
                </c:pt>
                <c:pt idx="348">
                  <c:v>166.51</c:v>
                </c:pt>
                <c:pt idx="349">
                  <c:v>167</c:v>
                </c:pt>
                <c:pt idx="350">
                  <c:v>167</c:v>
                </c:pt>
                <c:pt idx="351">
                  <c:v>167.65</c:v>
                </c:pt>
                <c:pt idx="352">
                  <c:v>168.13</c:v>
                </c:pt>
                <c:pt idx="353">
                  <c:v>168.29</c:v>
                </c:pt>
                <c:pt idx="354">
                  <c:v>168.78</c:v>
                </c:pt>
                <c:pt idx="355">
                  <c:v>169.26</c:v>
                </c:pt>
                <c:pt idx="356">
                  <c:v>169.59</c:v>
                </c:pt>
                <c:pt idx="357">
                  <c:v>169.75</c:v>
                </c:pt>
                <c:pt idx="358">
                  <c:v>170.56</c:v>
                </c:pt>
                <c:pt idx="359">
                  <c:v>170.72</c:v>
                </c:pt>
                <c:pt idx="360">
                  <c:v>170.88</c:v>
                </c:pt>
                <c:pt idx="361">
                  <c:v>171.2</c:v>
                </c:pt>
                <c:pt idx="362">
                  <c:v>171.85</c:v>
                </c:pt>
                <c:pt idx="363">
                  <c:v>172.34</c:v>
                </c:pt>
                <c:pt idx="364">
                  <c:v>172.5</c:v>
                </c:pt>
                <c:pt idx="365">
                  <c:v>172.98</c:v>
                </c:pt>
                <c:pt idx="366">
                  <c:v>173.47</c:v>
                </c:pt>
                <c:pt idx="367">
                  <c:v>173.63</c:v>
                </c:pt>
                <c:pt idx="368">
                  <c:v>174.28</c:v>
                </c:pt>
                <c:pt idx="369">
                  <c:v>174.76</c:v>
                </c:pt>
                <c:pt idx="370">
                  <c:v>174.92</c:v>
                </c:pt>
                <c:pt idx="371">
                  <c:v>175.08</c:v>
                </c:pt>
                <c:pt idx="372">
                  <c:v>175.73</c:v>
                </c:pt>
                <c:pt idx="373">
                  <c:v>175.89</c:v>
                </c:pt>
                <c:pt idx="374">
                  <c:v>176.38</c:v>
                </c:pt>
                <c:pt idx="375">
                  <c:v>176.54</c:v>
                </c:pt>
                <c:pt idx="376">
                  <c:v>177.02</c:v>
                </c:pt>
                <c:pt idx="377">
                  <c:v>177.35</c:v>
                </c:pt>
                <c:pt idx="378">
                  <c:v>177.51</c:v>
                </c:pt>
                <c:pt idx="379">
                  <c:v>177.99</c:v>
                </c:pt>
                <c:pt idx="380">
                  <c:v>178.48</c:v>
                </c:pt>
                <c:pt idx="381">
                  <c:v>178.64</c:v>
                </c:pt>
                <c:pt idx="382">
                  <c:v>179.13</c:v>
                </c:pt>
                <c:pt idx="383">
                  <c:v>179.45</c:v>
                </c:pt>
                <c:pt idx="384">
                  <c:v>179.94</c:v>
                </c:pt>
                <c:pt idx="385">
                  <c:v>179.94</c:v>
                </c:pt>
                <c:pt idx="386">
                  <c:v>180.42</c:v>
                </c:pt>
                <c:pt idx="387">
                  <c:v>180.91</c:v>
                </c:pt>
                <c:pt idx="388">
                  <c:v>181.07</c:v>
                </c:pt>
                <c:pt idx="389">
                  <c:v>181.23</c:v>
                </c:pt>
                <c:pt idx="390">
                  <c:v>181.71</c:v>
                </c:pt>
                <c:pt idx="391">
                  <c:v>182.2</c:v>
                </c:pt>
                <c:pt idx="392">
                  <c:v>182.52</c:v>
                </c:pt>
                <c:pt idx="393">
                  <c:v>182.52</c:v>
                </c:pt>
                <c:pt idx="394">
                  <c:v>183.33</c:v>
                </c:pt>
                <c:pt idx="395">
                  <c:v>183.65</c:v>
                </c:pt>
                <c:pt idx="396">
                  <c:v>183.82</c:v>
                </c:pt>
                <c:pt idx="397">
                  <c:v>183.82</c:v>
                </c:pt>
                <c:pt idx="398">
                  <c:v>184.3</c:v>
                </c:pt>
                <c:pt idx="399">
                  <c:v>184.62</c:v>
                </c:pt>
                <c:pt idx="400">
                  <c:v>184.95</c:v>
                </c:pt>
                <c:pt idx="401">
                  <c:v>185.43</c:v>
                </c:pt>
                <c:pt idx="402">
                  <c:v>185.59</c:v>
                </c:pt>
                <c:pt idx="403">
                  <c:v>186.08</c:v>
                </c:pt>
                <c:pt idx="404">
                  <c:v>186.08</c:v>
                </c:pt>
                <c:pt idx="405">
                  <c:v>186.56</c:v>
                </c:pt>
                <c:pt idx="406">
                  <c:v>186.73</c:v>
                </c:pt>
                <c:pt idx="407">
                  <c:v>187.21</c:v>
                </c:pt>
                <c:pt idx="408">
                  <c:v>187.54</c:v>
                </c:pt>
                <c:pt idx="409">
                  <c:v>187.7</c:v>
                </c:pt>
                <c:pt idx="410">
                  <c:v>187.7</c:v>
                </c:pt>
                <c:pt idx="411">
                  <c:v>188.34</c:v>
                </c:pt>
                <c:pt idx="412">
                  <c:v>188.67</c:v>
                </c:pt>
                <c:pt idx="413">
                  <c:v>188.99</c:v>
                </c:pt>
                <c:pt idx="414">
                  <c:v>188.99</c:v>
                </c:pt>
                <c:pt idx="415">
                  <c:v>189.48</c:v>
                </c:pt>
                <c:pt idx="416">
                  <c:v>189.96</c:v>
                </c:pt>
                <c:pt idx="417">
                  <c:v>190.28</c:v>
                </c:pt>
                <c:pt idx="418">
                  <c:v>190.45</c:v>
                </c:pt>
                <c:pt idx="419">
                  <c:v>190.45</c:v>
                </c:pt>
                <c:pt idx="420">
                  <c:v>190.93</c:v>
                </c:pt>
                <c:pt idx="421">
                  <c:v>191.42</c:v>
                </c:pt>
                <c:pt idx="422">
                  <c:v>191.58</c:v>
                </c:pt>
                <c:pt idx="423">
                  <c:v>191.58</c:v>
                </c:pt>
                <c:pt idx="424">
                  <c:v>192.06</c:v>
                </c:pt>
                <c:pt idx="425">
                  <c:v>192.06</c:v>
                </c:pt>
                <c:pt idx="426">
                  <c:v>192.71</c:v>
                </c:pt>
                <c:pt idx="427">
                  <c:v>193.03</c:v>
                </c:pt>
                <c:pt idx="428">
                  <c:v>193.03</c:v>
                </c:pt>
                <c:pt idx="429">
                  <c:v>193.19</c:v>
                </c:pt>
                <c:pt idx="430">
                  <c:v>193.68</c:v>
                </c:pt>
                <c:pt idx="431">
                  <c:v>193.68</c:v>
                </c:pt>
                <c:pt idx="432">
                  <c:v>194.16</c:v>
                </c:pt>
                <c:pt idx="433">
                  <c:v>194.16</c:v>
                </c:pt>
                <c:pt idx="434">
                  <c:v>194.49</c:v>
                </c:pt>
                <c:pt idx="435">
                  <c:v>194.81</c:v>
                </c:pt>
                <c:pt idx="436">
                  <c:v>195.14</c:v>
                </c:pt>
                <c:pt idx="437">
                  <c:v>195.46</c:v>
                </c:pt>
                <c:pt idx="438">
                  <c:v>195.46</c:v>
                </c:pt>
                <c:pt idx="439">
                  <c:v>195.78</c:v>
                </c:pt>
                <c:pt idx="440">
                  <c:v>196.27</c:v>
                </c:pt>
                <c:pt idx="441">
                  <c:v>196.43</c:v>
                </c:pt>
                <c:pt idx="442">
                  <c:v>196.59</c:v>
                </c:pt>
                <c:pt idx="443">
                  <c:v>196.75</c:v>
                </c:pt>
                <c:pt idx="444">
                  <c:v>197.08</c:v>
                </c:pt>
                <c:pt idx="445">
                  <c:v>197.56</c:v>
                </c:pt>
                <c:pt idx="446">
                  <c:v>197.56</c:v>
                </c:pt>
                <c:pt idx="447">
                  <c:v>198.05</c:v>
                </c:pt>
                <c:pt idx="448">
                  <c:v>198.05</c:v>
                </c:pt>
                <c:pt idx="449">
                  <c:v>198.05</c:v>
                </c:pt>
                <c:pt idx="450">
                  <c:v>198.53</c:v>
                </c:pt>
                <c:pt idx="451">
                  <c:v>198.69</c:v>
                </c:pt>
                <c:pt idx="452">
                  <c:v>199.02</c:v>
                </c:pt>
                <c:pt idx="453">
                  <c:v>199.18</c:v>
                </c:pt>
                <c:pt idx="454">
                  <c:v>199.34</c:v>
                </c:pt>
                <c:pt idx="455">
                  <c:v>199.34</c:v>
                </c:pt>
                <c:pt idx="456">
                  <c:v>199.66</c:v>
                </c:pt>
                <c:pt idx="457">
                  <c:v>199.99</c:v>
                </c:pt>
                <c:pt idx="458">
                  <c:v>200.15</c:v>
                </c:pt>
                <c:pt idx="459">
                  <c:v>200.63</c:v>
                </c:pt>
                <c:pt idx="460">
                  <c:v>200.63</c:v>
                </c:pt>
                <c:pt idx="461">
                  <c:v>200.96</c:v>
                </c:pt>
                <c:pt idx="462">
                  <c:v>200.79</c:v>
                </c:pt>
                <c:pt idx="463">
                  <c:v>201.12</c:v>
                </c:pt>
                <c:pt idx="464">
                  <c:v>201.6</c:v>
                </c:pt>
                <c:pt idx="465">
                  <c:v>201.76</c:v>
                </c:pt>
                <c:pt idx="466">
                  <c:v>201.76</c:v>
                </c:pt>
                <c:pt idx="467">
                  <c:v>201.93</c:v>
                </c:pt>
                <c:pt idx="468">
                  <c:v>201.93</c:v>
                </c:pt>
                <c:pt idx="469">
                  <c:v>202.41</c:v>
                </c:pt>
                <c:pt idx="470">
                  <c:v>202.57</c:v>
                </c:pt>
                <c:pt idx="471">
                  <c:v>202.9</c:v>
                </c:pt>
                <c:pt idx="472">
                  <c:v>203.22</c:v>
                </c:pt>
                <c:pt idx="473">
                  <c:v>203.06</c:v>
                </c:pt>
                <c:pt idx="474">
                  <c:v>203.22</c:v>
                </c:pt>
                <c:pt idx="475">
                  <c:v>203.22</c:v>
                </c:pt>
                <c:pt idx="476">
                  <c:v>203.22</c:v>
                </c:pt>
                <c:pt idx="477">
                  <c:v>203.87</c:v>
                </c:pt>
                <c:pt idx="478">
                  <c:v>203.87</c:v>
                </c:pt>
                <c:pt idx="479">
                  <c:v>204.19</c:v>
                </c:pt>
                <c:pt idx="480">
                  <c:v>204.19</c:v>
                </c:pt>
                <c:pt idx="481">
                  <c:v>204.51</c:v>
                </c:pt>
                <c:pt idx="482">
                  <c:v>204.51</c:v>
                </c:pt>
                <c:pt idx="483">
                  <c:v>204.68</c:v>
                </c:pt>
                <c:pt idx="484">
                  <c:v>205</c:v>
                </c:pt>
                <c:pt idx="485">
                  <c:v>205</c:v>
                </c:pt>
                <c:pt idx="486">
                  <c:v>205</c:v>
                </c:pt>
                <c:pt idx="487">
                  <c:v>205.65</c:v>
                </c:pt>
                <c:pt idx="488">
                  <c:v>205.48</c:v>
                </c:pt>
                <c:pt idx="489">
                  <c:v>205.65</c:v>
                </c:pt>
                <c:pt idx="490">
                  <c:v>205.65</c:v>
                </c:pt>
                <c:pt idx="491">
                  <c:v>206.13</c:v>
                </c:pt>
                <c:pt idx="492">
                  <c:v>205.97</c:v>
                </c:pt>
                <c:pt idx="493">
                  <c:v>206.29</c:v>
                </c:pt>
                <c:pt idx="494">
                  <c:v>206.13</c:v>
                </c:pt>
                <c:pt idx="495">
                  <c:v>206.45</c:v>
                </c:pt>
                <c:pt idx="496">
                  <c:v>206.45</c:v>
                </c:pt>
                <c:pt idx="497">
                  <c:v>206.78</c:v>
                </c:pt>
                <c:pt idx="498">
                  <c:v>207.1</c:v>
                </c:pt>
                <c:pt idx="499">
                  <c:v>206.94</c:v>
                </c:pt>
                <c:pt idx="500">
                  <c:v>207.1</c:v>
                </c:pt>
                <c:pt idx="501">
                  <c:v>207.1</c:v>
                </c:pt>
                <c:pt idx="502">
                  <c:v>207.1</c:v>
                </c:pt>
                <c:pt idx="503">
                  <c:v>207.26</c:v>
                </c:pt>
                <c:pt idx="504">
                  <c:v>207.1</c:v>
                </c:pt>
                <c:pt idx="505">
                  <c:v>207.26</c:v>
                </c:pt>
                <c:pt idx="506">
                  <c:v>207.75</c:v>
                </c:pt>
                <c:pt idx="507">
                  <c:v>207.75</c:v>
                </c:pt>
                <c:pt idx="508">
                  <c:v>208.07</c:v>
                </c:pt>
                <c:pt idx="509">
                  <c:v>208.07</c:v>
                </c:pt>
                <c:pt idx="510">
                  <c:v>208.07</c:v>
                </c:pt>
                <c:pt idx="511">
                  <c:v>208.39</c:v>
                </c:pt>
                <c:pt idx="512">
                  <c:v>208.39</c:v>
                </c:pt>
                <c:pt idx="513">
                  <c:v>208.39</c:v>
                </c:pt>
                <c:pt idx="514">
                  <c:v>208.39</c:v>
                </c:pt>
                <c:pt idx="515">
                  <c:v>208.39</c:v>
                </c:pt>
                <c:pt idx="516">
                  <c:v>208.88</c:v>
                </c:pt>
                <c:pt idx="517">
                  <c:v>208.72</c:v>
                </c:pt>
                <c:pt idx="518">
                  <c:v>208.88</c:v>
                </c:pt>
                <c:pt idx="519">
                  <c:v>208.88</c:v>
                </c:pt>
                <c:pt idx="520">
                  <c:v>209.04</c:v>
                </c:pt>
                <c:pt idx="521">
                  <c:v>209.36</c:v>
                </c:pt>
                <c:pt idx="522">
                  <c:v>209.36</c:v>
                </c:pt>
                <c:pt idx="523">
                  <c:v>209.53</c:v>
                </c:pt>
                <c:pt idx="524">
                  <c:v>209.69</c:v>
                </c:pt>
                <c:pt idx="525">
                  <c:v>209.69</c:v>
                </c:pt>
                <c:pt idx="526">
                  <c:v>209.69</c:v>
                </c:pt>
                <c:pt idx="527">
                  <c:v>209.85</c:v>
                </c:pt>
                <c:pt idx="528">
                  <c:v>209.69</c:v>
                </c:pt>
                <c:pt idx="529">
                  <c:v>209.69</c:v>
                </c:pt>
                <c:pt idx="530">
                  <c:v>209.69</c:v>
                </c:pt>
                <c:pt idx="531">
                  <c:v>210.01</c:v>
                </c:pt>
                <c:pt idx="532">
                  <c:v>210.01</c:v>
                </c:pt>
                <c:pt idx="533">
                  <c:v>209.85</c:v>
                </c:pt>
                <c:pt idx="534">
                  <c:v>210.17</c:v>
                </c:pt>
                <c:pt idx="535">
                  <c:v>210.5</c:v>
                </c:pt>
                <c:pt idx="536">
                  <c:v>210.34</c:v>
                </c:pt>
                <c:pt idx="537">
                  <c:v>210.66</c:v>
                </c:pt>
                <c:pt idx="538">
                  <c:v>210.66</c:v>
                </c:pt>
                <c:pt idx="539">
                  <c:v>210.98</c:v>
                </c:pt>
                <c:pt idx="540">
                  <c:v>210.66</c:v>
                </c:pt>
                <c:pt idx="541">
                  <c:v>210.82</c:v>
                </c:pt>
                <c:pt idx="542">
                  <c:v>210.98</c:v>
                </c:pt>
                <c:pt idx="543">
                  <c:v>210.98</c:v>
                </c:pt>
                <c:pt idx="544">
                  <c:v>210.82</c:v>
                </c:pt>
                <c:pt idx="545">
                  <c:v>210.98</c:v>
                </c:pt>
                <c:pt idx="546">
                  <c:v>211.14</c:v>
                </c:pt>
                <c:pt idx="547">
                  <c:v>211.47</c:v>
                </c:pt>
                <c:pt idx="548">
                  <c:v>211.14</c:v>
                </c:pt>
                <c:pt idx="549">
                  <c:v>211.31</c:v>
                </c:pt>
                <c:pt idx="550">
                  <c:v>211.47</c:v>
                </c:pt>
                <c:pt idx="551">
                  <c:v>211.63</c:v>
                </c:pt>
                <c:pt idx="552">
                  <c:v>211.47</c:v>
                </c:pt>
                <c:pt idx="553">
                  <c:v>211.47</c:v>
                </c:pt>
                <c:pt idx="554">
                  <c:v>211.63</c:v>
                </c:pt>
                <c:pt idx="555">
                  <c:v>211.79</c:v>
                </c:pt>
                <c:pt idx="556">
                  <c:v>211.95</c:v>
                </c:pt>
                <c:pt idx="557">
                  <c:v>212.11</c:v>
                </c:pt>
                <c:pt idx="558">
                  <c:v>212.11</c:v>
                </c:pt>
                <c:pt idx="559">
                  <c:v>211.95</c:v>
                </c:pt>
                <c:pt idx="560">
                  <c:v>212.11</c:v>
                </c:pt>
                <c:pt idx="561">
                  <c:v>212.11</c:v>
                </c:pt>
                <c:pt idx="562">
                  <c:v>212.28</c:v>
                </c:pt>
                <c:pt idx="563">
                  <c:v>212.28</c:v>
                </c:pt>
                <c:pt idx="564">
                  <c:v>212.28</c:v>
                </c:pt>
                <c:pt idx="565">
                  <c:v>212.6</c:v>
                </c:pt>
                <c:pt idx="566">
                  <c:v>212.6</c:v>
                </c:pt>
                <c:pt idx="567">
                  <c:v>212.44</c:v>
                </c:pt>
                <c:pt idx="568">
                  <c:v>212.6</c:v>
                </c:pt>
                <c:pt idx="569">
                  <c:v>212.76</c:v>
                </c:pt>
                <c:pt idx="570">
                  <c:v>212.6</c:v>
                </c:pt>
                <c:pt idx="571">
                  <c:v>212.92</c:v>
                </c:pt>
                <c:pt idx="572">
                  <c:v>212.92</c:v>
                </c:pt>
                <c:pt idx="573">
                  <c:v>212.92</c:v>
                </c:pt>
                <c:pt idx="574">
                  <c:v>212.92</c:v>
                </c:pt>
                <c:pt idx="575">
                  <c:v>213.25</c:v>
                </c:pt>
                <c:pt idx="576">
                  <c:v>213.08</c:v>
                </c:pt>
                <c:pt idx="577">
                  <c:v>213.25</c:v>
                </c:pt>
                <c:pt idx="578">
                  <c:v>212.92</c:v>
                </c:pt>
                <c:pt idx="579">
                  <c:v>213.25</c:v>
                </c:pt>
                <c:pt idx="580">
                  <c:v>213.57</c:v>
                </c:pt>
                <c:pt idx="581">
                  <c:v>213.41</c:v>
                </c:pt>
                <c:pt idx="582">
                  <c:v>213.57</c:v>
                </c:pt>
                <c:pt idx="583">
                  <c:v>213.41</c:v>
                </c:pt>
                <c:pt idx="584">
                  <c:v>213.41</c:v>
                </c:pt>
                <c:pt idx="585">
                  <c:v>213.57</c:v>
                </c:pt>
                <c:pt idx="586">
                  <c:v>213.57</c:v>
                </c:pt>
                <c:pt idx="587">
                  <c:v>213.57</c:v>
                </c:pt>
                <c:pt idx="588">
                  <c:v>213.57</c:v>
                </c:pt>
                <c:pt idx="589">
                  <c:v>213.73</c:v>
                </c:pt>
                <c:pt idx="590">
                  <c:v>213.73</c:v>
                </c:pt>
                <c:pt idx="591">
                  <c:v>213.89</c:v>
                </c:pt>
                <c:pt idx="592">
                  <c:v>213.73</c:v>
                </c:pt>
                <c:pt idx="593">
                  <c:v>213.89</c:v>
                </c:pt>
                <c:pt idx="594">
                  <c:v>213.89</c:v>
                </c:pt>
                <c:pt idx="595">
                  <c:v>213.89</c:v>
                </c:pt>
                <c:pt idx="596">
                  <c:v>213.89</c:v>
                </c:pt>
                <c:pt idx="597">
                  <c:v>214.22</c:v>
                </c:pt>
                <c:pt idx="598">
                  <c:v>214.22</c:v>
                </c:pt>
                <c:pt idx="599">
                  <c:v>214.22</c:v>
                </c:pt>
                <c:pt idx="600">
                  <c:v>214.38</c:v>
                </c:pt>
                <c:pt idx="601">
                  <c:v>214.38</c:v>
                </c:pt>
                <c:pt idx="602">
                  <c:v>214.38</c:v>
                </c:pt>
                <c:pt idx="603">
                  <c:v>214.7</c:v>
                </c:pt>
                <c:pt idx="604">
                  <c:v>214.54</c:v>
                </c:pt>
                <c:pt idx="605">
                  <c:v>214.54</c:v>
                </c:pt>
                <c:pt idx="606">
                  <c:v>214.7</c:v>
                </c:pt>
                <c:pt idx="607">
                  <c:v>214.86</c:v>
                </c:pt>
                <c:pt idx="608">
                  <c:v>214.86</c:v>
                </c:pt>
                <c:pt idx="609">
                  <c:v>214.86</c:v>
                </c:pt>
                <c:pt idx="610">
                  <c:v>214.86</c:v>
                </c:pt>
                <c:pt idx="611">
                  <c:v>214.86</c:v>
                </c:pt>
                <c:pt idx="612">
                  <c:v>214.7</c:v>
                </c:pt>
                <c:pt idx="613">
                  <c:v>214.86</c:v>
                </c:pt>
                <c:pt idx="614">
                  <c:v>214.86</c:v>
                </c:pt>
                <c:pt idx="615">
                  <c:v>215.19</c:v>
                </c:pt>
                <c:pt idx="616">
                  <c:v>214.86</c:v>
                </c:pt>
                <c:pt idx="617">
                  <c:v>214.86</c:v>
                </c:pt>
                <c:pt idx="618">
                  <c:v>214.86</c:v>
                </c:pt>
                <c:pt idx="619">
                  <c:v>215.35</c:v>
                </c:pt>
                <c:pt idx="620">
                  <c:v>215.19</c:v>
                </c:pt>
                <c:pt idx="621">
                  <c:v>215.35</c:v>
                </c:pt>
                <c:pt idx="622">
                  <c:v>215.19</c:v>
                </c:pt>
                <c:pt idx="623">
                  <c:v>215.19</c:v>
                </c:pt>
                <c:pt idx="624">
                  <c:v>215.02</c:v>
                </c:pt>
                <c:pt idx="625">
                  <c:v>215.35</c:v>
                </c:pt>
                <c:pt idx="626">
                  <c:v>215.35</c:v>
                </c:pt>
                <c:pt idx="627">
                  <c:v>215.51</c:v>
                </c:pt>
                <c:pt idx="628">
                  <c:v>215.35</c:v>
                </c:pt>
                <c:pt idx="629">
                  <c:v>215.35</c:v>
                </c:pt>
                <c:pt idx="630">
                  <c:v>215.67</c:v>
                </c:pt>
                <c:pt idx="631">
                  <c:v>215.51</c:v>
                </c:pt>
                <c:pt idx="632">
                  <c:v>215.83</c:v>
                </c:pt>
                <c:pt idx="633">
                  <c:v>215.99</c:v>
                </c:pt>
                <c:pt idx="634">
                  <c:v>215.83</c:v>
                </c:pt>
                <c:pt idx="635">
                  <c:v>215.67</c:v>
                </c:pt>
                <c:pt idx="636">
                  <c:v>215.83</c:v>
                </c:pt>
                <c:pt idx="637">
                  <c:v>216.16</c:v>
                </c:pt>
                <c:pt idx="638">
                  <c:v>215.83</c:v>
                </c:pt>
                <c:pt idx="639">
                  <c:v>216.16</c:v>
                </c:pt>
                <c:pt idx="640">
                  <c:v>216.16</c:v>
                </c:pt>
                <c:pt idx="641">
                  <c:v>215.99</c:v>
                </c:pt>
                <c:pt idx="642">
                  <c:v>216.16</c:v>
                </c:pt>
                <c:pt idx="643">
                  <c:v>216.16</c:v>
                </c:pt>
                <c:pt idx="644">
                  <c:v>215.99</c:v>
                </c:pt>
                <c:pt idx="645">
                  <c:v>216.16</c:v>
                </c:pt>
                <c:pt idx="646">
                  <c:v>216.16</c:v>
                </c:pt>
                <c:pt idx="647">
                  <c:v>216.16</c:v>
                </c:pt>
                <c:pt idx="648">
                  <c:v>216.16</c:v>
                </c:pt>
                <c:pt idx="649">
                  <c:v>216.16</c:v>
                </c:pt>
                <c:pt idx="650">
                  <c:v>216.16</c:v>
                </c:pt>
                <c:pt idx="651">
                  <c:v>216.16</c:v>
                </c:pt>
                <c:pt idx="652">
                  <c:v>216.16</c:v>
                </c:pt>
                <c:pt idx="653">
                  <c:v>216.16</c:v>
                </c:pt>
                <c:pt idx="654">
                  <c:v>216.16</c:v>
                </c:pt>
                <c:pt idx="655">
                  <c:v>216.64</c:v>
                </c:pt>
                <c:pt idx="656">
                  <c:v>216.48</c:v>
                </c:pt>
                <c:pt idx="657">
                  <c:v>216.16</c:v>
                </c:pt>
                <c:pt idx="658">
                  <c:v>216.16</c:v>
                </c:pt>
                <c:pt idx="659">
                  <c:v>216.64</c:v>
                </c:pt>
                <c:pt idx="660">
                  <c:v>216.16</c:v>
                </c:pt>
                <c:pt idx="661">
                  <c:v>216.48</c:v>
                </c:pt>
                <c:pt idx="662">
                  <c:v>216.48</c:v>
                </c:pt>
                <c:pt idx="663">
                  <c:v>216.64</c:v>
                </c:pt>
                <c:pt idx="664">
                  <c:v>216.8</c:v>
                </c:pt>
                <c:pt idx="665">
                  <c:v>216.48</c:v>
                </c:pt>
                <c:pt idx="666">
                  <c:v>216.64</c:v>
                </c:pt>
                <c:pt idx="667">
                  <c:v>216.48</c:v>
                </c:pt>
                <c:pt idx="668">
                  <c:v>216.48</c:v>
                </c:pt>
                <c:pt idx="669">
                  <c:v>216.8</c:v>
                </c:pt>
                <c:pt idx="670">
                  <c:v>216.64</c:v>
                </c:pt>
                <c:pt idx="671">
                  <c:v>216.64</c:v>
                </c:pt>
                <c:pt idx="672">
                  <c:v>216.8</c:v>
                </c:pt>
                <c:pt idx="673">
                  <c:v>216.96</c:v>
                </c:pt>
                <c:pt idx="674">
                  <c:v>216.8</c:v>
                </c:pt>
                <c:pt idx="675">
                  <c:v>216.8</c:v>
                </c:pt>
                <c:pt idx="676">
                  <c:v>216.96</c:v>
                </c:pt>
                <c:pt idx="677">
                  <c:v>216.8</c:v>
                </c:pt>
                <c:pt idx="678">
                  <c:v>216.8</c:v>
                </c:pt>
                <c:pt idx="679">
                  <c:v>217.13</c:v>
                </c:pt>
                <c:pt idx="680">
                  <c:v>216.96</c:v>
                </c:pt>
                <c:pt idx="681">
                  <c:v>217.29</c:v>
                </c:pt>
                <c:pt idx="682">
                  <c:v>216.96</c:v>
                </c:pt>
                <c:pt idx="683">
                  <c:v>216.8</c:v>
                </c:pt>
                <c:pt idx="684">
                  <c:v>217.13</c:v>
                </c:pt>
                <c:pt idx="685">
                  <c:v>217.13</c:v>
                </c:pt>
                <c:pt idx="686">
                  <c:v>216.8</c:v>
                </c:pt>
                <c:pt idx="687">
                  <c:v>217.13</c:v>
                </c:pt>
                <c:pt idx="688">
                  <c:v>216.96</c:v>
                </c:pt>
                <c:pt idx="689">
                  <c:v>217.13</c:v>
                </c:pt>
                <c:pt idx="690">
                  <c:v>217.29</c:v>
                </c:pt>
                <c:pt idx="691">
                  <c:v>217.29</c:v>
                </c:pt>
                <c:pt idx="692">
                  <c:v>217.13</c:v>
                </c:pt>
                <c:pt idx="693">
                  <c:v>216.96</c:v>
                </c:pt>
                <c:pt idx="694">
                  <c:v>216.96</c:v>
                </c:pt>
                <c:pt idx="695">
                  <c:v>217.13</c:v>
                </c:pt>
                <c:pt idx="696">
                  <c:v>217.13</c:v>
                </c:pt>
                <c:pt idx="697">
                  <c:v>217.29</c:v>
                </c:pt>
                <c:pt idx="698">
                  <c:v>217.45</c:v>
                </c:pt>
                <c:pt idx="699">
                  <c:v>217.45</c:v>
                </c:pt>
                <c:pt idx="700">
                  <c:v>217.13</c:v>
                </c:pt>
                <c:pt idx="701">
                  <c:v>217.13</c:v>
                </c:pt>
                <c:pt idx="702">
                  <c:v>217.45</c:v>
                </c:pt>
                <c:pt idx="703">
                  <c:v>217.29</c:v>
                </c:pt>
                <c:pt idx="704">
                  <c:v>217.29</c:v>
                </c:pt>
                <c:pt idx="705">
                  <c:v>217.29</c:v>
                </c:pt>
                <c:pt idx="706">
                  <c:v>217.45</c:v>
                </c:pt>
                <c:pt idx="707">
                  <c:v>217.13</c:v>
                </c:pt>
                <c:pt idx="708">
                  <c:v>217.29</c:v>
                </c:pt>
                <c:pt idx="709">
                  <c:v>217.13</c:v>
                </c:pt>
                <c:pt idx="710">
                  <c:v>217.29</c:v>
                </c:pt>
                <c:pt idx="711">
                  <c:v>217.29</c:v>
                </c:pt>
                <c:pt idx="712">
                  <c:v>217.29</c:v>
                </c:pt>
                <c:pt idx="713">
                  <c:v>217.45</c:v>
                </c:pt>
                <c:pt idx="714">
                  <c:v>217.45</c:v>
                </c:pt>
                <c:pt idx="715">
                  <c:v>217.13</c:v>
                </c:pt>
                <c:pt idx="716">
                  <c:v>217.29</c:v>
                </c:pt>
                <c:pt idx="717">
                  <c:v>217.29</c:v>
                </c:pt>
                <c:pt idx="718">
                  <c:v>217.45</c:v>
                </c:pt>
                <c:pt idx="719">
                  <c:v>217.29</c:v>
                </c:pt>
                <c:pt idx="720">
                  <c:v>217.29</c:v>
                </c:pt>
                <c:pt idx="721">
                  <c:v>217.29</c:v>
                </c:pt>
                <c:pt idx="722">
                  <c:v>217.29</c:v>
                </c:pt>
                <c:pt idx="723">
                  <c:v>217.29</c:v>
                </c:pt>
                <c:pt idx="724">
                  <c:v>216.96</c:v>
                </c:pt>
                <c:pt idx="725">
                  <c:v>217.29</c:v>
                </c:pt>
                <c:pt idx="726">
                  <c:v>216.96</c:v>
                </c:pt>
                <c:pt idx="727">
                  <c:v>216.96</c:v>
                </c:pt>
                <c:pt idx="728">
                  <c:v>217.13</c:v>
                </c:pt>
                <c:pt idx="729">
                  <c:v>217.13</c:v>
                </c:pt>
                <c:pt idx="730">
                  <c:v>217.13</c:v>
                </c:pt>
                <c:pt idx="731">
                  <c:v>217.29</c:v>
                </c:pt>
                <c:pt idx="732">
                  <c:v>217.13</c:v>
                </c:pt>
                <c:pt idx="733">
                  <c:v>217.57</c:v>
                </c:pt>
                <c:pt idx="734">
                  <c:v>217.13</c:v>
                </c:pt>
                <c:pt idx="735">
                  <c:v>217.29</c:v>
                </c:pt>
                <c:pt idx="736">
                  <c:v>216.96</c:v>
                </c:pt>
                <c:pt idx="737">
                  <c:v>217.13</c:v>
                </c:pt>
                <c:pt idx="738">
                  <c:v>217.13</c:v>
                </c:pt>
                <c:pt idx="739">
                  <c:v>216.96</c:v>
                </c:pt>
                <c:pt idx="740">
                  <c:v>217.13</c:v>
                </c:pt>
                <c:pt idx="741">
                  <c:v>216.96</c:v>
                </c:pt>
                <c:pt idx="742">
                  <c:v>216.96</c:v>
                </c:pt>
                <c:pt idx="743">
                  <c:v>216.96</c:v>
                </c:pt>
                <c:pt idx="744">
                  <c:v>216.96</c:v>
                </c:pt>
                <c:pt idx="745">
                  <c:v>217.13</c:v>
                </c:pt>
                <c:pt idx="746">
                  <c:v>216.96</c:v>
                </c:pt>
                <c:pt idx="747">
                  <c:v>216.8</c:v>
                </c:pt>
                <c:pt idx="748">
                  <c:v>216.8</c:v>
                </c:pt>
                <c:pt idx="749">
                  <c:v>216.8</c:v>
                </c:pt>
                <c:pt idx="750">
                  <c:v>216.96</c:v>
                </c:pt>
                <c:pt idx="751">
                  <c:v>216.64</c:v>
                </c:pt>
                <c:pt idx="752">
                  <c:v>216.8</c:v>
                </c:pt>
                <c:pt idx="753">
                  <c:v>216.8</c:v>
                </c:pt>
                <c:pt idx="754">
                  <c:v>216.64</c:v>
                </c:pt>
                <c:pt idx="755">
                  <c:v>216.64</c:v>
                </c:pt>
                <c:pt idx="756">
                  <c:v>216.64</c:v>
                </c:pt>
                <c:pt idx="757">
                  <c:v>216.64</c:v>
                </c:pt>
                <c:pt idx="758">
                  <c:v>216.48</c:v>
                </c:pt>
                <c:pt idx="759">
                  <c:v>216.48</c:v>
                </c:pt>
                <c:pt idx="760">
                  <c:v>216.32</c:v>
                </c:pt>
                <c:pt idx="761">
                  <c:v>216.64</c:v>
                </c:pt>
                <c:pt idx="762">
                  <c:v>216.48</c:v>
                </c:pt>
                <c:pt idx="763">
                  <c:v>216.48</c:v>
                </c:pt>
                <c:pt idx="764">
                  <c:v>216.32</c:v>
                </c:pt>
                <c:pt idx="765">
                  <c:v>216.32</c:v>
                </c:pt>
                <c:pt idx="766">
                  <c:v>216.48</c:v>
                </c:pt>
                <c:pt idx="767">
                  <c:v>216.32</c:v>
                </c:pt>
                <c:pt idx="768">
                  <c:v>216.16</c:v>
                </c:pt>
                <c:pt idx="769">
                  <c:v>216.16</c:v>
                </c:pt>
                <c:pt idx="770">
                  <c:v>216.16</c:v>
                </c:pt>
                <c:pt idx="771">
                  <c:v>216.16</c:v>
                </c:pt>
                <c:pt idx="772">
                  <c:v>216.32</c:v>
                </c:pt>
                <c:pt idx="773">
                  <c:v>216.16</c:v>
                </c:pt>
                <c:pt idx="774">
                  <c:v>215.99</c:v>
                </c:pt>
                <c:pt idx="775">
                  <c:v>216.16</c:v>
                </c:pt>
                <c:pt idx="776">
                  <c:v>216.16</c:v>
                </c:pt>
                <c:pt idx="777">
                  <c:v>215.83</c:v>
                </c:pt>
                <c:pt idx="778">
                  <c:v>215.67</c:v>
                </c:pt>
                <c:pt idx="779">
                  <c:v>215.99</c:v>
                </c:pt>
                <c:pt idx="780">
                  <c:v>215.67</c:v>
                </c:pt>
                <c:pt idx="781">
                  <c:v>215.51</c:v>
                </c:pt>
                <c:pt idx="782">
                  <c:v>215.51</c:v>
                </c:pt>
                <c:pt idx="783">
                  <c:v>215.51</c:v>
                </c:pt>
                <c:pt idx="784">
                  <c:v>215.51</c:v>
                </c:pt>
                <c:pt idx="785">
                  <c:v>215.35</c:v>
                </c:pt>
                <c:pt idx="786">
                  <c:v>215.19</c:v>
                </c:pt>
                <c:pt idx="787">
                  <c:v>215.19</c:v>
                </c:pt>
                <c:pt idx="788">
                  <c:v>215.02</c:v>
                </c:pt>
                <c:pt idx="789">
                  <c:v>215.02</c:v>
                </c:pt>
                <c:pt idx="790">
                  <c:v>214.86</c:v>
                </c:pt>
                <c:pt idx="791">
                  <c:v>214.86</c:v>
                </c:pt>
                <c:pt idx="792">
                  <c:v>214.86</c:v>
                </c:pt>
                <c:pt idx="793">
                  <c:v>214.86</c:v>
                </c:pt>
                <c:pt idx="794">
                  <c:v>214.7</c:v>
                </c:pt>
                <c:pt idx="795">
                  <c:v>214.48</c:v>
                </c:pt>
                <c:pt idx="796">
                  <c:v>214.48</c:v>
                </c:pt>
                <c:pt idx="797">
                  <c:v>214.32</c:v>
                </c:pt>
                <c:pt idx="798">
                  <c:v>214.64</c:v>
                </c:pt>
                <c:pt idx="799">
                  <c:v>214.48</c:v>
                </c:pt>
                <c:pt idx="800">
                  <c:v>214.48</c:v>
                </c:pt>
                <c:pt idx="801">
                  <c:v>214.32</c:v>
                </c:pt>
                <c:pt idx="802">
                  <c:v>214.32</c:v>
                </c:pt>
                <c:pt idx="803">
                  <c:v>214.48</c:v>
                </c:pt>
                <c:pt idx="804">
                  <c:v>214.32</c:v>
                </c:pt>
                <c:pt idx="805">
                  <c:v>214.16</c:v>
                </c:pt>
                <c:pt idx="806">
                  <c:v>214.16</c:v>
                </c:pt>
                <c:pt idx="807">
                  <c:v>214.16</c:v>
                </c:pt>
                <c:pt idx="808">
                  <c:v>214.16</c:v>
                </c:pt>
                <c:pt idx="809">
                  <c:v>214.32</c:v>
                </c:pt>
                <c:pt idx="810">
                  <c:v>214.16</c:v>
                </c:pt>
                <c:pt idx="811">
                  <c:v>213.99</c:v>
                </c:pt>
                <c:pt idx="812">
                  <c:v>214.16</c:v>
                </c:pt>
                <c:pt idx="813">
                  <c:v>214.16</c:v>
                </c:pt>
                <c:pt idx="814">
                  <c:v>213.83</c:v>
                </c:pt>
                <c:pt idx="815">
                  <c:v>213.67</c:v>
                </c:pt>
                <c:pt idx="816">
                  <c:v>213.99</c:v>
                </c:pt>
                <c:pt idx="817">
                  <c:v>213.67</c:v>
                </c:pt>
                <c:pt idx="818">
                  <c:v>213.51</c:v>
                </c:pt>
                <c:pt idx="819">
                  <c:v>213.51</c:v>
                </c:pt>
                <c:pt idx="820">
                  <c:v>213.51</c:v>
                </c:pt>
                <c:pt idx="821">
                  <c:v>213.51</c:v>
                </c:pt>
                <c:pt idx="822">
                  <c:v>213.35</c:v>
                </c:pt>
                <c:pt idx="823">
                  <c:v>213.19</c:v>
                </c:pt>
                <c:pt idx="824">
                  <c:v>213.19</c:v>
                </c:pt>
                <c:pt idx="825">
                  <c:v>213.02</c:v>
                </c:pt>
                <c:pt idx="826">
                  <c:v>213.02</c:v>
                </c:pt>
                <c:pt idx="827">
                  <c:v>212.86</c:v>
                </c:pt>
                <c:pt idx="828">
                  <c:v>212.86</c:v>
                </c:pt>
                <c:pt idx="829">
                  <c:v>212.86</c:v>
                </c:pt>
                <c:pt idx="830">
                  <c:v>212.86</c:v>
                </c:pt>
                <c:pt idx="831">
                  <c:v>212.7</c:v>
                </c:pt>
                <c:pt idx="832">
                  <c:v>212.86</c:v>
                </c:pt>
                <c:pt idx="833">
                  <c:v>212.7</c:v>
                </c:pt>
                <c:pt idx="834">
                  <c:v>212.7</c:v>
                </c:pt>
                <c:pt idx="835">
                  <c:v>212.7</c:v>
                </c:pt>
                <c:pt idx="836">
                  <c:v>212.38</c:v>
                </c:pt>
                <c:pt idx="837">
                  <c:v>212.22</c:v>
                </c:pt>
                <c:pt idx="838">
                  <c:v>212.05</c:v>
                </c:pt>
                <c:pt idx="839">
                  <c:v>212.05</c:v>
                </c:pt>
                <c:pt idx="840">
                  <c:v>211.89</c:v>
                </c:pt>
                <c:pt idx="841">
                  <c:v>211.57</c:v>
                </c:pt>
                <c:pt idx="842">
                  <c:v>211.73</c:v>
                </c:pt>
                <c:pt idx="843">
                  <c:v>211.57</c:v>
                </c:pt>
                <c:pt idx="844">
                  <c:v>211.57</c:v>
                </c:pt>
                <c:pt idx="845">
                  <c:v>211.41</c:v>
                </c:pt>
                <c:pt idx="846">
                  <c:v>211.25</c:v>
                </c:pt>
                <c:pt idx="847">
                  <c:v>211.41</c:v>
                </c:pt>
                <c:pt idx="848">
                  <c:v>210.92</c:v>
                </c:pt>
                <c:pt idx="849">
                  <c:v>211.08</c:v>
                </c:pt>
                <c:pt idx="850">
                  <c:v>211.25</c:v>
                </c:pt>
                <c:pt idx="851">
                  <c:v>210.92</c:v>
                </c:pt>
                <c:pt idx="852">
                  <c:v>210.6</c:v>
                </c:pt>
                <c:pt idx="853">
                  <c:v>210.44</c:v>
                </c:pt>
                <c:pt idx="854">
                  <c:v>210.44</c:v>
                </c:pt>
                <c:pt idx="855">
                  <c:v>210.44</c:v>
                </c:pt>
                <c:pt idx="856">
                  <c:v>210.44</c:v>
                </c:pt>
                <c:pt idx="857">
                  <c:v>210.28</c:v>
                </c:pt>
                <c:pt idx="858">
                  <c:v>210.28</c:v>
                </c:pt>
                <c:pt idx="859">
                  <c:v>210.11</c:v>
                </c:pt>
                <c:pt idx="860">
                  <c:v>209.47</c:v>
                </c:pt>
                <c:pt idx="861">
                  <c:v>209.63</c:v>
                </c:pt>
                <c:pt idx="862">
                  <c:v>209.31</c:v>
                </c:pt>
                <c:pt idx="863">
                  <c:v>208.82</c:v>
                </c:pt>
                <c:pt idx="864">
                  <c:v>208.98</c:v>
                </c:pt>
                <c:pt idx="865">
                  <c:v>208.66</c:v>
                </c:pt>
                <c:pt idx="866">
                  <c:v>208.34</c:v>
                </c:pt>
                <c:pt idx="867">
                  <c:v>208.01</c:v>
                </c:pt>
                <c:pt idx="868">
                  <c:v>207.69</c:v>
                </c:pt>
                <c:pt idx="869">
                  <c:v>206.88</c:v>
                </c:pt>
                <c:pt idx="870">
                  <c:v>206.56</c:v>
                </c:pt>
                <c:pt idx="871">
                  <c:v>205.1</c:v>
                </c:pt>
                <c:pt idx="872">
                  <c:v>203.81</c:v>
                </c:pt>
                <c:pt idx="873">
                  <c:v>202.35</c:v>
                </c:pt>
                <c:pt idx="874">
                  <c:v>200.74</c:v>
                </c:pt>
                <c:pt idx="875">
                  <c:v>198.63</c:v>
                </c:pt>
                <c:pt idx="876">
                  <c:v>196.69</c:v>
                </c:pt>
                <c:pt idx="877">
                  <c:v>195.4</c:v>
                </c:pt>
                <c:pt idx="878">
                  <c:v>193.94</c:v>
                </c:pt>
                <c:pt idx="879">
                  <c:v>192.81</c:v>
                </c:pt>
                <c:pt idx="880">
                  <c:v>191.68</c:v>
                </c:pt>
                <c:pt idx="881">
                  <c:v>189.58</c:v>
                </c:pt>
                <c:pt idx="882">
                  <c:v>187.8</c:v>
                </c:pt>
                <c:pt idx="883">
                  <c:v>185.21</c:v>
                </c:pt>
                <c:pt idx="884">
                  <c:v>182.14</c:v>
                </c:pt>
                <c:pt idx="885">
                  <c:v>179.23</c:v>
                </c:pt>
                <c:pt idx="886">
                  <c:v>175.83</c:v>
                </c:pt>
                <c:pt idx="887">
                  <c:v>170.5</c:v>
                </c:pt>
                <c:pt idx="888">
                  <c:v>157.24</c:v>
                </c:pt>
                <c:pt idx="889">
                  <c:v>144.45999999999998</c:v>
                </c:pt>
                <c:pt idx="890">
                  <c:v>139.13</c:v>
                </c:pt>
                <c:pt idx="891">
                  <c:v>135.25</c:v>
                </c:pt>
                <c:pt idx="892">
                  <c:v>132.98000000000002</c:v>
                </c:pt>
                <c:pt idx="893">
                  <c:v>131.04000000000002</c:v>
                </c:pt>
                <c:pt idx="894">
                  <c:v>129.26</c:v>
                </c:pt>
                <c:pt idx="895">
                  <c:v>127.81</c:v>
                </c:pt>
                <c:pt idx="896">
                  <c:v>126.51</c:v>
                </c:pt>
                <c:pt idx="897">
                  <c:v>125.22</c:v>
                </c:pt>
                <c:pt idx="898">
                  <c:v>123.93</c:v>
                </c:pt>
                <c:pt idx="899">
                  <c:v>122.96</c:v>
                </c:pt>
                <c:pt idx="900">
                  <c:v>122.15</c:v>
                </c:pt>
                <c:pt idx="901">
                  <c:v>121.02</c:v>
                </c:pt>
                <c:pt idx="902">
                  <c:v>119.88</c:v>
                </c:pt>
                <c:pt idx="903">
                  <c:v>119.08</c:v>
                </c:pt>
                <c:pt idx="904">
                  <c:v>118.11</c:v>
                </c:pt>
                <c:pt idx="905">
                  <c:v>117.13</c:v>
                </c:pt>
                <c:pt idx="906">
                  <c:v>116.65</c:v>
                </c:pt>
                <c:pt idx="907">
                  <c:v>115.84</c:v>
                </c:pt>
                <c:pt idx="908">
                  <c:v>114.71</c:v>
                </c:pt>
                <c:pt idx="909">
                  <c:v>114.22</c:v>
                </c:pt>
                <c:pt idx="910">
                  <c:v>113.25</c:v>
                </c:pt>
                <c:pt idx="911">
                  <c:v>112.61</c:v>
                </c:pt>
                <c:pt idx="912">
                  <c:v>111.96</c:v>
                </c:pt>
                <c:pt idx="913">
                  <c:v>110.99</c:v>
                </c:pt>
                <c:pt idx="914">
                  <c:v>110.34</c:v>
                </c:pt>
                <c:pt idx="915">
                  <c:v>109.21</c:v>
                </c:pt>
                <c:pt idx="916">
                  <c:v>107.59</c:v>
                </c:pt>
                <c:pt idx="917">
                  <c:v>106.46</c:v>
                </c:pt>
                <c:pt idx="918">
                  <c:v>104.85</c:v>
                </c:pt>
                <c:pt idx="919">
                  <c:v>104.2</c:v>
                </c:pt>
                <c:pt idx="920">
                  <c:v>103.07</c:v>
                </c:pt>
                <c:pt idx="921">
                  <c:v>102.58</c:v>
                </c:pt>
                <c:pt idx="922">
                  <c:v>101.77</c:v>
                </c:pt>
                <c:pt idx="923">
                  <c:v>101.29</c:v>
                </c:pt>
                <c:pt idx="924">
                  <c:v>100.64</c:v>
                </c:pt>
                <c:pt idx="925">
                  <c:v>100.32</c:v>
                </c:pt>
                <c:pt idx="926">
                  <c:v>99.83</c:v>
                </c:pt>
                <c:pt idx="927">
                  <c:v>99.19</c:v>
                </c:pt>
                <c:pt idx="928">
                  <c:v>98.86</c:v>
                </c:pt>
                <c:pt idx="929">
                  <c:v>98.54</c:v>
                </c:pt>
                <c:pt idx="930">
                  <c:v>97.89</c:v>
                </c:pt>
                <c:pt idx="931">
                  <c:v>97.73</c:v>
                </c:pt>
                <c:pt idx="932">
                  <c:v>97.73</c:v>
                </c:pt>
                <c:pt idx="933">
                  <c:v>96.92</c:v>
                </c:pt>
                <c:pt idx="934">
                  <c:v>96.76</c:v>
                </c:pt>
                <c:pt idx="935">
                  <c:v>96.11</c:v>
                </c:pt>
                <c:pt idx="936">
                  <c:v>95.95</c:v>
                </c:pt>
                <c:pt idx="937">
                  <c:v>95.79</c:v>
                </c:pt>
                <c:pt idx="938">
                  <c:v>95.31</c:v>
                </c:pt>
                <c:pt idx="939">
                  <c:v>95.14</c:v>
                </c:pt>
                <c:pt idx="940">
                  <c:v>95.31</c:v>
                </c:pt>
                <c:pt idx="941">
                  <c:v>94.82</c:v>
                </c:pt>
                <c:pt idx="942">
                  <c:v>94.33</c:v>
                </c:pt>
                <c:pt idx="943">
                  <c:v>94.17</c:v>
                </c:pt>
                <c:pt idx="944">
                  <c:v>93.69</c:v>
                </c:pt>
                <c:pt idx="945">
                  <c:v>93.53</c:v>
                </c:pt>
                <c:pt idx="946">
                  <c:v>92.88</c:v>
                </c:pt>
                <c:pt idx="947">
                  <c:v>92.56</c:v>
                </c:pt>
                <c:pt idx="948">
                  <c:v>92.56</c:v>
                </c:pt>
                <c:pt idx="949">
                  <c:v>92.23</c:v>
                </c:pt>
                <c:pt idx="950">
                  <c:v>91.59</c:v>
                </c:pt>
                <c:pt idx="951">
                  <c:v>91.26</c:v>
                </c:pt>
                <c:pt idx="952">
                  <c:v>91.26</c:v>
                </c:pt>
                <c:pt idx="953">
                  <c:v>90.78</c:v>
                </c:pt>
                <c:pt idx="954">
                  <c:v>90.29</c:v>
                </c:pt>
                <c:pt idx="955">
                  <c:v>89.97</c:v>
                </c:pt>
                <c:pt idx="956">
                  <c:v>89.97</c:v>
                </c:pt>
                <c:pt idx="957">
                  <c:v>89.81</c:v>
                </c:pt>
                <c:pt idx="958">
                  <c:v>89.65</c:v>
                </c:pt>
                <c:pt idx="959">
                  <c:v>89</c:v>
                </c:pt>
                <c:pt idx="960">
                  <c:v>88.84</c:v>
                </c:pt>
                <c:pt idx="961">
                  <c:v>88.68</c:v>
                </c:pt>
                <c:pt idx="962">
                  <c:v>88.35</c:v>
                </c:pt>
                <c:pt idx="963">
                  <c:v>88.03</c:v>
                </c:pt>
                <c:pt idx="964">
                  <c:v>87.54</c:v>
                </c:pt>
                <c:pt idx="965">
                  <c:v>87.54</c:v>
                </c:pt>
                <c:pt idx="966">
                  <c:v>87.54</c:v>
                </c:pt>
                <c:pt idx="967">
                  <c:v>87.22</c:v>
                </c:pt>
                <c:pt idx="968">
                  <c:v>87.06</c:v>
                </c:pt>
              </c:numCache>
            </c:numRef>
          </c:yVal>
          <c:smooth val="0"/>
          <c:extLst>
            <c:ext xmlns:c16="http://schemas.microsoft.com/office/drawing/2014/chart" uri="{C3380CC4-5D6E-409C-BE32-E72D297353CC}">
              <c16:uniqueId val="{00000003-7002-481F-BAD7-C3EE5A4D0C14}"/>
            </c:ext>
          </c:extLst>
        </c:ser>
        <c:dLbls>
          <c:showLegendKey val="0"/>
          <c:showVal val="0"/>
          <c:showCatName val="0"/>
          <c:showSerName val="0"/>
          <c:showPercent val="0"/>
          <c:showBubbleSize val="0"/>
        </c:dLbls>
        <c:axId val="477603968"/>
        <c:axId val="477604528"/>
      </c:scatterChart>
      <c:valAx>
        <c:axId val="477603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Displacement (mm)</a:t>
                </a:r>
              </a:p>
            </c:rich>
          </c:tx>
          <c:layout>
            <c:manualLayout>
              <c:xMode val="edge"/>
              <c:yMode val="edge"/>
              <c:x val="0.37197475919374812"/>
              <c:y val="0.878513481269386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04528"/>
        <c:crosses val="autoZero"/>
        <c:crossBetween val="midCat"/>
      </c:valAx>
      <c:valAx>
        <c:axId val="47760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Load (N)</a:t>
                </a:r>
              </a:p>
            </c:rich>
          </c:tx>
          <c:layout>
            <c:manualLayout>
              <c:xMode val="edge"/>
              <c:yMode val="edge"/>
              <c:x val="1.9694872434893769E-2"/>
              <c:y val="0.358554044380816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603968"/>
        <c:crosses val="autoZero"/>
        <c:crossBetween val="midCat"/>
      </c:valAx>
      <c:spPr>
        <a:noFill/>
        <a:ln>
          <a:noFill/>
        </a:ln>
        <a:effectLst/>
      </c:spPr>
    </c:plotArea>
    <c:legend>
      <c:legendPos val="b"/>
      <c:layout>
        <c:manualLayout>
          <c:xMode val="edge"/>
          <c:yMode val="edge"/>
          <c:x val="0.40034056441792037"/>
          <c:y val="0.49289727988546889"/>
          <c:w val="0.36327255742888048"/>
          <c:h val="0.2086473991887377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Hardness</c:v>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0.116828050665371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2A-4BAA-B7A0-C6041FBB3A02}"/>
                </c:ext>
              </c:extLst>
            </c:dLbl>
            <c:dLbl>
              <c:idx val="1"/>
              <c:layout>
                <c:manualLayout>
                  <c:x val="0"/>
                  <c:y val="0.120858683474722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A-4BAA-B7A0-C6041FBB3A02}"/>
                </c:ext>
              </c:extLst>
            </c:dLbl>
            <c:dLbl>
              <c:idx val="2"/>
              <c:layout>
                <c:manualLayout>
                  <c:x val="2.5406504065040186E-3"/>
                  <c:y val="0.116828050665371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2A-4BAA-B7A0-C6041FBB3A02}"/>
                </c:ext>
              </c:extLst>
            </c:dLbl>
            <c:dLbl>
              <c:idx val="3"/>
              <c:layout>
                <c:manualLayout>
                  <c:x val="0"/>
                  <c:y val="0.120858683474722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2A-4BAA-B7A0-C6041FBB3A02}"/>
                </c:ext>
              </c:extLst>
            </c:dLbl>
            <c:dLbl>
              <c:idx val="4"/>
              <c:layout>
                <c:manualLayout>
                  <c:x val="0"/>
                  <c:y val="0.112797417856020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2A-4BAA-B7A0-C6041FBB3A02}"/>
                </c:ext>
              </c:extLst>
            </c:dLbl>
            <c:dLbl>
              <c:idx val="5"/>
              <c:layout>
                <c:manualLayout>
                  <c:x val="0"/>
                  <c:y val="0.124889316284073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2A-4BAA-B7A0-C6041FBB3A02}"/>
                </c:ext>
              </c:extLst>
            </c:dLbl>
            <c:dLbl>
              <c:idx val="6"/>
              <c:layout>
                <c:manualLayout>
                  <c:x val="0"/>
                  <c:y val="0.1168280506653717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2A-4BAA-B7A0-C6041FBB3A02}"/>
                </c:ext>
              </c:extLst>
            </c:dLbl>
            <c:dLbl>
              <c:idx val="7"/>
              <c:layout>
                <c:manualLayout>
                  <c:x val="-9.3156105424536533E-17"/>
                  <c:y val="0.136981214712127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2A-4BAA-B7A0-C6041FBB3A02}"/>
                </c:ext>
              </c:extLst>
            </c:dLbl>
            <c:dLbl>
              <c:idx val="8"/>
              <c:layout>
                <c:manualLayout>
                  <c:x val="-9.3156105424536533E-17"/>
                  <c:y val="0.116828050665371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2A-4BAA-B7A0-C6041FBB3A02}"/>
                </c:ext>
              </c:extLst>
            </c:dLbl>
            <c:dLbl>
              <c:idx val="9"/>
              <c:layout>
                <c:manualLayout>
                  <c:x val="0"/>
                  <c:y val="0.120858683474722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2A-4BAA-B7A0-C6041FBB3A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'Sheet3 (2)'!$G$6:$G$15</c:f>
                <c:numCache>
                  <c:formatCode>General</c:formatCode>
                  <c:ptCount val="10"/>
                  <c:pt idx="0">
                    <c:v>3.8177218337642147</c:v>
                  </c:pt>
                  <c:pt idx="1">
                    <c:v>4.0987803063838335</c:v>
                  </c:pt>
                  <c:pt idx="2">
                    <c:v>3.9115214431215892</c:v>
                  </c:pt>
                  <c:pt idx="3">
                    <c:v>4.3243496620879309</c:v>
                  </c:pt>
                  <c:pt idx="4">
                    <c:v>3.8013155617496426</c:v>
                  </c:pt>
                  <c:pt idx="5">
                    <c:v>4.3243496620879309</c:v>
                  </c:pt>
                  <c:pt idx="6">
                    <c:v>3.5637059362410923</c:v>
                  </c:pt>
                  <c:pt idx="7">
                    <c:v>5.5946402922797454</c:v>
                  </c:pt>
                  <c:pt idx="8">
                    <c:v>3.7815340802378077</c:v>
                  </c:pt>
                  <c:pt idx="9">
                    <c:v>4.4356510232433699</c:v>
                  </c:pt>
                </c:numCache>
              </c:numRef>
            </c:plus>
            <c:minus>
              <c:numRef>
                <c:f>'Sheet3 (2)'!$G$6:$G$15</c:f>
                <c:numCache>
                  <c:formatCode>General</c:formatCode>
                  <c:ptCount val="10"/>
                  <c:pt idx="0">
                    <c:v>3.8177218337642147</c:v>
                  </c:pt>
                  <c:pt idx="1">
                    <c:v>4.0987803063838335</c:v>
                  </c:pt>
                  <c:pt idx="2">
                    <c:v>3.9115214431215892</c:v>
                  </c:pt>
                  <c:pt idx="3">
                    <c:v>4.3243496620879309</c:v>
                  </c:pt>
                  <c:pt idx="4">
                    <c:v>3.8013155617496426</c:v>
                  </c:pt>
                  <c:pt idx="5">
                    <c:v>4.3243496620879309</c:v>
                  </c:pt>
                  <c:pt idx="6">
                    <c:v>3.5637059362410923</c:v>
                  </c:pt>
                  <c:pt idx="7">
                    <c:v>5.5946402922797454</c:v>
                  </c:pt>
                  <c:pt idx="8">
                    <c:v>3.7815340802378077</c:v>
                  </c:pt>
                  <c:pt idx="9">
                    <c:v>4.4356510232433699</c:v>
                  </c:pt>
                </c:numCache>
              </c:numRef>
            </c:minus>
            <c:spPr>
              <a:noFill/>
              <a:ln w="19050">
                <a:solidFill>
                  <a:schemeClr val="dk1">
                    <a:lumMod val="65000"/>
                    <a:lumOff val="35000"/>
                  </a:schemeClr>
                </a:solidFill>
                <a:round/>
                <a:headEnd w="med" len="lg"/>
                <a:tailEnd w="med" len="lg"/>
              </a:ln>
              <a:effectLst/>
            </c:spPr>
          </c:errBars>
          <c:cat>
            <c:numRef>
              <c:f>'Sheet3 (2)'!$E$6:$E$15</c:f>
              <c:numCache>
                <c:formatCode>General</c:formatCode>
                <c:ptCount val="10"/>
                <c:pt idx="0">
                  <c:v>90</c:v>
                </c:pt>
                <c:pt idx="1">
                  <c:v>80</c:v>
                </c:pt>
                <c:pt idx="2">
                  <c:v>70</c:v>
                </c:pt>
                <c:pt idx="3">
                  <c:v>60</c:v>
                </c:pt>
                <c:pt idx="4">
                  <c:v>50</c:v>
                </c:pt>
                <c:pt idx="5">
                  <c:v>40</c:v>
                </c:pt>
                <c:pt idx="6">
                  <c:v>30</c:v>
                </c:pt>
                <c:pt idx="7">
                  <c:v>20</c:v>
                </c:pt>
                <c:pt idx="8">
                  <c:v>10</c:v>
                </c:pt>
                <c:pt idx="9">
                  <c:v>0</c:v>
                </c:pt>
              </c:numCache>
            </c:numRef>
          </c:cat>
          <c:val>
            <c:numRef>
              <c:f>'Sheet3 (2)'!$F$6:$F$15</c:f>
              <c:numCache>
                <c:formatCode>General</c:formatCode>
                <c:ptCount val="10"/>
                <c:pt idx="0">
                  <c:v>35.700000000000003</c:v>
                </c:pt>
                <c:pt idx="1">
                  <c:v>30.1</c:v>
                </c:pt>
                <c:pt idx="2">
                  <c:v>35.6</c:v>
                </c:pt>
                <c:pt idx="3">
                  <c:v>39.299999999999997</c:v>
                </c:pt>
                <c:pt idx="4">
                  <c:v>42.3</c:v>
                </c:pt>
                <c:pt idx="5">
                  <c:v>43.8</c:v>
                </c:pt>
                <c:pt idx="6">
                  <c:v>48.7</c:v>
                </c:pt>
                <c:pt idx="7">
                  <c:v>51.6</c:v>
                </c:pt>
                <c:pt idx="8">
                  <c:v>54.6</c:v>
                </c:pt>
                <c:pt idx="9">
                  <c:v>38.4</c:v>
                </c:pt>
              </c:numCache>
            </c:numRef>
          </c:val>
          <c:extLst>
            <c:ext xmlns:c16="http://schemas.microsoft.com/office/drawing/2014/chart" uri="{C3380CC4-5D6E-409C-BE32-E72D297353CC}">
              <c16:uniqueId val="{0000000A-F02A-4BAA-B7A0-C6041FBB3A02}"/>
            </c:ext>
          </c:extLst>
        </c:ser>
        <c:dLbls>
          <c:dLblPos val="inEnd"/>
          <c:showLegendKey val="0"/>
          <c:showVal val="1"/>
          <c:showCatName val="0"/>
          <c:showSerName val="0"/>
          <c:showPercent val="0"/>
          <c:showBubbleSize val="0"/>
        </c:dLbls>
        <c:gapWidth val="65"/>
        <c:axId val="634840184"/>
        <c:axId val="634841824"/>
      </c:barChart>
      <c:catAx>
        <c:axId val="6348401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sz="1000"/>
                  <a:t>Position of copper mesh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634841824"/>
        <c:crosses val="autoZero"/>
        <c:auto val="1"/>
        <c:lblAlgn val="ctr"/>
        <c:lblOffset val="100"/>
        <c:noMultiLvlLbl val="0"/>
      </c:catAx>
      <c:valAx>
        <c:axId val="634841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sz="1000"/>
                  <a:t>Hardness (HRL)</a:t>
                </a:r>
              </a:p>
            </c:rich>
          </c:tx>
          <c:layout>
            <c:manualLayout>
              <c:xMode val="edge"/>
              <c:yMode val="edge"/>
              <c:x val="2.7947154471544715E-2"/>
              <c:y val="0.313828244262695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crossAx val="634840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hrad</c:v>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0.134189997083697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5B-47DB-961E-E885EB70DAD2}"/>
                </c:ext>
              </c:extLst>
            </c:dLbl>
            <c:dLbl>
              <c:idx val="1"/>
              <c:layout>
                <c:manualLayout>
                  <c:x val="-5.0925337632079971E-17"/>
                  <c:y val="0.138819626713327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5B-47DB-961E-E885EB70DAD2}"/>
                </c:ext>
              </c:extLst>
            </c:dLbl>
            <c:dLbl>
              <c:idx val="2"/>
              <c:layout>
                <c:manualLayout>
                  <c:x val="0"/>
                  <c:y val="0.138819626713327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5B-47DB-961E-E885EB70DAD2}"/>
                </c:ext>
              </c:extLst>
            </c:dLbl>
            <c:dLbl>
              <c:idx val="3"/>
              <c:layout>
                <c:manualLayout>
                  <c:x val="2.777777777777676E-3"/>
                  <c:y val="0.1480788859725867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5B-47DB-961E-E885EB70DAD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'Sheet3 (2)'!$D$10:$D$13</c:f>
                <c:numCache>
                  <c:formatCode>General</c:formatCode>
                  <c:ptCount val="4"/>
                  <c:pt idx="0">
                    <c:v>4.435651</c:v>
                  </c:pt>
                  <c:pt idx="1">
                    <c:v>5.5946400000000001</c:v>
                  </c:pt>
                  <c:pt idx="2">
                    <c:v>5.9435599999999997</c:v>
                  </c:pt>
                  <c:pt idx="3">
                    <c:v>6.2232399999999997</c:v>
                  </c:pt>
                </c:numCache>
              </c:numRef>
            </c:plus>
            <c:minus>
              <c:numRef>
                <c:f>'Sheet3 (2)'!$D$10:$D$13</c:f>
                <c:numCache>
                  <c:formatCode>General</c:formatCode>
                  <c:ptCount val="4"/>
                  <c:pt idx="0">
                    <c:v>4.435651</c:v>
                  </c:pt>
                  <c:pt idx="1">
                    <c:v>5.5946400000000001</c:v>
                  </c:pt>
                  <c:pt idx="2">
                    <c:v>5.9435599999999997</c:v>
                  </c:pt>
                  <c:pt idx="3">
                    <c:v>6.2232399999999997</c:v>
                  </c:pt>
                </c:numCache>
              </c:numRef>
            </c:minus>
            <c:spPr>
              <a:noFill/>
              <a:ln w="31750">
                <a:solidFill>
                  <a:schemeClr val="dk1">
                    <a:lumMod val="65000"/>
                    <a:lumOff val="35000"/>
                  </a:schemeClr>
                </a:solidFill>
                <a:round/>
                <a:headEnd w="med" len="lg"/>
                <a:tailEnd w="med" len="lg"/>
              </a:ln>
              <a:effectLst/>
            </c:spPr>
          </c:errBars>
          <c:cat>
            <c:strRef>
              <c:f>'Sheet3 (2)'!$B$10:$B$13</c:f>
              <c:strCache>
                <c:ptCount val="4"/>
                <c:pt idx="0">
                  <c:v>C-PLA</c:v>
                </c:pt>
                <c:pt idx="1">
                  <c:v>Cu/PLA1</c:v>
                </c:pt>
                <c:pt idx="2">
                  <c:v>Cu/PLA2</c:v>
                </c:pt>
                <c:pt idx="3">
                  <c:v>Cu/PLA3</c:v>
                </c:pt>
              </c:strCache>
            </c:strRef>
          </c:cat>
          <c:val>
            <c:numRef>
              <c:f>'Sheet3 (2)'!$C$10:$C$13</c:f>
              <c:numCache>
                <c:formatCode>General</c:formatCode>
                <c:ptCount val="4"/>
                <c:pt idx="0">
                  <c:v>38.4</c:v>
                </c:pt>
                <c:pt idx="1">
                  <c:v>51.6</c:v>
                </c:pt>
                <c:pt idx="2">
                  <c:v>60.2</c:v>
                </c:pt>
                <c:pt idx="3">
                  <c:v>68.5</c:v>
                </c:pt>
              </c:numCache>
            </c:numRef>
          </c:val>
          <c:extLst>
            <c:ext xmlns:c16="http://schemas.microsoft.com/office/drawing/2014/chart" uri="{C3380CC4-5D6E-409C-BE32-E72D297353CC}">
              <c16:uniqueId val="{00000004-CA5B-47DB-961E-E885EB70DAD2}"/>
            </c:ext>
          </c:extLst>
        </c:ser>
        <c:dLbls>
          <c:dLblPos val="inEnd"/>
          <c:showLegendKey val="0"/>
          <c:showVal val="1"/>
          <c:showCatName val="0"/>
          <c:showSerName val="0"/>
          <c:showPercent val="0"/>
          <c:showBubbleSize val="0"/>
        </c:dLbls>
        <c:gapWidth val="65"/>
        <c:axId val="566791184"/>
        <c:axId val="566789544"/>
      </c:barChart>
      <c:catAx>
        <c:axId val="56679118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a:t>Specimens</a:t>
                </a:r>
              </a:p>
            </c:rich>
          </c:tx>
          <c:layout>
            <c:manualLayout>
              <c:xMode val="edge"/>
              <c:yMode val="edge"/>
              <c:x val="0.46650568678915133"/>
              <c:y val="0.887939632545931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en-US"/>
          </a:p>
        </c:txPr>
        <c:crossAx val="566789544"/>
        <c:crosses val="autoZero"/>
        <c:auto val="1"/>
        <c:lblAlgn val="ctr"/>
        <c:lblOffset val="100"/>
        <c:noMultiLvlLbl val="0"/>
      </c:catAx>
      <c:valAx>
        <c:axId val="5667895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a:t>Hardness (HRL)</a:t>
                </a:r>
              </a:p>
            </c:rich>
          </c:tx>
          <c:layout>
            <c:manualLayout>
              <c:xMode val="edge"/>
              <c:yMode val="edge"/>
              <c:x val="1.4737257767928712E-2"/>
              <c:y val="0.2701122812502034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crossAx val="56679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97A41-5774-430C-A6C8-B2546112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8759</Words>
  <Characters>49930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Javaid Butt</dc:creator>
  <cp:keywords/>
  <dc:description/>
  <cp:lastModifiedBy>Blanshard, Lisa</cp:lastModifiedBy>
  <cp:revision>28</cp:revision>
  <dcterms:created xsi:type="dcterms:W3CDTF">2020-06-02T11:05:00Z</dcterms:created>
  <dcterms:modified xsi:type="dcterms:W3CDTF">2020-08-18T08:31:00Z</dcterms:modified>
</cp:coreProperties>
</file>