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B5ABF" w14:textId="15F8F915" w:rsidR="00232C91" w:rsidRDefault="006A59E9" w:rsidP="001E0427">
      <w:pPr>
        <w:spacing w:line="480" w:lineRule="auto"/>
        <w:jc w:val="both"/>
        <w:rPr>
          <w:rFonts w:ascii="Times New Roman" w:hAnsi="Times New Roman" w:cs="Times New Roman"/>
          <w:b/>
          <w:bCs/>
          <w:lang w:val="en-US"/>
        </w:rPr>
      </w:pPr>
      <w:bookmarkStart w:id="0" w:name="_Hlk44422816"/>
      <w:bookmarkStart w:id="1" w:name="_Hlk43721599"/>
      <w:r w:rsidRPr="00896DE9">
        <w:rPr>
          <w:rFonts w:ascii="Times New Roman" w:hAnsi="Times New Roman" w:cs="Times New Roman"/>
          <w:b/>
          <w:bCs/>
          <w:lang w:val="en-US"/>
        </w:rPr>
        <w:t xml:space="preserve">The </w:t>
      </w:r>
      <w:r w:rsidR="00F17523" w:rsidRPr="00896DE9">
        <w:rPr>
          <w:rFonts w:ascii="Times New Roman" w:hAnsi="Times New Roman" w:cs="Times New Roman"/>
          <w:b/>
          <w:bCs/>
          <w:lang w:val="en-US"/>
        </w:rPr>
        <w:t>R</w:t>
      </w:r>
      <w:r w:rsidRPr="00896DE9">
        <w:rPr>
          <w:rFonts w:ascii="Times New Roman" w:hAnsi="Times New Roman" w:cs="Times New Roman"/>
          <w:b/>
          <w:bCs/>
          <w:lang w:val="en-US"/>
        </w:rPr>
        <w:t>elationship between Physical Activity and Mental Health in a Sample of the UK Public: A Cross-Sectional Study During</w:t>
      </w:r>
      <w:r w:rsidR="00F17523" w:rsidRPr="00896DE9">
        <w:rPr>
          <w:rFonts w:ascii="Times New Roman" w:hAnsi="Times New Roman" w:cs="Times New Roman"/>
          <w:b/>
          <w:bCs/>
          <w:lang w:val="en-US"/>
        </w:rPr>
        <w:t xml:space="preserve"> the Implementation of </w:t>
      </w:r>
      <w:r w:rsidRPr="00896DE9">
        <w:rPr>
          <w:rFonts w:ascii="Times New Roman" w:hAnsi="Times New Roman" w:cs="Times New Roman"/>
          <w:b/>
          <w:bCs/>
          <w:lang w:val="en-US"/>
        </w:rPr>
        <w:t xml:space="preserve">COVID-19 Social Distancing </w:t>
      </w:r>
      <w:r w:rsidR="00F17523" w:rsidRPr="00896DE9">
        <w:rPr>
          <w:rFonts w:ascii="Times New Roman" w:hAnsi="Times New Roman" w:cs="Times New Roman"/>
          <w:b/>
          <w:bCs/>
          <w:lang w:val="en-US"/>
        </w:rPr>
        <w:t>Measures</w:t>
      </w:r>
    </w:p>
    <w:p w14:paraId="0B784DCF" w14:textId="23559244" w:rsidR="006B0A59" w:rsidRDefault="006B0A59" w:rsidP="001E0427">
      <w:pPr>
        <w:spacing w:line="480" w:lineRule="auto"/>
        <w:jc w:val="both"/>
        <w:rPr>
          <w:rFonts w:ascii="Times New Roman" w:hAnsi="Times New Roman" w:cs="Times New Roman"/>
          <w:b/>
          <w:bCs/>
          <w:lang w:val="en-US"/>
        </w:rPr>
      </w:pPr>
    </w:p>
    <w:p w14:paraId="68A94CE6" w14:textId="2E1971AB" w:rsidR="006B0A59" w:rsidRPr="006B0A59" w:rsidRDefault="006B0A59" w:rsidP="006B0A59">
      <w:pPr>
        <w:spacing w:line="480" w:lineRule="auto"/>
        <w:jc w:val="both"/>
        <w:rPr>
          <w:rFonts w:ascii="Times New Roman" w:hAnsi="Times New Roman" w:cs="Times New Roman"/>
          <w:lang w:val="en-US"/>
        </w:rPr>
      </w:pPr>
      <w:r w:rsidRPr="006B0A59">
        <w:rPr>
          <w:rFonts w:ascii="Times New Roman" w:hAnsi="Times New Roman" w:cs="Times New Roman"/>
          <w:lang w:val="en-US"/>
        </w:rPr>
        <w:t xml:space="preserve">Louis Jacob1±, Mark A Tully2±, Yvonne Barnett3, Guillermo F Lopez-Sanchez4, Laurie Butler5, Felipe Schuch6, Ruben </w:t>
      </w:r>
      <w:bookmarkStart w:id="2" w:name="_GoBack"/>
      <w:bookmarkEnd w:id="2"/>
      <w:r w:rsidRPr="006B0A59">
        <w:rPr>
          <w:rFonts w:ascii="Times New Roman" w:hAnsi="Times New Roman" w:cs="Times New Roman"/>
          <w:lang w:val="en-US"/>
        </w:rPr>
        <w:t>Sanchez7, Daragh McDermott8, Joseph Firth9, Igor Grabovac10, Anita Yakkundi11, Nicola Armstrong12, Timothy Young13, Lee Smith*14</w:t>
      </w:r>
    </w:p>
    <w:p w14:paraId="41F7F0D7" w14:textId="77777777" w:rsidR="006B0A59" w:rsidRPr="006B0A59" w:rsidRDefault="006B0A59" w:rsidP="006B0A59">
      <w:pPr>
        <w:spacing w:line="480" w:lineRule="auto"/>
        <w:jc w:val="both"/>
        <w:rPr>
          <w:rFonts w:ascii="Times New Roman" w:hAnsi="Times New Roman" w:cs="Times New Roman"/>
          <w:b/>
          <w:bCs/>
          <w:lang w:val="en-US"/>
        </w:rPr>
      </w:pPr>
      <w:r w:rsidRPr="006B0A59">
        <w:rPr>
          <w:rFonts w:ascii="Times New Roman" w:hAnsi="Times New Roman" w:cs="Times New Roman"/>
          <w:b/>
          <w:bCs/>
          <w:lang w:val="en-US"/>
        </w:rPr>
        <w:t>± Joint first</w:t>
      </w:r>
    </w:p>
    <w:p w14:paraId="5FDF476A" w14:textId="77777777" w:rsidR="006B0A59" w:rsidRPr="006B0A59" w:rsidRDefault="006B0A59" w:rsidP="006B0A59">
      <w:pPr>
        <w:spacing w:line="480" w:lineRule="auto"/>
        <w:jc w:val="both"/>
        <w:rPr>
          <w:rFonts w:ascii="Times New Roman" w:hAnsi="Times New Roman" w:cs="Times New Roman"/>
          <w:b/>
          <w:bCs/>
          <w:lang w:val="en-US"/>
        </w:rPr>
      </w:pPr>
      <w:r w:rsidRPr="006B0A59">
        <w:rPr>
          <w:rFonts w:ascii="Times New Roman" w:hAnsi="Times New Roman" w:cs="Times New Roman"/>
          <w:b/>
          <w:bCs/>
          <w:lang w:val="en-US"/>
        </w:rPr>
        <w:t>*Joint corresponding</w:t>
      </w:r>
    </w:p>
    <w:p w14:paraId="13C38926" w14:textId="77777777" w:rsidR="006B0A59" w:rsidRPr="006B0A59" w:rsidRDefault="006B0A59" w:rsidP="006B0A59">
      <w:pPr>
        <w:spacing w:line="480" w:lineRule="auto"/>
        <w:jc w:val="both"/>
        <w:rPr>
          <w:rFonts w:ascii="Times New Roman" w:hAnsi="Times New Roman" w:cs="Times New Roman"/>
          <w:lang w:val="en-US"/>
        </w:rPr>
      </w:pPr>
      <w:r w:rsidRPr="006B0A59">
        <w:rPr>
          <w:rFonts w:ascii="Times New Roman" w:hAnsi="Times New Roman" w:cs="Times New Roman"/>
          <w:lang w:val="en-US"/>
        </w:rPr>
        <w:t xml:space="preserve">1. Parc Sanitari Sant Joan de Déu, CIBERSAM, Dr Antoni Pujadas, 42, Sant Boi de Llobregat, </w:t>
      </w:r>
    </w:p>
    <w:p w14:paraId="4F712FE6" w14:textId="77777777" w:rsidR="006B0A59" w:rsidRPr="006B0A59" w:rsidRDefault="006B0A59" w:rsidP="006B0A59">
      <w:pPr>
        <w:spacing w:line="480" w:lineRule="auto"/>
        <w:jc w:val="both"/>
        <w:rPr>
          <w:rFonts w:ascii="Times New Roman" w:hAnsi="Times New Roman" w:cs="Times New Roman"/>
          <w:lang w:val="en-US"/>
        </w:rPr>
      </w:pPr>
      <w:r w:rsidRPr="006B0A59">
        <w:rPr>
          <w:rFonts w:ascii="Times New Roman" w:hAnsi="Times New Roman" w:cs="Times New Roman"/>
          <w:lang w:val="en-US"/>
        </w:rPr>
        <w:t>Barcelona 08830, Spain</w:t>
      </w:r>
    </w:p>
    <w:p w14:paraId="44477421" w14:textId="77777777" w:rsidR="006B0A59" w:rsidRPr="006B0A59" w:rsidRDefault="006B0A59" w:rsidP="006B0A59">
      <w:pPr>
        <w:spacing w:line="480" w:lineRule="auto"/>
        <w:jc w:val="both"/>
        <w:rPr>
          <w:rFonts w:ascii="Times New Roman" w:hAnsi="Times New Roman" w:cs="Times New Roman"/>
          <w:lang w:val="en-US"/>
        </w:rPr>
      </w:pPr>
      <w:r w:rsidRPr="006B0A59">
        <w:rPr>
          <w:rFonts w:ascii="Times New Roman" w:hAnsi="Times New Roman" w:cs="Times New Roman"/>
          <w:lang w:val="en-US"/>
        </w:rPr>
        <w:t>2. Institute of Mental Health Sciences, School of Health Sciences, Ulster University, Newtownabbey, UK</w:t>
      </w:r>
    </w:p>
    <w:p w14:paraId="043EED35" w14:textId="77777777" w:rsidR="006B0A59" w:rsidRPr="006B0A59" w:rsidRDefault="006B0A59" w:rsidP="006B0A59">
      <w:pPr>
        <w:spacing w:line="480" w:lineRule="auto"/>
        <w:jc w:val="both"/>
        <w:rPr>
          <w:rFonts w:ascii="Times New Roman" w:hAnsi="Times New Roman" w:cs="Times New Roman"/>
          <w:lang w:val="en-US"/>
        </w:rPr>
      </w:pPr>
      <w:r w:rsidRPr="006B0A59">
        <w:rPr>
          <w:rFonts w:ascii="Times New Roman" w:hAnsi="Times New Roman" w:cs="Times New Roman"/>
          <w:lang w:val="en-US"/>
        </w:rPr>
        <w:t>3. Anglia Ruskin University, Cambridge, UK</w:t>
      </w:r>
    </w:p>
    <w:p w14:paraId="7D1ECE36" w14:textId="77777777" w:rsidR="006B0A59" w:rsidRPr="006B0A59" w:rsidRDefault="006B0A59" w:rsidP="006B0A59">
      <w:pPr>
        <w:spacing w:line="480" w:lineRule="auto"/>
        <w:jc w:val="both"/>
        <w:rPr>
          <w:rFonts w:ascii="Times New Roman" w:hAnsi="Times New Roman" w:cs="Times New Roman"/>
          <w:lang w:val="en-US"/>
        </w:rPr>
      </w:pPr>
      <w:r w:rsidRPr="006B0A59">
        <w:rPr>
          <w:rFonts w:ascii="Times New Roman" w:hAnsi="Times New Roman" w:cs="Times New Roman"/>
          <w:lang w:val="en-US"/>
        </w:rPr>
        <w:t>4. Faculty of Sport Sciences, University of Murcia, Spain.</w:t>
      </w:r>
    </w:p>
    <w:p w14:paraId="21D9E428" w14:textId="77777777" w:rsidR="006B0A59" w:rsidRPr="006B0A59" w:rsidRDefault="006B0A59" w:rsidP="006B0A59">
      <w:pPr>
        <w:spacing w:line="480" w:lineRule="auto"/>
        <w:jc w:val="both"/>
        <w:rPr>
          <w:rFonts w:ascii="Times New Roman" w:hAnsi="Times New Roman" w:cs="Times New Roman"/>
          <w:lang w:val="en-US"/>
        </w:rPr>
      </w:pPr>
      <w:r w:rsidRPr="006B0A59">
        <w:rPr>
          <w:rFonts w:ascii="Times New Roman" w:hAnsi="Times New Roman" w:cs="Times New Roman"/>
          <w:lang w:val="en-US"/>
        </w:rPr>
        <w:t>5. Faculty of Science and Engineering, Anglia Ruskin University, Cambridge, UK</w:t>
      </w:r>
    </w:p>
    <w:p w14:paraId="3F1293CB" w14:textId="77777777" w:rsidR="006B0A59" w:rsidRPr="006B0A59" w:rsidRDefault="006B0A59" w:rsidP="006B0A59">
      <w:pPr>
        <w:spacing w:line="480" w:lineRule="auto"/>
        <w:jc w:val="both"/>
        <w:rPr>
          <w:rFonts w:ascii="Times New Roman" w:hAnsi="Times New Roman" w:cs="Times New Roman"/>
          <w:lang w:val="en-US"/>
        </w:rPr>
      </w:pPr>
      <w:r w:rsidRPr="006B0A59">
        <w:rPr>
          <w:rFonts w:ascii="Times New Roman" w:hAnsi="Times New Roman" w:cs="Times New Roman"/>
          <w:lang w:val="en-US"/>
        </w:rPr>
        <w:t>6. Department of Sports Methods and Techniques, Federal University of Santa Maria, Brazil</w:t>
      </w:r>
    </w:p>
    <w:p w14:paraId="46BCB49A" w14:textId="77777777" w:rsidR="006B0A59" w:rsidRPr="006B0A59" w:rsidRDefault="006B0A59" w:rsidP="006B0A59">
      <w:pPr>
        <w:spacing w:line="480" w:lineRule="auto"/>
        <w:jc w:val="both"/>
        <w:rPr>
          <w:rFonts w:ascii="Times New Roman" w:hAnsi="Times New Roman" w:cs="Times New Roman"/>
          <w:lang w:val="en-US"/>
        </w:rPr>
      </w:pPr>
      <w:r w:rsidRPr="006B0A59">
        <w:rPr>
          <w:rFonts w:ascii="Times New Roman" w:hAnsi="Times New Roman" w:cs="Times New Roman"/>
          <w:lang w:val="en-US"/>
        </w:rPr>
        <w:t>7. Department of Physical Medicine and Nursing, University of Zaragoza, Spain</w:t>
      </w:r>
    </w:p>
    <w:p w14:paraId="50695A53" w14:textId="77777777" w:rsidR="006B0A59" w:rsidRPr="006B0A59" w:rsidRDefault="006B0A59" w:rsidP="006B0A59">
      <w:pPr>
        <w:spacing w:line="480" w:lineRule="auto"/>
        <w:jc w:val="both"/>
        <w:rPr>
          <w:rFonts w:ascii="Times New Roman" w:hAnsi="Times New Roman" w:cs="Times New Roman"/>
          <w:lang w:val="en-US"/>
        </w:rPr>
      </w:pPr>
      <w:r w:rsidRPr="006B0A59">
        <w:rPr>
          <w:rFonts w:ascii="Times New Roman" w:hAnsi="Times New Roman" w:cs="Times New Roman"/>
          <w:lang w:val="en-US"/>
        </w:rPr>
        <w:t>8. School of Psychology and Sport Science, Anglia Ruskin University, Cambridge, UK</w:t>
      </w:r>
    </w:p>
    <w:p w14:paraId="74BB0EF2" w14:textId="77777777" w:rsidR="006B0A59" w:rsidRPr="006B0A59" w:rsidRDefault="006B0A59" w:rsidP="006B0A59">
      <w:pPr>
        <w:spacing w:line="480" w:lineRule="auto"/>
        <w:jc w:val="both"/>
        <w:rPr>
          <w:rFonts w:ascii="Times New Roman" w:hAnsi="Times New Roman" w:cs="Times New Roman"/>
          <w:lang w:val="en-US"/>
        </w:rPr>
      </w:pPr>
      <w:r w:rsidRPr="006B0A59">
        <w:rPr>
          <w:rFonts w:ascii="Times New Roman" w:hAnsi="Times New Roman" w:cs="Times New Roman"/>
          <w:lang w:val="en-US"/>
        </w:rPr>
        <w:t>9. Division of Psychology and Mental Health, The University of Manchester, UK</w:t>
      </w:r>
    </w:p>
    <w:p w14:paraId="4739503A" w14:textId="77777777" w:rsidR="006B0A59" w:rsidRPr="006B0A59" w:rsidRDefault="006B0A59" w:rsidP="006B0A59">
      <w:pPr>
        <w:spacing w:line="480" w:lineRule="auto"/>
        <w:jc w:val="both"/>
        <w:rPr>
          <w:rFonts w:ascii="Times New Roman" w:hAnsi="Times New Roman" w:cs="Times New Roman"/>
          <w:lang w:val="en-US"/>
        </w:rPr>
      </w:pPr>
      <w:r w:rsidRPr="006B0A59">
        <w:rPr>
          <w:rFonts w:ascii="Times New Roman" w:hAnsi="Times New Roman" w:cs="Times New Roman"/>
          <w:lang w:val="en-US"/>
        </w:rPr>
        <w:t>10. Department  of  Social  and  Preventive  Medicine,  Centre  for  Public  Health,  Medical  University  of  Vienna,  Kinderspitalgasse 15/1, 1090, Vienna, Austria.</w:t>
      </w:r>
    </w:p>
    <w:p w14:paraId="7CC793B6" w14:textId="77777777" w:rsidR="006B0A59" w:rsidRPr="006B0A59" w:rsidRDefault="006B0A59" w:rsidP="006B0A59">
      <w:pPr>
        <w:spacing w:line="480" w:lineRule="auto"/>
        <w:jc w:val="both"/>
        <w:rPr>
          <w:rFonts w:ascii="Times New Roman" w:hAnsi="Times New Roman" w:cs="Times New Roman"/>
          <w:lang w:val="en-US"/>
        </w:rPr>
      </w:pPr>
      <w:r w:rsidRPr="006B0A59">
        <w:rPr>
          <w:rFonts w:ascii="Times New Roman" w:hAnsi="Times New Roman" w:cs="Times New Roman"/>
          <w:lang w:val="en-US"/>
        </w:rPr>
        <w:t>11. Northern Ireland Public Health Research Network, School of Health Sciences, Ulster University, Newtownabbey, UK.</w:t>
      </w:r>
    </w:p>
    <w:p w14:paraId="0F7ABABC" w14:textId="77777777" w:rsidR="006B0A59" w:rsidRPr="006B0A59" w:rsidRDefault="006B0A59" w:rsidP="006B0A59">
      <w:pPr>
        <w:spacing w:line="480" w:lineRule="auto"/>
        <w:jc w:val="both"/>
        <w:rPr>
          <w:rFonts w:ascii="Times New Roman" w:hAnsi="Times New Roman" w:cs="Times New Roman"/>
          <w:lang w:val="en-US"/>
        </w:rPr>
      </w:pPr>
      <w:r w:rsidRPr="006B0A59">
        <w:rPr>
          <w:rFonts w:ascii="Times New Roman" w:hAnsi="Times New Roman" w:cs="Times New Roman"/>
          <w:lang w:val="en-US"/>
        </w:rPr>
        <w:t>12. HSC R&amp;D Division, Public Health Agency (Northern Ireland), Belfast, UK</w:t>
      </w:r>
    </w:p>
    <w:p w14:paraId="725A7D75" w14:textId="77777777" w:rsidR="006B0A59" w:rsidRPr="006B0A59" w:rsidRDefault="006B0A59" w:rsidP="006B0A59">
      <w:pPr>
        <w:spacing w:line="480" w:lineRule="auto"/>
        <w:jc w:val="both"/>
        <w:rPr>
          <w:rFonts w:ascii="Times New Roman" w:hAnsi="Times New Roman" w:cs="Times New Roman"/>
          <w:lang w:val="en-US"/>
        </w:rPr>
      </w:pPr>
      <w:r w:rsidRPr="006B0A59">
        <w:rPr>
          <w:rFonts w:ascii="Times New Roman" w:hAnsi="Times New Roman" w:cs="Times New Roman"/>
          <w:lang w:val="en-US"/>
        </w:rPr>
        <w:lastRenderedPageBreak/>
        <w:t>13. Medical Research Council, Cancer Unit, Cambridge, UK</w:t>
      </w:r>
    </w:p>
    <w:p w14:paraId="148BF66E" w14:textId="77777777" w:rsidR="006B0A59" w:rsidRPr="006B0A59" w:rsidRDefault="006B0A59" w:rsidP="006B0A59">
      <w:pPr>
        <w:spacing w:line="480" w:lineRule="auto"/>
        <w:jc w:val="both"/>
        <w:rPr>
          <w:rFonts w:ascii="Times New Roman" w:hAnsi="Times New Roman" w:cs="Times New Roman"/>
          <w:lang w:val="en-US"/>
        </w:rPr>
      </w:pPr>
      <w:r w:rsidRPr="006B0A59">
        <w:rPr>
          <w:rFonts w:ascii="Times New Roman" w:hAnsi="Times New Roman" w:cs="Times New Roman"/>
          <w:lang w:val="en-US"/>
        </w:rPr>
        <w:t>14. The Cambridge Centre for Sport and Exercise Sciences, Anglia Ruskin University, Cambridge, UK</w:t>
      </w:r>
    </w:p>
    <w:p w14:paraId="5879966D" w14:textId="77777777" w:rsidR="006B0A59" w:rsidRPr="006B0A59" w:rsidRDefault="006B0A59" w:rsidP="006B0A59">
      <w:pPr>
        <w:spacing w:line="480" w:lineRule="auto"/>
        <w:jc w:val="both"/>
        <w:rPr>
          <w:rFonts w:ascii="Times New Roman" w:hAnsi="Times New Roman" w:cs="Times New Roman"/>
          <w:lang w:val="en-US"/>
        </w:rPr>
      </w:pPr>
      <w:r w:rsidRPr="006B0A59">
        <w:rPr>
          <w:rFonts w:ascii="Times New Roman" w:hAnsi="Times New Roman" w:cs="Times New Roman"/>
          <w:lang w:val="en-US"/>
        </w:rPr>
        <w:t xml:space="preserve">*Corresponding author: Dr Lee Smith; The Cambridge Centre for Sport and Exercise Sciences, Anglia Ruskin University, Cambridge, UK, CB1 1PT; lee.smith@anglia.ac.uk  </w:t>
      </w:r>
    </w:p>
    <w:p w14:paraId="4B8CC3D7" w14:textId="77777777" w:rsidR="006B0A59" w:rsidRPr="006B0A59" w:rsidRDefault="006B0A59" w:rsidP="006B0A59">
      <w:pPr>
        <w:spacing w:line="480" w:lineRule="auto"/>
        <w:jc w:val="both"/>
        <w:rPr>
          <w:rFonts w:ascii="Times New Roman" w:hAnsi="Times New Roman" w:cs="Times New Roman"/>
          <w:b/>
          <w:bCs/>
          <w:lang w:val="en-US"/>
        </w:rPr>
      </w:pPr>
    </w:p>
    <w:p w14:paraId="7241ECB0" w14:textId="77777777" w:rsidR="006B0A59" w:rsidRPr="006B0A59" w:rsidRDefault="006B0A59" w:rsidP="006B0A59">
      <w:pPr>
        <w:spacing w:line="480" w:lineRule="auto"/>
        <w:jc w:val="both"/>
        <w:rPr>
          <w:rFonts w:ascii="Times New Roman" w:hAnsi="Times New Roman" w:cs="Times New Roman"/>
          <w:b/>
          <w:bCs/>
          <w:lang w:val="en-US"/>
        </w:rPr>
      </w:pPr>
      <w:r w:rsidRPr="006B0A59">
        <w:rPr>
          <w:rFonts w:ascii="Times New Roman" w:hAnsi="Times New Roman" w:cs="Times New Roman"/>
          <w:b/>
          <w:bCs/>
          <w:lang w:val="en-US"/>
        </w:rPr>
        <w:t>Declarations of interest: None</w:t>
      </w:r>
    </w:p>
    <w:p w14:paraId="24D90C60" w14:textId="6622171E" w:rsidR="006B0A59" w:rsidRPr="00896DE9" w:rsidRDefault="006B0A59" w:rsidP="006B0A59">
      <w:pPr>
        <w:spacing w:line="480" w:lineRule="auto"/>
        <w:jc w:val="both"/>
        <w:rPr>
          <w:rFonts w:ascii="Times New Roman" w:hAnsi="Times New Roman" w:cs="Times New Roman"/>
          <w:b/>
          <w:bCs/>
          <w:lang w:val="en-US"/>
        </w:rPr>
      </w:pPr>
      <w:r w:rsidRPr="006B0A59">
        <w:rPr>
          <w:rFonts w:ascii="Times New Roman" w:hAnsi="Times New Roman" w:cs="Times New Roman"/>
          <w:b/>
          <w:bCs/>
          <w:lang w:val="en-US"/>
        </w:rPr>
        <w:t>Funding: None</w:t>
      </w:r>
    </w:p>
    <w:bookmarkEnd w:id="0"/>
    <w:p w14:paraId="5A7C8899" w14:textId="0B7984FC" w:rsidR="00BD15D0" w:rsidRPr="00896DE9" w:rsidRDefault="00BD15D0" w:rsidP="001E0427">
      <w:pPr>
        <w:spacing w:line="480" w:lineRule="auto"/>
        <w:jc w:val="both"/>
        <w:rPr>
          <w:rFonts w:ascii="Times New Roman" w:hAnsi="Times New Roman" w:cs="Times New Roman"/>
          <w:b/>
          <w:bCs/>
          <w:lang w:val="en-US"/>
        </w:rPr>
      </w:pPr>
    </w:p>
    <w:p w14:paraId="7BF14F6B" w14:textId="7380C37D" w:rsidR="00997E5D" w:rsidRPr="00896DE9" w:rsidRDefault="00997E5D" w:rsidP="001E0427">
      <w:pPr>
        <w:spacing w:line="480" w:lineRule="auto"/>
        <w:jc w:val="both"/>
        <w:rPr>
          <w:rFonts w:ascii="Times New Roman" w:hAnsi="Times New Roman" w:cs="Times New Roman"/>
          <w:b/>
          <w:bCs/>
          <w:lang w:val="en-US"/>
        </w:rPr>
      </w:pPr>
    </w:p>
    <w:bookmarkEnd w:id="1"/>
    <w:p w14:paraId="2DD889EC" w14:textId="672FF1C8" w:rsidR="00997E5D" w:rsidRPr="00896DE9" w:rsidRDefault="00997E5D" w:rsidP="001E0427">
      <w:pPr>
        <w:spacing w:line="480" w:lineRule="auto"/>
        <w:jc w:val="both"/>
        <w:rPr>
          <w:rFonts w:ascii="Times New Roman" w:hAnsi="Times New Roman" w:cs="Times New Roman"/>
          <w:b/>
          <w:bCs/>
          <w:lang w:val="en-US"/>
        </w:rPr>
      </w:pPr>
    </w:p>
    <w:p w14:paraId="355B77B3" w14:textId="110BD30A" w:rsidR="00997E5D" w:rsidRPr="00896DE9" w:rsidRDefault="00997E5D" w:rsidP="001E0427">
      <w:pPr>
        <w:spacing w:line="480" w:lineRule="auto"/>
        <w:jc w:val="both"/>
        <w:rPr>
          <w:rFonts w:ascii="Times New Roman" w:hAnsi="Times New Roman" w:cs="Times New Roman"/>
          <w:b/>
          <w:bCs/>
          <w:lang w:val="en-US"/>
        </w:rPr>
      </w:pPr>
    </w:p>
    <w:p w14:paraId="0DABE547" w14:textId="16878294" w:rsidR="00997E5D" w:rsidRPr="00896DE9" w:rsidRDefault="00997E5D" w:rsidP="001E0427">
      <w:pPr>
        <w:spacing w:line="480" w:lineRule="auto"/>
        <w:jc w:val="both"/>
        <w:rPr>
          <w:rFonts w:ascii="Times New Roman" w:hAnsi="Times New Roman" w:cs="Times New Roman"/>
          <w:b/>
          <w:bCs/>
          <w:lang w:val="en-US"/>
        </w:rPr>
      </w:pPr>
    </w:p>
    <w:p w14:paraId="67A91A91" w14:textId="5D6D0C5C" w:rsidR="00997E5D" w:rsidRPr="00896DE9" w:rsidRDefault="00997E5D" w:rsidP="001E0427">
      <w:pPr>
        <w:spacing w:line="480" w:lineRule="auto"/>
        <w:jc w:val="both"/>
        <w:rPr>
          <w:rFonts w:ascii="Times New Roman" w:hAnsi="Times New Roman" w:cs="Times New Roman"/>
          <w:b/>
          <w:bCs/>
          <w:lang w:val="en-US"/>
        </w:rPr>
      </w:pPr>
    </w:p>
    <w:p w14:paraId="3B7FFD8A" w14:textId="382E61FD" w:rsidR="00997E5D" w:rsidRPr="00896DE9" w:rsidRDefault="00997E5D" w:rsidP="001E0427">
      <w:pPr>
        <w:spacing w:line="480" w:lineRule="auto"/>
        <w:jc w:val="both"/>
        <w:rPr>
          <w:rFonts w:ascii="Times New Roman" w:hAnsi="Times New Roman" w:cs="Times New Roman"/>
          <w:b/>
          <w:bCs/>
          <w:lang w:val="en-US"/>
        </w:rPr>
      </w:pPr>
    </w:p>
    <w:p w14:paraId="6671EBFE" w14:textId="3B775B3F" w:rsidR="00997E5D" w:rsidRPr="00896DE9" w:rsidRDefault="00997E5D" w:rsidP="001E0427">
      <w:pPr>
        <w:spacing w:line="480" w:lineRule="auto"/>
        <w:jc w:val="both"/>
        <w:rPr>
          <w:rFonts w:ascii="Times New Roman" w:hAnsi="Times New Roman" w:cs="Times New Roman"/>
          <w:b/>
          <w:bCs/>
          <w:lang w:val="en-US"/>
        </w:rPr>
      </w:pPr>
    </w:p>
    <w:p w14:paraId="6CF44FE8" w14:textId="73AA772E" w:rsidR="00997E5D" w:rsidRPr="00896DE9" w:rsidRDefault="00997E5D" w:rsidP="001E0427">
      <w:pPr>
        <w:spacing w:line="480" w:lineRule="auto"/>
        <w:jc w:val="both"/>
        <w:rPr>
          <w:rFonts w:ascii="Times New Roman" w:hAnsi="Times New Roman" w:cs="Times New Roman"/>
          <w:b/>
          <w:bCs/>
          <w:lang w:val="en-US"/>
        </w:rPr>
      </w:pPr>
    </w:p>
    <w:p w14:paraId="6DAB224F" w14:textId="5950219D" w:rsidR="00997E5D" w:rsidRPr="00896DE9" w:rsidRDefault="00997E5D" w:rsidP="001E0427">
      <w:pPr>
        <w:spacing w:line="480" w:lineRule="auto"/>
        <w:jc w:val="both"/>
        <w:rPr>
          <w:rFonts w:ascii="Times New Roman" w:hAnsi="Times New Roman" w:cs="Times New Roman"/>
          <w:b/>
          <w:bCs/>
          <w:lang w:val="en-US"/>
        </w:rPr>
      </w:pPr>
    </w:p>
    <w:p w14:paraId="72267A0B" w14:textId="4924FB6C" w:rsidR="00997E5D" w:rsidRPr="00896DE9" w:rsidRDefault="00997E5D" w:rsidP="001E0427">
      <w:pPr>
        <w:spacing w:line="480" w:lineRule="auto"/>
        <w:jc w:val="both"/>
        <w:rPr>
          <w:rFonts w:ascii="Times New Roman" w:hAnsi="Times New Roman" w:cs="Times New Roman"/>
          <w:b/>
          <w:bCs/>
          <w:lang w:val="en-US"/>
        </w:rPr>
      </w:pPr>
    </w:p>
    <w:p w14:paraId="2ACE28CA" w14:textId="41FF9CF5" w:rsidR="00997E5D" w:rsidRPr="00896DE9" w:rsidRDefault="00997E5D" w:rsidP="001E0427">
      <w:pPr>
        <w:spacing w:line="480" w:lineRule="auto"/>
        <w:jc w:val="both"/>
        <w:rPr>
          <w:rFonts w:ascii="Times New Roman" w:hAnsi="Times New Roman" w:cs="Times New Roman"/>
          <w:b/>
          <w:bCs/>
          <w:lang w:val="en-US"/>
        </w:rPr>
      </w:pPr>
    </w:p>
    <w:p w14:paraId="0635391A" w14:textId="42DC429B" w:rsidR="00997E5D" w:rsidRPr="00896DE9" w:rsidRDefault="00997E5D" w:rsidP="001E0427">
      <w:pPr>
        <w:spacing w:line="480" w:lineRule="auto"/>
        <w:jc w:val="both"/>
        <w:rPr>
          <w:rFonts w:ascii="Times New Roman" w:hAnsi="Times New Roman" w:cs="Times New Roman"/>
          <w:b/>
          <w:bCs/>
          <w:lang w:val="en-US"/>
        </w:rPr>
      </w:pPr>
    </w:p>
    <w:p w14:paraId="16F41BF0" w14:textId="75E7665D" w:rsidR="00997E5D" w:rsidRDefault="00997E5D" w:rsidP="001E0427">
      <w:pPr>
        <w:spacing w:line="480" w:lineRule="auto"/>
        <w:jc w:val="both"/>
        <w:rPr>
          <w:rFonts w:ascii="Times New Roman" w:hAnsi="Times New Roman" w:cs="Times New Roman"/>
          <w:b/>
          <w:bCs/>
          <w:lang w:val="en-US"/>
        </w:rPr>
      </w:pPr>
    </w:p>
    <w:p w14:paraId="494EEF9A" w14:textId="744ABD7C" w:rsidR="006B0A59" w:rsidRDefault="006B0A59" w:rsidP="001E0427">
      <w:pPr>
        <w:spacing w:line="480" w:lineRule="auto"/>
        <w:jc w:val="both"/>
        <w:rPr>
          <w:rFonts w:ascii="Times New Roman" w:hAnsi="Times New Roman" w:cs="Times New Roman"/>
          <w:b/>
          <w:bCs/>
          <w:lang w:val="en-US"/>
        </w:rPr>
      </w:pPr>
    </w:p>
    <w:p w14:paraId="72543661" w14:textId="77777777" w:rsidR="006B0A59" w:rsidRPr="00896DE9" w:rsidRDefault="006B0A59" w:rsidP="001E0427">
      <w:pPr>
        <w:spacing w:line="480" w:lineRule="auto"/>
        <w:jc w:val="both"/>
        <w:rPr>
          <w:rFonts w:ascii="Times New Roman" w:hAnsi="Times New Roman" w:cs="Times New Roman"/>
          <w:b/>
          <w:bCs/>
          <w:lang w:val="en-US"/>
        </w:rPr>
      </w:pPr>
    </w:p>
    <w:p w14:paraId="69EB2008" w14:textId="71AD27B7" w:rsidR="00BD15D0" w:rsidRPr="00896DE9" w:rsidRDefault="00BD15D0" w:rsidP="001E0427">
      <w:pPr>
        <w:spacing w:line="480" w:lineRule="auto"/>
        <w:jc w:val="both"/>
        <w:rPr>
          <w:rFonts w:ascii="Times New Roman" w:hAnsi="Times New Roman" w:cs="Times New Roman"/>
          <w:b/>
          <w:bCs/>
          <w:lang w:val="en-US"/>
        </w:rPr>
      </w:pPr>
      <w:r w:rsidRPr="00896DE9">
        <w:rPr>
          <w:rFonts w:ascii="Times New Roman" w:hAnsi="Times New Roman" w:cs="Times New Roman"/>
          <w:b/>
          <w:bCs/>
          <w:lang w:val="en-US"/>
        </w:rPr>
        <w:t xml:space="preserve">Abstract </w:t>
      </w:r>
    </w:p>
    <w:p w14:paraId="1AD98CBF" w14:textId="5EE393D5" w:rsidR="00BD15D0" w:rsidRPr="00896DE9" w:rsidRDefault="00BD15D0" w:rsidP="001E0427">
      <w:pPr>
        <w:spacing w:line="480" w:lineRule="auto"/>
        <w:jc w:val="both"/>
        <w:rPr>
          <w:rFonts w:ascii="Times New Roman" w:hAnsi="Times New Roman" w:cs="Times New Roman"/>
          <w:lang w:val="en-US"/>
        </w:rPr>
      </w:pPr>
      <w:r w:rsidRPr="00896DE9">
        <w:rPr>
          <w:rFonts w:ascii="Times New Roman" w:hAnsi="Times New Roman" w:cs="Times New Roman"/>
          <w:b/>
          <w:bCs/>
          <w:lang w:val="en-US"/>
        </w:rPr>
        <w:lastRenderedPageBreak/>
        <w:t xml:space="preserve">Aim: </w:t>
      </w:r>
      <w:r w:rsidRPr="00896DE9">
        <w:rPr>
          <w:rFonts w:ascii="Times New Roman" w:hAnsi="Times New Roman" w:cs="Times New Roman"/>
          <w:lang w:val="en-US"/>
        </w:rPr>
        <w:t xml:space="preserve">The aim of the present study was to investigate the cross-sectional association between physical activity levels with depressive symptoms, anxiety symptoms, and </w:t>
      </w:r>
      <w:r w:rsidR="00CB67AF" w:rsidRPr="00896DE9">
        <w:rPr>
          <w:rFonts w:ascii="Times New Roman" w:hAnsi="Times New Roman" w:cs="Times New Roman"/>
          <w:lang w:val="en-US"/>
        </w:rPr>
        <w:t xml:space="preserve">positive mental </w:t>
      </w:r>
      <w:r w:rsidRPr="00896DE9">
        <w:rPr>
          <w:rFonts w:ascii="Times New Roman" w:hAnsi="Times New Roman" w:cs="Times New Roman"/>
          <w:lang w:val="en-US"/>
        </w:rPr>
        <w:t>well</w:t>
      </w:r>
      <w:r w:rsidR="00263C0C" w:rsidRPr="00896DE9">
        <w:rPr>
          <w:rFonts w:ascii="Times New Roman" w:hAnsi="Times New Roman" w:cs="Times New Roman"/>
          <w:lang w:val="en-US"/>
        </w:rPr>
        <w:t>-</w:t>
      </w:r>
      <w:r w:rsidRPr="00896DE9">
        <w:rPr>
          <w:rFonts w:ascii="Times New Roman" w:hAnsi="Times New Roman" w:cs="Times New Roman"/>
          <w:lang w:val="en-US"/>
        </w:rPr>
        <w:t>being in a sample of the UK public social distancing owing to COVID-19.</w:t>
      </w:r>
    </w:p>
    <w:p w14:paraId="4627FE58" w14:textId="227D96E0" w:rsidR="00BD15D0" w:rsidRPr="00896DE9" w:rsidRDefault="00BD15D0" w:rsidP="001E0427">
      <w:pPr>
        <w:spacing w:line="480" w:lineRule="auto"/>
        <w:jc w:val="both"/>
        <w:rPr>
          <w:rFonts w:ascii="Times New Roman" w:hAnsi="Times New Roman" w:cs="Times New Roman"/>
          <w:lang w:val="en-GB"/>
        </w:rPr>
      </w:pPr>
      <w:r w:rsidRPr="00896DE9">
        <w:rPr>
          <w:rFonts w:ascii="Times New Roman" w:hAnsi="Times New Roman" w:cs="Times New Roman"/>
          <w:b/>
          <w:bCs/>
          <w:lang w:val="en-US"/>
        </w:rPr>
        <w:t xml:space="preserve">Method: </w:t>
      </w:r>
      <w:r w:rsidR="00BA36A8" w:rsidRPr="00896DE9">
        <w:rPr>
          <w:rFonts w:ascii="Times New Roman" w:hAnsi="Times New Roman" w:cs="Times New Roman"/>
          <w:lang w:val="en-GB"/>
        </w:rPr>
        <w:t>This paper presents pre-planned interim analyses of data from a cross-sectional epidemiological study. Levels of physical activity during COVID-I9 social distancing were self-reported. Mental health was measured using the Beck Anxiety and Depression Inventory. Mental wellbeing was measured using The Short Warwick-Edinburgh Mental Well-being Scale. Participants also reported on sociodemographic and clinical data. The association</w:t>
      </w:r>
      <w:r w:rsidR="002E4648" w:rsidRPr="00896DE9">
        <w:rPr>
          <w:rFonts w:ascii="Times New Roman" w:hAnsi="Times New Roman" w:cs="Times New Roman"/>
          <w:lang w:val="en-GB"/>
        </w:rPr>
        <w:t xml:space="preserve"> between</w:t>
      </w:r>
      <w:r w:rsidR="00BA36A8" w:rsidRPr="00896DE9">
        <w:rPr>
          <w:rFonts w:ascii="Times New Roman" w:hAnsi="Times New Roman" w:cs="Times New Roman"/>
          <w:lang w:val="en-GB"/>
        </w:rPr>
        <w:t xml:space="preserve"> physical activity and mental health was studied using regression models.</w:t>
      </w:r>
      <w:r w:rsidR="00BA36A8" w:rsidRPr="00896DE9">
        <w:t xml:space="preserve"> </w:t>
      </w:r>
    </w:p>
    <w:p w14:paraId="71E9BE4B" w14:textId="388A4E5F" w:rsidR="00BD15D0" w:rsidRPr="00896DE9" w:rsidRDefault="00BD15D0" w:rsidP="001E0427">
      <w:pPr>
        <w:spacing w:line="480" w:lineRule="auto"/>
        <w:jc w:val="both"/>
        <w:rPr>
          <w:rFonts w:ascii="Times New Roman" w:hAnsi="Times New Roman" w:cs="Times New Roman"/>
          <w:b/>
          <w:bCs/>
          <w:lang w:val="en-US"/>
        </w:rPr>
      </w:pPr>
      <w:r w:rsidRPr="00896DE9">
        <w:rPr>
          <w:rFonts w:ascii="Times New Roman" w:hAnsi="Times New Roman" w:cs="Times New Roman"/>
          <w:b/>
          <w:bCs/>
          <w:lang w:val="en-US"/>
        </w:rPr>
        <w:t>Result</w:t>
      </w:r>
      <w:r w:rsidR="00BA36A8" w:rsidRPr="00896DE9">
        <w:rPr>
          <w:rFonts w:ascii="Times New Roman" w:hAnsi="Times New Roman" w:cs="Times New Roman"/>
          <w:b/>
          <w:bCs/>
          <w:lang w:val="en-US"/>
        </w:rPr>
        <w:t xml:space="preserve">s: </w:t>
      </w:r>
      <w:r w:rsidR="00BA36A8" w:rsidRPr="00896DE9">
        <w:rPr>
          <w:rFonts w:ascii="Times New Roman" w:hAnsi="Times New Roman" w:cs="Times New Roman"/>
          <w:lang w:val="en-US"/>
        </w:rPr>
        <w:t>902 adults</w:t>
      </w:r>
      <w:r w:rsidR="002E4648" w:rsidRPr="00896DE9">
        <w:rPr>
          <w:rFonts w:ascii="Times New Roman" w:hAnsi="Times New Roman" w:cs="Times New Roman"/>
          <w:lang w:val="en-US"/>
        </w:rPr>
        <w:t xml:space="preserve"> were</w:t>
      </w:r>
      <w:r w:rsidR="00BA36A8" w:rsidRPr="00896DE9">
        <w:rPr>
          <w:rFonts w:ascii="Times New Roman" w:hAnsi="Times New Roman" w:cs="Times New Roman"/>
          <w:lang w:val="en-US"/>
        </w:rPr>
        <w:t xml:space="preserve"> included in this study (63.8% of women and 50.1% of people aged 35-64 years</w:t>
      </w:r>
      <w:r w:rsidR="002E4648" w:rsidRPr="00896DE9">
        <w:rPr>
          <w:rFonts w:ascii="Times New Roman" w:hAnsi="Times New Roman" w:cs="Times New Roman"/>
          <w:lang w:val="en-US"/>
        </w:rPr>
        <w:t>)</w:t>
      </w:r>
      <w:r w:rsidR="00BA36A8" w:rsidRPr="00896DE9">
        <w:rPr>
          <w:rFonts w:ascii="Times New Roman" w:hAnsi="Times New Roman" w:cs="Times New Roman"/>
          <w:lang w:val="en-US"/>
        </w:rPr>
        <w:t>. After adjusting for covariates, there was a negative association between moderate-to-vigorous physical activity per day in hours and poor mental health (OR=0.88, 95% CI=0.80-0.97). Similar findings were obtained for moderate-to-severe anxiety symptoms, moderate-to-severe depressive symptoms and poor mental wellbeing.</w:t>
      </w:r>
    </w:p>
    <w:p w14:paraId="4E6519F3" w14:textId="50FAA81F" w:rsidR="00BD15D0" w:rsidRPr="00896DE9" w:rsidRDefault="00BD15D0" w:rsidP="001E0427">
      <w:pPr>
        <w:spacing w:line="480" w:lineRule="auto"/>
        <w:jc w:val="both"/>
        <w:rPr>
          <w:rFonts w:ascii="Times New Roman" w:hAnsi="Times New Roman" w:cs="Times New Roman"/>
          <w:lang w:val="en-US"/>
        </w:rPr>
      </w:pPr>
      <w:r w:rsidRPr="00896DE9">
        <w:rPr>
          <w:rFonts w:ascii="Times New Roman" w:hAnsi="Times New Roman" w:cs="Times New Roman"/>
          <w:b/>
          <w:bCs/>
          <w:lang w:val="en-US"/>
        </w:rPr>
        <w:t xml:space="preserve">Conclusions: </w:t>
      </w:r>
      <w:bookmarkStart w:id="3" w:name="_Hlk44422094"/>
      <w:r w:rsidRPr="00896DE9">
        <w:rPr>
          <w:rFonts w:ascii="Times New Roman" w:hAnsi="Times New Roman" w:cs="Times New Roman"/>
          <w:lang w:val="en-US"/>
        </w:rPr>
        <w:t xml:space="preserve">In the present sample of UK adults social distancing owing to COVID-19 those who were physically active have better overall mental health. </w:t>
      </w:r>
      <w:r w:rsidR="006A59E9" w:rsidRPr="00896DE9">
        <w:rPr>
          <w:rFonts w:ascii="Times New Roman" w:hAnsi="Times New Roman" w:cs="Times New Roman"/>
          <w:lang w:val="en-US"/>
        </w:rPr>
        <w:t>Owing, to the cross-sectional design of the present study the direction of the association cannot be inferred.</w:t>
      </w:r>
    </w:p>
    <w:bookmarkEnd w:id="3"/>
    <w:p w14:paraId="26E8099A" w14:textId="2EC526DF" w:rsidR="00BD15D0" w:rsidRPr="00896DE9" w:rsidRDefault="00BD15D0" w:rsidP="001E0427">
      <w:pPr>
        <w:spacing w:line="480" w:lineRule="auto"/>
        <w:jc w:val="both"/>
        <w:rPr>
          <w:rFonts w:ascii="Times New Roman" w:hAnsi="Times New Roman" w:cs="Times New Roman"/>
          <w:lang w:val="en-US"/>
        </w:rPr>
      </w:pPr>
    </w:p>
    <w:p w14:paraId="5C710F41" w14:textId="26E2CD2C" w:rsidR="00BD15D0" w:rsidRPr="00896DE9" w:rsidRDefault="00BD15D0" w:rsidP="001E0427">
      <w:pPr>
        <w:spacing w:line="480" w:lineRule="auto"/>
        <w:jc w:val="both"/>
        <w:rPr>
          <w:rFonts w:ascii="Times New Roman" w:hAnsi="Times New Roman" w:cs="Times New Roman"/>
          <w:lang w:val="en-US"/>
        </w:rPr>
      </w:pPr>
      <w:r w:rsidRPr="00896DE9">
        <w:rPr>
          <w:rFonts w:ascii="Times New Roman" w:hAnsi="Times New Roman" w:cs="Times New Roman"/>
          <w:b/>
          <w:bCs/>
          <w:lang w:val="en-US"/>
        </w:rPr>
        <w:t>Key Words:</w:t>
      </w:r>
      <w:r w:rsidRPr="00896DE9">
        <w:rPr>
          <w:rFonts w:ascii="Times New Roman" w:hAnsi="Times New Roman" w:cs="Times New Roman"/>
          <w:lang w:val="en-US"/>
        </w:rPr>
        <w:t xml:space="preserve"> COVID-19, SARS-COV-2, mental health, social distancing, physical activity</w:t>
      </w:r>
    </w:p>
    <w:p w14:paraId="0AF9714A" w14:textId="1E7BE034" w:rsidR="00BD15D0" w:rsidRPr="00896DE9" w:rsidRDefault="00BD15D0" w:rsidP="001E0427">
      <w:pPr>
        <w:spacing w:line="480" w:lineRule="auto"/>
        <w:jc w:val="both"/>
        <w:rPr>
          <w:rFonts w:ascii="Times New Roman" w:hAnsi="Times New Roman" w:cs="Times New Roman"/>
          <w:lang w:val="en-US"/>
        </w:rPr>
      </w:pPr>
    </w:p>
    <w:p w14:paraId="1154E6D6" w14:textId="01285F36" w:rsidR="00BD15D0" w:rsidRPr="00896DE9" w:rsidRDefault="00BD15D0" w:rsidP="001E0427">
      <w:pPr>
        <w:spacing w:line="480" w:lineRule="auto"/>
        <w:jc w:val="both"/>
        <w:rPr>
          <w:rFonts w:ascii="Times New Roman" w:hAnsi="Times New Roman" w:cs="Times New Roman"/>
          <w:lang w:val="en-US"/>
        </w:rPr>
      </w:pPr>
    </w:p>
    <w:p w14:paraId="29E71B71" w14:textId="2AD4B41C" w:rsidR="002E4648" w:rsidRPr="00896DE9" w:rsidRDefault="002E4648" w:rsidP="001E0427">
      <w:pPr>
        <w:spacing w:line="480" w:lineRule="auto"/>
        <w:jc w:val="both"/>
        <w:rPr>
          <w:rFonts w:ascii="Times New Roman" w:hAnsi="Times New Roman" w:cs="Times New Roman"/>
          <w:lang w:val="en-US"/>
        </w:rPr>
      </w:pPr>
    </w:p>
    <w:p w14:paraId="3D0E5590" w14:textId="69F54269" w:rsidR="0055194A" w:rsidRPr="00896DE9" w:rsidRDefault="0055194A" w:rsidP="001E0427">
      <w:pPr>
        <w:spacing w:line="480" w:lineRule="auto"/>
        <w:jc w:val="both"/>
        <w:rPr>
          <w:rFonts w:ascii="Times New Roman" w:hAnsi="Times New Roman" w:cs="Times New Roman"/>
          <w:lang w:val="en-US"/>
        </w:rPr>
      </w:pPr>
    </w:p>
    <w:p w14:paraId="0101B2D4" w14:textId="77777777" w:rsidR="0055194A" w:rsidRPr="00896DE9" w:rsidRDefault="0055194A" w:rsidP="001E0427">
      <w:pPr>
        <w:spacing w:line="480" w:lineRule="auto"/>
        <w:jc w:val="both"/>
        <w:rPr>
          <w:rFonts w:ascii="Times New Roman" w:hAnsi="Times New Roman" w:cs="Times New Roman"/>
          <w:lang w:val="en-US"/>
        </w:rPr>
      </w:pPr>
    </w:p>
    <w:p w14:paraId="5739F56E" w14:textId="2CED6276" w:rsidR="00ED705D" w:rsidRPr="00896DE9" w:rsidRDefault="00ED705D" w:rsidP="001E0427">
      <w:pPr>
        <w:spacing w:line="480" w:lineRule="auto"/>
        <w:jc w:val="both"/>
        <w:rPr>
          <w:rFonts w:ascii="Times New Roman" w:hAnsi="Times New Roman" w:cs="Times New Roman"/>
          <w:b/>
          <w:bCs/>
          <w:lang w:val="en-US"/>
        </w:rPr>
      </w:pPr>
      <w:r w:rsidRPr="00896DE9">
        <w:rPr>
          <w:rFonts w:ascii="Times New Roman" w:hAnsi="Times New Roman" w:cs="Times New Roman"/>
          <w:b/>
          <w:bCs/>
          <w:lang w:val="en-US"/>
        </w:rPr>
        <w:t>Introduction</w:t>
      </w:r>
    </w:p>
    <w:p w14:paraId="1E3F421C" w14:textId="16135D85" w:rsidR="00ED705D" w:rsidRPr="00896DE9" w:rsidRDefault="00ED705D" w:rsidP="00ED705D">
      <w:pPr>
        <w:spacing w:line="480" w:lineRule="auto"/>
        <w:jc w:val="both"/>
        <w:rPr>
          <w:rFonts w:ascii="Times New Roman" w:hAnsi="Times New Roman" w:cs="Times New Roman"/>
          <w:lang w:val="en-GB"/>
        </w:rPr>
      </w:pPr>
      <w:r w:rsidRPr="00896DE9">
        <w:rPr>
          <w:rFonts w:ascii="Times New Roman" w:hAnsi="Times New Roman" w:cs="Times New Roman"/>
          <w:lang w:val="en-GB"/>
        </w:rPr>
        <w:lastRenderedPageBreak/>
        <w:t xml:space="preserve">In March 2020, the WHO declared the COVID-19 outbreak a global pandemic. COVID-19 is caused by SARS-CoV-2, a variant of coronavirus. As of </w:t>
      </w:r>
      <w:r w:rsidR="00A30C97" w:rsidRPr="00896DE9">
        <w:rPr>
          <w:rFonts w:ascii="Times New Roman" w:hAnsi="Times New Roman" w:cs="Times New Roman"/>
          <w:lang w:val="en-GB"/>
        </w:rPr>
        <w:t>12</w:t>
      </w:r>
      <w:r w:rsidRPr="00896DE9">
        <w:rPr>
          <w:rFonts w:ascii="Times New Roman" w:hAnsi="Times New Roman" w:cs="Times New Roman"/>
          <w:lang w:val="en-GB"/>
        </w:rPr>
        <w:t xml:space="preserve">th </w:t>
      </w:r>
      <w:r w:rsidR="00A30C97" w:rsidRPr="00896DE9">
        <w:rPr>
          <w:rFonts w:ascii="Times New Roman" w:hAnsi="Times New Roman" w:cs="Times New Roman"/>
          <w:lang w:val="en-GB"/>
        </w:rPr>
        <w:t>June</w:t>
      </w:r>
      <w:r w:rsidRPr="00896DE9">
        <w:rPr>
          <w:rFonts w:ascii="Times New Roman" w:hAnsi="Times New Roman" w:cs="Times New Roman"/>
          <w:lang w:val="en-GB"/>
        </w:rPr>
        <w:t xml:space="preserve"> 2020 (</w:t>
      </w:r>
      <w:r w:rsidR="00A30C97" w:rsidRPr="00896DE9">
        <w:rPr>
          <w:rFonts w:ascii="Times New Roman" w:hAnsi="Times New Roman" w:cs="Times New Roman"/>
          <w:lang w:val="en-GB"/>
        </w:rPr>
        <w:t>07:00</w:t>
      </w:r>
      <w:r w:rsidRPr="00896DE9">
        <w:rPr>
          <w:rFonts w:ascii="Times New Roman" w:hAnsi="Times New Roman" w:cs="Times New Roman"/>
          <w:lang w:val="en-GB"/>
        </w:rPr>
        <w:t xml:space="preserve">am CET), more than </w:t>
      </w:r>
      <w:r w:rsidR="00A30C97" w:rsidRPr="00896DE9">
        <w:rPr>
          <w:rFonts w:ascii="Times New Roman" w:hAnsi="Times New Roman" w:cs="Times New Roman"/>
          <w:lang w:val="en-GB"/>
        </w:rPr>
        <w:t>7,514,559</w:t>
      </w:r>
      <w:r w:rsidRPr="00896DE9">
        <w:rPr>
          <w:rFonts w:ascii="Times New Roman" w:hAnsi="Times New Roman" w:cs="Times New Roman"/>
          <w:lang w:val="en-GB"/>
        </w:rPr>
        <w:t xml:space="preserve"> cases have been diagnosed globally, with over</w:t>
      </w:r>
      <w:r w:rsidR="00A30C97" w:rsidRPr="00896DE9">
        <w:rPr>
          <w:rFonts w:ascii="Times New Roman" w:hAnsi="Times New Roman" w:cs="Times New Roman"/>
          <w:lang w:val="en-GB"/>
        </w:rPr>
        <w:t xml:space="preserve"> 421,458</w:t>
      </w:r>
      <w:r w:rsidRPr="00896DE9">
        <w:rPr>
          <w:rFonts w:ascii="Times New Roman" w:hAnsi="Times New Roman" w:cs="Times New Roman"/>
          <w:lang w:val="en-GB"/>
        </w:rPr>
        <w:t xml:space="preserve"> fatalities</w:t>
      </w:r>
      <w:r w:rsidR="00BD15D0" w:rsidRPr="00896DE9">
        <w:rPr>
          <w:rFonts w:ascii="Times New Roman" w:hAnsi="Times New Roman" w:cs="Times New Roman"/>
          <w:lang w:val="en-GB"/>
        </w:rPr>
        <w:t xml:space="preserve"> </w:t>
      </w:r>
      <w:hyperlink r:id="rId9" w:history="1">
        <w:r w:rsidR="00BD15D0" w:rsidRPr="00896DE9">
          <w:rPr>
            <w:rStyle w:val="Hyperlink"/>
            <w:rFonts w:ascii="Times New Roman" w:hAnsi="Times New Roman" w:cs="Times New Roman"/>
            <w:color w:val="auto"/>
          </w:rPr>
          <w:t>https://coronavirus.jhu.edu/map.html</w:t>
        </w:r>
      </w:hyperlink>
      <w:r w:rsidR="00BD15D0" w:rsidRPr="00896DE9">
        <w:rPr>
          <w:rFonts w:ascii="Times New Roman" w:hAnsi="Times New Roman" w:cs="Times New Roman"/>
        </w:rPr>
        <w:t xml:space="preserve">. </w:t>
      </w:r>
      <w:r w:rsidRPr="00896DE9">
        <w:rPr>
          <w:rFonts w:ascii="Times New Roman" w:hAnsi="Times New Roman" w:cs="Times New Roman"/>
          <w:lang w:val="en-GB"/>
        </w:rPr>
        <w:t xml:space="preserve"> COVID-19 is a respiratory virus that is transmitted by large respiratory droplets and direct contact with infected secretions. </w:t>
      </w:r>
      <w:bookmarkStart w:id="4" w:name="_Hlk44422257"/>
      <w:r w:rsidRPr="00896DE9">
        <w:rPr>
          <w:rFonts w:ascii="Times New Roman" w:hAnsi="Times New Roman" w:cs="Times New Roman"/>
          <w:lang w:val="en-GB"/>
        </w:rPr>
        <w:t xml:space="preserve">Therefore, on 23rd March 2020 the UK government </w:t>
      </w:r>
      <w:r w:rsidR="00263C0C" w:rsidRPr="00896DE9">
        <w:rPr>
          <w:rFonts w:ascii="Times New Roman" w:hAnsi="Times New Roman" w:cs="Times New Roman"/>
          <w:lang w:val="en-GB"/>
        </w:rPr>
        <w:t xml:space="preserve">enforced restrictions </w:t>
      </w:r>
      <w:r w:rsidR="002E4648" w:rsidRPr="00896DE9">
        <w:rPr>
          <w:rFonts w:ascii="Times New Roman" w:hAnsi="Times New Roman" w:cs="Times New Roman"/>
          <w:lang w:val="en-GB"/>
        </w:rPr>
        <w:t xml:space="preserve">that </w:t>
      </w:r>
      <w:r w:rsidR="00263C0C" w:rsidRPr="00896DE9">
        <w:rPr>
          <w:rFonts w:ascii="Times New Roman" w:hAnsi="Times New Roman" w:cs="Times New Roman"/>
          <w:lang w:val="en-GB"/>
        </w:rPr>
        <w:t xml:space="preserve">limited the movement of people </w:t>
      </w:r>
      <w:r w:rsidRPr="00896DE9">
        <w:rPr>
          <w:rFonts w:ascii="Times New Roman" w:hAnsi="Times New Roman" w:cs="Times New Roman"/>
          <w:lang w:val="en-GB"/>
        </w:rPr>
        <w:t>to reduce the risk of transmission</w:t>
      </w:r>
      <w:r w:rsidR="006A59E9" w:rsidRPr="00896DE9">
        <w:rPr>
          <w:rFonts w:ascii="Times New Roman" w:hAnsi="Times New Roman" w:cs="Times New Roman"/>
          <w:lang w:val="en-GB"/>
        </w:rPr>
        <w:t>, referred to in this paper as social distancing</w:t>
      </w:r>
      <w:r w:rsidR="00263C0C" w:rsidRPr="00896DE9">
        <w:rPr>
          <w:rFonts w:ascii="Times New Roman" w:hAnsi="Times New Roman" w:cs="Times New Roman"/>
          <w:lang w:val="en-GB"/>
        </w:rPr>
        <w:t xml:space="preserve">. </w:t>
      </w:r>
      <w:r w:rsidR="000F0652" w:rsidRPr="00896DE9">
        <w:rPr>
          <w:rFonts w:ascii="Times New Roman" w:hAnsi="Times New Roman" w:cs="Times New Roman"/>
          <w:lang w:val="en-GB"/>
        </w:rPr>
        <w:t>C</w:t>
      </w:r>
      <w:r w:rsidR="00263C0C" w:rsidRPr="00896DE9">
        <w:rPr>
          <w:rFonts w:ascii="Times New Roman" w:hAnsi="Times New Roman" w:cs="Times New Roman"/>
          <w:lang w:val="en-GB"/>
        </w:rPr>
        <w:t xml:space="preserve">itizens </w:t>
      </w:r>
      <w:r w:rsidR="000F0652" w:rsidRPr="00896DE9">
        <w:rPr>
          <w:rFonts w:ascii="Times New Roman" w:hAnsi="Times New Roman" w:cs="Times New Roman"/>
          <w:lang w:val="en-GB"/>
        </w:rPr>
        <w:t xml:space="preserve">were required </w:t>
      </w:r>
      <w:r w:rsidR="00263C0C" w:rsidRPr="00896DE9">
        <w:rPr>
          <w:rFonts w:ascii="Times New Roman" w:hAnsi="Times New Roman" w:cs="Times New Roman"/>
          <w:lang w:val="en-GB"/>
        </w:rPr>
        <w:t>to</w:t>
      </w:r>
      <w:r w:rsidR="00F13091" w:rsidRPr="00896DE9">
        <w:rPr>
          <w:rFonts w:ascii="Times New Roman" w:hAnsi="Times New Roman" w:cs="Times New Roman"/>
          <w:lang w:val="en-GB"/>
        </w:rPr>
        <w:t xml:space="preserve"> </w:t>
      </w:r>
      <w:r w:rsidRPr="00896DE9">
        <w:rPr>
          <w:rFonts w:ascii="Times New Roman" w:hAnsi="Times New Roman" w:cs="Times New Roman"/>
          <w:lang w:val="en-GB"/>
        </w:rPr>
        <w:t>stay at home to help stop the spread of coronavirus</w:t>
      </w:r>
      <w:r w:rsidR="00263C0C" w:rsidRPr="00896DE9">
        <w:rPr>
          <w:rFonts w:ascii="Times New Roman" w:hAnsi="Times New Roman" w:cs="Times New Roman"/>
          <w:lang w:val="en-GB"/>
        </w:rPr>
        <w:t xml:space="preserve">, apart for </w:t>
      </w:r>
      <w:r w:rsidRPr="00896DE9">
        <w:rPr>
          <w:rFonts w:ascii="Times New Roman" w:hAnsi="Times New Roman" w:cs="Times New Roman"/>
          <w:lang w:val="en-GB"/>
        </w:rPr>
        <w:t>very limited purposes: 1) shopping for basic necessities, for example food and medicine, which must be as infrequent as possible 2) one form of exercise a day, for example a run, walk, or cycle – alone or with members of</w:t>
      </w:r>
      <w:r w:rsidR="00D136A2" w:rsidRPr="00896DE9">
        <w:rPr>
          <w:rFonts w:ascii="Times New Roman" w:hAnsi="Times New Roman" w:cs="Times New Roman"/>
          <w:lang w:val="en-GB"/>
        </w:rPr>
        <w:t xml:space="preserve"> an </w:t>
      </w:r>
      <w:r w:rsidR="00F0330E" w:rsidRPr="00896DE9">
        <w:rPr>
          <w:rFonts w:ascii="Times New Roman" w:hAnsi="Times New Roman" w:cs="Times New Roman"/>
          <w:lang w:val="en-GB"/>
        </w:rPr>
        <w:t>individual’s household</w:t>
      </w:r>
      <w:r w:rsidRPr="00896DE9">
        <w:rPr>
          <w:rFonts w:ascii="Times New Roman" w:hAnsi="Times New Roman" w:cs="Times New Roman"/>
          <w:lang w:val="en-GB"/>
        </w:rPr>
        <w:t xml:space="preserve"> 3) any medical need, including to donate blood, avoid or escape risk of injury or harm, or to provide care or to help a vulnerable person and 4) travelling for work purposes, but only where </w:t>
      </w:r>
      <w:r w:rsidR="00D80EF3" w:rsidRPr="00896DE9">
        <w:rPr>
          <w:rFonts w:ascii="Times New Roman" w:hAnsi="Times New Roman" w:cs="Times New Roman"/>
          <w:lang w:val="en-GB"/>
        </w:rPr>
        <w:t>not possible to</w:t>
      </w:r>
      <w:r w:rsidRPr="00896DE9">
        <w:rPr>
          <w:rFonts w:ascii="Times New Roman" w:hAnsi="Times New Roman" w:cs="Times New Roman"/>
          <w:lang w:val="en-GB"/>
        </w:rPr>
        <w:t xml:space="preserve"> work from home. It should also be noted here that prior to th</w:t>
      </w:r>
      <w:r w:rsidR="00263C0C" w:rsidRPr="00896DE9">
        <w:rPr>
          <w:rFonts w:ascii="Times New Roman" w:hAnsi="Times New Roman" w:cs="Times New Roman"/>
          <w:lang w:val="en-GB"/>
        </w:rPr>
        <w:t>e implementation of this population measure,</w:t>
      </w:r>
      <w:r w:rsidRPr="00896DE9">
        <w:rPr>
          <w:rFonts w:ascii="Times New Roman" w:hAnsi="Times New Roman" w:cs="Times New Roman"/>
          <w:lang w:val="en-GB"/>
        </w:rPr>
        <w:t xml:space="preserve"> </w:t>
      </w:r>
      <w:r w:rsidR="00263C0C" w:rsidRPr="00896DE9">
        <w:rPr>
          <w:rFonts w:ascii="Times New Roman" w:hAnsi="Times New Roman" w:cs="Times New Roman"/>
          <w:lang w:val="en-GB"/>
        </w:rPr>
        <w:t>individuals</w:t>
      </w:r>
      <w:r w:rsidRPr="00896DE9">
        <w:rPr>
          <w:rFonts w:ascii="Times New Roman" w:hAnsi="Times New Roman" w:cs="Times New Roman"/>
          <w:lang w:val="en-GB"/>
        </w:rPr>
        <w:t xml:space="preserve"> who were at high risk of serious complications if </w:t>
      </w:r>
      <w:r w:rsidR="00263C0C" w:rsidRPr="00896DE9">
        <w:rPr>
          <w:rFonts w:ascii="Times New Roman" w:hAnsi="Times New Roman" w:cs="Times New Roman"/>
          <w:lang w:val="en-GB"/>
        </w:rPr>
        <w:t xml:space="preserve">they </w:t>
      </w:r>
      <w:r w:rsidRPr="00896DE9">
        <w:rPr>
          <w:rFonts w:ascii="Times New Roman" w:hAnsi="Times New Roman" w:cs="Times New Roman"/>
          <w:lang w:val="en-GB"/>
        </w:rPr>
        <w:t>contract</w:t>
      </w:r>
      <w:r w:rsidR="00263C0C" w:rsidRPr="00896DE9">
        <w:rPr>
          <w:rFonts w:ascii="Times New Roman" w:hAnsi="Times New Roman" w:cs="Times New Roman"/>
          <w:lang w:val="en-GB"/>
        </w:rPr>
        <w:t>ed</w:t>
      </w:r>
      <w:r w:rsidRPr="00896DE9">
        <w:rPr>
          <w:rFonts w:ascii="Times New Roman" w:hAnsi="Times New Roman" w:cs="Times New Roman"/>
          <w:lang w:val="en-GB"/>
        </w:rPr>
        <w:t xml:space="preserve"> COVID-19, lived with someone who was at high risk of serious complications if contracted COVID-19, and the elderly were encouraged to engage in social distancing.</w:t>
      </w:r>
    </w:p>
    <w:bookmarkEnd w:id="4"/>
    <w:p w14:paraId="5F7D7BAC" w14:textId="77777777" w:rsidR="00ED705D" w:rsidRPr="00896DE9" w:rsidRDefault="00ED705D" w:rsidP="00ED705D">
      <w:pPr>
        <w:spacing w:line="480" w:lineRule="auto"/>
        <w:jc w:val="both"/>
        <w:rPr>
          <w:rFonts w:ascii="Times New Roman" w:hAnsi="Times New Roman" w:cs="Times New Roman"/>
          <w:lang w:val="en-GB"/>
        </w:rPr>
      </w:pPr>
    </w:p>
    <w:p w14:paraId="350D03D6" w14:textId="2CF4E53B" w:rsidR="00ED705D" w:rsidRPr="00896DE9" w:rsidRDefault="00ED705D" w:rsidP="00ED705D">
      <w:pPr>
        <w:spacing w:line="480" w:lineRule="auto"/>
        <w:jc w:val="both"/>
        <w:rPr>
          <w:rFonts w:ascii="Times New Roman" w:hAnsi="Times New Roman" w:cs="Times New Roman"/>
          <w:lang w:val="en-GB"/>
        </w:rPr>
      </w:pPr>
      <w:r w:rsidRPr="00896DE9">
        <w:rPr>
          <w:rFonts w:ascii="Times New Roman" w:hAnsi="Times New Roman" w:cs="Times New Roman"/>
          <w:lang w:val="en-GB"/>
        </w:rPr>
        <w:t>The World Health Organisation has recognised that such social distancing measures may result in people becoming more anxious, angry, stressed, agitated, and withdrawn.</w:t>
      </w:r>
      <w:r w:rsidR="001D32D8" w:rsidRPr="00896DE9">
        <w:rPr>
          <w:rFonts w:ascii="Times New Roman" w:hAnsi="Times New Roman" w:cs="Times New Roman"/>
          <w:lang w:val="en-GB"/>
        </w:rPr>
        <w:t xml:space="preserve"> </w:t>
      </w:r>
      <w:r w:rsidR="001D32D8" w:rsidRPr="00896DE9">
        <w:rPr>
          <w:rFonts w:ascii="Times New Roman" w:hAnsi="Times New Roman" w:cs="Times New Roman"/>
          <w:lang w:val="en-GB"/>
        </w:rPr>
        <w:fldChar w:fldCharType="begin"/>
      </w:r>
      <w:r w:rsidR="00C42BB8" w:rsidRPr="00896DE9">
        <w:rPr>
          <w:rFonts w:ascii="Times New Roman" w:hAnsi="Times New Roman" w:cs="Times New Roman"/>
          <w:lang w:val="en-GB"/>
        </w:rPr>
        <w:instrText xml:space="preserve"> ADDIN ZOTERO_ITEM CSL_CITATION {"citationID":"nYPQqqzr","properties":{"formattedCitation":"(World Health Organisation, 2020)","plainCitation":"(World Health Organisation, 2020)","noteIndex":0},"citationItems":[{"id":314,"uris":["http://zotero.org/users/local/BG4Duk50/items/4UULGM3W"],"uri":["http://zotero.org/users/local/BG4Duk50/items/4UULGM3W"],"itemData":{"id":314,"type":"article","title":"Mental health and psychosocial considerations during the COVID-19 outbreak","author":[{"literal":"World Health Organisation"}],"issued":{"date-parts":[["2020"]]}}}],"schema":"https://github.com/citation-style-language/schema/raw/master/csl-citation.json"} </w:instrText>
      </w:r>
      <w:r w:rsidR="001D32D8" w:rsidRPr="00896DE9">
        <w:rPr>
          <w:rFonts w:ascii="Times New Roman" w:hAnsi="Times New Roman" w:cs="Times New Roman"/>
          <w:lang w:val="en-GB"/>
        </w:rPr>
        <w:fldChar w:fldCharType="separate"/>
      </w:r>
      <w:r w:rsidR="00C42BB8" w:rsidRPr="00896DE9">
        <w:rPr>
          <w:rFonts w:ascii="Times New Roman" w:hAnsi="Times New Roman" w:cs="Times New Roman"/>
        </w:rPr>
        <w:t>(World Health Organisation, 2020)</w:t>
      </w:r>
      <w:r w:rsidR="001D32D8" w:rsidRPr="00896DE9">
        <w:rPr>
          <w:rFonts w:ascii="Times New Roman" w:hAnsi="Times New Roman" w:cs="Times New Roman"/>
          <w:lang w:val="en-GB"/>
        </w:rPr>
        <w:fldChar w:fldCharType="end"/>
      </w:r>
      <w:r w:rsidR="00BD15D0" w:rsidRPr="00896DE9">
        <w:rPr>
          <w:rFonts w:ascii="Times New Roman" w:hAnsi="Times New Roman" w:cs="Times New Roman"/>
          <w:lang w:val="en-GB"/>
        </w:rPr>
        <w:t xml:space="preserve"> </w:t>
      </w:r>
      <w:r w:rsidR="00263C0C" w:rsidRPr="00896DE9">
        <w:rPr>
          <w:rFonts w:ascii="Times New Roman" w:hAnsi="Times New Roman" w:cs="Times New Roman"/>
          <w:lang w:val="en-GB"/>
        </w:rPr>
        <w:t>R</w:t>
      </w:r>
      <w:r w:rsidR="00E97704" w:rsidRPr="00896DE9">
        <w:rPr>
          <w:rFonts w:ascii="Times New Roman" w:hAnsi="Times New Roman" w:cs="Times New Roman"/>
          <w:lang w:val="en-GB"/>
        </w:rPr>
        <w:t>ecent research has shown that levels of poor mental health are high during COVID-19 related social distancing. For example, in one study of 932 UK adults social distancing owing to COVID-19</w:t>
      </w:r>
      <w:r w:rsidR="00263C0C" w:rsidRPr="00896DE9">
        <w:rPr>
          <w:rFonts w:ascii="Times New Roman" w:hAnsi="Times New Roman" w:cs="Times New Roman"/>
          <w:lang w:val="en-GB"/>
        </w:rPr>
        <w:t>,</w:t>
      </w:r>
      <w:r w:rsidR="00E97704" w:rsidRPr="00896DE9">
        <w:rPr>
          <w:rFonts w:ascii="Times New Roman" w:hAnsi="Times New Roman" w:cs="Times New Roman"/>
          <w:lang w:val="en-GB"/>
        </w:rPr>
        <w:t xml:space="preserve"> 36.8% of the population reported having poor mental health.</w:t>
      </w:r>
      <w:r w:rsidR="001D32D8" w:rsidRPr="00896DE9">
        <w:rPr>
          <w:rFonts w:ascii="Times New Roman" w:hAnsi="Times New Roman" w:cs="Times New Roman"/>
          <w:lang w:val="en-GB"/>
        </w:rPr>
        <w:t xml:space="preserve"> </w:t>
      </w:r>
      <w:r w:rsidR="001D32D8" w:rsidRPr="00896DE9">
        <w:rPr>
          <w:rFonts w:ascii="Times New Roman" w:hAnsi="Times New Roman" w:cs="Times New Roman"/>
          <w:lang w:val="en-GB"/>
        </w:rPr>
        <w:fldChar w:fldCharType="begin"/>
      </w:r>
      <w:r w:rsidR="00C42BB8" w:rsidRPr="00896DE9">
        <w:rPr>
          <w:rFonts w:ascii="Times New Roman" w:hAnsi="Times New Roman" w:cs="Times New Roman"/>
          <w:lang w:val="en-GB"/>
        </w:rPr>
        <w:instrText xml:space="preserve"> ADDIN ZOTERO_ITEM CSL_CITATION {"citationID":"SlKVMmU5","properties":{"formattedCitation":"(Smith et al., 2020)","plainCitation":"(Smith et al., 2020)","noteIndex":0},"citationItems":[{"id":455,"uris":["http://zotero.org/users/local/BG4Duk50/items/EHYA98Y9"],"uri":["http://zotero.org/users/local/BG4Duk50/items/EHYA98Y9"],"itemData":{"id":455,"type":"article-journal","container-title":"Psychiatry Research","DOI":"10.1016/j.psychres.2020.113138","ISSN":"01651781","journalAbbreviation":"Psychiatry Research","language":"en","page":"113138","source":"DOI.org (Crossref)","title":"Correlates of symptoms of anxiety and depression and mental wellbeing associated with COVID-19: a cross-sectional study of UK-based respondents","title-short":"Correlates of symptoms of anxiety and depression and mental wellbeing associated with COVID-19","volume":"291","author":[{"family":"Smith","given":"Lee"},{"family":"Jacob","given":"Louis"},{"family":"Yakkundi","given":"Anita"},{"family":"McDermott","given":"Daragh"},{"family":"Armstrong","given":"Nicola C"},{"family":"Barnett","given":"Yvonne"},{"family":"López-Sánchez","given":"Guillermo F."},{"family":"Martin","given":"Suzanne"},{"family":"Butler","given":"Laurie"},{"family":"Tully","given":"Mark A"}],"issued":{"date-parts":[["2020",9]]}}}],"schema":"https://github.com/citation-style-language/schema/raw/master/csl-citation.json"} </w:instrText>
      </w:r>
      <w:r w:rsidR="001D32D8" w:rsidRPr="00896DE9">
        <w:rPr>
          <w:rFonts w:ascii="Times New Roman" w:hAnsi="Times New Roman" w:cs="Times New Roman"/>
          <w:lang w:val="en-GB"/>
        </w:rPr>
        <w:fldChar w:fldCharType="separate"/>
      </w:r>
      <w:r w:rsidR="00C42BB8" w:rsidRPr="00896DE9">
        <w:rPr>
          <w:rFonts w:ascii="Times New Roman" w:hAnsi="Times New Roman" w:cs="Times New Roman"/>
        </w:rPr>
        <w:t>(Smith et al., 2020)</w:t>
      </w:r>
      <w:r w:rsidR="001D32D8" w:rsidRPr="00896DE9">
        <w:rPr>
          <w:rFonts w:ascii="Times New Roman" w:hAnsi="Times New Roman" w:cs="Times New Roman"/>
          <w:lang w:val="en-GB"/>
        </w:rPr>
        <w:fldChar w:fldCharType="end"/>
      </w:r>
      <w:r w:rsidR="00E97704" w:rsidRPr="00896DE9">
        <w:rPr>
          <w:rFonts w:ascii="Times New Roman" w:hAnsi="Times New Roman" w:cs="Times New Roman"/>
          <w:lang w:val="en-GB"/>
        </w:rPr>
        <w:t xml:space="preserve"> Moreover, poor mental health was associated with being female, a younger </w:t>
      </w:r>
      <w:r w:rsidR="00E97704" w:rsidRPr="00896DE9">
        <w:rPr>
          <w:rFonts w:ascii="Times New Roman" w:hAnsi="Times New Roman" w:cs="Times New Roman"/>
          <w:lang w:val="en-GB"/>
        </w:rPr>
        <w:lastRenderedPageBreak/>
        <w:t>age, lower annual income, being a current smoker and having a physical multimorbidity.</w:t>
      </w:r>
      <w:bookmarkStart w:id="5" w:name="_Hlk42838912"/>
      <w:r w:rsidR="004D1467" w:rsidRPr="00896DE9">
        <w:rPr>
          <w:rFonts w:ascii="Calibri" w:hAnsi="Calibri" w:cs="Calibri"/>
          <w:lang w:val="en-GB"/>
        </w:rPr>
        <w:t xml:space="preserve"> </w:t>
      </w:r>
      <w:bookmarkEnd w:id="5"/>
      <w:r w:rsidR="007F6DA3" w:rsidRPr="00896DE9">
        <w:rPr>
          <w:rFonts w:ascii="Times New Roman" w:hAnsi="Times New Roman" w:cs="Times New Roman"/>
          <w:lang w:val="en-GB"/>
        </w:rPr>
        <w:t>Other research has found similar findings</w:t>
      </w:r>
      <w:r w:rsidR="00C42BB8" w:rsidRPr="00896DE9">
        <w:rPr>
          <w:rFonts w:ascii="Times New Roman" w:hAnsi="Times New Roman" w:cs="Times New Roman"/>
          <w:lang w:val="en-GB"/>
        </w:rPr>
        <w:t>.</w:t>
      </w:r>
      <w:r w:rsidR="004D1467" w:rsidRPr="00896DE9">
        <w:rPr>
          <w:rFonts w:ascii="Times New Roman" w:hAnsi="Times New Roman" w:cs="Times New Roman"/>
          <w:lang w:val="en-GB"/>
        </w:rPr>
        <w:t xml:space="preserve"> </w:t>
      </w:r>
      <w:r w:rsidR="004D1467" w:rsidRPr="00896DE9">
        <w:rPr>
          <w:rFonts w:ascii="Times New Roman" w:hAnsi="Times New Roman" w:cs="Times New Roman"/>
          <w:lang w:val="en-GB"/>
        </w:rPr>
        <w:fldChar w:fldCharType="begin"/>
      </w:r>
      <w:r w:rsidR="00C42BB8" w:rsidRPr="00896DE9">
        <w:rPr>
          <w:rFonts w:ascii="Times New Roman" w:hAnsi="Times New Roman" w:cs="Times New Roman"/>
          <w:lang w:val="en-GB"/>
        </w:rPr>
        <w:instrText xml:space="preserve"> ADDIN ZOTERO_ITEM CSL_CITATION {"citationID":"X1Txz0f0","properties":{"formattedCitation":"(Wang et al., 2020)","plainCitation":"(Wang et al., 2020)","noteIndex":0},"citationItems":[{"id":457,"uris":["http://zotero.org/users/local/BG4Duk50/items/6VEQXL3G"],"uri":["http://zotero.org/users/local/BG4Duk50/items/6VEQXL3G"],"itemData":{"id":457,"type":"article-journal","abstract":"Background: The 2019 coronavirus disease (COVID-19) epidemic is a public health emergency of international concern and poses a challenge to psychological resilience. Research data are needed to develop evidence-driven strategies to reduce adverse psychological impacts and psychiatric symptoms during the epidemic. The aim of this study was to survey the general public in China to better understand their levels of psychological impact, anxiety, depression, and stress during the initial stage of the COVID-19 outbreak. The data will be used for future reference. Methods: From 31 January to 2 February 2020, we conducted an online survey using snowball sampling techniques. The online survey collected information on demographic data, physical symptoms in the past 14 days, contact history with COVID-19, knowledge and concerns about COVID-19, precautionary measures against COVID-19, and additional information required with respect to COVID-19. Psychological impact was assessed by the Impact of Event Scale-Revised (IES-R), and mental health status was assessed by the Depression, Anxiety and Stress Scale (DASS-21). Results: This study included 1210 respondents from 194 cities in China. In total, 53.8% of respondents rated the psychological impact of the outbreak as moderate or severe; 16.5% reported moderate to severe depressive symptoms; 28.8% reported moderate to severe anxiety symptoms; and 8.1% reported moderate to severe stress levels. Most respondents spent 20-24 h per day at home (84.7%); were worried about their family members contracting COVID-19 (75.2%); and were satisfied with the amount of health information available (75.1%). Female gender, student status, specific physical symptoms (e.g., myalgia, dizziness, coryza), and poor self-rated health status were significantly associated with a greater psychological impact of the outbreak and higher levels of stress, anxiety, and depression (p &lt; 0.05). Specific up-to-date and accurate health information (e.g., treatment, local outbreak situation) and particular precautionary measures (e.g., hand hygiene, wearing a mask) were associated with a lower psychological impact of the outbreak and lower levels of stress, anxiety, and depression (p &lt; 0.05). Conclusions: During the initial phase of the COVID-19 outbreak in China, more than half of the respondents rated the psychological impact as moderate-to-severe, and about one-third reported moderate-to-severe anxiety. Our findings identify factors associated with a lower level of psychological impact and better mental health status that can be used to formulate psychological interventions to improve the mental health of vulnerable groups during the COVID-19 epidemic.","container-title":"International Journal of Environmental Research and Public Health","DOI":"10.3390/ijerph17051729","ISSN":"1660-4601","issue":"5","journalAbbreviation":"Int J Environ Res Public Health","language":"eng","note":"PMID: 32155789\nPMCID: PMC7084952","source":"PubMed","title":"Immediate Psychological Responses and Associated Factors during the Initial Stage of the 2019 Coronavirus Disease (COVID-19) Epidemic among the General Population in China","volume":"17","author":[{"family":"Wang","given":"Cuiyan"},{"family":"Pan","given":"Riyu"},{"family":"Wan","given":"Xiaoyang"},{"family":"Tan","given":"Yilin"},{"family":"Xu","given":"Linkang"},{"family":"Ho","given":"Cyrus S."},{"family":"Ho","given":"Roger C."}],"issued":{"date-parts":[["2020"]],"season":"06"}}}],"schema":"https://github.com/citation-style-language/schema/raw/master/csl-citation.json"} </w:instrText>
      </w:r>
      <w:r w:rsidR="004D1467" w:rsidRPr="00896DE9">
        <w:rPr>
          <w:rFonts w:ascii="Times New Roman" w:hAnsi="Times New Roman" w:cs="Times New Roman"/>
          <w:lang w:val="en-GB"/>
        </w:rPr>
        <w:fldChar w:fldCharType="separate"/>
      </w:r>
      <w:r w:rsidR="00C42BB8" w:rsidRPr="00896DE9">
        <w:rPr>
          <w:rFonts w:ascii="Times New Roman" w:hAnsi="Times New Roman" w:cs="Times New Roman"/>
        </w:rPr>
        <w:t>(Wang et al., 2020)</w:t>
      </w:r>
      <w:r w:rsidR="004D1467" w:rsidRPr="00896DE9">
        <w:rPr>
          <w:rFonts w:ascii="Times New Roman" w:hAnsi="Times New Roman" w:cs="Times New Roman"/>
          <w:lang w:val="en-GB"/>
        </w:rPr>
        <w:fldChar w:fldCharType="end"/>
      </w:r>
      <w:r w:rsidR="007F6DA3" w:rsidRPr="00896DE9">
        <w:rPr>
          <w:rFonts w:ascii="Times New Roman" w:hAnsi="Times New Roman" w:cs="Times New Roman"/>
          <w:lang w:val="en-GB"/>
        </w:rPr>
        <w:t xml:space="preserve"> </w:t>
      </w:r>
    </w:p>
    <w:p w14:paraId="52D14250" w14:textId="77777777" w:rsidR="007F6DA3" w:rsidRPr="00896DE9" w:rsidRDefault="007F6DA3" w:rsidP="00ED705D">
      <w:pPr>
        <w:spacing w:line="480" w:lineRule="auto"/>
        <w:jc w:val="both"/>
        <w:rPr>
          <w:rFonts w:ascii="Times New Roman" w:hAnsi="Times New Roman" w:cs="Times New Roman"/>
          <w:lang w:val="en-GB"/>
        </w:rPr>
      </w:pPr>
    </w:p>
    <w:p w14:paraId="132CA598" w14:textId="166E0F7D" w:rsidR="00162978" w:rsidRPr="00896DE9" w:rsidRDefault="00263C0C" w:rsidP="00ED705D">
      <w:pPr>
        <w:spacing w:line="480" w:lineRule="auto"/>
        <w:jc w:val="both"/>
        <w:rPr>
          <w:rFonts w:ascii="Times New Roman" w:hAnsi="Times New Roman" w:cs="Times New Roman"/>
          <w:lang w:val="en-GB"/>
        </w:rPr>
      </w:pPr>
      <w:r w:rsidRPr="00896DE9">
        <w:rPr>
          <w:rFonts w:ascii="Times New Roman" w:hAnsi="Times New Roman" w:cs="Times New Roman"/>
          <w:lang w:val="en-GB"/>
        </w:rPr>
        <w:t xml:space="preserve">Engaging in physical activity may influence </w:t>
      </w:r>
      <w:r w:rsidR="007F6DA3" w:rsidRPr="00896DE9">
        <w:rPr>
          <w:rFonts w:ascii="Times New Roman" w:hAnsi="Times New Roman" w:cs="Times New Roman"/>
          <w:lang w:val="en-GB"/>
        </w:rPr>
        <w:t xml:space="preserve">mental health during social distancing related to COVID-19. </w:t>
      </w:r>
      <w:r w:rsidRPr="00896DE9">
        <w:rPr>
          <w:rFonts w:ascii="Times New Roman" w:hAnsi="Times New Roman" w:cs="Times New Roman"/>
          <w:lang w:val="en-GB"/>
        </w:rPr>
        <w:t>A</w:t>
      </w:r>
      <w:r w:rsidR="007F6DA3" w:rsidRPr="00896DE9">
        <w:rPr>
          <w:rFonts w:ascii="Times New Roman" w:hAnsi="Times New Roman" w:cs="Times New Roman"/>
          <w:lang w:val="en-GB"/>
        </w:rPr>
        <w:t xml:space="preserve"> large body of literature exists </w:t>
      </w:r>
      <w:r w:rsidRPr="00896DE9">
        <w:rPr>
          <w:rFonts w:ascii="Times New Roman" w:hAnsi="Times New Roman" w:cs="Times New Roman"/>
          <w:lang w:val="en-GB"/>
        </w:rPr>
        <w:t>showing that</w:t>
      </w:r>
      <w:r w:rsidR="007F6DA3" w:rsidRPr="00896DE9">
        <w:rPr>
          <w:rFonts w:ascii="Times New Roman" w:hAnsi="Times New Roman" w:cs="Times New Roman"/>
          <w:lang w:val="en-GB"/>
        </w:rPr>
        <w:t xml:space="preserve"> regular and sustained participation in physical activity is associated with positive mental health. For example, a meta-analyses of 49 prospective studies concluded that available evidence supports the notion that physical activity can confer protection against the emergence of depression regardless of age and geographical region.</w:t>
      </w:r>
      <w:r w:rsidR="004D1467" w:rsidRPr="00896DE9">
        <w:rPr>
          <w:rFonts w:ascii="Times New Roman" w:hAnsi="Times New Roman" w:cs="Times New Roman"/>
          <w:lang w:val="en-GB"/>
        </w:rPr>
        <w:t xml:space="preserve"> </w:t>
      </w:r>
      <w:r w:rsidR="004D1467" w:rsidRPr="00896DE9">
        <w:rPr>
          <w:rFonts w:ascii="Times New Roman" w:hAnsi="Times New Roman" w:cs="Times New Roman"/>
          <w:lang w:val="en-GB"/>
        </w:rPr>
        <w:fldChar w:fldCharType="begin"/>
      </w:r>
      <w:r w:rsidR="00C42BB8" w:rsidRPr="00896DE9">
        <w:rPr>
          <w:rFonts w:ascii="Times New Roman" w:hAnsi="Times New Roman" w:cs="Times New Roman"/>
          <w:lang w:val="en-GB"/>
        </w:rPr>
        <w:instrText xml:space="preserve"> ADDIN ZOTERO_ITEM CSL_CITATION {"citationID":"tlBtH8Rw","properties":{"formattedCitation":"(Felipe B. Schuch et al., 2018)","plainCitation":"(Felipe B. Schuch et al., 2018)","noteIndex":0},"citationItems":[{"id":330,"uris":["http://zotero.org/users/local/BG4Duk50/items/PQVJXIAC"],"uri":["http://zotero.org/users/local/BG4Duk50/items/PQVJXIAC"],"itemData":{"id":330,"type":"article-journal","container-title":"American Journal of Psychiatry","DOI":"10.1176/appi.ajp.2018.17111194","ISSN":"0002-953X, 1535-7228","issue":"7","journalAbbreviation":"AJP","language":"en","page":"631-648","source":"DOI.org (Crossref)","title":"Physical Activity and Incident Depression: A Meta-Analysis of Prospective Cohort Studies","title-short":"Physical Activity and Incident Depression","volume":"175","author":[{"family":"Schuch","given":"Felipe B."},{"family":"Vancampfort","given":"Davy"},{"family":"Firth","given":"Joseph"},{"family":"Rosenbaum","given":"Simon"},{"family":"Ward","given":"Philip B."},{"family":"Silva","given":"Edson S."},{"family":"Hallgren","given":"Mats"},{"family":"Ponce De Leon","given":"Antonio"},{"family":"Dunn","given":"Andrea L."},{"family":"Deslandes","given":"Andrea C."},{"family":"Fleck","given":"Marcelo P."},{"family":"Carvalho","given":"Andre F."},{"family":"Stubbs","given":"Brendon"}],"issued":{"date-parts":[["2018",7]]}}}],"schema":"https://github.com/citation-style-language/schema/raw/master/csl-citation.json"} </w:instrText>
      </w:r>
      <w:r w:rsidR="004D1467" w:rsidRPr="00896DE9">
        <w:rPr>
          <w:rFonts w:ascii="Times New Roman" w:hAnsi="Times New Roman" w:cs="Times New Roman"/>
          <w:lang w:val="en-GB"/>
        </w:rPr>
        <w:fldChar w:fldCharType="separate"/>
      </w:r>
      <w:r w:rsidR="00C42BB8" w:rsidRPr="00896DE9">
        <w:rPr>
          <w:rFonts w:ascii="Times New Roman" w:hAnsi="Times New Roman" w:cs="Times New Roman"/>
        </w:rPr>
        <w:t>(Schuch et al., 2018)</w:t>
      </w:r>
      <w:r w:rsidR="004D1467" w:rsidRPr="00896DE9">
        <w:rPr>
          <w:rFonts w:ascii="Times New Roman" w:hAnsi="Times New Roman" w:cs="Times New Roman"/>
          <w:lang w:val="en-GB"/>
        </w:rPr>
        <w:fldChar w:fldCharType="end"/>
      </w:r>
      <w:r w:rsidR="007F6DA3" w:rsidRPr="00896DE9">
        <w:rPr>
          <w:rFonts w:ascii="Times New Roman" w:hAnsi="Times New Roman" w:cs="Times New Roman"/>
          <w:lang w:val="en-GB"/>
        </w:rPr>
        <w:t xml:space="preserve"> </w:t>
      </w:r>
      <w:r w:rsidR="00965FA9" w:rsidRPr="00896DE9">
        <w:rPr>
          <w:rFonts w:ascii="Times New Roman" w:hAnsi="Times New Roman" w:cs="Times New Roman"/>
          <w:lang w:val="en-GB"/>
        </w:rPr>
        <w:t>Another meta-analyses concluded that available evidence suggests that engaging in physical activity protects against anxiety symptoms and disorders.</w:t>
      </w:r>
      <w:r w:rsidR="004D1467" w:rsidRPr="00896DE9">
        <w:rPr>
          <w:rFonts w:ascii="Times New Roman" w:hAnsi="Times New Roman" w:cs="Times New Roman"/>
          <w:lang w:val="en-GB"/>
        </w:rPr>
        <w:t xml:space="preserve"> </w:t>
      </w:r>
      <w:r w:rsidR="004D1467" w:rsidRPr="00896DE9">
        <w:rPr>
          <w:rFonts w:ascii="Times New Roman" w:hAnsi="Times New Roman" w:cs="Times New Roman"/>
          <w:lang w:val="en-GB"/>
        </w:rPr>
        <w:fldChar w:fldCharType="begin"/>
      </w:r>
      <w:r w:rsidR="00C42BB8" w:rsidRPr="00896DE9">
        <w:rPr>
          <w:rFonts w:ascii="Times New Roman" w:hAnsi="Times New Roman" w:cs="Times New Roman"/>
          <w:lang w:val="en-GB"/>
        </w:rPr>
        <w:instrText xml:space="preserve"> ADDIN ZOTERO_ITEM CSL_CITATION {"citationID":"ZhjhiIQX","properties":{"formattedCitation":"(McDowell et al., 2019)","plainCitation":"(McDowell et al., 2019)","noteIndex":0},"citationItems":[{"id":462,"uris":["http://zotero.org/users/local/BG4Duk50/items/EWQW5LTR"],"uri":["http://zotero.org/users/local/BG4Duk50/items/EWQW5LTR"],"itemData":{"id":462,"type":"article-journal","abstract":"CONTEXT: Anxiety symptoms and disorders are highly prevalent and costly. Prospective studies suggest that physical activity may prevent anxiety development; however, this body of literature has not been reviewed comprehensively.\nEVIDENCE ACQUISITION: Studies measuring physical activity at baseline and anxiety at a designated follow-up at least 1 year later were located using MEDLINE, PsycINFO, and CINAHL Complete through June 2018.\nEVIDENCE SYNTHESIS: Data were analyzed July-December 2018. Study quality was assessed using Q-Coh. Among studies of adults, a random-effects meta-analysis was conducted for crude and the most fully adjusted models for three outcomes: self-reported anxiety symptoms, a diagnosis of any anxiety disorder, and a diagnosis of generalized anxiety disorder. As there were few studies with diverse samples and outcome measures, findings were elaborated with a critical narrative review of all studies. Twenty-four studies (median follow-up, 4.75 years) of &gt;80,000 unique individuals were included in the systematic review; thirteen were included in the meta-analyses. Six studies were assessed as low quality, nine as acceptable, and nine as good. From adjusted models, odds of elevated anxiety symptoms (OR=0.8742, 95% CI=0.7731, 0.9886, n=9), any anxiety disorder (OR=0.6626, 95% CI=0.5337, 0.8227, n=3), and generalized anxiety disorder specifically (OR=0.5438, 95% CI=0.3231, 0.9153, n=3) were significantly lower after physical activity exposure.\nCONCLUSIONS: Available evidence suggests that engaging in physical activity protects against anxiety symptoms and disorders. However, notable challenges in the current evidence base include issues regarding exposure and outcome measures, consistent adjustment for putative confounders, representativeness of samples, and attrition bias, which warrant further research.","container-title":"American Journal of Preventive Medicine","DOI":"10.1016/j.amepre.2019.05.012","ISSN":"1873-2607","issue":"4","journalAbbreviation":"Am J Prev Med","language":"eng","note":"PMID: 31542132","page":"545-556","source":"PubMed","title":"Physical Activity and Anxiety: A Systematic Review and Meta-analysis of Prospective Cohort Studies","title-short":"Physical Activity and Anxiety","volume":"57","author":[{"family":"McDowell","given":"Cillian P."},{"family":"Dishman","given":"Rodney K."},{"family":"Gordon","given":"Brett R."},{"family":"Herring","given":"Matthew P."}],"issued":{"date-parts":[["2019"]]}}}],"schema":"https://github.com/citation-style-language/schema/raw/master/csl-citation.json"} </w:instrText>
      </w:r>
      <w:r w:rsidR="004D1467" w:rsidRPr="00896DE9">
        <w:rPr>
          <w:rFonts w:ascii="Times New Roman" w:hAnsi="Times New Roman" w:cs="Times New Roman"/>
          <w:lang w:val="en-GB"/>
        </w:rPr>
        <w:fldChar w:fldCharType="separate"/>
      </w:r>
      <w:r w:rsidR="00C42BB8" w:rsidRPr="00896DE9">
        <w:rPr>
          <w:rFonts w:ascii="Times New Roman" w:hAnsi="Times New Roman" w:cs="Times New Roman"/>
        </w:rPr>
        <w:t>(McDowell et al., 2019)</w:t>
      </w:r>
      <w:r w:rsidR="004D1467" w:rsidRPr="00896DE9">
        <w:rPr>
          <w:rFonts w:ascii="Times New Roman" w:hAnsi="Times New Roman" w:cs="Times New Roman"/>
          <w:lang w:val="en-GB"/>
        </w:rPr>
        <w:fldChar w:fldCharType="end"/>
      </w:r>
      <w:r w:rsidR="00965FA9" w:rsidRPr="00896DE9">
        <w:rPr>
          <w:rFonts w:ascii="Times New Roman" w:hAnsi="Times New Roman" w:cs="Times New Roman"/>
          <w:lang w:val="en-GB"/>
        </w:rPr>
        <w:t xml:space="preserve"> Other research on mental health per se has also shown a similar association</w:t>
      </w:r>
      <w:r w:rsidR="00C42BB8" w:rsidRPr="00896DE9">
        <w:rPr>
          <w:rFonts w:ascii="Times New Roman" w:hAnsi="Times New Roman" w:cs="Times New Roman"/>
          <w:lang w:val="en-GB"/>
        </w:rPr>
        <w:t>.</w:t>
      </w:r>
      <w:r w:rsidR="004D1467" w:rsidRPr="00896DE9">
        <w:rPr>
          <w:rFonts w:ascii="Times New Roman" w:hAnsi="Times New Roman" w:cs="Times New Roman"/>
          <w:lang w:val="en-GB"/>
        </w:rPr>
        <w:t xml:space="preserve"> </w:t>
      </w:r>
      <w:r w:rsidR="004D1467" w:rsidRPr="00896DE9">
        <w:rPr>
          <w:rFonts w:ascii="Times New Roman" w:hAnsi="Times New Roman" w:cs="Times New Roman"/>
          <w:lang w:val="en-GB"/>
        </w:rPr>
        <w:fldChar w:fldCharType="begin"/>
      </w:r>
      <w:r w:rsidR="00C42BB8" w:rsidRPr="00896DE9">
        <w:rPr>
          <w:rFonts w:ascii="Times New Roman" w:hAnsi="Times New Roman" w:cs="Times New Roman"/>
          <w:lang w:val="en-GB"/>
        </w:rPr>
        <w:instrText xml:space="preserve"> ADDIN ZOTERO_ITEM CSL_CITATION {"citationID":"th08sgMs","properties":{"formattedCitation":"(White et al., 2017)","plainCitation":"(White et al., 2017)","noteIndex":0},"citationItems":[{"id":464,"uris":["http://zotero.org/users/local/BG4Duk50/items/ARSMUT57"],"uri":["http://zotero.org/users/local/BG4Duk50/items/ARSMUT57"],"itemData":{"id":464,"type":"article-journal","container-title":"American Journal of Preventive Medicine","DOI":"10.1016/j.amepre.2016.12.008","ISSN":"07493797","issue":"5","journalAbbreviation":"American Journal of Preventive Medicine","language":"en","page":"653-666","source":"DOI.org (Crossref)","title":"Domain-Specific Physical Activity and Mental Health: A Meta-analysis","title-short":"Domain-Specific Physical Activity and Mental Health","volume":"52","author":[{"family":"White","given":"Rhiannon Lee"},{"family":"Babic","given":"Mark J."},{"family":"Parker","given":"Philip D."},{"family":"Lubans","given":"David R."},{"family":"Astell-Burt","given":"Thomas"},{"family":"Lonsdale","given":"Chris"}],"issued":{"date-parts":[["2017",5]]}}}],"schema":"https://github.com/citation-style-language/schema/raw/master/csl-citation.json"} </w:instrText>
      </w:r>
      <w:r w:rsidR="004D1467" w:rsidRPr="00896DE9">
        <w:rPr>
          <w:rFonts w:ascii="Times New Roman" w:hAnsi="Times New Roman" w:cs="Times New Roman"/>
          <w:lang w:val="en-GB"/>
        </w:rPr>
        <w:fldChar w:fldCharType="separate"/>
      </w:r>
      <w:r w:rsidR="00C42BB8" w:rsidRPr="00896DE9">
        <w:rPr>
          <w:rFonts w:ascii="Times New Roman" w:hAnsi="Times New Roman" w:cs="Times New Roman"/>
        </w:rPr>
        <w:t>(White et al., 2017)</w:t>
      </w:r>
      <w:r w:rsidR="004D1467" w:rsidRPr="00896DE9">
        <w:rPr>
          <w:rFonts w:ascii="Times New Roman" w:hAnsi="Times New Roman" w:cs="Times New Roman"/>
          <w:lang w:val="en-GB"/>
        </w:rPr>
        <w:fldChar w:fldCharType="end"/>
      </w:r>
      <w:r w:rsidR="00965FA9" w:rsidRPr="00896DE9">
        <w:rPr>
          <w:rFonts w:ascii="Times New Roman" w:hAnsi="Times New Roman" w:cs="Times New Roman"/>
          <w:lang w:val="en-GB"/>
        </w:rPr>
        <w:t xml:space="preserve"> </w:t>
      </w:r>
    </w:p>
    <w:p w14:paraId="5A197C6E" w14:textId="77777777" w:rsidR="00162978" w:rsidRPr="00896DE9" w:rsidRDefault="00162978" w:rsidP="00ED705D">
      <w:pPr>
        <w:spacing w:line="480" w:lineRule="auto"/>
        <w:jc w:val="both"/>
        <w:rPr>
          <w:rFonts w:ascii="Times New Roman" w:hAnsi="Times New Roman" w:cs="Times New Roman"/>
          <w:lang w:val="en-GB"/>
        </w:rPr>
      </w:pPr>
    </w:p>
    <w:p w14:paraId="69AC10A9" w14:textId="640FDDD1" w:rsidR="007F6DA3" w:rsidRPr="00896DE9" w:rsidRDefault="00965FA9" w:rsidP="00ED705D">
      <w:pPr>
        <w:spacing w:line="480" w:lineRule="auto"/>
        <w:jc w:val="both"/>
        <w:rPr>
          <w:rFonts w:ascii="Times New Roman" w:hAnsi="Times New Roman" w:cs="Times New Roman"/>
          <w:lang w:val="en-GB"/>
        </w:rPr>
      </w:pPr>
      <w:r w:rsidRPr="00896DE9">
        <w:rPr>
          <w:rFonts w:ascii="Times New Roman" w:hAnsi="Times New Roman" w:cs="Times New Roman"/>
          <w:lang w:val="en-GB"/>
        </w:rPr>
        <w:t>However, although physical activity has been shown to be beneficial for mental health</w:t>
      </w:r>
      <w:r w:rsidR="00DE4C4C" w:rsidRPr="00896DE9">
        <w:rPr>
          <w:rFonts w:ascii="Times New Roman" w:hAnsi="Times New Roman" w:cs="Times New Roman"/>
          <w:lang w:val="en-GB"/>
        </w:rPr>
        <w:t>,</w:t>
      </w:r>
      <w:r w:rsidRPr="00896DE9">
        <w:rPr>
          <w:rFonts w:ascii="Times New Roman" w:hAnsi="Times New Roman" w:cs="Times New Roman"/>
          <w:lang w:val="en-GB"/>
        </w:rPr>
        <w:t xml:space="preserve"> the role physical activity may </w:t>
      </w:r>
      <w:r w:rsidR="00162978" w:rsidRPr="00896DE9">
        <w:rPr>
          <w:rFonts w:ascii="Times New Roman" w:hAnsi="Times New Roman" w:cs="Times New Roman"/>
          <w:lang w:val="en-GB"/>
        </w:rPr>
        <w:t>play</w:t>
      </w:r>
      <w:r w:rsidRPr="00896DE9">
        <w:rPr>
          <w:rFonts w:ascii="Times New Roman" w:hAnsi="Times New Roman" w:cs="Times New Roman"/>
          <w:lang w:val="en-GB"/>
        </w:rPr>
        <w:t xml:space="preserve"> in relation to mental health during social distancing owing to COVID-19 is currently not known. It is presumed that physical activity will protect against poor mental health in this situation, but to date, it has not been</w:t>
      </w:r>
      <w:r w:rsidR="00162978" w:rsidRPr="00896DE9">
        <w:rPr>
          <w:rFonts w:ascii="Times New Roman" w:hAnsi="Times New Roman" w:cs="Times New Roman"/>
          <w:lang w:val="en-GB"/>
        </w:rPr>
        <w:t xml:space="preserve"> empirically</w:t>
      </w:r>
      <w:r w:rsidRPr="00896DE9">
        <w:rPr>
          <w:rFonts w:ascii="Times New Roman" w:hAnsi="Times New Roman" w:cs="Times New Roman"/>
          <w:lang w:val="en-GB"/>
        </w:rPr>
        <w:t xml:space="preserve"> investigated. </w:t>
      </w:r>
      <w:r w:rsidR="00DE4C4C" w:rsidRPr="00896DE9">
        <w:rPr>
          <w:rFonts w:ascii="Times New Roman" w:hAnsi="Times New Roman" w:cs="Times New Roman"/>
          <w:lang w:val="en-GB"/>
        </w:rPr>
        <w:t>This evidence will be important as inactive individuals with poor mental health may require additional support a</w:t>
      </w:r>
      <w:r w:rsidR="002E4648" w:rsidRPr="00896DE9">
        <w:rPr>
          <w:rFonts w:ascii="Times New Roman" w:hAnsi="Times New Roman" w:cs="Times New Roman"/>
          <w:lang w:val="en-GB"/>
        </w:rPr>
        <w:t>s</w:t>
      </w:r>
      <w:r w:rsidR="00DE4C4C" w:rsidRPr="00896DE9">
        <w:rPr>
          <w:rFonts w:ascii="Times New Roman" w:hAnsi="Times New Roman" w:cs="Times New Roman"/>
          <w:lang w:val="en-GB"/>
        </w:rPr>
        <w:t xml:space="preserve"> countries</w:t>
      </w:r>
      <w:r w:rsidR="00F0330E" w:rsidRPr="00896DE9">
        <w:rPr>
          <w:rFonts w:ascii="Times New Roman" w:hAnsi="Times New Roman" w:cs="Times New Roman"/>
          <w:lang w:val="en-GB"/>
        </w:rPr>
        <w:t xml:space="preserve"> continue to manage peri-COVID</w:t>
      </w:r>
      <w:r w:rsidR="003A0353" w:rsidRPr="00896DE9">
        <w:rPr>
          <w:rFonts w:ascii="Times New Roman" w:hAnsi="Times New Roman" w:cs="Times New Roman"/>
          <w:lang w:val="en-GB"/>
        </w:rPr>
        <w:t>-19</w:t>
      </w:r>
      <w:r w:rsidR="00F0330E" w:rsidRPr="00896DE9">
        <w:rPr>
          <w:rFonts w:ascii="Times New Roman" w:hAnsi="Times New Roman" w:cs="Times New Roman"/>
          <w:lang w:val="en-GB"/>
        </w:rPr>
        <w:t xml:space="preserve"> and plan forward for a post-COVID</w:t>
      </w:r>
      <w:r w:rsidR="003A0353" w:rsidRPr="00896DE9">
        <w:rPr>
          <w:rFonts w:ascii="Times New Roman" w:hAnsi="Times New Roman" w:cs="Times New Roman"/>
          <w:lang w:val="en-GB"/>
        </w:rPr>
        <w:t>-19</w:t>
      </w:r>
      <w:r w:rsidR="00F0330E" w:rsidRPr="00896DE9">
        <w:rPr>
          <w:rFonts w:ascii="Times New Roman" w:hAnsi="Times New Roman" w:cs="Times New Roman"/>
          <w:lang w:val="en-GB"/>
        </w:rPr>
        <w:t xml:space="preserve"> recovery phase.</w:t>
      </w:r>
      <w:r w:rsidR="00DE4C4C" w:rsidRPr="00896DE9">
        <w:rPr>
          <w:rFonts w:ascii="Times New Roman" w:hAnsi="Times New Roman" w:cs="Times New Roman"/>
          <w:lang w:val="en-GB"/>
        </w:rPr>
        <w:t xml:space="preserve"> </w:t>
      </w:r>
    </w:p>
    <w:p w14:paraId="1D6511CA" w14:textId="77777777" w:rsidR="00162978" w:rsidRPr="00896DE9" w:rsidRDefault="00162978" w:rsidP="00ED705D">
      <w:pPr>
        <w:spacing w:line="480" w:lineRule="auto"/>
        <w:jc w:val="both"/>
        <w:rPr>
          <w:rFonts w:ascii="Times New Roman" w:hAnsi="Times New Roman" w:cs="Times New Roman"/>
          <w:lang w:val="en-GB"/>
        </w:rPr>
      </w:pPr>
    </w:p>
    <w:p w14:paraId="24E0EF96" w14:textId="550ABAEA" w:rsidR="00802964" w:rsidRPr="00896DE9" w:rsidRDefault="00802964" w:rsidP="00ED705D">
      <w:pPr>
        <w:spacing w:line="480" w:lineRule="auto"/>
        <w:jc w:val="both"/>
        <w:rPr>
          <w:rFonts w:ascii="Times New Roman" w:hAnsi="Times New Roman" w:cs="Times New Roman"/>
          <w:lang w:val="en-GB"/>
        </w:rPr>
      </w:pPr>
      <w:bookmarkStart w:id="6" w:name="_Hlk44418579"/>
      <w:r w:rsidRPr="00896DE9">
        <w:rPr>
          <w:rFonts w:ascii="Times New Roman" w:hAnsi="Times New Roman" w:cs="Times New Roman"/>
          <w:lang w:val="en-GB"/>
        </w:rPr>
        <w:t>Therefore</w:t>
      </w:r>
      <w:r w:rsidR="00DE4C4C" w:rsidRPr="00896DE9">
        <w:rPr>
          <w:rFonts w:ascii="Times New Roman" w:hAnsi="Times New Roman" w:cs="Times New Roman"/>
          <w:lang w:val="en-GB"/>
        </w:rPr>
        <w:t>,</w:t>
      </w:r>
      <w:r w:rsidRPr="00896DE9">
        <w:rPr>
          <w:rFonts w:ascii="Times New Roman" w:hAnsi="Times New Roman" w:cs="Times New Roman"/>
          <w:lang w:val="en-GB"/>
        </w:rPr>
        <w:t xml:space="preserve"> the aim of the present study was to investigate</w:t>
      </w:r>
      <w:r w:rsidR="001A2230" w:rsidRPr="00896DE9">
        <w:rPr>
          <w:rFonts w:ascii="Times New Roman" w:hAnsi="Times New Roman" w:cs="Times New Roman"/>
          <w:lang w:val="en-GB"/>
        </w:rPr>
        <w:t xml:space="preserve">, through an epidemiological survey, </w:t>
      </w:r>
      <w:r w:rsidRPr="00896DE9">
        <w:rPr>
          <w:rFonts w:ascii="Times New Roman" w:hAnsi="Times New Roman" w:cs="Times New Roman"/>
          <w:lang w:val="en-GB"/>
        </w:rPr>
        <w:t>cross-sectional association</w:t>
      </w:r>
      <w:r w:rsidR="002E4648" w:rsidRPr="00896DE9">
        <w:rPr>
          <w:rFonts w:ascii="Times New Roman" w:hAnsi="Times New Roman" w:cs="Times New Roman"/>
          <w:lang w:val="en-GB"/>
        </w:rPr>
        <w:t>s</w:t>
      </w:r>
      <w:r w:rsidRPr="00896DE9">
        <w:rPr>
          <w:rFonts w:ascii="Times New Roman" w:hAnsi="Times New Roman" w:cs="Times New Roman"/>
          <w:lang w:val="en-GB"/>
        </w:rPr>
        <w:t xml:space="preserve"> between physical activity </w:t>
      </w:r>
      <w:r w:rsidR="00DE4C4C" w:rsidRPr="00896DE9">
        <w:rPr>
          <w:rFonts w:ascii="Times New Roman" w:hAnsi="Times New Roman" w:cs="Times New Roman"/>
          <w:lang w:val="en-GB"/>
        </w:rPr>
        <w:t>and</w:t>
      </w:r>
      <w:r w:rsidRPr="00896DE9">
        <w:rPr>
          <w:rFonts w:ascii="Times New Roman" w:hAnsi="Times New Roman" w:cs="Times New Roman"/>
          <w:lang w:val="en-GB"/>
        </w:rPr>
        <w:t xml:space="preserve"> depressive symptoms, anxiety symptoms, and </w:t>
      </w:r>
      <w:r w:rsidR="00DE4C4C" w:rsidRPr="00896DE9">
        <w:rPr>
          <w:rFonts w:ascii="Times New Roman" w:hAnsi="Times New Roman" w:cs="Times New Roman"/>
          <w:lang w:val="en-GB"/>
        </w:rPr>
        <w:t xml:space="preserve">positive mental </w:t>
      </w:r>
      <w:r w:rsidRPr="00896DE9">
        <w:rPr>
          <w:rFonts w:ascii="Times New Roman" w:hAnsi="Times New Roman" w:cs="Times New Roman"/>
          <w:lang w:val="en-GB"/>
        </w:rPr>
        <w:t>well</w:t>
      </w:r>
      <w:r w:rsidR="00DE4C4C" w:rsidRPr="00896DE9">
        <w:rPr>
          <w:rFonts w:ascii="Times New Roman" w:hAnsi="Times New Roman" w:cs="Times New Roman"/>
          <w:lang w:val="en-GB"/>
        </w:rPr>
        <w:t>-</w:t>
      </w:r>
      <w:r w:rsidRPr="00896DE9">
        <w:rPr>
          <w:rFonts w:ascii="Times New Roman" w:hAnsi="Times New Roman" w:cs="Times New Roman"/>
          <w:lang w:val="en-GB"/>
        </w:rPr>
        <w:t>being in a sample of the UK public social distancing owing to COVID-19.</w:t>
      </w:r>
      <w:r w:rsidR="001A2230" w:rsidRPr="00896DE9">
        <w:rPr>
          <w:rFonts w:ascii="Times New Roman" w:hAnsi="Times New Roman" w:cs="Times New Roman"/>
          <w:lang w:val="en-GB"/>
        </w:rPr>
        <w:t xml:space="preserve"> It should be noted here that cross-sectional surveys provide information on the </w:t>
      </w:r>
      <w:r w:rsidR="001A2230" w:rsidRPr="00896DE9">
        <w:rPr>
          <w:rFonts w:ascii="Times New Roman" w:hAnsi="Times New Roman" w:cs="Times New Roman"/>
          <w:lang w:val="en-GB"/>
        </w:rPr>
        <w:lastRenderedPageBreak/>
        <w:t>relationships between physical activity and mental health but provide no evidence of direction of causal effects.</w:t>
      </w:r>
    </w:p>
    <w:bookmarkEnd w:id="6"/>
    <w:p w14:paraId="38865650" w14:textId="77777777" w:rsidR="00ED705D" w:rsidRPr="00896DE9" w:rsidRDefault="00ED705D" w:rsidP="001E0427">
      <w:pPr>
        <w:spacing w:line="480" w:lineRule="auto"/>
        <w:jc w:val="both"/>
        <w:rPr>
          <w:rFonts w:ascii="Times New Roman" w:hAnsi="Times New Roman" w:cs="Times New Roman"/>
          <w:b/>
          <w:bCs/>
          <w:lang w:val="en-US"/>
        </w:rPr>
      </w:pPr>
    </w:p>
    <w:p w14:paraId="6589608A" w14:textId="345B9595" w:rsidR="00E7669D" w:rsidRPr="00896DE9" w:rsidRDefault="00E7669D" w:rsidP="001E0427">
      <w:pPr>
        <w:spacing w:line="480" w:lineRule="auto"/>
        <w:jc w:val="both"/>
        <w:rPr>
          <w:rFonts w:ascii="Times New Roman" w:hAnsi="Times New Roman" w:cs="Times New Roman"/>
          <w:b/>
          <w:bCs/>
          <w:lang w:val="en-US"/>
        </w:rPr>
      </w:pPr>
      <w:r w:rsidRPr="00896DE9">
        <w:rPr>
          <w:rFonts w:ascii="Times New Roman" w:hAnsi="Times New Roman" w:cs="Times New Roman"/>
          <w:b/>
          <w:bCs/>
          <w:lang w:val="en-US"/>
        </w:rPr>
        <w:t>Methods</w:t>
      </w:r>
    </w:p>
    <w:p w14:paraId="7939A36D" w14:textId="56BD4B0B" w:rsidR="00F13091" w:rsidRPr="00896DE9" w:rsidRDefault="004025FA" w:rsidP="004025FA">
      <w:pPr>
        <w:spacing w:line="480" w:lineRule="auto"/>
        <w:contextualSpacing/>
        <w:jc w:val="both"/>
        <w:rPr>
          <w:rFonts w:ascii="Times New Roman" w:hAnsi="Times New Roman" w:cs="Times New Roman"/>
          <w:lang w:val="en-GB"/>
        </w:rPr>
      </w:pPr>
      <w:r w:rsidRPr="00896DE9">
        <w:rPr>
          <w:rFonts w:ascii="Times New Roman" w:hAnsi="Times New Roman" w:cs="Times New Roman"/>
          <w:lang w:val="en-GB"/>
        </w:rPr>
        <w:t>This paper presents pre-planned interim analysis of data from a cross-sectional epidemiological study, administered through an online survey. The study was launched on 17 March 2020, 17</w:t>
      </w:r>
      <w:r w:rsidR="00F13091" w:rsidRPr="00896DE9">
        <w:rPr>
          <w:rFonts w:ascii="Times New Roman" w:hAnsi="Times New Roman" w:cs="Times New Roman"/>
          <w:lang w:val="en-GB"/>
        </w:rPr>
        <w:t xml:space="preserve"> </w:t>
      </w:r>
      <w:r w:rsidRPr="00896DE9">
        <w:rPr>
          <w:rFonts w:ascii="Times New Roman" w:hAnsi="Times New Roman" w:cs="Times New Roman"/>
          <w:lang w:val="en-GB"/>
        </w:rPr>
        <w:t>days</w:t>
      </w:r>
      <w:r w:rsidR="00A30C97" w:rsidRPr="00896DE9">
        <w:rPr>
          <w:rFonts w:ascii="Times New Roman" w:hAnsi="Times New Roman" w:cs="Times New Roman"/>
          <w:lang w:val="en-GB"/>
        </w:rPr>
        <w:t xml:space="preserve"> </w:t>
      </w:r>
      <w:r w:rsidRPr="00896DE9">
        <w:rPr>
          <w:rFonts w:ascii="Times New Roman" w:hAnsi="Times New Roman" w:cs="Times New Roman"/>
          <w:lang w:val="en-GB"/>
        </w:rPr>
        <w:t>after the first case of COVID-19 was diagnosed in the UK. The study was approved by the Anglia Ruskin University Research Ethics Committee (16 March 2020).</w:t>
      </w:r>
    </w:p>
    <w:p w14:paraId="26F8526F" w14:textId="77777777" w:rsidR="00F13091" w:rsidRPr="00896DE9" w:rsidRDefault="00F13091" w:rsidP="004025FA">
      <w:pPr>
        <w:spacing w:line="480" w:lineRule="auto"/>
        <w:contextualSpacing/>
        <w:jc w:val="both"/>
        <w:rPr>
          <w:rFonts w:ascii="Times New Roman" w:hAnsi="Times New Roman" w:cs="Times New Roman"/>
          <w:lang w:val="en-GB"/>
        </w:rPr>
      </w:pPr>
    </w:p>
    <w:p w14:paraId="60EFF8F3" w14:textId="34ADE1CF" w:rsidR="004025FA" w:rsidRPr="00896DE9" w:rsidRDefault="004025FA" w:rsidP="004025FA">
      <w:pPr>
        <w:spacing w:line="480" w:lineRule="auto"/>
        <w:contextualSpacing/>
        <w:jc w:val="both"/>
        <w:rPr>
          <w:rFonts w:ascii="Times New Roman" w:hAnsi="Times New Roman" w:cs="Times New Roman"/>
          <w:lang w:val="en-GB"/>
        </w:rPr>
      </w:pPr>
      <w:r w:rsidRPr="00896DE9">
        <w:rPr>
          <w:rFonts w:ascii="Times New Roman" w:hAnsi="Times New Roman" w:cs="Times New Roman"/>
          <w:lang w:val="en-GB"/>
        </w:rPr>
        <w:t xml:space="preserve">Participants were recruited through social media and through </w:t>
      </w:r>
      <w:hyperlink r:id="rId10" w:history="1">
        <w:r w:rsidRPr="00896DE9">
          <w:rPr>
            <w:rStyle w:val="Hyperlink"/>
            <w:rFonts w:ascii="Times New Roman" w:hAnsi="Times New Roman" w:cs="Times New Roman"/>
            <w:color w:val="auto"/>
            <w:u w:val="none"/>
            <w:lang w:val="en-GB"/>
          </w:rPr>
          <w:t>national media</w:t>
        </w:r>
      </w:hyperlink>
      <w:r w:rsidRPr="00896DE9">
        <w:rPr>
          <w:rFonts w:ascii="Times New Roman" w:hAnsi="Times New Roman" w:cs="Times New Roman"/>
          <w:lang w:val="en-GB"/>
        </w:rPr>
        <w:t xml:space="preserve"> outlets (BBC, March 26</w:t>
      </w:r>
      <w:r w:rsidRPr="00896DE9">
        <w:rPr>
          <w:rFonts w:ascii="Times New Roman" w:hAnsi="Times New Roman" w:cs="Times New Roman"/>
          <w:vertAlign w:val="superscript"/>
          <w:lang w:val="en-GB"/>
        </w:rPr>
        <w:t>th</w:t>
      </w:r>
      <w:r w:rsidRPr="00896DE9">
        <w:rPr>
          <w:rFonts w:ascii="Times New Roman" w:hAnsi="Times New Roman" w:cs="Times New Roman"/>
          <w:lang w:val="en-GB"/>
        </w:rPr>
        <w:t xml:space="preserve"> 2020) and by distributing an invite to participate through existing researcher networks. </w:t>
      </w:r>
      <w:bookmarkStart w:id="7" w:name="_Hlk44422509"/>
      <w:r w:rsidRPr="00896DE9">
        <w:rPr>
          <w:rFonts w:ascii="Times New Roman" w:hAnsi="Times New Roman" w:cs="Times New Roman"/>
          <w:lang w:val="en-GB"/>
        </w:rPr>
        <w:t>Adults aged 18 years and over, currently residing in the UK and social-distancing</w:t>
      </w:r>
      <w:r w:rsidR="006A59E9" w:rsidRPr="00896DE9">
        <w:rPr>
          <w:rFonts w:ascii="Times New Roman" w:hAnsi="Times New Roman" w:cs="Times New Roman"/>
          <w:lang w:val="en-GB"/>
        </w:rPr>
        <w:t xml:space="preserve"> (</w:t>
      </w:r>
      <w:r w:rsidR="0055194A" w:rsidRPr="00896DE9">
        <w:rPr>
          <w:rFonts w:ascii="Times New Roman" w:hAnsi="Times New Roman" w:cs="Times New Roman"/>
          <w:lang w:val="en-GB"/>
        </w:rPr>
        <w:t xml:space="preserve">i.e. </w:t>
      </w:r>
      <w:r w:rsidR="006A59E9" w:rsidRPr="00896DE9">
        <w:rPr>
          <w:rFonts w:ascii="Times New Roman" w:hAnsi="Times New Roman" w:cs="Times New Roman"/>
          <w:lang w:val="en-GB"/>
        </w:rPr>
        <w:t>following UK government enforced restrictions that limited movement of people)</w:t>
      </w:r>
      <w:r w:rsidRPr="00896DE9">
        <w:rPr>
          <w:rFonts w:ascii="Times New Roman" w:hAnsi="Times New Roman" w:cs="Times New Roman"/>
          <w:lang w:val="en-GB"/>
        </w:rPr>
        <w:t xml:space="preserve"> due to COVID-19 were eligible to participate. Participants were directed to a data encrypted website where they indicated their consent to participate after reading an information sheet. </w:t>
      </w:r>
      <w:bookmarkEnd w:id="7"/>
      <w:r w:rsidRPr="00896DE9">
        <w:rPr>
          <w:rFonts w:ascii="Times New Roman" w:hAnsi="Times New Roman" w:cs="Times New Roman"/>
          <w:lang w:val="en-GB"/>
        </w:rPr>
        <w:t>Before completing the survey participants were asked if they were currently social distancing and over 18 years of age, if the participants response was affirmative to both questions then the participant was asked to complete the survey and if the response was no to either of those questions then the participants was asked to not complete the survey.</w:t>
      </w:r>
    </w:p>
    <w:p w14:paraId="62497755" w14:textId="4EE82AE4" w:rsidR="00E7669D" w:rsidRPr="00896DE9" w:rsidRDefault="00E7669D" w:rsidP="001E0427">
      <w:pPr>
        <w:spacing w:line="480" w:lineRule="auto"/>
        <w:jc w:val="both"/>
        <w:rPr>
          <w:rFonts w:ascii="Times New Roman" w:hAnsi="Times New Roman" w:cs="Times New Roman"/>
          <w:b/>
          <w:bCs/>
          <w:lang w:val="en-US"/>
        </w:rPr>
      </w:pPr>
    </w:p>
    <w:p w14:paraId="61823659" w14:textId="4485F17C" w:rsidR="004025FA" w:rsidRPr="00896DE9" w:rsidRDefault="00F13091" w:rsidP="004025FA">
      <w:pPr>
        <w:spacing w:line="480" w:lineRule="auto"/>
        <w:jc w:val="both"/>
        <w:rPr>
          <w:rFonts w:ascii="Times New Roman" w:hAnsi="Times New Roman" w:cs="Times New Roman"/>
          <w:i/>
          <w:iCs/>
          <w:lang w:val="en-GB"/>
        </w:rPr>
      </w:pPr>
      <w:r w:rsidRPr="00896DE9">
        <w:rPr>
          <w:rFonts w:ascii="Times New Roman" w:hAnsi="Times New Roman" w:cs="Times New Roman"/>
          <w:i/>
          <w:iCs/>
          <w:lang w:val="en-GB"/>
        </w:rPr>
        <w:t>Exposure</w:t>
      </w:r>
      <w:r w:rsidR="004025FA" w:rsidRPr="00896DE9">
        <w:rPr>
          <w:rFonts w:ascii="Times New Roman" w:hAnsi="Times New Roman" w:cs="Times New Roman"/>
          <w:i/>
          <w:iCs/>
          <w:lang w:val="en-GB"/>
        </w:rPr>
        <w:t xml:space="preserve"> Variable</w:t>
      </w:r>
    </w:p>
    <w:p w14:paraId="6DC03D8C" w14:textId="145479F7" w:rsidR="00F13091" w:rsidRPr="00896DE9" w:rsidRDefault="00DE4C4C" w:rsidP="004025FA">
      <w:pPr>
        <w:spacing w:line="480" w:lineRule="auto"/>
        <w:jc w:val="both"/>
        <w:rPr>
          <w:rFonts w:ascii="Times New Roman" w:hAnsi="Times New Roman" w:cs="Times New Roman"/>
          <w:lang w:val="en-GB"/>
        </w:rPr>
      </w:pPr>
      <w:r w:rsidRPr="00896DE9">
        <w:rPr>
          <w:rFonts w:ascii="Times New Roman" w:hAnsi="Times New Roman" w:cs="Times New Roman"/>
          <w:lang w:val="en-GB"/>
        </w:rPr>
        <w:t xml:space="preserve">Participants were asked to recall the minutes </w:t>
      </w:r>
      <w:r w:rsidR="004025FA" w:rsidRPr="00896DE9">
        <w:rPr>
          <w:rFonts w:ascii="Times New Roman" w:hAnsi="Times New Roman" w:cs="Times New Roman"/>
          <w:lang w:val="en-GB"/>
        </w:rPr>
        <w:t>of vigorous and moderate physical activity</w:t>
      </w:r>
      <w:r w:rsidRPr="00896DE9">
        <w:rPr>
          <w:rFonts w:ascii="Times New Roman" w:hAnsi="Times New Roman" w:cs="Times New Roman"/>
          <w:lang w:val="en-GB"/>
        </w:rPr>
        <w:t xml:space="preserve"> they currently undertake on an average day. </w:t>
      </w:r>
      <w:r w:rsidR="004025FA" w:rsidRPr="00896DE9">
        <w:rPr>
          <w:rFonts w:ascii="Times New Roman" w:hAnsi="Times New Roman" w:cs="Times New Roman"/>
          <w:lang w:val="en-GB"/>
        </w:rPr>
        <w:t xml:space="preserve">Vigorous physical activities refer to activities that take hard physical effort and make you breathe much harder than normal. Moderate activities refer to activities that take moderate physical effort and make you breathe somewhat harder than </w:t>
      </w:r>
      <w:r w:rsidR="004025FA" w:rsidRPr="00896DE9">
        <w:rPr>
          <w:rFonts w:ascii="Times New Roman" w:hAnsi="Times New Roman" w:cs="Times New Roman"/>
          <w:lang w:val="en-GB"/>
        </w:rPr>
        <w:lastRenderedPageBreak/>
        <w:t>normal</w:t>
      </w:r>
      <w:r w:rsidRPr="00896DE9">
        <w:rPr>
          <w:rFonts w:ascii="Times New Roman" w:hAnsi="Times New Roman" w:cs="Times New Roman"/>
          <w:lang w:val="en-GB"/>
        </w:rPr>
        <w:t>.</w:t>
      </w:r>
      <w:r w:rsidR="004025FA" w:rsidRPr="00896DE9">
        <w:rPr>
          <w:rFonts w:ascii="Times New Roman" w:hAnsi="Times New Roman" w:cs="Times New Roman"/>
          <w:lang w:val="en-GB"/>
        </w:rPr>
        <w:t xml:space="preserve"> </w:t>
      </w:r>
      <w:r w:rsidRPr="00896DE9">
        <w:rPr>
          <w:rFonts w:ascii="Times New Roman" w:hAnsi="Times New Roman" w:cs="Times New Roman"/>
          <w:lang w:val="en-GB"/>
        </w:rPr>
        <w:t>P</w:t>
      </w:r>
      <w:r w:rsidR="004025FA" w:rsidRPr="00896DE9">
        <w:rPr>
          <w:rFonts w:ascii="Times New Roman" w:hAnsi="Times New Roman" w:cs="Times New Roman"/>
          <w:lang w:val="en-GB"/>
        </w:rPr>
        <w:t>articipants were asked: 1) “How much time on an average day have you spent in vigorous activity since social distancing?”; and 2)</w:t>
      </w:r>
      <w:r w:rsidR="004025FA" w:rsidRPr="00896DE9">
        <w:rPr>
          <w:lang w:val="en-GB"/>
        </w:rPr>
        <w:t xml:space="preserve"> </w:t>
      </w:r>
      <w:r w:rsidR="004025FA" w:rsidRPr="00896DE9">
        <w:rPr>
          <w:rFonts w:ascii="Times New Roman" w:hAnsi="Times New Roman" w:cs="Times New Roman"/>
          <w:lang w:val="en-GB"/>
        </w:rPr>
        <w:t>“How much time on an average day have you spent in moderate activity since social distancing?” Responses were reported in hours and minutes. Physical activity when social distancing was included in the analyses as a dichotomous (sufficient physical activity per day: yes or no) and a continuous variable (number of minutes of moderate-to-vigorous physical activity per day).  Following the WHO recommendations on physical activity levels per week (i.e., at least 150 minutes of moderate physical activity and/or 75 minutes of vigorous physical activity in adults aged ≥18 years), sufficient physical activity per day was defined as approximatively 21 minutes of moderate physical activity and/or 11 minutes of vigorous physical activity per day.</w:t>
      </w:r>
    </w:p>
    <w:p w14:paraId="67F4C159" w14:textId="77777777" w:rsidR="004025FA" w:rsidRPr="00896DE9" w:rsidRDefault="004025FA" w:rsidP="001E0427">
      <w:pPr>
        <w:spacing w:line="480" w:lineRule="auto"/>
        <w:jc w:val="both"/>
        <w:rPr>
          <w:rFonts w:ascii="Times New Roman" w:hAnsi="Times New Roman" w:cs="Times New Roman"/>
          <w:i/>
          <w:iCs/>
          <w:lang w:val="en-US"/>
        </w:rPr>
      </w:pPr>
    </w:p>
    <w:p w14:paraId="70B24549" w14:textId="166E8A04" w:rsidR="00F13091" w:rsidRPr="00896DE9" w:rsidRDefault="00F13091" w:rsidP="001E0427">
      <w:pPr>
        <w:spacing w:line="480" w:lineRule="auto"/>
        <w:jc w:val="both"/>
        <w:rPr>
          <w:rFonts w:ascii="Times New Roman" w:hAnsi="Times New Roman" w:cs="Times New Roman"/>
          <w:i/>
          <w:iCs/>
          <w:lang w:val="en-US"/>
        </w:rPr>
      </w:pPr>
      <w:r w:rsidRPr="00896DE9">
        <w:rPr>
          <w:rFonts w:ascii="Times New Roman" w:hAnsi="Times New Roman" w:cs="Times New Roman"/>
          <w:i/>
          <w:iCs/>
          <w:lang w:val="en-US"/>
        </w:rPr>
        <w:t>Outcome</w:t>
      </w:r>
      <w:r w:rsidR="004025FA" w:rsidRPr="00896DE9">
        <w:rPr>
          <w:rFonts w:ascii="Times New Roman" w:hAnsi="Times New Roman" w:cs="Times New Roman"/>
          <w:i/>
          <w:iCs/>
          <w:lang w:val="en-US"/>
        </w:rPr>
        <w:t xml:space="preserve"> Variable</w:t>
      </w:r>
    </w:p>
    <w:p w14:paraId="7AC4608C" w14:textId="4FBD93B6" w:rsidR="004D1467" w:rsidRPr="00896DE9" w:rsidRDefault="00F13091" w:rsidP="001E0427">
      <w:pPr>
        <w:spacing w:line="480" w:lineRule="auto"/>
        <w:jc w:val="both"/>
        <w:rPr>
          <w:rFonts w:ascii="Times New Roman" w:hAnsi="Times New Roman" w:cs="Times New Roman"/>
          <w:lang w:val="en-US"/>
        </w:rPr>
      </w:pPr>
      <w:r w:rsidRPr="00896DE9">
        <w:rPr>
          <w:rFonts w:ascii="Times New Roman" w:hAnsi="Times New Roman" w:cs="Times New Roman"/>
          <w:lang w:val="en-US"/>
        </w:rPr>
        <w:t>Mental health was measured using the Becks Anxiety Inventory (BAI) and Becks Depression Inventory (BDI). These are both 21-item questionnaires with higher BAI and BDI scores indicating more severe anxiety and depressive symptoms. The short Warwick-Edinburgh Mental Well-being Scale is a 7-item measure of mental well-being</w:t>
      </w:r>
      <w:r w:rsidR="004D1467" w:rsidRPr="00896DE9">
        <w:rPr>
          <w:rFonts w:ascii="Times New Roman" w:hAnsi="Times New Roman" w:cs="Times New Roman"/>
          <w:lang w:val="en-US"/>
        </w:rPr>
        <w:t xml:space="preserve"> </w:t>
      </w:r>
      <w:r w:rsidR="004D1467" w:rsidRPr="00896DE9">
        <w:rPr>
          <w:rFonts w:ascii="Times New Roman" w:hAnsi="Times New Roman" w:cs="Times New Roman"/>
          <w:lang w:val="en-US"/>
        </w:rPr>
        <w:fldChar w:fldCharType="begin"/>
      </w:r>
      <w:r w:rsidR="00C42BB8" w:rsidRPr="00896DE9">
        <w:rPr>
          <w:rFonts w:ascii="Times New Roman" w:hAnsi="Times New Roman" w:cs="Times New Roman"/>
          <w:lang w:val="en-US"/>
        </w:rPr>
        <w:instrText xml:space="preserve"> ADDIN ZOTERO_ITEM CSL_CITATION {"citationID":"0747ZWq5","properties":{"formattedCitation":"(Ng Fat et al., 2017; Stewart-Brown et al., 2009)","plainCitation":"(Ng Fat et al., 2017; Stewart-Brown et al., 2009)","noteIndex":0},"citationItems":[{"id":465,"uris":["http://zotero.org/users/local/BG4Duk50/items/89VDHM62"],"uri":["http://zotero.org/users/local/BG4Duk50/items/89VDHM62"],"itemData":{"id":465,"type":"article-journal","container-title":"Quality of Life Research","DOI":"10.1007/s11136-016-1454-8","ISSN":"0962-9343, 1573-2649","issue":"5","journalAbbreviation":"Qual Life Res","language":"en","page":"1129-1144","source":"DOI.org (Crossref)","title":"Evaluating and establishing national norms for mental wellbeing using the short Warwick–Edinburgh Mental Well-being Scale (SWEMWBS): findings from the Health Survey for England","title-short":"Evaluating and establishing national norms for mental wellbeing using the short Warwick–Edinburgh Mental Well-being Scale (SWEMWBS)","volume":"26","author":[{"family":"Ng Fat","given":"Linda"},{"family":"Scholes","given":"Shaun"},{"family":"Boniface","given":"Sadie"},{"family":"Mindell","given":"Jennifer"},{"family":"Stewart-Brown","given":"Sarah"}],"issued":{"date-parts":[["2017",5]]}}},{"id":467,"uris":["http://zotero.org/users/local/BG4Duk50/items/JXRMEJYK"],"uri":["http://zotero.org/users/local/BG4Duk50/items/JXRMEJYK"],"itemData":{"id":467,"type":"article-journal","container-title":"Health and Quality of Life Outcomes","DOI":"10.1186/1477-7525-7-15","ISSN":"1477-7525","issue":"1","journalAbbreviation":"Health Qual Life Outcomes","language":"en","page":"15","source":"DOI.org (Crossref)","title":"Internal construct validity of the Warwick-Edinburgh Mental Well-being Scale (WEMWBS): a Rasch analysis using data from the Scottish Health Education Population Survey","title-short":"Internal construct validity of the Warwick-Edinburgh Mental Well-being Scale (WEMWBS)","volume":"7","author":[{"family":"Stewart-Brown","given":"Sarah"},{"family":"Tennant","given":"Alan"},{"family":"Tennant","given":"Ruth"},{"family":"Platt","given":"Stephen"},{"family":"Parkinson","given":"Jane"},{"family":"Weich","given":"Scott"}],"issued":{"date-parts":[["2009",12]]}}}],"schema":"https://github.com/citation-style-language/schema/raw/master/csl-citation.json"} </w:instrText>
      </w:r>
      <w:r w:rsidR="004D1467" w:rsidRPr="00896DE9">
        <w:rPr>
          <w:rFonts w:ascii="Times New Roman" w:hAnsi="Times New Roman" w:cs="Times New Roman"/>
          <w:lang w:val="en-US"/>
        </w:rPr>
        <w:fldChar w:fldCharType="separate"/>
      </w:r>
      <w:r w:rsidR="00C42BB8" w:rsidRPr="00896DE9">
        <w:rPr>
          <w:rFonts w:ascii="Times New Roman" w:hAnsi="Times New Roman" w:cs="Times New Roman"/>
        </w:rPr>
        <w:t>(Ng Fat et al., 2017; Stewart-Brown et al., 2009)</w:t>
      </w:r>
      <w:r w:rsidR="004D1467" w:rsidRPr="00896DE9">
        <w:rPr>
          <w:rFonts w:ascii="Times New Roman" w:hAnsi="Times New Roman" w:cs="Times New Roman"/>
          <w:lang w:val="en-US"/>
        </w:rPr>
        <w:fldChar w:fldCharType="end"/>
      </w:r>
      <w:r w:rsidR="00C42BB8" w:rsidRPr="00896DE9">
        <w:rPr>
          <w:rFonts w:ascii="Times New Roman" w:hAnsi="Times New Roman" w:cs="Times New Roman"/>
          <w:lang w:val="en-US"/>
        </w:rPr>
        <w:t xml:space="preserve">. </w:t>
      </w:r>
      <w:r w:rsidRPr="00896DE9">
        <w:rPr>
          <w:rFonts w:ascii="Times New Roman" w:hAnsi="Times New Roman" w:cs="Times New Roman"/>
          <w:lang w:val="en-US"/>
        </w:rPr>
        <w:t>Poor mental health was defined as the presence of at least one of the following three criteria: moderate-to-severe anxiety symptoms (BAI score ≥16), moderate-to</w:t>
      </w:r>
      <w:r w:rsidR="007301B6" w:rsidRPr="00896DE9">
        <w:rPr>
          <w:rFonts w:ascii="Times New Roman" w:hAnsi="Times New Roman" w:cs="Times New Roman"/>
          <w:lang w:val="en-US"/>
        </w:rPr>
        <w:t xml:space="preserve"> </w:t>
      </w:r>
      <w:r w:rsidRPr="00896DE9">
        <w:rPr>
          <w:rFonts w:ascii="Times New Roman" w:hAnsi="Times New Roman" w:cs="Times New Roman"/>
          <w:lang w:val="en-US"/>
        </w:rPr>
        <w:t>severe depressive symptoms (BDI score ≥20)</w:t>
      </w:r>
      <w:r w:rsidR="004D1467" w:rsidRPr="00896DE9">
        <w:rPr>
          <w:rFonts w:ascii="Times New Roman" w:hAnsi="Times New Roman" w:cs="Times New Roman"/>
          <w:lang w:val="en-US"/>
        </w:rPr>
        <w:t xml:space="preserve"> </w:t>
      </w:r>
      <w:r w:rsidR="004D1467" w:rsidRPr="00896DE9">
        <w:rPr>
          <w:rFonts w:ascii="Times New Roman" w:hAnsi="Times New Roman" w:cs="Times New Roman"/>
          <w:lang w:val="en-US"/>
        </w:rPr>
        <w:fldChar w:fldCharType="begin"/>
      </w:r>
      <w:r w:rsidR="00C42BB8" w:rsidRPr="00896DE9">
        <w:rPr>
          <w:rFonts w:ascii="Times New Roman" w:hAnsi="Times New Roman" w:cs="Times New Roman"/>
          <w:lang w:val="en-US"/>
        </w:rPr>
        <w:instrText xml:space="preserve"> ADDIN ZOTERO_ITEM CSL_CITATION {"citationID":"GkVsyJXt","properties":{"formattedCitation":"(Carney et al., 2011)","plainCitation":"(Carney et al., 2011)","noteIndex":0},"citationItems":[{"id":469,"uris":["http://zotero.org/users/local/BG4Duk50/items/WR4RRQ7C"],"uri":["http://zotero.org/users/local/BG4Duk50/items/WR4RRQ7C"],"itemData":{"id":469,"type":"article-journal","container-title":"Journal of Psychiatric Research","DOI":"10.1016/j.jpsychires.2011.03.011","ISSN":"00223956","issue":"9","journalAbbreviation":"Journal of Psychiatric Research","language":"en","page":"1243-1249","source":"DOI.org (Crossref)","title":"Should we be anxious when assessing anxiety using the Beck Anxiety Inventory in clinical insomnia patients?","volume":"45","author":[{"family":"Carney","given":"Colleen E."},{"family":"Moss","given":"Taryn G."},{"family":"Harris","given":"Andrea L."},{"family":"Edinger","given":"Jack D."},{"family":"Krystal","given":"Andrew D."}],"issued":{"date-parts":[["2011",9]]}}}],"schema":"https://github.com/citation-style-language/schema/raw/master/csl-citation.json"} </w:instrText>
      </w:r>
      <w:r w:rsidR="004D1467" w:rsidRPr="00896DE9">
        <w:rPr>
          <w:rFonts w:ascii="Times New Roman" w:hAnsi="Times New Roman" w:cs="Times New Roman"/>
          <w:lang w:val="en-US"/>
        </w:rPr>
        <w:fldChar w:fldCharType="separate"/>
      </w:r>
      <w:r w:rsidR="00C42BB8" w:rsidRPr="00896DE9">
        <w:rPr>
          <w:rFonts w:ascii="Times New Roman" w:hAnsi="Times New Roman" w:cs="Times New Roman"/>
        </w:rPr>
        <w:t>(Carney et al., 2011)</w:t>
      </w:r>
      <w:r w:rsidR="004D1467" w:rsidRPr="00896DE9">
        <w:rPr>
          <w:rFonts w:ascii="Times New Roman" w:hAnsi="Times New Roman" w:cs="Times New Roman"/>
          <w:lang w:val="en-US"/>
        </w:rPr>
        <w:fldChar w:fldCharType="end"/>
      </w:r>
      <w:r w:rsidRPr="00896DE9">
        <w:rPr>
          <w:rFonts w:ascii="Times New Roman" w:hAnsi="Times New Roman" w:cs="Times New Roman"/>
          <w:lang w:val="en-US"/>
        </w:rPr>
        <w:t xml:space="preserve"> and poor mental wellbeing (SWEMWBS metric score ≤15.8).</w:t>
      </w:r>
      <w:r w:rsidR="004D1467" w:rsidRPr="00896DE9">
        <w:rPr>
          <w:rFonts w:ascii="Times New Roman" w:hAnsi="Times New Roman" w:cs="Times New Roman"/>
          <w:lang w:val="en-US"/>
        </w:rPr>
        <w:t xml:space="preserve"> </w:t>
      </w:r>
      <w:r w:rsidR="004D1467" w:rsidRPr="00896DE9">
        <w:rPr>
          <w:rFonts w:ascii="Times New Roman" w:hAnsi="Times New Roman" w:cs="Times New Roman"/>
          <w:lang w:val="en-US"/>
        </w:rPr>
        <w:fldChar w:fldCharType="begin"/>
      </w:r>
      <w:r w:rsidR="00C42BB8" w:rsidRPr="00896DE9">
        <w:rPr>
          <w:rFonts w:ascii="Times New Roman" w:hAnsi="Times New Roman" w:cs="Times New Roman"/>
          <w:lang w:val="en-US"/>
        </w:rPr>
        <w:instrText xml:space="preserve"> ADDIN ZOTERO_ITEM CSL_CITATION {"citationID":"dCERNwFJ","properties":{"formattedCitation":"(Warwick Medical School, 2020)","plainCitation":"(Warwick Medical School, 2020)","noteIndex":0},"citationItems":[{"id":471,"uris":["http://zotero.org/users/local/BG4Duk50/items/B23GM6V2"],"uri":["http://zotero.org/users/local/BG4Duk50/items/B23GM6V2"],"itemData":{"id":471,"type":"article","title":"Warwick Medical School. Collect, score, analyse and interpret WEMWBS","URL":"https://warwick.ac.uk/fac/sci/med/research/platform/wemwbs/using/howto/","author":[{"literal":"Warwick Medical School"}],"accessed":{"date-parts":[["2020",6,22]]},"issued":{"date-parts":[["2020"]]}}}],"schema":"https://github.com/citation-style-language/schema/raw/master/csl-citation.json"} </w:instrText>
      </w:r>
      <w:r w:rsidR="004D1467" w:rsidRPr="00896DE9">
        <w:rPr>
          <w:rFonts w:ascii="Times New Roman" w:hAnsi="Times New Roman" w:cs="Times New Roman"/>
          <w:lang w:val="en-US"/>
        </w:rPr>
        <w:fldChar w:fldCharType="separate"/>
      </w:r>
      <w:r w:rsidR="00C42BB8" w:rsidRPr="00896DE9">
        <w:rPr>
          <w:rFonts w:ascii="Times New Roman" w:hAnsi="Times New Roman" w:cs="Times New Roman"/>
        </w:rPr>
        <w:t>(Warwick Medical School, 2020)</w:t>
      </w:r>
      <w:r w:rsidR="004D1467" w:rsidRPr="00896DE9">
        <w:rPr>
          <w:rFonts w:ascii="Times New Roman" w:hAnsi="Times New Roman" w:cs="Times New Roman"/>
          <w:lang w:val="en-US"/>
        </w:rPr>
        <w:fldChar w:fldCharType="end"/>
      </w:r>
      <w:r w:rsidRPr="00896DE9">
        <w:rPr>
          <w:rFonts w:ascii="Times New Roman" w:hAnsi="Times New Roman" w:cs="Times New Roman"/>
          <w:lang w:val="en-US"/>
        </w:rPr>
        <w:t>. Mental health is a multi-component construct. Although traditional aspects of mental health have been considered in isolation, they may be experienced simultaneously. Therefore, we created a mental health score to capture a wider range of aspects of mental health in individuals than usually is examine</w:t>
      </w:r>
      <w:r w:rsidR="007301B6" w:rsidRPr="00896DE9">
        <w:rPr>
          <w:rFonts w:ascii="Times New Roman" w:hAnsi="Times New Roman" w:cs="Times New Roman"/>
          <w:lang w:val="en-US"/>
        </w:rPr>
        <w:t>d.</w:t>
      </w:r>
    </w:p>
    <w:p w14:paraId="36D87F77" w14:textId="77777777" w:rsidR="003A0353" w:rsidRPr="00896DE9" w:rsidRDefault="003A0353" w:rsidP="001E0427">
      <w:pPr>
        <w:spacing w:line="480" w:lineRule="auto"/>
        <w:jc w:val="both"/>
        <w:rPr>
          <w:rFonts w:ascii="Times New Roman" w:hAnsi="Times New Roman" w:cs="Times New Roman"/>
          <w:lang w:val="en-US"/>
        </w:rPr>
      </w:pPr>
    </w:p>
    <w:p w14:paraId="57484CA1" w14:textId="1526562B" w:rsidR="00F13091" w:rsidRPr="00896DE9" w:rsidRDefault="00F13091" w:rsidP="001E0427">
      <w:pPr>
        <w:spacing w:line="480" w:lineRule="auto"/>
        <w:jc w:val="both"/>
        <w:rPr>
          <w:rFonts w:ascii="Times New Roman" w:hAnsi="Times New Roman" w:cs="Times New Roman"/>
          <w:lang w:val="en-US"/>
        </w:rPr>
      </w:pPr>
      <w:r w:rsidRPr="00896DE9">
        <w:rPr>
          <w:rFonts w:ascii="Times New Roman" w:hAnsi="Times New Roman" w:cs="Times New Roman"/>
          <w:i/>
          <w:iCs/>
          <w:lang w:val="en-US"/>
        </w:rPr>
        <w:t>Covariates</w:t>
      </w:r>
    </w:p>
    <w:p w14:paraId="07BCE609" w14:textId="3FB2EED1" w:rsidR="0082053D" w:rsidRPr="00896DE9" w:rsidRDefault="0082053D" w:rsidP="001E0427">
      <w:pPr>
        <w:spacing w:line="480" w:lineRule="auto"/>
        <w:jc w:val="both"/>
        <w:rPr>
          <w:rFonts w:ascii="Times New Roman" w:hAnsi="Times New Roman" w:cs="Times New Roman"/>
          <w:lang w:val="en-US"/>
        </w:rPr>
      </w:pPr>
      <w:r w:rsidRPr="00896DE9">
        <w:rPr>
          <w:rFonts w:ascii="Times New Roman" w:hAnsi="Times New Roman" w:cs="Times New Roman"/>
          <w:lang w:val="en-US"/>
        </w:rPr>
        <w:lastRenderedPageBreak/>
        <w:t xml:space="preserve">Demographic data was collected, including sex, age (in 10-year age bands), marital status (single/separated/divorced/widowed or married/in a domestic partnership), employment, </w:t>
      </w:r>
      <w:r w:rsidR="003A0353" w:rsidRPr="00896DE9">
        <w:rPr>
          <w:rFonts w:ascii="Times New Roman" w:hAnsi="Times New Roman" w:cs="Times New Roman"/>
          <w:lang w:val="en-US"/>
        </w:rPr>
        <w:t xml:space="preserve">and </w:t>
      </w:r>
      <w:r w:rsidRPr="00896DE9">
        <w:rPr>
          <w:rFonts w:ascii="Times New Roman" w:hAnsi="Times New Roman" w:cs="Times New Roman"/>
          <w:lang w:val="en-US"/>
        </w:rPr>
        <w:t xml:space="preserve">annual household income (&lt;£15,000, £15,000-&lt;£25,000, £25,000-&lt;£40,000, £40,000&lt;£60,000, ≥£60,000). </w:t>
      </w:r>
    </w:p>
    <w:p w14:paraId="4EF9395A" w14:textId="77777777" w:rsidR="007301B6" w:rsidRPr="00896DE9" w:rsidRDefault="007301B6" w:rsidP="001E0427">
      <w:pPr>
        <w:spacing w:line="480" w:lineRule="auto"/>
        <w:jc w:val="both"/>
        <w:rPr>
          <w:rFonts w:ascii="Times New Roman" w:hAnsi="Times New Roman" w:cs="Times New Roman"/>
          <w:lang w:val="en-US"/>
        </w:rPr>
      </w:pPr>
    </w:p>
    <w:p w14:paraId="18988117" w14:textId="0119C6D3" w:rsidR="0082053D" w:rsidRPr="00896DE9" w:rsidRDefault="0082053D" w:rsidP="0082053D">
      <w:pPr>
        <w:spacing w:line="480" w:lineRule="auto"/>
        <w:jc w:val="both"/>
        <w:rPr>
          <w:rFonts w:ascii="Times New Roman" w:hAnsi="Times New Roman" w:cs="Times New Roman"/>
          <w:lang w:val="en-US"/>
        </w:rPr>
      </w:pPr>
      <w:r w:rsidRPr="00896DE9">
        <w:rPr>
          <w:rFonts w:ascii="Times New Roman" w:hAnsi="Times New Roman" w:cs="Times New Roman"/>
          <w:lang w:val="en-US"/>
        </w:rPr>
        <w:t xml:space="preserve">Measures of health status included whether respondents were a current smoker and consumer of alcohol (y/n), </w:t>
      </w:r>
      <w:r w:rsidR="007301B6" w:rsidRPr="00896DE9">
        <w:rPr>
          <w:rFonts w:ascii="Times New Roman" w:hAnsi="Times New Roman" w:cs="Times New Roman"/>
          <w:lang w:val="en-US"/>
        </w:rPr>
        <w:t xml:space="preserve">and </w:t>
      </w:r>
      <w:r w:rsidRPr="00896DE9">
        <w:rPr>
          <w:rFonts w:ascii="Times New Roman" w:hAnsi="Times New Roman" w:cs="Times New Roman"/>
          <w:lang w:val="en-US"/>
        </w:rPr>
        <w:t>the presence of physical multimorbidity (i.e., more than three chronic diseases, this is consistent with previous research). Chronic physical diseases included obesity, hypertension, myocardial infarction, angina pectoris and other coronary diseases, other cardiac diseases, varicose veins of lower extremities, osteoarthritis, chronic neck pain, chronic low back pain, chronic allergy (excluding allergic asthma), chronic bronchitis, emphysema or chronic obstructive pulmonary disease (COPD), type 1 diabetes, type 2 diabetes, diabetic retinopathy, cataract, peptic ulcer disease, urinary incontinence or urine control problems, hypercholesterolemia, chronic skin disease, chronic constipation, liver cirrhosis and other hepatic disorders, stroke, chronic migraine and other</w:t>
      </w:r>
      <w:r w:rsidR="00FD7C76" w:rsidRPr="00896DE9">
        <w:rPr>
          <w:rFonts w:ascii="Times New Roman" w:hAnsi="Times New Roman" w:cs="Times New Roman"/>
          <w:lang w:val="en-US"/>
        </w:rPr>
        <w:t>.</w:t>
      </w:r>
      <w:r w:rsidRPr="00896DE9">
        <w:rPr>
          <w:rFonts w:ascii="Times New Roman" w:hAnsi="Times New Roman" w:cs="Times New Roman"/>
          <w:lang w:val="en-US"/>
        </w:rPr>
        <w:t xml:space="preserve"> </w:t>
      </w:r>
    </w:p>
    <w:p w14:paraId="627CA99E" w14:textId="5381B7AE" w:rsidR="0082053D" w:rsidRPr="00896DE9" w:rsidRDefault="0082053D" w:rsidP="001E0427">
      <w:pPr>
        <w:spacing w:line="480" w:lineRule="auto"/>
        <w:jc w:val="both"/>
        <w:rPr>
          <w:rFonts w:ascii="Times New Roman" w:hAnsi="Times New Roman" w:cs="Times New Roman"/>
          <w:lang w:val="en-US"/>
        </w:rPr>
      </w:pPr>
      <w:r w:rsidRPr="00896DE9">
        <w:rPr>
          <w:rFonts w:ascii="Times New Roman" w:hAnsi="Times New Roman" w:cs="Times New Roman"/>
          <w:lang w:val="en-US"/>
        </w:rPr>
        <w:t xml:space="preserve"> </w:t>
      </w:r>
    </w:p>
    <w:p w14:paraId="3773D29E" w14:textId="77777777" w:rsidR="00E7669D" w:rsidRPr="00896DE9" w:rsidRDefault="00E7669D" w:rsidP="001E0427">
      <w:pPr>
        <w:spacing w:line="480" w:lineRule="auto"/>
        <w:jc w:val="both"/>
        <w:rPr>
          <w:rFonts w:ascii="Times New Roman" w:hAnsi="Times New Roman" w:cs="Times New Roman"/>
          <w:i/>
          <w:iCs/>
          <w:lang w:val="en-US"/>
        </w:rPr>
      </w:pPr>
      <w:r w:rsidRPr="00896DE9">
        <w:rPr>
          <w:rFonts w:ascii="Times New Roman" w:hAnsi="Times New Roman" w:cs="Times New Roman"/>
          <w:i/>
          <w:iCs/>
          <w:lang w:val="en-US"/>
        </w:rPr>
        <w:t>Statistical analyses</w:t>
      </w:r>
    </w:p>
    <w:p w14:paraId="7163CFF6" w14:textId="45031ECA" w:rsidR="008A2D3F" w:rsidRPr="00896DE9" w:rsidRDefault="008A2D3F" w:rsidP="001E0427">
      <w:pPr>
        <w:spacing w:line="480" w:lineRule="auto"/>
        <w:jc w:val="both"/>
        <w:rPr>
          <w:rFonts w:ascii="Times New Roman" w:hAnsi="Times New Roman" w:cs="Times New Roman"/>
          <w:lang w:val="en-US"/>
        </w:rPr>
      </w:pPr>
      <w:r w:rsidRPr="00896DE9">
        <w:rPr>
          <w:rFonts w:ascii="Times New Roman" w:hAnsi="Times New Roman" w:cs="Times New Roman"/>
          <w:lang w:val="en-US"/>
        </w:rPr>
        <w:t xml:space="preserve">Differences in the sample characteristics by level of physical activity per day were tested with chi-squared tests for categorical variables and analysis of variance (ANOVA) for the number of chronic physical conditions. The prevalence of poor mental health, moderate-to-severe anxiety symptoms, moderate-to-severe depressive symptoms, and poor mental wellbeing was further estimated in the overall population and by level of physical activity per day. </w:t>
      </w:r>
      <w:r w:rsidR="00B83C37" w:rsidRPr="00896DE9">
        <w:rPr>
          <w:rFonts w:ascii="Times New Roman" w:hAnsi="Times New Roman" w:cs="Times New Roman"/>
          <w:lang w:val="en-US"/>
        </w:rPr>
        <w:t>Effect sizes were calculated using Cramer’s V for all variables except the number of chronic physical conditions (eta-squared).</w:t>
      </w:r>
      <w:r w:rsidRPr="00896DE9">
        <w:rPr>
          <w:rFonts w:ascii="Times New Roman" w:hAnsi="Times New Roman" w:cs="Times New Roman"/>
          <w:lang w:val="en-US"/>
        </w:rPr>
        <w:t xml:space="preserve"> </w:t>
      </w:r>
      <w:r w:rsidR="005C192F" w:rsidRPr="00896DE9">
        <w:rPr>
          <w:rFonts w:ascii="Times New Roman" w:hAnsi="Times New Roman" w:cs="Times New Roman"/>
          <w:lang w:val="en-US"/>
        </w:rPr>
        <w:t xml:space="preserve">Finally, associations between moderate-to-vigorous physical activity per day in hours </w:t>
      </w:r>
      <w:r w:rsidR="006A2E29" w:rsidRPr="00896DE9">
        <w:rPr>
          <w:rFonts w:ascii="Times New Roman" w:hAnsi="Times New Roman" w:cs="Times New Roman"/>
          <w:lang w:val="en-US"/>
        </w:rPr>
        <w:t xml:space="preserve">(independent variable) </w:t>
      </w:r>
      <w:r w:rsidR="005C192F" w:rsidRPr="00896DE9">
        <w:rPr>
          <w:rFonts w:ascii="Times New Roman" w:hAnsi="Times New Roman" w:cs="Times New Roman"/>
          <w:lang w:val="en-US"/>
        </w:rPr>
        <w:t xml:space="preserve">and </w:t>
      </w:r>
      <w:r w:rsidR="006A2E29" w:rsidRPr="00896DE9">
        <w:rPr>
          <w:rFonts w:ascii="Times New Roman" w:hAnsi="Times New Roman" w:cs="Times New Roman"/>
          <w:lang w:val="en-US"/>
        </w:rPr>
        <w:t xml:space="preserve">several </w:t>
      </w:r>
      <w:r w:rsidR="00E2297A" w:rsidRPr="00896DE9">
        <w:rPr>
          <w:rFonts w:ascii="Times New Roman" w:hAnsi="Times New Roman" w:cs="Times New Roman"/>
          <w:lang w:val="en-US"/>
        </w:rPr>
        <w:t xml:space="preserve">mental health </w:t>
      </w:r>
      <w:r w:rsidR="006A2E29" w:rsidRPr="00896DE9">
        <w:rPr>
          <w:rFonts w:ascii="Times New Roman" w:hAnsi="Times New Roman" w:cs="Times New Roman"/>
          <w:lang w:val="en-US"/>
        </w:rPr>
        <w:t xml:space="preserve">outcomes (poor mental </w:t>
      </w:r>
      <w:r w:rsidR="006A2E29" w:rsidRPr="00896DE9">
        <w:rPr>
          <w:rFonts w:ascii="Times New Roman" w:hAnsi="Times New Roman" w:cs="Times New Roman"/>
          <w:lang w:val="en-US"/>
        </w:rPr>
        <w:lastRenderedPageBreak/>
        <w:t xml:space="preserve">health, moderate-to-severe anxiety symptoms, moderate-to-severe depressive symptoms, and poor mental wellbeing; dependent variables) were </w:t>
      </w:r>
      <w:r w:rsidR="00E2297A" w:rsidRPr="00896DE9">
        <w:rPr>
          <w:rFonts w:ascii="Times New Roman" w:hAnsi="Times New Roman" w:cs="Times New Roman"/>
          <w:lang w:val="en-US"/>
        </w:rPr>
        <w:t xml:space="preserve">examined </w:t>
      </w:r>
      <w:r w:rsidR="006A2E29" w:rsidRPr="00896DE9">
        <w:rPr>
          <w:rFonts w:ascii="Times New Roman" w:hAnsi="Times New Roman" w:cs="Times New Roman"/>
          <w:lang w:val="en-US"/>
        </w:rPr>
        <w:t xml:space="preserve">in regression models adjusted for sex, age, marital status, employment, income, current smoking, current alcohol consumption, and the number of chronic physical conditions. </w:t>
      </w:r>
      <w:r w:rsidR="00620908" w:rsidRPr="00896DE9">
        <w:rPr>
          <w:rFonts w:ascii="Times New Roman" w:hAnsi="Times New Roman" w:cs="Times New Roman"/>
          <w:lang w:val="en-US"/>
        </w:rPr>
        <w:t>The level of statistical significance was set at p-value &lt; 0.05. All analyses were performed with R</w:t>
      </w:r>
      <w:r w:rsidR="00595312" w:rsidRPr="00896DE9">
        <w:rPr>
          <w:rFonts w:ascii="Times New Roman" w:hAnsi="Times New Roman" w:cs="Times New Roman"/>
          <w:lang w:val="en-US"/>
        </w:rPr>
        <w:t xml:space="preserve"> 3.6.2 (The R Foundation)</w:t>
      </w:r>
      <w:r w:rsidR="00620908" w:rsidRPr="00896DE9">
        <w:rPr>
          <w:rFonts w:ascii="Times New Roman" w:hAnsi="Times New Roman" w:cs="Times New Roman"/>
          <w:lang w:val="en-US"/>
        </w:rPr>
        <w:t>.</w:t>
      </w:r>
    </w:p>
    <w:p w14:paraId="1D2E0508" w14:textId="77777777" w:rsidR="00E7669D" w:rsidRPr="00896DE9" w:rsidRDefault="00E7669D" w:rsidP="001E0427">
      <w:pPr>
        <w:spacing w:line="480" w:lineRule="auto"/>
        <w:jc w:val="both"/>
        <w:rPr>
          <w:rFonts w:ascii="Times New Roman" w:hAnsi="Times New Roman" w:cs="Times New Roman"/>
          <w:b/>
          <w:bCs/>
          <w:lang w:val="en-US"/>
        </w:rPr>
      </w:pPr>
    </w:p>
    <w:p w14:paraId="0983D6B5" w14:textId="77777777" w:rsidR="0043633F" w:rsidRPr="00896DE9" w:rsidRDefault="00367AF1" w:rsidP="001E0427">
      <w:pPr>
        <w:spacing w:line="480" w:lineRule="auto"/>
        <w:jc w:val="both"/>
        <w:rPr>
          <w:rFonts w:ascii="Times New Roman" w:hAnsi="Times New Roman" w:cs="Times New Roman"/>
          <w:b/>
          <w:bCs/>
          <w:lang w:val="en-US"/>
        </w:rPr>
      </w:pPr>
      <w:r w:rsidRPr="00896DE9">
        <w:rPr>
          <w:rFonts w:ascii="Times New Roman" w:hAnsi="Times New Roman" w:cs="Times New Roman"/>
          <w:b/>
          <w:bCs/>
          <w:lang w:val="en-US"/>
        </w:rPr>
        <w:t>Results</w:t>
      </w:r>
    </w:p>
    <w:p w14:paraId="21D08638" w14:textId="77777777" w:rsidR="005A342B" w:rsidRPr="00896DE9" w:rsidRDefault="005A342B" w:rsidP="00344DC3">
      <w:pPr>
        <w:spacing w:line="480" w:lineRule="auto"/>
        <w:jc w:val="both"/>
        <w:rPr>
          <w:rFonts w:ascii="Times New Roman" w:hAnsi="Times New Roman" w:cs="Times New Roman"/>
          <w:lang w:val="en-US"/>
        </w:rPr>
      </w:pPr>
    </w:p>
    <w:p w14:paraId="65EB2778" w14:textId="0489D2DB" w:rsidR="00F13091" w:rsidRPr="00896DE9" w:rsidRDefault="00F267D7" w:rsidP="00344DC3">
      <w:pPr>
        <w:spacing w:line="480" w:lineRule="auto"/>
        <w:jc w:val="both"/>
        <w:rPr>
          <w:rFonts w:ascii="Times New Roman" w:hAnsi="Times New Roman" w:cs="Times New Roman"/>
          <w:lang w:val="en-US"/>
        </w:rPr>
      </w:pPr>
      <w:r w:rsidRPr="00896DE9">
        <w:rPr>
          <w:rFonts w:ascii="Times New Roman" w:hAnsi="Times New Roman" w:cs="Times New Roman"/>
          <w:lang w:val="en-US"/>
        </w:rPr>
        <w:t>There were 902 adults included in this study (63.8% of women</w:t>
      </w:r>
      <w:r w:rsidR="000D202B" w:rsidRPr="00896DE9">
        <w:rPr>
          <w:rFonts w:ascii="Times New Roman" w:hAnsi="Times New Roman" w:cs="Times New Roman"/>
          <w:lang w:val="en-US"/>
        </w:rPr>
        <w:t xml:space="preserve"> and</w:t>
      </w:r>
      <w:r w:rsidRPr="00896DE9">
        <w:rPr>
          <w:rFonts w:ascii="Times New Roman" w:hAnsi="Times New Roman" w:cs="Times New Roman"/>
          <w:lang w:val="en-US"/>
        </w:rPr>
        <w:t xml:space="preserve"> 50.1% of people aged 35-64 years</w:t>
      </w:r>
      <w:r w:rsidR="000D202B" w:rsidRPr="00896DE9">
        <w:rPr>
          <w:rFonts w:ascii="Times New Roman" w:hAnsi="Times New Roman" w:cs="Times New Roman"/>
          <w:lang w:val="en-US"/>
        </w:rPr>
        <w:t xml:space="preserve">; </w:t>
      </w:r>
      <w:r w:rsidR="000D202B" w:rsidRPr="00896DE9">
        <w:rPr>
          <w:rFonts w:ascii="Times New Roman" w:hAnsi="Times New Roman" w:cs="Times New Roman"/>
          <w:b/>
          <w:bCs/>
          <w:lang w:val="en-US"/>
        </w:rPr>
        <w:t>Table 1</w:t>
      </w:r>
      <w:r w:rsidRPr="00896DE9">
        <w:rPr>
          <w:rFonts w:ascii="Times New Roman" w:hAnsi="Times New Roman" w:cs="Times New Roman"/>
          <w:lang w:val="en-US"/>
        </w:rPr>
        <w:t>).</w:t>
      </w:r>
      <w:r w:rsidR="000D202B" w:rsidRPr="00896DE9">
        <w:rPr>
          <w:rFonts w:ascii="Times New Roman" w:hAnsi="Times New Roman" w:cs="Times New Roman"/>
          <w:lang w:val="en-US"/>
        </w:rPr>
        <w:t xml:space="preserve"> </w:t>
      </w:r>
      <w:r w:rsidR="005C7927" w:rsidRPr="00896DE9">
        <w:rPr>
          <w:rFonts w:ascii="Times New Roman" w:hAnsi="Times New Roman" w:cs="Times New Roman"/>
          <w:lang w:val="en-US"/>
        </w:rPr>
        <w:t xml:space="preserve">Age ≥65 years, being married/in a domestic partnership and </w:t>
      </w:r>
      <w:r w:rsidR="000A58D4" w:rsidRPr="00896DE9">
        <w:rPr>
          <w:rFonts w:ascii="Times New Roman" w:hAnsi="Times New Roman" w:cs="Times New Roman"/>
          <w:lang w:val="en-US"/>
        </w:rPr>
        <w:t xml:space="preserve">being </w:t>
      </w:r>
      <w:r w:rsidR="005C7927" w:rsidRPr="00896DE9">
        <w:rPr>
          <w:rFonts w:ascii="Times New Roman" w:hAnsi="Times New Roman" w:cs="Times New Roman"/>
          <w:lang w:val="en-US"/>
        </w:rPr>
        <w:t>unemplo</w:t>
      </w:r>
      <w:r w:rsidR="000A58D4" w:rsidRPr="00896DE9">
        <w:rPr>
          <w:rFonts w:ascii="Times New Roman" w:hAnsi="Times New Roman" w:cs="Times New Roman"/>
          <w:lang w:val="en-US"/>
        </w:rPr>
        <w:t>yed</w:t>
      </w:r>
      <w:r w:rsidR="005C7927" w:rsidRPr="00896DE9">
        <w:rPr>
          <w:rFonts w:ascii="Times New Roman" w:hAnsi="Times New Roman" w:cs="Times New Roman"/>
          <w:lang w:val="en-US"/>
        </w:rPr>
        <w:t xml:space="preserve"> </w:t>
      </w:r>
      <w:r w:rsidR="0085764C" w:rsidRPr="00896DE9">
        <w:rPr>
          <w:rFonts w:ascii="Times New Roman" w:hAnsi="Times New Roman" w:cs="Times New Roman"/>
          <w:lang w:val="en-US"/>
        </w:rPr>
        <w:t>were</w:t>
      </w:r>
      <w:r w:rsidR="005C7927" w:rsidRPr="00896DE9">
        <w:rPr>
          <w:rFonts w:ascii="Times New Roman" w:hAnsi="Times New Roman" w:cs="Times New Roman"/>
          <w:lang w:val="en-US"/>
        </w:rPr>
        <w:t xml:space="preserve"> </w:t>
      </w:r>
      <w:r w:rsidR="00027F7E" w:rsidRPr="00896DE9">
        <w:rPr>
          <w:rFonts w:ascii="Times New Roman" w:hAnsi="Times New Roman" w:cs="Times New Roman"/>
          <w:lang w:val="en-US"/>
        </w:rPr>
        <w:t xml:space="preserve">characteristics </w:t>
      </w:r>
      <w:r w:rsidR="005C7927" w:rsidRPr="00896DE9">
        <w:rPr>
          <w:rFonts w:ascii="Times New Roman" w:hAnsi="Times New Roman" w:cs="Times New Roman"/>
          <w:lang w:val="en-US"/>
        </w:rPr>
        <w:t>significantly more frequent</w:t>
      </w:r>
      <w:r w:rsidR="00027F7E" w:rsidRPr="00896DE9">
        <w:rPr>
          <w:rFonts w:ascii="Times New Roman" w:hAnsi="Times New Roman" w:cs="Times New Roman"/>
          <w:lang w:val="en-US"/>
        </w:rPr>
        <w:t>ly associated with individuals who engaged in</w:t>
      </w:r>
      <w:r w:rsidR="005C7927" w:rsidRPr="00896DE9">
        <w:rPr>
          <w:rFonts w:ascii="Times New Roman" w:hAnsi="Times New Roman" w:cs="Times New Roman"/>
          <w:lang w:val="en-US"/>
        </w:rPr>
        <w:t xml:space="preserve"> </w:t>
      </w:r>
      <w:r w:rsidR="00027F7E" w:rsidRPr="00896DE9">
        <w:rPr>
          <w:rFonts w:ascii="Times New Roman" w:hAnsi="Times New Roman" w:cs="Times New Roman"/>
          <w:lang w:val="en-US"/>
        </w:rPr>
        <w:t xml:space="preserve"> </w:t>
      </w:r>
      <w:r w:rsidR="005C7927" w:rsidRPr="00896DE9">
        <w:rPr>
          <w:rFonts w:ascii="Times New Roman" w:hAnsi="Times New Roman" w:cs="Times New Roman"/>
          <w:lang w:val="en-US"/>
        </w:rPr>
        <w:t xml:space="preserve">&gt;90 minutes </w:t>
      </w:r>
      <w:r w:rsidR="00071CBC" w:rsidRPr="00896DE9">
        <w:rPr>
          <w:rFonts w:ascii="Times New Roman" w:hAnsi="Times New Roman" w:cs="Times New Roman"/>
          <w:lang w:val="en-US"/>
        </w:rPr>
        <w:t xml:space="preserve">rather than </w:t>
      </w:r>
      <w:r w:rsidR="005C7927" w:rsidRPr="00896DE9">
        <w:rPr>
          <w:rFonts w:ascii="Times New Roman" w:hAnsi="Times New Roman" w:cs="Times New Roman"/>
          <w:lang w:val="en-US"/>
        </w:rPr>
        <w:t xml:space="preserve">0-30 minutes of moderate-to-vigorous physical activity per day, while the distribution of income significantly varied </w:t>
      </w:r>
      <w:r w:rsidR="0085764C" w:rsidRPr="00896DE9">
        <w:rPr>
          <w:rFonts w:ascii="Times New Roman" w:hAnsi="Times New Roman" w:cs="Times New Roman"/>
          <w:lang w:val="en-US"/>
        </w:rPr>
        <w:t>by physical activity level</w:t>
      </w:r>
      <w:r w:rsidR="005C7927" w:rsidRPr="00896DE9">
        <w:rPr>
          <w:rFonts w:ascii="Times New Roman" w:hAnsi="Times New Roman" w:cs="Times New Roman"/>
          <w:lang w:val="en-US"/>
        </w:rPr>
        <w:t>.</w:t>
      </w:r>
      <w:r w:rsidR="0085764C" w:rsidRPr="00896DE9">
        <w:rPr>
          <w:rFonts w:ascii="Times New Roman" w:hAnsi="Times New Roman" w:cs="Times New Roman"/>
          <w:lang w:val="en-US"/>
        </w:rPr>
        <w:t xml:space="preserve"> </w:t>
      </w:r>
      <w:r w:rsidR="009334FF" w:rsidRPr="00896DE9">
        <w:rPr>
          <w:rFonts w:ascii="Times New Roman" w:hAnsi="Times New Roman" w:cs="Times New Roman"/>
          <w:lang w:val="en-US"/>
        </w:rPr>
        <w:t>The prevalence of poor mental health, moderate-to-severe anxiety symptoms, moderate-to-severe depressive symptoms, and poor mental wellbeing in the overall population was 35.8%, 30.7%, 18.8%, and 9.9%, respectively (</w:t>
      </w:r>
      <w:r w:rsidR="009334FF" w:rsidRPr="00896DE9">
        <w:rPr>
          <w:rFonts w:ascii="Times New Roman" w:hAnsi="Times New Roman" w:cs="Times New Roman"/>
          <w:b/>
          <w:bCs/>
          <w:lang w:val="en-US"/>
        </w:rPr>
        <w:t>Table 2</w:t>
      </w:r>
      <w:r w:rsidR="009334FF" w:rsidRPr="00896DE9">
        <w:rPr>
          <w:rFonts w:ascii="Times New Roman" w:hAnsi="Times New Roman" w:cs="Times New Roman"/>
          <w:lang w:val="en-US"/>
        </w:rPr>
        <w:t xml:space="preserve">), and these figures significantly decreased with increasing physical activity. </w:t>
      </w:r>
    </w:p>
    <w:p w14:paraId="45555D3C" w14:textId="77777777" w:rsidR="00F13091" w:rsidRPr="00896DE9" w:rsidRDefault="00F13091" w:rsidP="00344DC3">
      <w:pPr>
        <w:spacing w:line="480" w:lineRule="auto"/>
        <w:jc w:val="both"/>
        <w:rPr>
          <w:rFonts w:ascii="Times New Roman" w:hAnsi="Times New Roman" w:cs="Times New Roman"/>
          <w:lang w:val="en-US"/>
        </w:rPr>
      </w:pPr>
    </w:p>
    <w:p w14:paraId="57B9C91D" w14:textId="09560DA0" w:rsidR="005C7927" w:rsidRPr="00896DE9" w:rsidRDefault="009334FF" w:rsidP="00344DC3">
      <w:pPr>
        <w:spacing w:line="480" w:lineRule="auto"/>
        <w:jc w:val="both"/>
        <w:rPr>
          <w:rFonts w:ascii="Times New Roman" w:hAnsi="Times New Roman" w:cs="Times New Roman"/>
          <w:lang w:val="en-US"/>
        </w:rPr>
      </w:pPr>
      <w:r w:rsidRPr="00896DE9">
        <w:rPr>
          <w:rFonts w:ascii="Times New Roman" w:hAnsi="Times New Roman" w:cs="Times New Roman"/>
          <w:lang w:val="en-US"/>
        </w:rPr>
        <w:t xml:space="preserve">Finally, after adjusting for several potential confounding factors (sex, age, marital status, employment, income, current smoking, current alcohol </w:t>
      </w:r>
      <w:r w:rsidR="00C80A93" w:rsidRPr="00896DE9">
        <w:rPr>
          <w:rFonts w:ascii="Times New Roman" w:hAnsi="Times New Roman" w:cs="Times New Roman"/>
          <w:lang w:val="en-US"/>
        </w:rPr>
        <w:t>consumption, and the number of chronic physical conditions</w:t>
      </w:r>
      <w:r w:rsidRPr="00896DE9">
        <w:rPr>
          <w:rFonts w:ascii="Times New Roman" w:hAnsi="Times New Roman" w:cs="Times New Roman"/>
          <w:lang w:val="en-US"/>
        </w:rPr>
        <w:t>),</w:t>
      </w:r>
      <w:r w:rsidR="00C80A93" w:rsidRPr="00896DE9">
        <w:rPr>
          <w:rFonts w:ascii="Times New Roman" w:hAnsi="Times New Roman" w:cs="Times New Roman"/>
          <w:lang w:val="en-US"/>
        </w:rPr>
        <w:t xml:space="preserve"> there was a negative association between moderate-to-vigorous physical activity per day in hours (independent variable) and poor mental health (dependent variable; OR=0.88, 95% CI=0.80-0.97</w:t>
      </w:r>
      <w:r w:rsidR="00CC224F" w:rsidRPr="00896DE9">
        <w:rPr>
          <w:rFonts w:ascii="Times New Roman" w:hAnsi="Times New Roman" w:cs="Times New Roman"/>
          <w:lang w:val="en-US"/>
        </w:rPr>
        <w:t xml:space="preserve">; </w:t>
      </w:r>
      <w:r w:rsidR="00CC224F" w:rsidRPr="00896DE9">
        <w:rPr>
          <w:rFonts w:ascii="Times New Roman" w:hAnsi="Times New Roman" w:cs="Times New Roman"/>
          <w:b/>
          <w:bCs/>
          <w:lang w:val="en-US"/>
        </w:rPr>
        <w:t>Figure 1</w:t>
      </w:r>
      <w:r w:rsidR="00C80A93" w:rsidRPr="00896DE9">
        <w:rPr>
          <w:rFonts w:ascii="Times New Roman" w:hAnsi="Times New Roman" w:cs="Times New Roman"/>
          <w:lang w:val="en-US"/>
        </w:rPr>
        <w:t>).</w:t>
      </w:r>
      <w:r w:rsidRPr="00896DE9">
        <w:rPr>
          <w:rFonts w:ascii="Times New Roman" w:hAnsi="Times New Roman" w:cs="Times New Roman"/>
          <w:lang w:val="en-US"/>
        </w:rPr>
        <w:t xml:space="preserve"> </w:t>
      </w:r>
      <w:r w:rsidR="00CC224F" w:rsidRPr="00896DE9">
        <w:rPr>
          <w:rFonts w:ascii="Times New Roman" w:hAnsi="Times New Roman" w:cs="Times New Roman"/>
          <w:lang w:val="en-US"/>
        </w:rPr>
        <w:t xml:space="preserve">Similar findings were obtained for moderate-to-severe anxiety symptoms, moderate-to-severe </w:t>
      </w:r>
      <w:r w:rsidR="00445C70" w:rsidRPr="00896DE9">
        <w:rPr>
          <w:rFonts w:ascii="Times New Roman" w:hAnsi="Times New Roman" w:cs="Times New Roman"/>
          <w:lang w:val="en-US"/>
        </w:rPr>
        <w:t>depressive</w:t>
      </w:r>
      <w:r w:rsidR="00CC224F" w:rsidRPr="00896DE9">
        <w:rPr>
          <w:rFonts w:ascii="Times New Roman" w:hAnsi="Times New Roman" w:cs="Times New Roman"/>
          <w:lang w:val="en-US"/>
        </w:rPr>
        <w:t xml:space="preserve"> symptoms and poor mental wellbeing. </w:t>
      </w:r>
    </w:p>
    <w:p w14:paraId="293727A1" w14:textId="65615441" w:rsidR="0082053D" w:rsidRPr="00896DE9" w:rsidRDefault="0082053D" w:rsidP="00344DC3">
      <w:pPr>
        <w:spacing w:line="480" w:lineRule="auto"/>
        <w:jc w:val="both"/>
        <w:rPr>
          <w:rFonts w:ascii="Times New Roman" w:hAnsi="Times New Roman" w:cs="Times New Roman"/>
          <w:lang w:val="en-US"/>
        </w:rPr>
      </w:pPr>
    </w:p>
    <w:p w14:paraId="61EA2185" w14:textId="461FED69" w:rsidR="0082053D" w:rsidRPr="00896DE9" w:rsidRDefault="0082053D" w:rsidP="00344DC3">
      <w:pPr>
        <w:spacing w:line="480" w:lineRule="auto"/>
        <w:jc w:val="both"/>
        <w:rPr>
          <w:rFonts w:ascii="Times New Roman" w:hAnsi="Times New Roman" w:cs="Times New Roman"/>
          <w:b/>
          <w:bCs/>
          <w:lang w:val="en-US"/>
        </w:rPr>
      </w:pPr>
      <w:r w:rsidRPr="00896DE9">
        <w:rPr>
          <w:rFonts w:ascii="Times New Roman" w:hAnsi="Times New Roman" w:cs="Times New Roman"/>
          <w:b/>
          <w:bCs/>
          <w:lang w:val="en-US"/>
        </w:rPr>
        <w:lastRenderedPageBreak/>
        <w:t>Discussion</w:t>
      </w:r>
    </w:p>
    <w:p w14:paraId="51E3B461" w14:textId="71D14C77" w:rsidR="0082053D" w:rsidRPr="00896DE9" w:rsidRDefault="0082053D" w:rsidP="00344DC3">
      <w:pPr>
        <w:spacing w:line="480" w:lineRule="auto"/>
        <w:jc w:val="both"/>
        <w:rPr>
          <w:rFonts w:ascii="Times New Roman" w:hAnsi="Times New Roman" w:cs="Times New Roman"/>
          <w:lang w:val="en-US"/>
        </w:rPr>
      </w:pPr>
      <w:r w:rsidRPr="00896DE9">
        <w:rPr>
          <w:rFonts w:ascii="Times New Roman" w:hAnsi="Times New Roman" w:cs="Times New Roman"/>
          <w:lang w:val="en-US"/>
        </w:rPr>
        <w:t xml:space="preserve">In the present sample of the UK public social distancing owing to COVID-19 there was a negative association between moderate-to-vigorous physical activity per day in hours and poor mental health, after controlling for several important covariates. Moreover, similar findings were found for depression and anxiety symptoms as well as poor mental wellbeing. </w:t>
      </w:r>
    </w:p>
    <w:p w14:paraId="14EFA0DB" w14:textId="47FAB020" w:rsidR="0082053D" w:rsidRPr="00896DE9" w:rsidRDefault="0082053D" w:rsidP="00344DC3">
      <w:pPr>
        <w:spacing w:line="480" w:lineRule="auto"/>
        <w:jc w:val="both"/>
        <w:rPr>
          <w:rFonts w:ascii="Times New Roman" w:hAnsi="Times New Roman" w:cs="Times New Roman"/>
          <w:lang w:val="en-US"/>
        </w:rPr>
      </w:pPr>
    </w:p>
    <w:p w14:paraId="66C34001" w14:textId="3CBDABE7" w:rsidR="00A30C97" w:rsidRPr="00896DE9" w:rsidRDefault="0082053D" w:rsidP="00344DC3">
      <w:pPr>
        <w:spacing w:line="480" w:lineRule="auto"/>
        <w:jc w:val="both"/>
        <w:rPr>
          <w:rFonts w:ascii="Times New Roman" w:hAnsi="Times New Roman" w:cs="Times New Roman"/>
          <w:lang w:val="en-GB"/>
        </w:rPr>
      </w:pPr>
      <w:bookmarkStart w:id="8" w:name="_Hlk44420035"/>
      <w:r w:rsidRPr="00896DE9">
        <w:rPr>
          <w:rFonts w:ascii="Times New Roman" w:hAnsi="Times New Roman" w:cs="Times New Roman"/>
          <w:lang w:val="en-US"/>
        </w:rPr>
        <w:t>Taken together the present findings suggest that participating in higher levels of physical activity during COVID-19 self-isolation is associated with better total mental health status. These findings support that of the literature during non-pandemic time</w:t>
      </w:r>
      <w:r w:rsidR="0021276E" w:rsidRPr="00896DE9">
        <w:rPr>
          <w:rFonts w:ascii="Times New Roman" w:hAnsi="Times New Roman" w:cs="Times New Roman"/>
          <w:lang w:val="en-US"/>
        </w:rPr>
        <w:t xml:space="preserve">s. </w:t>
      </w:r>
      <w:r w:rsidR="004D1467" w:rsidRPr="00896DE9">
        <w:rPr>
          <w:rFonts w:ascii="Times New Roman" w:hAnsi="Times New Roman" w:cs="Times New Roman"/>
          <w:lang w:val="en-US"/>
        </w:rPr>
        <w:fldChar w:fldCharType="begin"/>
      </w:r>
      <w:r w:rsidR="00C42BB8" w:rsidRPr="00896DE9">
        <w:rPr>
          <w:rFonts w:ascii="Times New Roman" w:hAnsi="Times New Roman" w:cs="Times New Roman"/>
          <w:lang w:val="en-US"/>
        </w:rPr>
        <w:instrText xml:space="preserve"> ADDIN ZOTERO_ITEM CSL_CITATION {"citationID":"6VRDDtpF","properties":{"formattedCitation":"(McDowell et al., 2019; Felipe B. Schuch et al., 2018; White et al., 2017)","plainCitation":"(McDowell et al., 2019; Felipe B. Schuch et al., 2018; White et al., 2017)","noteIndex":0},"citationItems":[{"id":330,"uris":["http://zotero.org/users/local/BG4Duk50/items/PQVJXIAC"],"uri":["http://zotero.org/users/local/BG4Duk50/items/PQVJXIAC"],"itemData":{"id":330,"type":"article-journal","container-title":"American Journal of Psychiatry","DOI":"10.1176/appi.ajp.2018.17111194","ISSN":"0002-953X, 1535-7228","issue":"7","journalAbbreviation":"AJP","language":"en","page":"631-648","source":"DOI.org (Crossref)","title":"Physical Activity and Incident Depression: A Meta-Analysis of Prospective Cohort Studies","title-short":"Physical Activity and Incident Depression","volume":"175","author":[{"family":"Schuch","given":"Felipe B."},{"family":"Vancampfort","given":"Davy"},{"family":"Firth","given":"Joseph"},{"family":"Rosenbaum","given":"Simon"},{"family":"Ward","given":"Philip B."},{"family":"Silva","given":"Edson S."},{"family":"Hallgren","given":"Mats"},{"family":"Ponce De Leon","given":"Antonio"},{"family":"Dunn","given":"Andrea L."},{"family":"Deslandes","given":"Andrea C."},{"family":"Fleck","given":"Marcelo P."},{"family":"Carvalho","given":"Andre F."},{"family":"Stubbs","given":"Brendon"}],"issued":{"date-parts":[["2018",7]]}}},{"id":462,"uris":["http://zotero.org/users/local/BG4Duk50/items/EWQW5LTR"],"uri":["http://zotero.org/users/local/BG4Duk50/items/EWQW5LTR"],"itemData":{"id":462,"type":"article-journal","abstract":"CONTEXT: Anxiety symptoms and disorders are highly prevalent and costly. Prospective studies suggest that physical activity may prevent anxiety development; however, this body of literature has not been reviewed comprehensively.\nEVIDENCE ACQUISITION: Studies measuring physical activity at baseline and anxiety at a designated follow-up at least 1 year later were located using MEDLINE, PsycINFO, and CINAHL Complete through June 2018.\nEVIDENCE SYNTHESIS: Data were analyzed July-December 2018. Study quality was assessed using Q-Coh. Among studies of adults, a random-effects meta-analysis was conducted for crude and the most fully adjusted models for three outcomes: self-reported anxiety symptoms, a diagnosis of any anxiety disorder, and a diagnosis of generalized anxiety disorder. As there were few studies with diverse samples and outcome measures, findings were elaborated with a critical narrative review of all studies. Twenty-four studies (median follow-up, 4.75 years) of &gt;80,000 unique individuals were included in the systematic review; thirteen were included in the meta-analyses. Six studies were assessed as low quality, nine as acceptable, and nine as good. From adjusted models, odds of elevated anxiety symptoms (OR=0.8742, 95% CI=0.7731, 0.9886, n=9), any anxiety disorder (OR=0.6626, 95% CI=0.5337, 0.8227, n=3), and generalized anxiety disorder specifically (OR=0.5438, 95% CI=0.3231, 0.9153, n=3) were significantly lower after physical activity exposure.\nCONCLUSIONS: Available evidence suggests that engaging in physical activity protects against anxiety symptoms and disorders. However, notable challenges in the current evidence base include issues regarding exposure and outcome measures, consistent adjustment for putative confounders, representativeness of samples, and attrition bias, which warrant further research.","container-title":"American Journal of Preventive Medicine","DOI":"10.1016/j.amepre.2019.05.012","ISSN":"1873-2607","issue":"4","journalAbbreviation":"Am J Prev Med","language":"eng","note":"PMID: 31542132","page":"545-556","source":"PubMed","title":"Physical Activity and Anxiety: A Systematic Review and Meta-analysis of Prospective Cohort Studies","title-short":"Physical Activity and Anxiety","volume":"57","author":[{"family":"McDowell","given":"Cillian P."},{"family":"Dishman","given":"Rodney K."},{"family":"Gordon","given":"Brett R."},{"family":"Herring","given":"Matthew P."}],"issued":{"date-parts":[["2019"]]}}},{"id":464,"uris":["http://zotero.org/users/local/BG4Duk50/items/ARSMUT57"],"uri":["http://zotero.org/users/local/BG4Duk50/items/ARSMUT57"],"itemData":{"id":464,"type":"article-journal","container-title":"American Journal of Preventive Medicine","DOI":"10.1016/j.amepre.2016.12.008","ISSN":"07493797","issue":"5","journalAbbreviation":"American Journal of Preventive Medicine","language":"en","page":"653-666","source":"DOI.org (Crossref)","title":"Domain-Specific Physical Activity and Mental Health: A Meta-analysis","title-short":"Domain-Specific Physical Activity and Mental Health","volume":"52","author":[{"family":"White","given":"Rhiannon Lee"},{"family":"Babic","given":"Mark J."},{"family":"Parker","given":"Philip D."},{"family":"Lubans","given":"David R."},{"family":"Astell-Burt","given":"Thomas"},{"family":"Lonsdale","given":"Chris"}],"issued":{"date-parts":[["2017",5]]}}}],"schema":"https://github.com/citation-style-language/schema/raw/master/csl-citation.json"} </w:instrText>
      </w:r>
      <w:r w:rsidR="004D1467" w:rsidRPr="00896DE9">
        <w:rPr>
          <w:rFonts w:ascii="Times New Roman" w:hAnsi="Times New Roman" w:cs="Times New Roman"/>
          <w:lang w:val="en-US"/>
        </w:rPr>
        <w:fldChar w:fldCharType="separate"/>
      </w:r>
      <w:r w:rsidR="00C42BB8" w:rsidRPr="00896DE9">
        <w:rPr>
          <w:rFonts w:ascii="Times New Roman" w:hAnsi="Times New Roman" w:cs="Times New Roman"/>
        </w:rPr>
        <w:t>(McDowell et al., 2019; Schuch et al., 2018; White et al., 2017)</w:t>
      </w:r>
      <w:r w:rsidR="004D1467" w:rsidRPr="00896DE9">
        <w:rPr>
          <w:rFonts w:ascii="Times New Roman" w:hAnsi="Times New Roman" w:cs="Times New Roman"/>
          <w:lang w:val="en-US"/>
        </w:rPr>
        <w:fldChar w:fldCharType="end"/>
      </w:r>
      <w:r w:rsidR="004D1467" w:rsidRPr="00896DE9">
        <w:rPr>
          <w:rFonts w:ascii="Times New Roman" w:hAnsi="Times New Roman" w:cs="Times New Roman"/>
          <w:lang w:val="en-US"/>
        </w:rPr>
        <w:t xml:space="preserve"> </w:t>
      </w:r>
      <w:r w:rsidR="003A442F" w:rsidRPr="00896DE9">
        <w:rPr>
          <w:rFonts w:ascii="Times New Roman" w:hAnsi="Times New Roman" w:cs="Times New Roman"/>
          <w:lang w:val="en-GB"/>
        </w:rPr>
        <w:t>S</w:t>
      </w:r>
      <w:r w:rsidR="0021276E" w:rsidRPr="00896DE9">
        <w:rPr>
          <w:rFonts w:ascii="Times New Roman" w:hAnsi="Times New Roman" w:cs="Times New Roman"/>
          <w:lang w:val="en-GB"/>
        </w:rPr>
        <w:t xml:space="preserve">everal plausible mechanisms may explain the observed association between higher levels of physical activity and better reported mental health during the </w:t>
      </w:r>
      <w:r w:rsidR="00C9358F" w:rsidRPr="00896DE9">
        <w:rPr>
          <w:rFonts w:ascii="Times New Roman" w:hAnsi="Times New Roman" w:cs="Times New Roman"/>
          <w:lang w:val="en-GB"/>
        </w:rPr>
        <w:t>COVID-19</w:t>
      </w:r>
      <w:r w:rsidR="0021276E" w:rsidRPr="00896DE9">
        <w:rPr>
          <w:rFonts w:ascii="Times New Roman" w:hAnsi="Times New Roman" w:cs="Times New Roman"/>
          <w:lang w:val="en-GB"/>
        </w:rPr>
        <w:t xml:space="preserve"> pandemic</w:t>
      </w:r>
      <w:r w:rsidR="003A442F" w:rsidRPr="00896DE9">
        <w:rPr>
          <w:rFonts w:ascii="Times New Roman" w:hAnsi="Times New Roman" w:cs="Times New Roman"/>
          <w:lang w:val="en-GB"/>
        </w:rPr>
        <w:t xml:space="preserve"> including</w:t>
      </w:r>
      <w:r w:rsidR="0021276E" w:rsidRPr="00896DE9">
        <w:rPr>
          <w:rFonts w:ascii="Times New Roman" w:hAnsi="Times New Roman" w:cs="Times New Roman"/>
          <w:lang w:val="en-GB"/>
        </w:rPr>
        <w:t xml:space="preserve"> </w:t>
      </w:r>
      <w:r w:rsidR="00162978" w:rsidRPr="00896DE9">
        <w:rPr>
          <w:rFonts w:ascii="Times New Roman" w:hAnsi="Times New Roman" w:cs="Times New Roman"/>
          <w:lang w:val="en-GB"/>
        </w:rPr>
        <w:t xml:space="preserve">increases </w:t>
      </w:r>
      <w:r w:rsidR="001A2230" w:rsidRPr="00896DE9">
        <w:rPr>
          <w:rFonts w:ascii="Times New Roman" w:hAnsi="Times New Roman" w:cs="Times New Roman"/>
          <w:lang w:val="en-GB"/>
        </w:rPr>
        <w:t xml:space="preserve">in </w:t>
      </w:r>
      <w:r w:rsidR="00162978" w:rsidRPr="00896DE9">
        <w:rPr>
          <w:rFonts w:ascii="Times New Roman" w:hAnsi="Times New Roman" w:cs="Times New Roman"/>
          <w:lang w:val="en-GB"/>
        </w:rPr>
        <w:t>neurogenesis and reduc</w:t>
      </w:r>
      <w:r w:rsidR="001A2230" w:rsidRPr="00896DE9">
        <w:rPr>
          <w:rFonts w:ascii="Times New Roman" w:hAnsi="Times New Roman" w:cs="Times New Roman"/>
          <w:lang w:val="en-GB"/>
        </w:rPr>
        <w:t>tions in</w:t>
      </w:r>
      <w:r w:rsidR="00162978" w:rsidRPr="00896DE9">
        <w:rPr>
          <w:rFonts w:ascii="Times New Roman" w:hAnsi="Times New Roman" w:cs="Times New Roman"/>
          <w:lang w:val="en-GB"/>
        </w:rPr>
        <w:t xml:space="preserve"> inflammatory and oxidant markers </w:t>
      </w:r>
      <w:r w:rsidR="00E56FDA" w:rsidRPr="00896DE9">
        <w:rPr>
          <w:rFonts w:ascii="Times New Roman" w:hAnsi="Times New Roman" w:cs="Times New Roman"/>
          <w:lang w:val="en-GB"/>
        </w:rPr>
        <w:fldChar w:fldCharType="begin"/>
      </w:r>
      <w:r w:rsidR="00C42BB8" w:rsidRPr="00896DE9">
        <w:rPr>
          <w:rFonts w:ascii="Times New Roman" w:hAnsi="Times New Roman" w:cs="Times New Roman"/>
          <w:lang w:val="en-GB"/>
        </w:rPr>
        <w:instrText xml:space="preserve"> ADDIN ZOTERO_ITEM CSL_CITATION {"citationID":"3Bgy2Lqz","properties":{"formattedCitation":"(Felipe Barreto Schuch et al., 2016)","plainCitation":"(Felipe Barreto Schuch et al., 2016)","noteIndex":0},"citationItems":[{"id":472,"uris":["http://zotero.org/users/local/BG4Duk50/items/KX3NJPNP"],"uri":["http://zotero.org/users/local/BG4Duk50/items/KX3NJPNP"],"itemData":{"id":472,"type":"article-journal","abstract":"Exercise displays promise as an efficacious treatment for people with depression. However, no systematic review has evaluated the neurobiological effects of exercise among people with major depressive disorder (MDD). The aim of this article was to systematically review the acute and chronic biological responses to exercise in people with MDD. Two authors conducted searches using Medline (PubMed), EMBASE and PsycINFO. From the searches, twenty studies were included within the review, representing 1353 people with MDD. The results demonstrate that a single bout of exercise increases atrial natriuretic peptide (ANP), brain natriuretic peptide (BNP), copepetin and growth hormone among people with MDD. Exercise also potentially promotes long-term adaptations of copeptin, thiobarbituric acid reactive species (TBARS) and total mean frequency (TMF). However, there is limited evidence that exercise promotes adaptations on neurogenesis, inflammation biomarkers and brain structure. Associations between depressive symptoms improvement and hippocampus volume and IL-1β were found. Nevertheless, the paucity of studies and limitations presented within, precludes a more definitive conclusion of the underlying neurobiological explanation for the antidepressant effect of exercise in people with MDD. Further trials should utilize appropriate assessments of neurobiological markers in order to build upon the results of our review and further clarify the potential mechanisms associated with the antidepressant effects of exercise.","container-title":"Neuroscience and Biobehavioral Reviews","DOI":"10.1016/j.neubiorev.2015.11.012","ISSN":"1873-7528","journalAbbreviation":"Neurosci Biobehav Rev","language":"eng","note":"PMID: 26657969","page":"1-11","source":"PubMed","title":"Neurobiological effects of exercise on major depressive disorder: A systematic review","title-short":"Neurobiological effects of exercise on major depressive disorder","volume":"61","author":[{"family":"Schuch","given":"Felipe Barreto"},{"family":"Deslandes","given":"Andrea Camaz"},{"family":"Stubbs","given":"Brendon"},{"family":"Gosmann","given":"Natan Pereira"},{"family":"Silva","given":"Cristiano Tschiedel Belem","dropping-particle":"da"},{"family":"Fleck","given":"Marcelo Pio de Almeida"}],"issued":{"date-parts":[["2016",2]]}}}],"schema":"https://github.com/citation-style-language/schema/raw/master/csl-citation.json"} </w:instrText>
      </w:r>
      <w:r w:rsidR="00E56FDA" w:rsidRPr="00896DE9">
        <w:rPr>
          <w:rFonts w:ascii="Times New Roman" w:hAnsi="Times New Roman" w:cs="Times New Roman"/>
          <w:lang w:val="en-GB"/>
        </w:rPr>
        <w:fldChar w:fldCharType="separate"/>
      </w:r>
      <w:r w:rsidR="00C42BB8" w:rsidRPr="00896DE9">
        <w:rPr>
          <w:rFonts w:ascii="Times New Roman" w:hAnsi="Times New Roman" w:cs="Times New Roman"/>
        </w:rPr>
        <w:t>(Schuch et al., 2016)</w:t>
      </w:r>
      <w:r w:rsidR="00E56FDA" w:rsidRPr="00896DE9">
        <w:rPr>
          <w:rFonts w:ascii="Times New Roman" w:hAnsi="Times New Roman" w:cs="Times New Roman"/>
          <w:lang w:val="en-GB"/>
        </w:rPr>
        <w:fldChar w:fldCharType="end"/>
      </w:r>
      <w:r w:rsidR="003A442F" w:rsidRPr="00896DE9">
        <w:rPr>
          <w:rFonts w:ascii="Times New Roman" w:hAnsi="Times New Roman" w:cs="Times New Roman"/>
          <w:lang w:val="en-GB"/>
        </w:rPr>
        <w:t>,</w:t>
      </w:r>
      <w:r w:rsidR="00E56FDA" w:rsidRPr="00896DE9">
        <w:rPr>
          <w:rFonts w:ascii="Times New Roman" w:hAnsi="Times New Roman" w:cs="Times New Roman"/>
          <w:lang w:val="en-GB"/>
        </w:rPr>
        <w:t xml:space="preserve"> </w:t>
      </w:r>
      <w:r w:rsidR="003A442F" w:rsidRPr="00896DE9">
        <w:rPr>
          <w:rFonts w:ascii="Times New Roman" w:hAnsi="Times New Roman" w:cs="Times New Roman"/>
          <w:lang w:val="en-GB"/>
        </w:rPr>
        <w:t xml:space="preserve">as well as improvements in </w:t>
      </w:r>
      <w:r w:rsidR="00162978" w:rsidRPr="00896DE9">
        <w:rPr>
          <w:rFonts w:ascii="Times New Roman" w:hAnsi="Times New Roman" w:cs="Times New Roman"/>
          <w:lang w:val="en-GB"/>
        </w:rPr>
        <w:t xml:space="preserve">self-esteem </w:t>
      </w:r>
      <w:r w:rsidR="00E56FDA" w:rsidRPr="00896DE9">
        <w:rPr>
          <w:rFonts w:ascii="Times New Roman" w:hAnsi="Times New Roman" w:cs="Times New Roman"/>
          <w:lang w:val="en-GB"/>
        </w:rPr>
        <w:fldChar w:fldCharType="begin"/>
      </w:r>
      <w:r w:rsidR="00C42BB8" w:rsidRPr="00896DE9">
        <w:rPr>
          <w:rFonts w:ascii="Times New Roman" w:hAnsi="Times New Roman" w:cs="Times New Roman"/>
          <w:lang w:val="en-GB"/>
        </w:rPr>
        <w:instrText xml:space="preserve"> ADDIN ZOTERO_ITEM CSL_CITATION {"citationID":"IbxVbWc8","properties":{"formattedCitation":"(Felipe B. Schuch et al., 2018)","plainCitation":"(Felipe B. Schuch et al., 2018)","noteIndex":0},"citationItems":[{"id":330,"uris":["http://zotero.org/users/local/BG4Duk50/items/PQVJXIAC"],"uri":["http://zotero.org/users/local/BG4Duk50/items/PQVJXIAC"],"itemData":{"id":330,"type":"article-journal","container-title":"American Journal of Psychiatry","DOI":"10.1176/appi.ajp.2018.17111194","ISSN":"0002-953X, 1535-7228","issue":"7","journalAbbreviation":"AJP","language":"en","page":"631-648","source":"DOI.org (Crossref)","title":"Physical Activity and Incident Depression: A Meta-Analysis of Prospective Cohort Studies","title-short":"Physical Activity and Incident Depression","volume":"175","author":[{"family":"Schuch","given":"Felipe B."},{"family":"Vancampfort","given":"Davy"},{"family":"Firth","given":"Joseph"},{"family":"Rosenbaum","given":"Simon"},{"family":"Ward","given":"Philip B."},{"family":"Silva","given":"Edson S."},{"family":"Hallgren","given":"Mats"},{"family":"Ponce De Leon","given":"Antonio"},{"family":"Dunn","given":"Andrea L."},{"family":"Deslandes","given":"Andrea C."},{"family":"Fleck","given":"Marcelo P."},{"family":"Carvalho","given":"Andre F."},{"family":"Stubbs","given":"Brendon"}],"issued":{"date-parts":[["2018",7]]}}}],"schema":"https://github.com/citation-style-language/schema/raw/master/csl-citation.json"} </w:instrText>
      </w:r>
      <w:r w:rsidR="00E56FDA" w:rsidRPr="00896DE9">
        <w:rPr>
          <w:rFonts w:ascii="Times New Roman" w:hAnsi="Times New Roman" w:cs="Times New Roman"/>
          <w:lang w:val="en-GB"/>
        </w:rPr>
        <w:fldChar w:fldCharType="separate"/>
      </w:r>
      <w:r w:rsidR="00C42BB8" w:rsidRPr="00896DE9">
        <w:rPr>
          <w:rFonts w:ascii="Times New Roman" w:hAnsi="Times New Roman" w:cs="Times New Roman"/>
        </w:rPr>
        <w:t>(Schuch et al., 2018)</w:t>
      </w:r>
      <w:r w:rsidR="00E56FDA" w:rsidRPr="00896DE9">
        <w:rPr>
          <w:rFonts w:ascii="Times New Roman" w:hAnsi="Times New Roman" w:cs="Times New Roman"/>
          <w:lang w:val="en-GB"/>
        </w:rPr>
        <w:fldChar w:fldCharType="end"/>
      </w:r>
      <w:r w:rsidR="003A442F" w:rsidRPr="00896DE9">
        <w:rPr>
          <w:rFonts w:ascii="Times New Roman" w:hAnsi="Times New Roman" w:cs="Times New Roman"/>
          <w:lang w:val="en-GB"/>
        </w:rPr>
        <w:t>.</w:t>
      </w:r>
      <w:r w:rsidR="00E56FDA" w:rsidRPr="00896DE9">
        <w:rPr>
          <w:rFonts w:ascii="Times New Roman" w:hAnsi="Times New Roman" w:cs="Times New Roman"/>
          <w:lang w:val="en-GB"/>
        </w:rPr>
        <w:t xml:space="preserve"> </w:t>
      </w:r>
      <w:r w:rsidR="003A442F" w:rsidRPr="00896DE9">
        <w:rPr>
          <w:rFonts w:ascii="Times New Roman" w:hAnsi="Times New Roman" w:cs="Times New Roman"/>
          <w:lang w:val="en-GB"/>
        </w:rPr>
        <w:t xml:space="preserve">However, it is important to highlight that </w:t>
      </w:r>
      <w:r w:rsidR="00FB2FF7" w:rsidRPr="00896DE9">
        <w:rPr>
          <w:rFonts w:ascii="Times New Roman" w:hAnsi="Times New Roman" w:cs="Times New Roman"/>
          <w:lang w:val="en-GB"/>
        </w:rPr>
        <w:t>owing to the cross-sectional design employed</w:t>
      </w:r>
      <w:r w:rsidR="00C136D2" w:rsidRPr="00896DE9">
        <w:rPr>
          <w:rFonts w:ascii="Times New Roman" w:hAnsi="Times New Roman" w:cs="Times New Roman"/>
          <w:lang w:val="en-GB"/>
        </w:rPr>
        <w:t xml:space="preserve"> in the present study</w:t>
      </w:r>
      <w:r w:rsidR="00FB2FF7" w:rsidRPr="00896DE9">
        <w:rPr>
          <w:rFonts w:ascii="Times New Roman" w:hAnsi="Times New Roman" w:cs="Times New Roman"/>
          <w:lang w:val="en-GB"/>
        </w:rPr>
        <w:t xml:space="preserve"> it is not known whether mental health problems lead to lower levels of physical activity or whether lower levels of physical activity lead to mental health problems. It is likely that the relationship is bi-directional. </w:t>
      </w:r>
      <w:bookmarkStart w:id="9" w:name="_Hlk44421477"/>
      <w:bookmarkEnd w:id="8"/>
      <w:r w:rsidR="00A30C97" w:rsidRPr="00896DE9">
        <w:rPr>
          <w:rFonts w:ascii="Times New Roman" w:hAnsi="Times New Roman" w:cs="Times New Roman"/>
          <w:lang w:val="en-GB"/>
        </w:rPr>
        <w:t xml:space="preserve">These findings suggest that those who have low levels of physical activity during COVID-19 social distancing may need to be targeted with support for their mental health going forward. Indeed, </w:t>
      </w:r>
      <w:r w:rsidR="00C136D2" w:rsidRPr="00896DE9">
        <w:rPr>
          <w:rFonts w:ascii="Times New Roman" w:hAnsi="Times New Roman" w:cs="Times New Roman"/>
          <w:lang w:val="en-GB"/>
        </w:rPr>
        <w:t>h</w:t>
      </w:r>
      <w:r w:rsidR="00BD04B4" w:rsidRPr="00896DE9">
        <w:rPr>
          <w:rFonts w:ascii="Times New Roman" w:hAnsi="Times New Roman" w:cs="Times New Roman"/>
          <w:lang w:val="en-GB"/>
        </w:rPr>
        <w:t xml:space="preserve">igh levels of self-reported anxiety observed in </w:t>
      </w:r>
      <w:r w:rsidR="00F0330E" w:rsidRPr="00896DE9">
        <w:rPr>
          <w:rFonts w:ascii="Times New Roman" w:hAnsi="Times New Roman" w:cs="Times New Roman"/>
          <w:lang w:val="en-GB"/>
        </w:rPr>
        <w:t>a previous article in a sample of UK adults social distancing owing to COVID-19</w:t>
      </w:r>
      <w:r w:rsidR="00BD04B4" w:rsidRPr="00896DE9">
        <w:rPr>
          <w:rFonts w:ascii="Times New Roman" w:hAnsi="Times New Roman" w:cs="Times New Roman"/>
          <w:lang w:val="en-GB"/>
        </w:rPr>
        <w:t xml:space="preserve"> </w:t>
      </w:r>
      <w:r w:rsidR="0013318B" w:rsidRPr="00896DE9">
        <w:rPr>
          <w:rFonts w:ascii="Times New Roman" w:hAnsi="Times New Roman" w:cs="Times New Roman"/>
          <w:lang w:val="en-GB"/>
        </w:rPr>
        <w:t xml:space="preserve">are especially concerning and </w:t>
      </w:r>
      <w:r w:rsidR="00742EE8" w:rsidRPr="00896DE9">
        <w:rPr>
          <w:rFonts w:ascii="Times New Roman" w:hAnsi="Times New Roman" w:cs="Times New Roman"/>
          <w:lang w:val="en-GB"/>
        </w:rPr>
        <w:t xml:space="preserve">could </w:t>
      </w:r>
      <w:r w:rsidR="00B632BE" w:rsidRPr="00896DE9">
        <w:rPr>
          <w:rFonts w:ascii="Times New Roman" w:hAnsi="Times New Roman" w:cs="Times New Roman"/>
          <w:lang w:val="en-GB"/>
        </w:rPr>
        <w:t>precipitate a future public health crisis if left untreated</w:t>
      </w:r>
      <w:r w:rsidR="00E56FDA" w:rsidRPr="00896DE9">
        <w:rPr>
          <w:rFonts w:ascii="Times New Roman" w:hAnsi="Times New Roman" w:cs="Times New Roman"/>
          <w:lang w:val="en-GB"/>
        </w:rPr>
        <w:t xml:space="preserve"> </w:t>
      </w:r>
      <w:r w:rsidR="00E56FDA" w:rsidRPr="00896DE9">
        <w:rPr>
          <w:rFonts w:ascii="Times New Roman" w:hAnsi="Times New Roman" w:cs="Times New Roman"/>
          <w:lang w:val="en-GB"/>
        </w:rPr>
        <w:fldChar w:fldCharType="begin"/>
      </w:r>
      <w:r w:rsidR="00C42BB8" w:rsidRPr="00896DE9">
        <w:rPr>
          <w:rFonts w:ascii="Times New Roman" w:hAnsi="Times New Roman" w:cs="Times New Roman"/>
          <w:lang w:val="en-GB"/>
        </w:rPr>
        <w:instrText xml:space="preserve"> ADDIN ZOTERO_ITEM CSL_CITATION {"citationID":"HvIr55Vq","properties":{"formattedCitation":"(Smith et al., 2020)","plainCitation":"(Smith et al., 2020)","noteIndex":0},"citationItems":[{"id":455,"uris":["http://zotero.org/users/local/BG4Duk50/items/EHYA98Y9"],"uri":["http://zotero.org/users/local/BG4Duk50/items/EHYA98Y9"],"itemData":{"id":455,"type":"article-journal","container-title":"Psychiatry Research","DOI":"10.1016/j.psychres.2020.113138","ISSN":"01651781","journalAbbreviation":"Psychiatry Research","language":"en","page":"113138","source":"DOI.org (Crossref)","title":"Correlates of symptoms of anxiety and depression and mental wellbeing associated with COVID-19: a cross-sectional study of UK-based respondents","title-short":"Correlates of symptoms of anxiety and depression and mental wellbeing associated with COVID-19","volume":"291","author":[{"family":"Smith","given":"Lee"},{"family":"Jacob","given":"Louis"},{"family":"Yakkundi","given":"Anita"},{"family":"McDermott","given":"Daragh"},{"family":"Armstrong","given":"Nicola C"},{"family":"Barnett","given":"Yvonne"},{"family":"López-Sánchez","given":"Guillermo F."},{"family":"Martin","given":"Suzanne"},{"family":"Butler","given":"Laurie"},{"family":"Tully","given":"Mark A"}],"issued":{"date-parts":[["2020",9]]}}}],"schema":"https://github.com/citation-style-language/schema/raw/master/csl-citation.json"} </w:instrText>
      </w:r>
      <w:r w:rsidR="00E56FDA" w:rsidRPr="00896DE9">
        <w:rPr>
          <w:rFonts w:ascii="Times New Roman" w:hAnsi="Times New Roman" w:cs="Times New Roman"/>
          <w:lang w:val="en-GB"/>
        </w:rPr>
        <w:fldChar w:fldCharType="separate"/>
      </w:r>
      <w:r w:rsidR="00C42BB8" w:rsidRPr="00896DE9">
        <w:rPr>
          <w:rFonts w:ascii="Times New Roman" w:hAnsi="Times New Roman" w:cs="Times New Roman"/>
        </w:rPr>
        <w:t>(Smith et al., 2020)</w:t>
      </w:r>
      <w:r w:rsidR="00E56FDA" w:rsidRPr="00896DE9">
        <w:rPr>
          <w:rFonts w:ascii="Times New Roman" w:hAnsi="Times New Roman" w:cs="Times New Roman"/>
          <w:lang w:val="en-GB"/>
        </w:rPr>
        <w:fldChar w:fldCharType="end"/>
      </w:r>
      <w:r w:rsidR="00C136D2" w:rsidRPr="00896DE9">
        <w:rPr>
          <w:rFonts w:ascii="Times New Roman" w:hAnsi="Times New Roman" w:cs="Times New Roman"/>
          <w:lang w:val="en-GB"/>
        </w:rPr>
        <w:t>.</w:t>
      </w:r>
      <w:r w:rsidR="00BD04B4" w:rsidRPr="00896DE9">
        <w:rPr>
          <w:rFonts w:ascii="Times New Roman" w:hAnsi="Times New Roman" w:cs="Times New Roman"/>
          <w:lang w:val="en-GB"/>
        </w:rPr>
        <w:t xml:space="preserve"> </w:t>
      </w:r>
      <w:r w:rsidR="00A30C97" w:rsidRPr="00896DE9">
        <w:rPr>
          <w:rFonts w:ascii="Times New Roman" w:hAnsi="Times New Roman" w:cs="Times New Roman"/>
          <w:lang w:val="en-GB"/>
        </w:rPr>
        <w:t xml:space="preserve"> </w:t>
      </w:r>
      <w:bookmarkEnd w:id="9"/>
    </w:p>
    <w:p w14:paraId="0E41C2FC" w14:textId="741731D8" w:rsidR="009E6C18" w:rsidRPr="00896DE9" w:rsidRDefault="009E6C18" w:rsidP="00344DC3">
      <w:pPr>
        <w:spacing w:line="480" w:lineRule="auto"/>
        <w:jc w:val="both"/>
        <w:rPr>
          <w:rFonts w:ascii="Times New Roman" w:hAnsi="Times New Roman" w:cs="Times New Roman"/>
          <w:lang w:val="en-GB"/>
        </w:rPr>
      </w:pPr>
    </w:p>
    <w:p w14:paraId="38E02394" w14:textId="46643463" w:rsidR="009E6C18" w:rsidRPr="00896DE9" w:rsidRDefault="009E6C18" w:rsidP="00344DC3">
      <w:pPr>
        <w:spacing w:line="480" w:lineRule="auto"/>
        <w:jc w:val="both"/>
        <w:rPr>
          <w:rFonts w:ascii="Times New Roman" w:hAnsi="Times New Roman" w:cs="Times New Roman"/>
          <w:lang w:val="en-GB"/>
        </w:rPr>
      </w:pPr>
      <w:r w:rsidRPr="00896DE9">
        <w:rPr>
          <w:rFonts w:ascii="Times New Roman" w:hAnsi="Times New Roman" w:cs="Times New Roman"/>
          <w:lang w:val="en-GB"/>
        </w:rPr>
        <w:t xml:space="preserve">Findings from the present study must </w:t>
      </w:r>
      <w:r w:rsidR="007301B6" w:rsidRPr="00896DE9">
        <w:rPr>
          <w:rFonts w:ascii="Times New Roman" w:hAnsi="Times New Roman" w:cs="Times New Roman"/>
          <w:lang w:val="en-GB"/>
        </w:rPr>
        <w:t>b</w:t>
      </w:r>
      <w:r w:rsidRPr="00896DE9">
        <w:rPr>
          <w:rFonts w:ascii="Times New Roman" w:hAnsi="Times New Roman" w:cs="Times New Roman"/>
          <w:lang w:val="en-GB"/>
        </w:rPr>
        <w:t>e interpreted in light of its limitations. First, participants were asked to self-report their physical activity level and thus potentially introducing self-</w:t>
      </w:r>
      <w:r w:rsidRPr="00896DE9">
        <w:rPr>
          <w:rFonts w:ascii="Times New Roman" w:hAnsi="Times New Roman" w:cs="Times New Roman"/>
          <w:lang w:val="en-GB"/>
        </w:rPr>
        <w:lastRenderedPageBreak/>
        <w:t>reporting bias into the findings. Second, a high proportion of adults in the present study met physical activity guidelines</w:t>
      </w:r>
      <w:r w:rsidR="002F165B" w:rsidRPr="00896DE9">
        <w:rPr>
          <w:rFonts w:ascii="Times New Roman" w:hAnsi="Times New Roman" w:cs="Times New Roman"/>
          <w:lang w:val="en-GB"/>
        </w:rPr>
        <w:t xml:space="preserve">, especially the proportion of those over 65 engaging in &gt;90 minutes </w:t>
      </w:r>
      <w:r w:rsidR="00C254A4" w:rsidRPr="00896DE9">
        <w:rPr>
          <w:rFonts w:ascii="Times New Roman" w:hAnsi="Times New Roman" w:cs="Times New Roman"/>
          <w:lang w:val="en-GB"/>
        </w:rPr>
        <w:t>of moderate to vigorous physical activity</w:t>
      </w:r>
      <w:r w:rsidRPr="00896DE9">
        <w:rPr>
          <w:rFonts w:ascii="Times New Roman" w:hAnsi="Times New Roman" w:cs="Times New Roman"/>
          <w:lang w:val="en-GB"/>
        </w:rPr>
        <w:t>. It is possible that this may be partially explained by self-selection bias.</w:t>
      </w:r>
      <w:r w:rsidR="002E493A" w:rsidRPr="00896DE9">
        <w:rPr>
          <w:rFonts w:ascii="Times New Roman" w:hAnsi="Times New Roman" w:cs="Times New Roman"/>
          <w:lang w:val="en-GB"/>
        </w:rPr>
        <w:t xml:space="preserve"> </w:t>
      </w:r>
      <w:r w:rsidR="00F17523" w:rsidRPr="00896DE9">
        <w:rPr>
          <w:rFonts w:ascii="Times New Roman" w:hAnsi="Times New Roman" w:cs="Times New Roman"/>
          <w:lang w:val="en-GB"/>
        </w:rPr>
        <w:t xml:space="preserve">Finally, we did not record data on whether people were shielding </w:t>
      </w:r>
      <w:r w:rsidR="0055194A" w:rsidRPr="00896DE9">
        <w:rPr>
          <w:rFonts w:ascii="Times New Roman" w:hAnsi="Times New Roman" w:cs="Times New Roman"/>
          <w:lang w:val="en-GB"/>
        </w:rPr>
        <w:t xml:space="preserve">(i.e. </w:t>
      </w:r>
      <w:r w:rsidR="00F17523" w:rsidRPr="00896DE9">
        <w:rPr>
          <w:rFonts w:ascii="Times New Roman" w:hAnsi="Times New Roman" w:cs="Times New Roman"/>
          <w:lang w:val="en-GB"/>
        </w:rPr>
        <w:t>unable to leave the home for any reason</w:t>
      </w:r>
      <w:r w:rsidR="0055194A" w:rsidRPr="00896DE9">
        <w:rPr>
          <w:rFonts w:ascii="Times New Roman" w:hAnsi="Times New Roman" w:cs="Times New Roman"/>
          <w:lang w:val="en-GB"/>
        </w:rPr>
        <w:t>)</w:t>
      </w:r>
      <w:r w:rsidR="00F17523" w:rsidRPr="00896DE9">
        <w:rPr>
          <w:rFonts w:ascii="Times New Roman" w:hAnsi="Times New Roman" w:cs="Times New Roman"/>
          <w:lang w:val="en-GB"/>
        </w:rPr>
        <w:t>. However, most participants in the present study were young to middle-age adults and thus not including such data in the analyses is unlikely to influence the present findings.</w:t>
      </w:r>
    </w:p>
    <w:p w14:paraId="3ECFAEEE" w14:textId="77777777" w:rsidR="007301B6" w:rsidRPr="00896DE9" w:rsidRDefault="007301B6" w:rsidP="00344DC3">
      <w:pPr>
        <w:spacing w:line="480" w:lineRule="auto"/>
        <w:jc w:val="both"/>
        <w:rPr>
          <w:rFonts w:ascii="Times New Roman" w:hAnsi="Times New Roman" w:cs="Times New Roman"/>
          <w:lang w:val="en-US"/>
        </w:rPr>
      </w:pPr>
    </w:p>
    <w:p w14:paraId="0D655546" w14:textId="4DDEF6C3" w:rsidR="00F267D7" w:rsidRPr="00896DE9" w:rsidRDefault="009E6C18" w:rsidP="00344DC3">
      <w:pPr>
        <w:spacing w:line="480" w:lineRule="auto"/>
        <w:jc w:val="both"/>
        <w:rPr>
          <w:rFonts w:ascii="Times New Roman" w:hAnsi="Times New Roman" w:cs="Times New Roman"/>
          <w:bCs/>
          <w:lang w:val="en-US"/>
        </w:rPr>
      </w:pPr>
      <w:bookmarkStart w:id="10" w:name="_Hlk44422033"/>
      <w:r w:rsidRPr="00896DE9">
        <w:rPr>
          <w:rFonts w:ascii="Times New Roman" w:hAnsi="Times New Roman" w:cs="Times New Roman"/>
          <w:bCs/>
          <w:lang w:val="en-US"/>
        </w:rPr>
        <w:t>In conclusion, in the present sample of UK adults social distancing owing to COVID-19 those who were physically active have better overall mental health.</w:t>
      </w:r>
      <w:r w:rsidR="00C136D2" w:rsidRPr="00896DE9">
        <w:rPr>
          <w:rFonts w:ascii="Times New Roman" w:hAnsi="Times New Roman" w:cs="Times New Roman"/>
          <w:bCs/>
          <w:lang w:val="en-US"/>
        </w:rPr>
        <w:t xml:space="preserve"> Owing, to the cross-sectional design of the present study the direction of the association cannot be inferred. The authors of the present manuscript believe that there is no need for further self-reported cross-sectional studies on this topic within the UK population. Researchers should now focus on utilizing longitudinal data when available to infer the direction of the association.</w:t>
      </w:r>
    </w:p>
    <w:bookmarkEnd w:id="10"/>
    <w:p w14:paraId="164ECC99" w14:textId="77777777" w:rsidR="00BD15D0" w:rsidRPr="00896DE9" w:rsidRDefault="00BD15D0" w:rsidP="00344DC3">
      <w:pPr>
        <w:spacing w:line="480" w:lineRule="auto"/>
        <w:jc w:val="both"/>
        <w:rPr>
          <w:rFonts w:ascii="Times New Roman" w:hAnsi="Times New Roman" w:cs="Times New Roman"/>
          <w:bCs/>
          <w:lang w:val="en-US"/>
        </w:rPr>
      </w:pPr>
    </w:p>
    <w:p w14:paraId="39EDD04E" w14:textId="65953820" w:rsidR="00367AF1" w:rsidRPr="00896DE9" w:rsidRDefault="00E56FDA" w:rsidP="00344DC3">
      <w:pPr>
        <w:spacing w:line="480" w:lineRule="auto"/>
        <w:jc w:val="both"/>
        <w:rPr>
          <w:rFonts w:ascii="Times New Roman" w:hAnsi="Times New Roman" w:cs="Times New Roman"/>
          <w:b/>
          <w:bCs/>
          <w:lang w:val="en-US"/>
        </w:rPr>
      </w:pPr>
      <w:r w:rsidRPr="00896DE9">
        <w:rPr>
          <w:rFonts w:ascii="Times New Roman" w:hAnsi="Times New Roman" w:cs="Times New Roman"/>
          <w:b/>
          <w:bCs/>
          <w:lang w:val="en-US"/>
        </w:rPr>
        <w:t>References</w:t>
      </w:r>
    </w:p>
    <w:p w14:paraId="1E9C38E9" w14:textId="0D3AA27E" w:rsidR="00C42BB8" w:rsidRPr="00896DE9" w:rsidRDefault="00E56FDA" w:rsidP="00C42BB8">
      <w:pPr>
        <w:pStyle w:val="Bibliography"/>
        <w:rPr>
          <w:rFonts w:ascii="Times New Roman" w:hAnsi="Times New Roman" w:cs="Times New Roman"/>
        </w:rPr>
      </w:pPr>
      <w:r w:rsidRPr="00896DE9">
        <w:rPr>
          <w:b/>
          <w:bCs/>
          <w:lang w:val="en-US"/>
        </w:rPr>
        <w:fldChar w:fldCharType="begin"/>
      </w:r>
      <w:r w:rsidR="00C42BB8" w:rsidRPr="00896DE9">
        <w:rPr>
          <w:b/>
          <w:bCs/>
          <w:lang w:val="en-US"/>
        </w:rPr>
        <w:instrText xml:space="preserve"> ADDIN ZOTERO_BIBL {"uncited":[],"omitted":[],"custom":[]} CSL_BIBLIOGRAPHY </w:instrText>
      </w:r>
      <w:r w:rsidRPr="00896DE9">
        <w:rPr>
          <w:b/>
          <w:bCs/>
          <w:lang w:val="en-US"/>
        </w:rPr>
        <w:fldChar w:fldCharType="separate"/>
      </w:r>
    </w:p>
    <w:p w14:paraId="37CE1B84" w14:textId="77777777" w:rsidR="00C42BB8" w:rsidRPr="00896DE9" w:rsidRDefault="00C42BB8" w:rsidP="00C42BB8">
      <w:pPr>
        <w:pStyle w:val="Bibliography"/>
        <w:rPr>
          <w:rFonts w:ascii="Times New Roman" w:hAnsi="Times New Roman" w:cs="Times New Roman"/>
        </w:rPr>
      </w:pPr>
      <w:r w:rsidRPr="00896DE9">
        <w:rPr>
          <w:rFonts w:ascii="Times New Roman" w:hAnsi="Times New Roman" w:cs="Times New Roman"/>
        </w:rPr>
        <w:t xml:space="preserve">Carney, C. E., Moss, T. G., Harris, A. L., Edinger, J. D., &amp; Krystal, A. D. (2011). Should we be anxious when assessing anxiety using the Beck Anxiety Inventory in clinical insomnia patients? </w:t>
      </w:r>
      <w:r w:rsidRPr="00896DE9">
        <w:rPr>
          <w:rFonts w:ascii="Times New Roman" w:hAnsi="Times New Roman" w:cs="Times New Roman"/>
          <w:i/>
          <w:iCs/>
        </w:rPr>
        <w:t>Journal of Psychiatric Research</w:t>
      </w:r>
      <w:r w:rsidRPr="00896DE9">
        <w:rPr>
          <w:rFonts w:ascii="Times New Roman" w:hAnsi="Times New Roman" w:cs="Times New Roman"/>
        </w:rPr>
        <w:t xml:space="preserve">, </w:t>
      </w:r>
      <w:r w:rsidRPr="00896DE9">
        <w:rPr>
          <w:rFonts w:ascii="Times New Roman" w:hAnsi="Times New Roman" w:cs="Times New Roman"/>
          <w:i/>
          <w:iCs/>
        </w:rPr>
        <w:t>45</w:t>
      </w:r>
      <w:r w:rsidRPr="00896DE9">
        <w:rPr>
          <w:rFonts w:ascii="Times New Roman" w:hAnsi="Times New Roman" w:cs="Times New Roman"/>
        </w:rPr>
        <w:t>(9), 1243–1249. https://doi.org/10.1016/j.jpsychires.2011.03.011</w:t>
      </w:r>
    </w:p>
    <w:p w14:paraId="790255AA" w14:textId="77777777" w:rsidR="00C42BB8" w:rsidRPr="00896DE9" w:rsidRDefault="00C42BB8" w:rsidP="00C42BB8">
      <w:pPr>
        <w:pStyle w:val="Bibliography"/>
        <w:rPr>
          <w:rFonts w:ascii="Times New Roman" w:hAnsi="Times New Roman" w:cs="Times New Roman"/>
        </w:rPr>
      </w:pPr>
      <w:r w:rsidRPr="00896DE9">
        <w:rPr>
          <w:rFonts w:ascii="Times New Roman" w:hAnsi="Times New Roman" w:cs="Times New Roman"/>
        </w:rPr>
        <w:t xml:space="preserve">McDowell, C. P., Dishman, R. K., Gordon, B. R., &amp; Herring, M. P. (2019). Physical Activity and Anxiety: A Systematic Review and Meta-analysis of Prospective Cohort Studies. </w:t>
      </w:r>
      <w:r w:rsidRPr="00896DE9">
        <w:rPr>
          <w:rFonts w:ascii="Times New Roman" w:hAnsi="Times New Roman" w:cs="Times New Roman"/>
          <w:i/>
          <w:iCs/>
        </w:rPr>
        <w:t>American Journal of Preventive Medicine</w:t>
      </w:r>
      <w:r w:rsidRPr="00896DE9">
        <w:rPr>
          <w:rFonts w:ascii="Times New Roman" w:hAnsi="Times New Roman" w:cs="Times New Roman"/>
        </w:rPr>
        <w:t xml:space="preserve">, </w:t>
      </w:r>
      <w:r w:rsidRPr="00896DE9">
        <w:rPr>
          <w:rFonts w:ascii="Times New Roman" w:hAnsi="Times New Roman" w:cs="Times New Roman"/>
          <w:i/>
          <w:iCs/>
        </w:rPr>
        <w:t>57</w:t>
      </w:r>
      <w:r w:rsidRPr="00896DE9">
        <w:rPr>
          <w:rFonts w:ascii="Times New Roman" w:hAnsi="Times New Roman" w:cs="Times New Roman"/>
        </w:rPr>
        <w:t>(4), 545–556. https://doi.org/10.1016/j.amepre.2019.05.012</w:t>
      </w:r>
    </w:p>
    <w:p w14:paraId="699D5C3B" w14:textId="77777777" w:rsidR="00C42BB8" w:rsidRPr="00896DE9" w:rsidRDefault="00C42BB8" w:rsidP="00C42BB8">
      <w:pPr>
        <w:pStyle w:val="Bibliography"/>
        <w:rPr>
          <w:rFonts w:ascii="Times New Roman" w:hAnsi="Times New Roman" w:cs="Times New Roman"/>
        </w:rPr>
      </w:pPr>
      <w:r w:rsidRPr="00896DE9">
        <w:rPr>
          <w:rFonts w:ascii="Times New Roman" w:hAnsi="Times New Roman" w:cs="Times New Roman"/>
        </w:rPr>
        <w:lastRenderedPageBreak/>
        <w:t xml:space="preserve">Ng Fat, L., Scholes, S., Boniface, S., Mindell, J., &amp; Stewart-Brown, S. (2017). Evaluating and establishing national norms for mental wellbeing using the short Warwick–Edinburgh Mental Well-being Scale (SWEMWBS): findings from the Health Survey for England. </w:t>
      </w:r>
      <w:r w:rsidRPr="00896DE9">
        <w:rPr>
          <w:rFonts w:ascii="Times New Roman" w:hAnsi="Times New Roman" w:cs="Times New Roman"/>
          <w:i/>
          <w:iCs/>
        </w:rPr>
        <w:t>Quality of Life Research</w:t>
      </w:r>
      <w:r w:rsidRPr="00896DE9">
        <w:rPr>
          <w:rFonts w:ascii="Times New Roman" w:hAnsi="Times New Roman" w:cs="Times New Roman"/>
        </w:rPr>
        <w:t xml:space="preserve">, </w:t>
      </w:r>
      <w:r w:rsidRPr="00896DE9">
        <w:rPr>
          <w:rFonts w:ascii="Times New Roman" w:hAnsi="Times New Roman" w:cs="Times New Roman"/>
          <w:i/>
          <w:iCs/>
        </w:rPr>
        <w:t>26</w:t>
      </w:r>
      <w:r w:rsidRPr="00896DE9">
        <w:rPr>
          <w:rFonts w:ascii="Times New Roman" w:hAnsi="Times New Roman" w:cs="Times New Roman"/>
        </w:rPr>
        <w:t>(5), 1129–1144. https://doi.org/10.1007/s11136-016-1454-8</w:t>
      </w:r>
    </w:p>
    <w:p w14:paraId="54E83ED7" w14:textId="77777777" w:rsidR="00C42BB8" w:rsidRPr="00896DE9" w:rsidRDefault="00C42BB8" w:rsidP="00C42BB8">
      <w:pPr>
        <w:pStyle w:val="Bibliography"/>
        <w:rPr>
          <w:rFonts w:ascii="Times New Roman" w:hAnsi="Times New Roman" w:cs="Times New Roman"/>
        </w:rPr>
      </w:pPr>
      <w:r w:rsidRPr="00896DE9">
        <w:rPr>
          <w:rFonts w:ascii="Times New Roman" w:hAnsi="Times New Roman" w:cs="Times New Roman"/>
        </w:rPr>
        <w:t xml:space="preserve">Schuch, Felipe B., Vancampfort, D., Firth, J., Rosenbaum, S., Ward, P. B., Silva, E. S., Hallgren, M., Ponce De Leon, A., Dunn, A. L., Deslandes, A. C., Fleck, M. P., Carvalho, A. F., &amp; Stubbs, B. (2018). Physical Activity and Incident Depression: A Meta-Analysis of Prospective Cohort Studies. </w:t>
      </w:r>
      <w:r w:rsidRPr="00896DE9">
        <w:rPr>
          <w:rFonts w:ascii="Times New Roman" w:hAnsi="Times New Roman" w:cs="Times New Roman"/>
          <w:i/>
          <w:iCs/>
        </w:rPr>
        <w:t>American Journal of Psychiatry</w:t>
      </w:r>
      <w:r w:rsidRPr="00896DE9">
        <w:rPr>
          <w:rFonts w:ascii="Times New Roman" w:hAnsi="Times New Roman" w:cs="Times New Roman"/>
        </w:rPr>
        <w:t xml:space="preserve">, </w:t>
      </w:r>
      <w:r w:rsidRPr="00896DE9">
        <w:rPr>
          <w:rFonts w:ascii="Times New Roman" w:hAnsi="Times New Roman" w:cs="Times New Roman"/>
          <w:i/>
          <w:iCs/>
        </w:rPr>
        <w:t>175</w:t>
      </w:r>
      <w:r w:rsidRPr="00896DE9">
        <w:rPr>
          <w:rFonts w:ascii="Times New Roman" w:hAnsi="Times New Roman" w:cs="Times New Roman"/>
        </w:rPr>
        <w:t>(7), 631–648. https://doi.org/10.1176/appi.ajp.2018.17111194</w:t>
      </w:r>
    </w:p>
    <w:p w14:paraId="6CBF9E29" w14:textId="77777777" w:rsidR="00C42BB8" w:rsidRPr="00896DE9" w:rsidRDefault="00C42BB8" w:rsidP="00C42BB8">
      <w:pPr>
        <w:pStyle w:val="Bibliography"/>
        <w:rPr>
          <w:rFonts w:ascii="Times New Roman" w:hAnsi="Times New Roman" w:cs="Times New Roman"/>
        </w:rPr>
      </w:pPr>
      <w:r w:rsidRPr="00896DE9">
        <w:rPr>
          <w:rFonts w:ascii="Times New Roman" w:hAnsi="Times New Roman" w:cs="Times New Roman"/>
        </w:rPr>
        <w:t xml:space="preserve">Schuch, Felipe Barreto, Deslandes, A. C., Stubbs, B., Gosmann, N. P., Silva, C. T. B. da, &amp; Fleck, M. P. de A. (2016). Neurobiological effects of exercise on major depressive disorder: A systematic review. </w:t>
      </w:r>
      <w:r w:rsidRPr="00896DE9">
        <w:rPr>
          <w:rFonts w:ascii="Times New Roman" w:hAnsi="Times New Roman" w:cs="Times New Roman"/>
          <w:i/>
          <w:iCs/>
        </w:rPr>
        <w:t>Neuroscience and Biobehavioral Reviews</w:t>
      </w:r>
      <w:r w:rsidRPr="00896DE9">
        <w:rPr>
          <w:rFonts w:ascii="Times New Roman" w:hAnsi="Times New Roman" w:cs="Times New Roman"/>
        </w:rPr>
        <w:t xml:space="preserve">, </w:t>
      </w:r>
      <w:r w:rsidRPr="00896DE9">
        <w:rPr>
          <w:rFonts w:ascii="Times New Roman" w:hAnsi="Times New Roman" w:cs="Times New Roman"/>
          <w:i/>
          <w:iCs/>
        </w:rPr>
        <w:t>61</w:t>
      </w:r>
      <w:r w:rsidRPr="00896DE9">
        <w:rPr>
          <w:rFonts w:ascii="Times New Roman" w:hAnsi="Times New Roman" w:cs="Times New Roman"/>
        </w:rPr>
        <w:t>, 1–11. https://doi.org/10.1016/j.neubiorev.2015.11.012</w:t>
      </w:r>
    </w:p>
    <w:p w14:paraId="0E2385DB" w14:textId="77777777" w:rsidR="00C42BB8" w:rsidRPr="00896DE9" w:rsidRDefault="00C42BB8" w:rsidP="00C42BB8">
      <w:pPr>
        <w:pStyle w:val="Bibliography"/>
        <w:rPr>
          <w:rFonts w:ascii="Times New Roman" w:hAnsi="Times New Roman" w:cs="Times New Roman"/>
        </w:rPr>
      </w:pPr>
      <w:r w:rsidRPr="00896DE9">
        <w:rPr>
          <w:rFonts w:ascii="Times New Roman" w:hAnsi="Times New Roman" w:cs="Times New Roman"/>
        </w:rPr>
        <w:t xml:space="preserve">Smith, L., Jacob, L., Yakkundi, A., McDermott, D., Armstrong, N. C., Barnett, Y., López-Sánchez, G. F., Martin, S., Butler, L., &amp; Tully, M. A. (2020). Correlates of symptoms of anxiety and depression and mental wellbeing associated with COVID-19: a cross-sectional study of UK-based respondents. </w:t>
      </w:r>
      <w:r w:rsidRPr="00896DE9">
        <w:rPr>
          <w:rFonts w:ascii="Times New Roman" w:hAnsi="Times New Roman" w:cs="Times New Roman"/>
          <w:i/>
          <w:iCs/>
        </w:rPr>
        <w:t>Psychiatry Research</w:t>
      </w:r>
      <w:r w:rsidRPr="00896DE9">
        <w:rPr>
          <w:rFonts w:ascii="Times New Roman" w:hAnsi="Times New Roman" w:cs="Times New Roman"/>
        </w:rPr>
        <w:t xml:space="preserve">, </w:t>
      </w:r>
      <w:r w:rsidRPr="00896DE9">
        <w:rPr>
          <w:rFonts w:ascii="Times New Roman" w:hAnsi="Times New Roman" w:cs="Times New Roman"/>
          <w:i/>
          <w:iCs/>
        </w:rPr>
        <w:t>291</w:t>
      </w:r>
      <w:r w:rsidRPr="00896DE9">
        <w:rPr>
          <w:rFonts w:ascii="Times New Roman" w:hAnsi="Times New Roman" w:cs="Times New Roman"/>
        </w:rPr>
        <w:t>, 113138. https://doi.org/10.1016/j.psychres.2020.113138</w:t>
      </w:r>
    </w:p>
    <w:p w14:paraId="03D2D8E3" w14:textId="77777777" w:rsidR="00C42BB8" w:rsidRPr="00896DE9" w:rsidRDefault="00C42BB8" w:rsidP="00C42BB8">
      <w:pPr>
        <w:pStyle w:val="Bibliography"/>
        <w:rPr>
          <w:rFonts w:ascii="Times New Roman" w:hAnsi="Times New Roman" w:cs="Times New Roman"/>
        </w:rPr>
      </w:pPr>
      <w:r w:rsidRPr="00896DE9">
        <w:rPr>
          <w:rFonts w:ascii="Times New Roman" w:hAnsi="Times New Roman" w:cs="Times New Roman"/>
        </w:rPr>
        <w:t xml:space="preserve">Stewart-Brown, S., Tennant, A., Tennant, R., Platt, S., Parkinson, J., &amp; Weich, S. (2009). Internal construct validity of the Warwick-Edinburgh Mental Well-being Scale (WEMWBS): a Rasch analysis using data from the Scottish Health Education Population Survey. </w:t>
      </w:r>
      <w:r w:rsidRPr="00896DE9">
        <w:rPr>
          <w:rFonts w:ascii="Times New Roman" w:hAnsi="Times New Roman" w:cs="Times New Roman"/>
          <w:i/>
          <w:iCs/>
        </w:rPr>
        <w:t>Health and Quality of Life Outcomes</w:t>
      </w:r>
      <w:r w:rsidRPr="00896DE9">
        <w:rPr>
          <w:rFonts w:ascii="Times New Roman" w:hAnsi="Times New Roman" w:cs="Times New Roman"/>
        </w:rPr>
        <w:t xml:space="preserve">, </w:t>
      </w:r>
      <w:r w:rsidRPr="00896DE9">
        <w:rPr>
          <w:rFonts w:ascii="Times New Roman" w:hAnsi="Times New Roman" w:cs="Times New Roman"/>
          <w:i/>
          <w:iCs/>
        </w:rPr>
        <w:t>7</w:t>
      </w:r>
      <w:r w:rsidRPr="00896DE9">
        <w:rPr>
          <w:rFonts w:ascii="Times New Roman" w:hAnsi="Times New Roman" w:cs="Times New Roman"/>
        </w:rPr>
        <w:t>(1), 15. https://doi.org/10.1186/1477-7525-7-15</w:t>
      </w:r>
    </w:p>
    <w:p w14:paraId="4AD72407" w14:textId="77777777" w:rsidR="00C42BB8" w:rsidRPr="00896DE9" w:rsidRDefault="00C42BB8" w:rsidP="00C42BB8">
      <w:pPr>
        <w:pStyle w:val="Bibliography"/>
        <w:rPr>
          <w:rFonts w:ascii="Times New Roman" w:hAnsi="Times New Roman" w:cs="Times New Roman"/>
        </w:rPr>
      </w:pPr>
      <w:r w:rsidRPr="00896DE9">
        <w:rPr>
          <w:rFonts w:ascii="Times New Roman" w:hAnsi="Times New Roman" w:cs="Times New Roman"/>
        </w:rPr>
        <w:lastRenderedPageBreak/>
        <w:t xml:space="preserve">van Hooft, E. A. J., &amp; van Hooff, M. L. M. (2018). The state of boredom: Frustrating or depressing? </w:t>
      </w:r>
      <w:r w:rsidRPr="00896DE9">
        <w:rPr>
          <w:rFonts w:ascii="Times New Roman" w:hAnsi="Times New Roman" w:cs="Times New Roman"/>
          <w:i/>
          <w:iCs/>
        </w:rPr>
        <w:t>Motivation and Emotion</w:t>
      </w:r>
      <w:r w:rsidRPr="00896DE9">
        <w:rPr>
          <w:rFonts w:ascii="Times New Roman" w:hAnsi="Times New Roman" w:cs="Times New Roman"/>
        </w:rPr>
        <w:t xml:space="preserve">, </w:t>
      </w:r>
      <w:r w:rsidRPr="00896DE9">
        <w:rPr>
          <w:rFonts w:ascii="Times New Roman" w:hAnsi="Times New Roman" w:cs="Times New Roman"/>
          <w:i/>
          <w:iCs/>
        </w:rPr>
        <w:t>42</w:t>
      </w:r>
      <w:r w:rsidRPr="00896DE9">
        <w:rPr>
          <w:rFonts w:ascii="Times New Roman" w:hAnsi="Times New Roman" w:cs="Times New Roman"/>
        </w:rPr>
        <w:t>(6), 931–946. https://doi.org/10.1007/s11031-018-9710-6</w:t>
      </w:r>
    </w:p>
    <w:p w14:paraId="3A8DF6C9" w14:textId="77777777" w:rsidR="00C42BB8" w:rsidRPr="00896DE9" w:rsidRDefault="00C42BB8" w:rsidP="00C42BB8">
      <w:pPr>
        <w:pStyle w:val="Bibliography"/>
        <w:rPr>
          <w:rFonts w:ascii="Times New Roman" w:hAnsi="Times New Roman" w:cs="Times New Roman"/>
        </w:rPr>
      </w:pPr>
      <w:r w:rsidRPr="00896DE9">
        <w:rPr>
          <w:rFonts w:ascii="Times New Roman" w:hAnsi="Times New Roman" w:cs="Times New Roman"/>
        </w:rPr>
        <w:t xml:space="preserve">Wang, C., Pan, R., Wan, X., Tan, Y., Xu, L., Ho, C. S., &amp; Ho, R. C. (2020). Immediate Psychological Responses and Associated Factors during the Initial Stage of the 2019 Coronavirus Disease (COVID-19) Epidemic among the General Population in China. </w:t>
      </w:r>
      <w:r w:rsidRPr="00896DE9">
        <w:rPr>
          <w:rFonts w:ascii="Times New Roman" w:hAnsi="Times New Roman" w:cs="Times New Roman"/>
          <w:i/>
          <w:iCs/>
        </w:rPr>
        <w:t>International Journal of Environmental Research and Public Health</w:t>
      </w:r>
      <w:r w:rsidRPr="00896DE9">
        <w:rPr>
          <w:rFonts w:ascii="Times New Roman" w:hAnsi="Times New Roman" w:cs="Times New Roman"/>
        </w:rPr>
        <w:t xml:space="preserve">, </w:t>
      </w:r>
      <w:r w:rsidRPr="00896DE9">
        <w:rPr>
          <w:rFonts w:ascii="Times New Roman" w:hAnsi="Times New Roman" w:cs="Times New Roman"/>
          <w:i/>
          <w:iCs/>
        </w:rPr>
        <w:t>17</w:t>
      </w:r>
      <w:r w:rsidRPr="00896DE9">
        <w:rPr>
          <w:rFonts w:ascii="Times New Roman" w:hAnsi="Times New Roman" w:cs="Times New Roman"/>
        </w:rPr>
        <w:t>(5). https://doi.org/10.3390/ijerph17051729</w:t>
      </w:r>
    </w:p>
    <w:p w14:paraId="7341597A" w14:textId="77777777" w:rsidR="00C42BB8" w:rsidRPr="00896DE9" w:rsidRDefault="00C42BB8" w:rsidP="00C42BB8">
      <w:pPr>
        <w:pStyle w:val="Bibliography"/>
        <w:rPr>
          <w:rFonts w:ascii="Times New Roman" w:hAnsi="Times New Roman" w:cs="Times New Roman"/>
        </w:rPr>
      </w:pPr>
      <w:r w:rsidRPr="00896DE9">
        <w:rPr>
          <w:rFonts w:ascii="Times New Roman" w:hAnsi="Times New Roman" w:cs="Times New Roman"/>
        </w:rPr>
        <w:t xml:space="preserve">Warwick Medical School. (2020). </w:t>
      </w:r>
      <w:r w:rsidRPr="00896DE9">
        <w:rPr>
          <w:rFonts w:ascii="Times New Roman" w:hAnsi="Times New Roman" w:cs="Times New Roman"/>
          <w:i/>
          <w:iCs/>
        </w:rPr>
        <w:t>Warwick Medical School. Collect, score, analyse and interpret WEMWBS</w:t>
      </w:r>
      <w:r w:rsidRPr="00896DE9">
        <w:rPr>
          <w:rFonts w:ascii="Times New Roman" w:hAnsi="Times New Roman" w:cs="Times New Roman"/>
        </w:rPr>
        <w:t>. https://warwick.ac.uk/fac/sci/med/research/platform/wemwbs/using/howto/</w:t>
      </w:r>
    </w:p>
    <w:p w14:paraId="2D12A312" w14:textId="77777777" w:rsidR="00C42BB8" w:rsidRPr="00896DE9" w:rsidRDefault="00C42BB8" w:rsidP="00C42BB8">
      <w:pPr>
        <w:pStyle w:val="Bibliography"/>
        <w:rPr>
          <w:rFonts w:ascii="Times New Roman" w:hAnsi="Times New Roman" w:cs="Times New Roman"/>
        </w:rPr>
      </w:pPr>
      <w:r w:rsidRPr="00896DE9">
        <w:rPr>
          <w:rFonts w:ascii="Times New Roman" w:hAnsi="Times New Roman" w:cs="Times New Roman"/>
        </w:rPr>
        <w:t xml:space="preserve">White, R. L., Babic, M. J., Parker, P. D., Lubans, D. R., Astell-Burt, T., &amp; Lonsdale, C. (2017). Domain-Specific Physical Activity and Mental Health: A Meta-analysis. </w:t>
      </w:r>
      <w:r w:rsidRPr="00896DE9">
        <w:rPr>
          <w:rFonts w:ascii="Times New Roman" w:hAnsi="Times New Roman" w:cs="Times New Roman"/>
          <w:i/>
          <w:iCs/>
        </w:rPr>
        <w:t>American Journal of Preventive Medicine</w:t>
      </w:r>
      <w:r w:rsidRPr="00896DE9">
        <w:rPr>
          <w:rFonts w:ascii="Times New Roman" w:hAnsi="Times New Roman" w:cs="Times New Roman"/>
        </w:rPr>
        <w:t xml:space="preserve">, </w:t>
      </w:r>
      <w:r w:rsidRPr="00896DE9">
        <w:rPr>
          <w:rFonts w:ascii="Times New Roman" w:hAnsi="Times New Roman" w:cs="Times New Roman"/>
          <w:i/>
          <w:iCs/>
        </w:rPr>
        <w:t>52</w:t>
      </w:r>
      <w:r w:rsidRPr="00896DE9">
        <w:rPr>
          <w:rFonts w:ascii="Times New Roman" w:hAnsi="Times New Roman" w:cs="Times New Roman"/>
        </w:rPr>
        <w:t>(5), 653–666. https://doi.org/10.1016/j.amepre.2016.12.008</w:t>
      </w:r>
    </w:p>
    <w:p w14:paraId="3F06A5DB" w14:textId="77777777" w:rsidR="00C42BB8" w:rsidRPr="00896DE9" w:rsidRDefault="00C42BB8" w:rsidP="00C42BB8">
      <w:pPr>
        <w:pStyle w:val="Bibliography"/>
        <w:rPr>
          <w:rFonts w:ascii="Times New Roman" w:hAnsi="Times New Roman" w:cs="Times New Roman"/>
        </w:rPr>
      </w:pPr>
      <w:r w:rsidRPr="00896DE9">
        <w:rPr>
          <w:rFonts w:ascii="Times New Roman" w:hAnsi="Times New Roman" w:cs="Times New Roman"/>
        </w:rPr>
        <w:t xml:space="preserve">World Health Organisation. (2020). </w:t>
      </w:r>
      <w:r w:rsidRPr="00896DE9">
        <w:rPr>
          <w:rFonts w:ascii="Times New Roman" w:hAnsi="Times New Roman" w:cs="Times New Roman"/>
          <w:i/>
          <w:iCs/>
        </w:rPr>
        <w:t>Mental health and psychosocial considerations during the COVID-19 outbreak</w:t>
      </w:r>
      <w:r w:rsidRPr="00896DE9">
        <w:rPr>
          <w:rFonts w:ascii="Times New Roman" w:hAnsi="Times New Roman" w:cs="Times New Roman"/>
        </w:rPr>
        <w:t>.</w:t>
      </w:r>
    </w:p>
    <w:p w14:paraId="67602A4A" w14:textId="1D787E2A" w:rsidR="007301B6" w:rsidRPr="00896DE9" w:rsidRDefault="00E56FDA" w:rsidP="00344DC3">
      <w:pPr>
        <w:spacing w:line="480" w:lineRule="auto"/>
        <w:jc w:val="both"/>
        <w:rPr>
          <w:rFonts w:ascii="Times New Roman" w:hAnsi="Times New Roman" w:cs="Times New Roman"/>
          <w:b/>
          <w:bCs/>
          <w:lang w:val="en-US"/>
        </w:rPr>
      </w:pPr>
      <w:r w:rsidRPr="00896DE9">
        <w:rPr>
          <w:rFonts w:ascii="Times New Roman" w:hAnsi="Times New Roman" w:cs="Times New Roman"/>
          <w:b/>
          <w:bCs/>
          <w:lang w:val="en-US"/>
        </w:rPr>
        <w:fldChar w:fldCharType="end"/>
      </w:r>
    </w:p>
    <w:p w14:paraId="328CC230" w14:textId="5D02765D" w:rsidR="0055194A" w:rsidRPr="00896DE9" w:rsidRDefault="0055194A" w:rsidP="00344DC3">
      <w:pPr>
        <w:spacing w:line="480" w:lineRule="auto"/>
        <w:jc w:val="both"/>
        <w:rPr>
          <w:rFonts w:ascii="Times New Roman" w:hAnsi="Times New Roman" w:cs="Times New Roman"/>
          <w:b/>
          <w:bCs/>
          <w:lang w:val="en-US"/>
        </w:rPr>
      </w:pPr>
    </w:p>
    <w:p w14:paraId="4283C033" w14:textId="53714C61" w:rsidR="0055194A" w:rsidRPr="00896DE9" w:rsidRDefault="0055194A" w:rsidP="00344DC3">
      <w:pPr>
        <w:spacing w:line="480" w:lineRule="auto"/>
        <w:jc w:val="both"/>
        <w:rPr>
          <w:rFonts w:ascii="Times New Roman" w:hAnsi="Times New Roman" w:cs="Times New Roman"/>
          <w:b/>
          <w:bCs/>
          <w:lang w:val="en-US"/>
        </w:rPr>
      </w:pPr>
    </w:p>
    <w:p w14:paraId="3C8BF5A3" w14:textId="605B443B" w:rsidR="0055194A" w:rsidRPr="00896DE9" w:rsidRDefault="0055194A" w:rsidP="00344DC3">
      <w:pPr>
        <w:spacing w:line="480" w:lineRule="auto"/>
        <w:jc w:val="both"/>
        <w:rPr>
          <w:rFonts w:ascii="Times New Roman" w:hAnsi="Times New Roman" w:cs="Times New Roman"/>
          <w:b/>
          <w:bCs/>
          <w:lang w:val="en-US"/>
        </w:rPr>
      </w:pPr>
    </w:p>
    <w:p w14:paraId="2855795B" w14:textId="721D5D71" w:rsidR="0055194A" w:rsidRPr="00896DE9" w:rsidRDefault="0055194A" w:rsidP="00344DC3">
      <w:pPr>
        <w:spacing w:line="480" w:lineRule="auto"/>
        <w:jc w:val="both"/>
        <w:rPr>
          <w:rFonts w:ascii="Times New Roman" w:hAnsi="Times New Roman" w:cs="Times New Roman"/>
          <w:b/>
          <w:bCs/>
          <w:lang w:val="en-US"/>
        </w:rPr>
      </w:pPr>
    </w:p>
    <w:p w14:paraId="6B969988" w14:textId="0B8CDC63" w:rsidR="0055194A" w:rsidRPr="00896DE9" w:rsidRDefault="0055194A" w:rsidP="00344DC3">
      <w:pPr>
        <w:spacing w:line="480" w:lineRule="auto"/>
        <w:jc w:val="both"/>
        <w:rPr>
          <w:rFonts w:ascii="Times New Roman" w:hAnsi="Times New Roman" w:cs="Times New Roman"/>
          <w:b/>
          <w:bCs/>
          <w:lang w:val="en-US"/>
        </w:rPr>
      </w:pPr>
    </w:p>
    <w:p w14:paraId="35EF7DAF" w14:textId="3FB5737F" w:rsidR="0055194A" w:rsidRPr="00896DE9" w:rsidRDefault="0055194A" w:rsidP="00344DC3">
      <w:pPr>
        <w:spacing w:line="480" w:lineRule="auto"/>
        <w:jc w:val="both"/>
        <w:rPr>
          <w:rFonts w:ascii="Times New Roman" w:hAnsi="Times New Roman" w:cs="Times New Roman"/>
          <w:b/>
          <w:bCs/>
          <w:lang w:val="en-US"/>
        </w:rPr>
      </w:pPr>
    </w:p>
    <w:p w14:paraId="2F1CAF92" w14:textId="77777777" w:rsidR="0055194A" w:rsidRPr="00896DE9" w:rsidRDefault="0055194A" w:rsidP="00344DC3">
      <w:pPr>
        <w:spacing w:line="480" w:lineRule="auto"/>
        <w:jc w:val="both"/>
        <w:rPr>
          <w:rFonts w:ascii="Times New Roman" w:hAnsi="Times New Roman" w:cs="Times New Roman"/>
          <w:b/>
          <w:bCs/>
          <w:lang w:val="en-US"/>
        </w:rPr>
      </w:pPr>
    </w:p>
    <w:p w14:paraId="175A0BC5" w14:textId="77777777" w:rsidR="007301B6" w:rsidRPr="00896DE9" w:rsidRDefault="007301B6" w:rsidP="007301B6">
      <w:pPr>
        <w:spacing w:line="360" w:lineRule="auto"/>
        <w:jc w:val="both"/>
        <w:rPr>
          <w:rFonts w:ascii="Times New Roman" w:hAnsi="Times New Roman" w:cs="Times New Roman"/>
          <w:lang w:val="en-US"/>
        </w:rPr>
      </w:pPr>
      <w:r w:rsidRPr="00896DE9">
        <w:rPr>
          <w:rFonts w:ascii="Times New Roman" w:hAnsi="Times New Roman" w:cs="Times New Roman"/>
          <w:b/>
          <w:bCs/>
          <w:lang w:val="en-US"/>
        </w:rPr>
        <w:lastRenderedPageBreak/>
        <w:t xml:space="preserve">Table 1. </w:t>
      </w:r>
      <w:r w:rsidRPr="00896DE9">
        <w:rPr>
          <w:rFonts w:ascii="Times New Roman" w:hAnsi="Times New Roman" w:cs="Times New Roman"/>
          <w:lang w:val="en-US"/>
        </w:rPr>
        <w:t>Sample characteristics (overall and by level of physical activity per day)</w:t>
      </w:r>
    </w:p>
    <w:tbl>
      <w:tblPr>
        <w:tblStyle w:val="TableGrid"/>
        <w:tblW w:w="5635" w:type="pct"/>
        <w:tblInd w:w="-572" w:type="dxa"/>
        <w:tblLook w:val="04A0" w:firstRow="1" w:lastRow="0" w:firstColumn="1" w:lastColumn="0" w:noHBand="0" w:noVBand="1"/>
      </w:tblPr>
      <w:tblGrid>
        <w:gridCol w:w="1495"/>
        <w:gridCol w:w="3083"/>
        <w:gridCol w:w="907"/>
        <w:gridCol w:w="906"/>
        <w:gridCol w:w="906"/>
        <w:gridCol w:w="912"/>
        <w:gridCol w:w="705"/>
        <w:gridCol w:w="1292"/>
      </w:tblGrid>
      <w:tr w:rsidR="00896DE9" w:rsidRPr="00896DE9" w14:paraId="5F3CE682" w14:textId="77777777" w:rsidTr="00683E43">
        <w:tc>
          <w:tcPr>
            <w:tcW w:w="732" w:type="pct"/>
            <w:vMerge w:val="restart"/>
            <w:vAlign w:val="center"/>
          </w:tcPr>
          <w:p w14:paraId="74823CE9"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Characteristics</w:t>
            </w:r>
          </w:p>
        </w:tc>
        <w:tc>
          <w:tcPr>
            <w:tcW w:w="1510" w:type="pct"/>
            <w:vMerge w:val="restart"/>
            <w:vAlign w:val="center"/>
          </w:tcPr>
          <w:p w14:paraId="4367A743"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Category</w:t>
            </w:r>
          </w:p>
        </w:tc>
        <w:tc>
          <w:tcPr>
            <w:tcW w:w="444" w:type="pct"/>
            <w:vMerge w:val="restart"/>
            <w:vAlign w:val="center"/>
          </w:tcPr>
          <w:p w14:paraId="7A888F7A"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Overall (N=902)</w:t>
            </w:r>
          </w:p>
        </w:tc>
        <w:tc>
          <w:tcPr>
            <w:tcW w:w="1335" w:type="pct"/>
            <w:gridSpan w:val="3"/>
            <w:vAlign w:val="center"/>
          </w:tcPr>
          <w:p w14:paraId="63F528DD"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Moderate-to-vigorous physical activity per day</w:t>
            </w:r>
          </w:p>
        </w:tc>
        <w:tc>
          <w:tcPr>
            <w:tcW w:w="345" w:type="pct"/>
            <w:vMerge w:val="restart"/>
            <w:vAlign w:val="center"/>
          </w:tcPr>
          <w:p w14:paraId="4F2D95B4"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Effect size</w:t>
            </w:r>
            <w:r w:rsidRPr="00896DE9">
              <w:rPr>
                <w:rFonts w:ascii="Times New Roman" w:hAnsi="Times New Roman" w:cs="Times New Roman"/>
                <w:sz w:val="20"/>
                <w:szCs w:val="20"/>
                <w:vertAlign w:val="superscript"/>
                <w:lang w:val="en-US"/>
              </w:rPr>
              <w:t>a</w:t>
            </w:r>
          </w:p>
        </w:tc>
        <w:tc>
          <w:tcPr>
            <w:tcW w:w="633" w:type="pct"/>
            <w:vMerge w:val="restart"/>
            <w:vAlign w:val="center"/>
          </w:tcPr>
          <w:p w14:paraId="22D4F80E"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P-value</w:t>
            </w:r>
            <w:r w:rsidRPr="00896DE9">
              <w:rPr>
                <w:rFonts w:ascii="Times New Roman" w:hAnsi="Times New Roman" w:cs="Times New Roman"/>
                <w:sz w:val="20"/>
                <w:szCs w:val="20"/>
                <w:vertAlign w:val="superscript"/>
                <w:lang w:val="en-US"/>
              </w:rPr>
              <w:t>b</w:t>
            </w:r>
          </w:p>
        </w:tc>
      </w:tr>
      <w:tr w:rsidR="00896DE9" w:rsidRPr="00896DE9" w14:paraId="4917F32A" w14:textId="77777777" w:rsidTr="00683E43">
        <w:tc>
          <w:tcPr>
            <w:tcW w:w="732" w:type="pct"/>
            <w:vMerge/>
            <w:vAlign w:val="center"/>
          </w:tcPr>
          <w:p w14:paraId="3E63F69F" w14:textId="77777777" w:rsidR="007301B6" w:rsidRPr="00896DE9" w:rsidRDefault="007301B6" w:rsidP="00683E43">
            <w:pPr>
              <w:rPr>
                <w:rFonts w:ascii="Times New Roman" w:hAnsi="Times New Roman" w:cs="Times New Roman"/>
                <w:sz w:val="20"/>
                <w:szCs w:val="20"/>
                <w:lang w:val="en-US"/>
              </w:rPr>
            </w:pPr>
          </w:p>
        </w:tc>
        <w:tc>
          <w:tcPr>
            <w:tcW w:w="1510" w:type="pct"/>
            <w:vMerge/>
            <w:vAlign w:val="center"/>
          </w:tcPr>
          <w:p w14:paraId="1BF91319" w14:textId="77777777" w:rsidR="007301B6" w:rsidRPr="00896DE9" w:rsidRDefault="007301B6" w:rsidP="00683E43">
            <w:pPr>
              <w:rPr>
                <w:rFonts w:ascii="Times New Roman" w:hAnsi="Times New Roman" w:cs="Times New Roman"/>
                <w:sz w:val="20"/>
                <w:szCs w:val="20"/>
                <w:lang w:val="en-US"/>
              </w:rPr>
            </w:pPr>
          </w:p>
        </w:tc>
        <w:tc>
          <w:tcPr>
            <w:tcW w:w="444" w:type="pct"/>
            <w:vMerge/>
            <w:vAlign w:val="center"/>
          </w:tcPr>
          <w:p w14:paraId="3D5E57AF" w14:textId="77777777" w:rsidR="007301B6" w:rsidRPr="00896DE9" w:rsidRDefault="007301B6" w:rsidP="00683E43">
            <w:pPr>
              <w:rPr>
                <w:rFonts w:ascii="Times New Roman" w:hAnsi="Times New Roman" w:cs="Times New Roman"/>
                <w:sz w:val="20"/>
                <w:szCs w:val="20"/>
                <w:lang w:val="en-US"/>
              </w:rPr>
            </w:pPr>
          </w:p>
        </w:tc>
        <w:tc>
          <w:tcPr>
            <w:tcW w:w="444" w:type="pct"/>
            <w:vAlign w:val="center"/>
          </w:tcPr>
          <w:p w14:paraId="6756B7DA"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0-30 minutes (n=330)</w:t>
            </w:r>
          </w:p>
        </w:tc>
        <w:tc>
          <w:tcPr>
            <w:tcW w:w="444" w:type="pct"/>
            <w:vAlign w:val="center"/>
          </w:tcPr>
          <w:p w14:paraId="04D819E3"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&gt;30-90 minutes (n=277)</w:t>
            </w:r>
          </w:p>
        </w:tc>
        <w:tc>
          <w:tcPr>
            <w:tcW w:w="447" w:type="pct"/>
          </w:tcPr>
          <w:p w14:paraId="7165DE52"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&gt;90 minutes (n=295)</w:t>
            </w:r>
          </w:p>
        </w:tc>
        <w:tc>
          <w:tcPr>
            <w:tcW w:w="345" w:type="pct"/>
            <w:vMerge/>
            <w:vAlign w:val="center"/>
          </w:tcPr>
          <w:p w14:paraId="6C0EED37" w14:textId="77777777" w:rsidR="007301B6" w:rsidRPr="00896DE9" w:rsidRDefault="007301B6" w:rsidP="00683E43">
            <w:pPr>
              <w:rPr>
                <w:rFonts w:ascii="Times New Roman" w:hAnsi="Times New Roman" w:cs="Times New Roman"/>
                <w:sz w:val="20"/>
                <w:szCs w:val="20"/>
                <w:lang w:val="en-US"/>
              </w:rPr>
            </w:pPr>
          </w:p>
        </w:tc>
        <w:tc>
          <w:tcPr>
            <w:tcW w:w="633" w:type="pct"/>
            <w:vMerge/>
            <w:vAlign w:val="center"/>
          </w:tcPr>
          <w:p w14:paraId="13AF59E2" w14:textId="77777777" w:rsidR="007301B6" w:rsidRPr="00896DE9" w:rsidRDefault="007301B6" w:rsidP="00683E43">
            <w:pPr>
              <w:rPr>
                <w:rFonts w:ascii="Times New Roman" w:hAnsi="Times New Roman" w:cs="Times New Roman"/>
                <w:sz w:val="20"/>
                <w:szCs w:val="20"/>
                <w:lang w:val="en-US"/>
              </w:rPr>
            </w:pPr>
          </w:p>
        </w:tc>
      </w:tr>
      <w:tr w:rsidR="00896DE9" w:rsidRPr="00896DE9" w14:paraId="634BFAE2" w14:textId="77777777" w:rsidTr="00683E43">
        <w:tc>
          <w:tcPr>
            <w:tcW w:w="732" w:type="pct"/>
            <w:vMerge w:val="restart"/>
            <w:vAlign w:val="center"/>
          </w:tcPr>
          <w:p w14:paraId="36D877B6"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Sex</w:t>
            </w:r>
          </w:p>
        </w:tc>
        <w:tc>
          <w:tcPr>
            <w:tcW w:w="1510" w:type="pct"/>
            <w:vAlign w:val="center"/>
          </w:tcPr>
          <w:p w14:paraId="297558B6"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Male</w:t>
            </w:r>
          </w:p>
        </w:tc>
        <w:tc>
          <w:tcPr>
            <w:tcW w:w="444" w:type="pct"/>
            <w:vAlign w:val="center"/>
          </w:tcPr>
          <w:p w14:paraId="15D8FE8F"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36.2%</w:t>
            </w:r>
          </w:p>
        </w:tc>
        <w:tc>
          <w:tcPr>
            <w:tcW w:w="444" w:type="pct"/>
            <w:vAlign w:val="center"/>
          </w:tcPr>
          <w:p w14:paraId="40AA6F84"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38.3%</w:t>
            </w:r>
          </w:p>
        </w:tc>
        <w:tc>
          <w:tcPr>
            <w:tcW w:w="444" w:type="pct"/>
            <w:vAlign w:val="center"/>
          </w:tcPr>
          <w:p w14:paraId="6585044D"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34.9%</w:t>
            </w:r>
          </w:p>
        </w:tc>
        <w:tc>
          <w:tcPr>
            <w:tcW w:w="447" w:type="pct"/>
          </w:tcPr>
          <w:p w14:paraId="3B02E6A6"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35.1%</w:t>
            </w:r>
          </w:p>
        </w:tc>
        <w:tc>
          <w:tcPr>
            <w:tcW w:w="345" w:type="pct"/>
            <w:vMerge w:val="restart"/>
            <w:vAlign w:val="center"/>
          </w:tcPr>
          <w:p w14:paraId="79573EA0"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0.03</w:t>
            </w:r>
          </w:p>
        </w:tc>
        <w:tc>
          <w:tcPr>
            <w:tcW w:w="633" w:type="pct"/>
            <w:vMerge w:val="restart"/>
            <w:vAlign w:val="center"/>
          </w:tcPr>
          <w:p w14:paraId="230A758A"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0.603</w:t>
            </w:r>
          </w:p>
        </w:tc>
      </w:tr>
      <w:tr w:rsidR="00896DE9" w:rsidRPr="00896DE9" w14:paraId="76926B64" w14:textId="77777777" w:rsidTr="00683E43">
        <w:tc>
          <w:tcPr>
            <w:tcW w:w="732" w:type="pct"/>
            <w:vMerge/>
            <w:vAlign w:val="center"/>
          </w:tcPr>
          <w:p w14:paraId="74E4A270" w14:textId="77777777" w:rsidR="007301B6" w:rsidRPr="00896DE9" w:rsidRDefault="007301B6" w:rsidP="00683E43">
            <w:pPr>
              <w:rPr>
                <w:rFonts w:ascii="Times New Roman" w:hAnsi="Times New Roman" w:cs="Times New Roman"/>
                <w:sz w:val="20"/>
                <w:szCs w:val="20"/>
                <w:lang w:val="en-US"/>
              </w:rPr>
            </w:pPr>
          </w:p>
        </w:tc>
        <w:tc>
          <w:tcPr>
            <w:tcW w:w="1510" w:type="pct"/>
            <w:vAlign w:val="center"/>
          </w:tcPr>
          <w:p w14:paraId="0238A9F0"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Female</w:t>
            </w:r>
          </w:p>
        </w:tc>
        <w:tc>
          <w:tcPr>
            <w:tcW w:w="444" w:type="pct"/>
            <w:vAlign w:val="center"/>
          </w:tcPr>
          <w:p w14:paraId="52DC0A6B"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63.8%</w:t>
            </w:r>
          </w:p>
        </w:tc>
        <w:tc>
          <w:tcPr>
            <w:tcW w:w="444" w:type="pct"/>
            <w:vAlign w:val="center"/>
          </w:tcPr>
          <w:p w14:paraId="5E88877C"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61.7%</w:t>
            </w:r>
          </w:p>
        </w:tc>
        <w:tc>
          <w:tcPr>
            <w:tcW w:w="444" w:type="pct"/>
            <w:vAlign w:val="center"/>
          </w:tcPr>
          <w:p w14:paraId="36C27E02"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65.1%</w:t>
            </w:r>
          </w:p>
        </w:tc>
        <w:tc>
          <w:tcPr>
            <w:tcW w:w="447" w:type="pct"/>
          </w:tcPr>
          <w:p w14:paraId="5E68E406"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64.9%</w:t>
            </w:r>
          </w:p>
        </w:tc>
        <w:tc>
          <w:tcPr>
            <w:tcW w:w="345" w:type="pct"/>
            <w:vMerge/>
            <w:vAlign w:val="center"/>
          </w:tcPr>
          <w:p w14:paraId="79009716" w14:textId="77777777" w:rsidR="007301B6" w:rsidRPr="00896DE9" w:rsidRDefault="007301B6" w:rsidP="00683E43">
            <w:pPr>
              <w:rPr>
                <w:rFonts w:ascii="Times New Roman" w:hAnsi="Times New Roman" w:cs="Times New Roman"/>
                <w:sz w:val="20"/>
                <w:szCs w:val="20"/>
                <w:lang w:val="en-US"/>
              </w:rPr>
            </w:pPr>
          </w:p>
        </w:tc>
        <w:tc>
          <w:tcPr>
            <w:tcW w:w="633" w:type="pct"/>
            <w:vMerge/>
            <w:vAlign w:val="center"/>
          </w:tcPr>
          <w:p w14:paraId="26B13030" w14:textId="77777777" w:rsidR="007301B6" w:rsidRPr="00896DE9" w:rsidRDefault="007301B6" w:rsidP="00683E43">
            <w:pPr>
              <w:rPr>
                <w:rFonts w:ascii="Times New Roman" w:hAnsi="Times New Roman" w:cs="Times New Roman"/>
                <w:sz w:val="20"/>
                <w:szCs w:val="20"/>
                <w:lang w:val="en-US"/>
              </w:rPr>
            </w:pPr>
          </w:p>
        </w:tc>
      </w:tr>
      <w:tr w:rsidR="00896DE9" w:rsidRPr="00896DE9" w14:paraId="013DB368" w14:textId="77777777" w:rsidTr="00683E43">
        <w:tc>
          <w:tcPr>
            <w:tcW w:w="732" w:type="pct"/>
            <w:vMerge w:val="restart"/>
            <w:vAlign w:val="center"/>
          </w:tcPr>
          <w:p w14:paraId="6A2EBFE1"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Age</w:t>
            </w:r>
          </w:p>
        </w:tc>
        <w:tc>
          <w:tcPr>
            <w:tcW w:w="1510" w:type="pct"/>
            <w:vAlign w:val="center"/>
          </w:tcPr>
          <w:p w14:paraId="1E8411F4"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18-34 years</w:t>
            </w:r>
          </w:p>
        </w:tc>
        <w:tc>
          <w:tcPr>
            <w:tcW w:w="444" w:type="pct"/>
            <w:vAlign w:val="center"/>
          </w:tcPr>
          <w:p w14:paraId="4BB170BE"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31.6%</w:t>
            </w:r>
          </w:p>
        </w:tc>
        <w:tc>
          <w:tcPr>
            <w:tcW w:w="444" w:type="pct"/>
            <w:vAlign w:val="center"/>
          </w:tcPr>
          <w:p w14:paraId="713EFE37"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39.7%</w:t>
            </w:r>
          </w:p>
        </w:tc>
        <w:tc>
          <w:tcPr>
            <w:tcW w:w="444" w:type="pct"/>
            <w:vAlign w:val="center"/>
          </w:tcPr>
          <w:p w14:paraId="18AB71FA"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31.8%</w:t>
            </w:r>
          </w:p>
        </w:tc>
        <w:tc>
          <w:tcPr>
            <w:tcW w:w="447" w:type="pct"/>
          </w:tcPr>
          <w:p w14:paraId="0440502D"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22.4%</w:t>
            </w:r>
          </w:p>
        </w:tc>
        <w:tc>
          <w:tcPr>
            <w:tcW w:w="345" w:type="pct"/>
            <w:vMerge w:val="restart"/>
            <w:vAlign w:val="center"/>
          </w:tcPr>
          <w:p w14:paraId="32508559"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0.18</w:t>
            </w:r>
          </w:p>
        </w:tc>
        <w:tc>
          <w:tcPr>
            <w:tcW w:w="633" w:type="pct"/>
            <w:vMerge w:val="restart"/>
            <w:vAlign w:val="center"/>
          </w:tcPr>
          <w:p w14:paraId="5618673F"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&lt;0.001</w:t>
            </w:r>
          </w:p>
        </w:tc>
      </w:tr>
      <w:tr w:rsidR="00896DE9" w:rsidRPr="00896DE9" w14:paraId="296D9564" w14:textId="77777777" w:rsidTr="00683E43">
        <w:tc>
          <w:tcPr>
            <w:tcW w:w="732" w:type="pct"/>
            <w:vMerge/>
            <w:vAlign w:val="center"/>
          </w:tcPr>
          <w:p w14:paraId="37185641" w14:textId="77777777" w:rsidR="007301B6" w:rsidRPr="00896DE9" w:rsidRDefault="007301B6" w:rsidP="00683E43">
            <w:pPr>
              <w:rPr>
                <w:rFonts w:ascii="Times New Roman" w:hAnsi="Times New Roman" w:cs="Times New Roman"/>
                <w:sz w:val="20"/>
                <w:szCs w:val="20"/>
                <w:lang w:val="en-US"/>
              </w:rPr>
            </w:pPr>
          </w:p>
        </w:tc>
        <w:tc>
          <w:tcPr>
            <w:tcW w:w="1510" w:type="pct"/>
            <w:vAlign w:val="center"/>
          </w:tcPr>
          <w:p w14:paraId="3BB1BB4E"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35-64 years</w:t>
            </w:r>
          </w:p>
        </w:tc>
        <w:tc>
          <w:tcPr>
            <w:tcW w:w="444" w:type="pct"/>
            <w:vAlign w:val="center"/>
          </w:tcPr>
          <w:p w14:paraId="2C6B6D6A"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50.1%</w:t>
            </w:r>
          </w:p>
        </w:tc>
        <w:tc>
          <w:tcPr>
            <w:tcW w:w="444" w:type="pct"/>
            <w:vAlign w:val="center"/>
          </w:tcPr>
          <w:p w14:paraId="30513953"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52.4%</w:t>
            </w:r>
          </w:p>
        </w:tc>
        <w:tc>
          <w:tcPr>
            <w:tcW w:w="444" w:type="pct"/>
            <w:vAlign w:val="center"/>
          </w:tcPr>
          <w:p w14:paraId="3710F95F"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50.5%</w:t>
            </w:r>
          </w:p>
        </w:tc>
        <w:tc>
          <w:tcPr>
            <w:tcW w:w="447" w:type="pct"/>
          </w:tcPr>
          <w:p w14:paraId="213B91A6"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47.1%</w:t>
            </w:r>
          </w:p>
        </w:tc>
        <w:tc>
          <w:tcPr>
            <w:tcW w:w="345" w:type="pct"/>
            <w:vMerge/>
            <w:vAlign w:val="center"/>
          </w:tcPr>
          <w:p w14:paraId="054F4282" w14:textId="77777777" w:rsidR="007301B6" w:rsidRPr="00896DE9" w:rsidRDefault="007301B6" w:rsidP="00683E43">
            <w:pPr>
              <w:rPr>
                <w:rFonts w:ascii="Times New Roman" w:hAnsi="Times New Roman" w:cs="Times New Roman"/>
                <w:sz w:val="20"/>
                <w:szCs w:val="20"/>
                <w:lang w:val="en-US"/>
              </w:rPr>
            </w:pPr>
          </w:p>
        </w:tc>
        <w:tc>
          <w:tcPr>
            <w:tcW w:w="633" w:type="pct"/>
            <w:vMerge/>
            <w:vAlign w:val="center"/>
          </w:tcPr>
          <w:p w14:paraId="4CB7275A" w14:textId="77777777" w:rsidR="007301B6" w:rsidRPr="00896DE9" w:rsidRDefault="007301B6" w:rsidP="00683E43">
            <w:pPr>
              <w:rPr>
                <w:rFonts w:ascii="Times New Roman" w:hAnsi="Times New Roman" w:cs="Times New Roman"/>
                <w:sz w:val="20"/>
                <w:szCs w:val="20"/>
                <w:lang w:val="en-US"/>
              </w:rPr>
            </w:pPr>
          </w:p>
        </w:tc>
      </w:tr>
      <w:tr w:rsidR="00896DE9" w:rsidRPr="00896DE9" w14:paraId="3AD316DD" w14:textId="77777777" w:rsidTr="00683E43">
        <w:tc>
          <w:tcPr>
            <w:tcW w:w="732" w:type="pct"/>
            <w:vMerge/>
            <w:vAlign w:val="center"/>
          </w:tcPr>
          <w:p w14:paraId="6C08F42B" w14:textId="77777777" w:rsidR="007301B6" w:rsidRPr="00896DE9" w:rsidRDefault="007301B6" w:rsidP="00683E43">
            <w:pPr>
              <w:rPr>
                <w:rFonts w:ascii="Times New Roman" w:hAnsi="Times New Roman" w:cs="Times New Roman"/>
                <w:sz w:val="20"/>
                <w:szCs w:val="20"/>
                <w:lang w:val="en-US"/>
              </w:rPr>
            </w:pPr>
          </w:p>
        </w:tc>
        <w:tc>
          <w:tcPr>
            <w:tcW w:w="1510" w:type="pct"/>
            <w:vAlign w:val="center"/>
          </w:tcPr>
          <w:p w14:paraId="2E8C0378"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≥65 years</w:t>
            </w:r>
          </w:p>
        </w:tc>
        <w:tc>
          <w:tcPr>
            <w:tcW w:w="444" w:type="pct"/>
            <w:vAlign w:val="center"/>
          </w:tcPr>
          <w:p w14:paraId="4C6DD129"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18.3%</w:t>
            </w:r>
          </w:p>
        </w:tc>
        <w:tc>
          <w:tcPr>
            <w:tcW w:w="444" w:type="pct"/>
            <w:vAlign w:val="center"/>
          </w:tcPr>
          <w:p w14:paraId="2BFDDF12"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7.9%</w:t>
            </w:r>
          </w:p>
        </w:tc>
        <w:tc>
          <w:tcPr>
            <w:tcW w:w="444" w:type="pct"/>
            <w:vAlign w:val="center"/>
          </w:tcPr>
          <w:p w14:paraId="456392D3"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17.7%</w:t>
            </w:r>
          </w:p>
        </w:tc>
        <w:tc>
          <w:tcPr>
            <w:tcW w:w="447" w:type="pct"/>
          </w:tcPr>
          <w:p w14:paraId="180487F7"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30.5%</w:t>
            </w:r>
          </w:p>
        </w:tc>
        <w:tc>
          <w:tcPr>
            <w:tcW w:w="345" w:type="pct"/>
            <w:vMerge/>
            <w:vAlign w:val="center"/>
          </w:tcPr>
          <w:p w14:paraId="00E0C402" w14:textId="77777777" w:rsidR="007301B6" w:rsidRPr="00896DE9" w:rsidRDefault="007301B6" w:rsidP="00683E43">
            <w:pPr>
              <w:rPr>
                <w:rFonts w:ascii="Times New Roman" w:hAnsi="Times New Roman" w:cs="Times New Roman"/>
                <w:sz w:val="20"/>
                <w:szCs w:val="20"/>
                <w:lang w:val="en-US"/>
              </w:rPr>
            </w:pPr>
          </w:p>
        </w:tc>
        <w:tc>
          <w:tcPr>
            <w:tcW w:w="633" w:type="pct"/>
            <w:vMerge/>
            <w:vAlign w:val="center"/>
          </w:tcPr>
          <w:p w14:paraId="49CC39D2" w14:textId="77777777" w:rsidR="007301B6" w:rsidRPr="00896DE9" w:rsidRDefault="007301B6" w:rsidP="00683E43">
            <w:pPr>
              <w:rPr>
                <w:rFonts w:ascii="Times New Roman" w:hAnsi="Times New Roman" w:cs="Times New Roman"/>
                <w:sz w:val="20"/>
                <w:szCs w:val="20"/>
                <w:lang w:val="en-US"/>
              </w:rPr>
            </w:pPr>
          </w:p>
        </w:tc>
      </w:tr>
      <w:tr w:rsidR="00896DE9" w:rsidRPr="00896DE9" w14:paraId="2D627AB2" w14:textId="77777777" w:rsidTr="00683E43">
        <w:tc>
          <w:tcPr>
            <w:tcW w:w="732" w:type="pct"/>
            <w:vMerge w:val="restart"/>
            <w:vAlign w:val="center"/>
          </w:tcPr>
          <w:p w14:paraId="4F20FEF7"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Marital status</w:t>
            </w:r>
          </w:p>
        </w:tc>
        <w:tc>
          <w:tcPr>
            <w:tcW w:w="1510" w:type="pct"/>
            <w:vAlign w:val="center"/>
          </w:tcPr>
          <w:p w14:paraId="3FE22C09"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Single/separated/divorced/widowed</w:t>
            </w:r>
          </w:p>
        </w:tc>
        <w:tc>
          <w:tcPr>
            <w:tcW w:w="444" w:type="pct"/>
            <w:vAlign w:val="center"/>
          </w:tcPr>
          <w:p w14:paraId="62C03B18"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44.8%</w:t>
            </w:r>
          </w:p>
        </w:tc>
        <w:tc>
          <w:tcPr>
            <w:tcW w:w="444" w:type="pct"/>
            <w:vAlign w:val="center"/>
          </w:tcPr>
          <w:p w14:paraId="03A80228"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54.5%</w:t>
            </w:r>
          </w:p>
        </w:tc>
        <w:tc>
          <w:tcPr>
            <w:tcW w:w="444" w:type="pct"/>
            <w:vAlign w:val="center"/>
          </w:tcPr>
          <w:p w14:paraId="5F67645D"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39.1%</w:t>
            </w:r>
          </w:p>
        </w:tc>
        <w:tc>
          <w:tcPr>
            <w:tcW w:w="447" w:type="pct"/>
          </w:tcPr>
          <w:p w14:paraId="1C822798"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39.2%</w:t>
            </w:r>
          </w:p>
        </w:tc>
        <w:tc>
          <w:tcPr>
            <w:tcW w:w="345" w:type="pct"/>
            <w:vMerge w:val="restart"/>
            <w:vAlign w:val="center"/>
          </w:tcPr>
          <w:p w14:paraId="4835A399"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0.15</w:t>
            </w:r>
          </w:p>
        </w:tc>
        <w:tc>
          <w:tcPr>
            <w:tcW w:w="633" w:type="pct"/>
            <w:vMerge w:val="restart"/>
            <w:vAlign w:val="center"/>
          </w:tcPr>
          <w:p w14:paraId="4CD1F2F5"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&lt;0.001</w:t>
            </w:r>
          </w:p>
        </w:tc>
      </w:tr>
      <w:tr w:rsidR="00896DE9" w:rsidRPr="00896DE9" w14:paraId="5AC5F939" w14:textId="77777777" w:rsidTr="00683E43">
        <w:tc>
          <w:tcPr>
            <w:tcW w:w="732" w:type="pct"/>
            <w:vMerge/>
            <w:vAlign w:val="center"/>
          </w:tcPr>
          <w:p w14:paraId="3609C266" w14:textId="77777777" w:rsidR="007301B6" w:rsidRPr="00896DE9" w:rsidRDefault="007301B6" w:rsidP="00683E43">
            <w:pPr>
              <w:rPr>
                <w:rFonts w:ascii="Times New Roman" w:hAnsi="Times New Roman" w:cs="Times New Roman"/>
                <w:sz w:val="20"/>
                <w:szCs w:val="20"/>
                <w:lang w:val="en-US"/>
              </w:rPr>
            </w:pPr>
          </w:p>
        </w:tc>
        <w:tc>
          <w:tcPr>
            <w:tcW w:w="1510" w:type="pct"/>
            <w:vAlign w:val="center"/>
          </w:tcPr>
          <w:p w14:paraId="2F73A4B0"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Married/in a domestic partnership</w:t>
            </w:r>
          </w:p>
        </w:tc>
        <w:tc>
          <w:tcPr>
            <w:tcW w:w="444" w:type="pct"/>
            <w:vAlign w:val="center"/>
          </w:tcPr>
          <w:p w14:paraId="0281C16B"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55.2%</w:t>
            </w:r>
          </w:p>
        </w:tc>
        <w:tc>
          <w:tcPr>
            <w:tcW w:w="444" w:type="pct"/>
            <w:vAlign w:val="center"/>
          </w:tcPr>
          <w:p w14:paraId="46E5D24E"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45.5%</w:t>
            </w:r>
          </w:p>
        </w:tc>
        <w:tc>
          <w:tcPr>
            <w:tcW w:w="444" w:type="pct"/>
            <w:vAlign w:val="center"/>
          </w:tcPr>
          <w:p w14:paraId="79C1C929"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60.9%</w:t>
            </w:r>
          </w:p>
        </w:tc>
        <w:tc>
          <w:tcPr>
            <w:tcW w:w="447" w:type="pct"/>
          </w:tcPr>
          <w:p w14:paraId="1A4F1E09"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60.8%</w:t>
            </w:r>
          </w:p>
        </w:tc>
        <w:tc>
          <w:tcPr>
            <w:tcW w:w="345" w:type="pct"/>
            <w:vMerge/>
            <w:vAlign w:val="center"/>
          </w:tcPr>
          <w:p w14:paraId="684007B9" w14:textId="77777777" w:rsidR="007301B6" w:rsidRPr="00896DE9" w:rsidRDefault="007301B6" w:rsidP="00683E43">
            <w:pPr>
              <w:rPr>
                <w:rFonts w:ascii="Times New Roman" w:hAnsi="Times New Roman" w:cs="Times New Roman"/>
                <w:sz w:val="20"/>
                <w:szCs w:val="20"/>
                <w:lang w:val="en-US"/>
              </w:rPr>
            </w:pPr>
          </w:p>
        </w:tc>
        <w:tc>
          <w:tcPr>
            <w:tcW w:w="633" w:type="pct"/>
            <w:vMerge/>
            <w:vAlign w:val="center"/>
          </w:tcPr>
          <w:p w14:paraId="7B7536D8" w14:textId="77777777" w:rsidR="007301B6" w:rsidRPr="00896DE9" w:rsidRDefault="007301B6" w:rsidP="00683E43">
            <w:pPr>
              <w:rPr>
                <w:rFonts w:ascii="Times New Roman" w:hAnsi="Times New Roman" w:cs="Times New Roman"/>
                <w:sz w:val="20"/>
                <w:szCs w:val="20"/>
                <w:lang w:val="en-US"/>
              </w:rPr>
            </w:pPr>
          </w:p>
        </w:tc>
      </w:tr>
      <w:tr w:rsidR="00896DE9" w:rsidRPr="00896DE9" w14:paraId="6B54AB53" w14:textId="77777777" w:rsidTr="00683E43">
        <w:tc>
          <w:tcPr>
            <w:tcW w:w="732" w:type="pct"/>
            <w:vMerge w:val="restart"/>
            <w:vAlign w:val="center"/>
          </w:tcPr>
          <w:p w14:paraId="77F6EA2D"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Employment</w:t>
            </w:r>
          </w:p>
        </w:tc>
        <w:tc>
          <w:tcPr>
            <w:tcW w:w="1510" w:type="pct"/>
            <w:vAlign w:val="center"/>
          </w:tcPr>
          <w:p w14:paraId="5682C4D2"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No</w:t>
            </w:r>
          </w:p>
        </w:tc>
        <w:tc>
          <w:tcPr>
            <w:tcW w:w="444" w:type="pct"/>
            <w:vAlign w:val="center"/>
          </w:tcPr>
          <w:p w14:paraId="71C58B85"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41.4%</w:t>
            </w:r>
          </w:p>
        </w:tc>
        <w:tc>
          <w:tcPr>
            <w:tcW w:w="444" w:type="pct"/>
            <w:vAlign w:val="center"/>
          </w:tcPr>
          <w:p w14:paraId="42866859"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37.3%</w:t>
            </w:r>
          </w:p>
        </w:tc>
        <w:tc>
          <w:tcPr>
            <w:tcW w:w="444" w:type="pct"/>
            <w:vAlign w:val="center"/>
          </w:tcPr>
          <w:p w14:paraId="395E0210"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34.7%</w:t>
            </w:r>
          </w:p>
        </w:tc>
        <w:tc>
          <w:tcPr>
            <w:tcW w:w="447" w:type="pct"/>
          </w:tcPr>
          <w:p w14:paraId="6681F095"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52.2%</w:t>
            </w:r>
          </w:p>
        </w:tc>
        <w:tc>
          <w:tcPr>
            <w:tcW w:w="345" w:type="pct"/>
            <w:vMerge w:val="restart"/>
            <w:vAlign w:val="center"/>
          </w:tcPr>
          <w:p w14:paraId="21F77CFE"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0.16</w:t>
            </w:r>
          </w:p>
        </w:tc>
        <w:tc>
          <w:tcPr>
            <w:tcW w:w="633" w:type="pct"/>
            <w:vMerge w:val="restart"/>
            <w:vAlign w:val="center"/>
          </w:tcPr>
          <w:p w14:paraId="2E82CF3A"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&lt;0.001</w:t>
            </w:r>
          </w:p>
        </w:tc>
      </w:tr>
      <w:tr w:rsidR="00896DE9" w:rsidRPr="00896DE9" w14:paraId="3935AB77" w14:textId="77777777" w:rsidTr="00683E43">
        <w:tc>
          <w:tcPr>
            <w:tcW w:w="732" w:type="pct"/>
            <w:vMerge/>
            <w:vAlign w:val="center"/>
          </w:tcPr>
          <w:p w14:paraId="2A3D8564" w14:textId="77777777" w:rsidR="007301B6" w:rsidRPr="00896DE9" w:rsidRDefault="007301B6" w:rsidP="00683E43">
            <w:pPr>
              <w:rPr>
                <w:rFonts w:ascii="Times New Roman" w:hAnsi="Times New Roman" w:cs="Times New Roman"/>
                <w:sz w:val="20"/>
                <w:szCs w:val="20"/>
                <w:lang w:val="en-US"/>
              </w:rPr>
            </w:pPr>
          </w:p>
        </w:tc>
        <w:tc>
          <w:tcPr>
            <w:tcW w:w="1510" w:type="pct"/>
            <w:vAlign w:val="center"/>
          </w:tcPr>
          <w:p w14:paraId="15331915"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Yes</w:t>
            </w:r>
          </w:p>
        </w:tc>
        <w:tc>
          <w:tcPr>
            <w:tcW w:w="444" w:type="pct"/>
            <w:vAlign w:val="center"/>
          </w:tcPr>
          <w:p w14:paraId="6456069B"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58.6%</w:t>
            </w:r>
          </w:p>
        </w:tc>
        <w:tc>
          <w:tcPr>
            <w:tcW w:w="444" w:type="pct"/>
            <w:vAlign w:val="center"/>
          </w:tcPr>
          <w:p w14:paraId="53484931"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62.7%</w:t>
            </w:r>
          </w:p>
        </w:tc>
        <w:tc>
          <w:tcPr>
            <w:tcW w:w="444" w:type="pct"/>
            <w:vAlign w:val="center"/>
          </w:tcPr>
          <w:p w14:paraId="172CB153"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65.3%</w:t>
            </w:r>
          </w:p>
        </w:tc>
        <w:tc>
          <w:tcPr>
            <w:tcW w:w="447" w:type="pct"/>
          </w:tcPr>
          <w:p w14:paraId="289B6C6F"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47.8%</w:t>
            </w:r>
          </w:p>
        </w:tc>
        <w:tc>
          <w:tcPr>
            <w:tcW w:w="345" w:type="pct"/>
            <w:vMerge/>
            <w:vAlign w:val="center"/>
          </w:tcPr>
          <w:p w14:paraId="6D9BA966" w14:textId="77777777" w:rsidR="007301B6" w:rsidRPr="00896DE9" w:rsidRDefault="007301B6" w:rsidP="00683E43">
            <w:pPr>
              <w:rPr>
                <w:rFonts w:ascii="Times New Roman" w:hAnsi="Times New Roman" w:cs="Times New Roman"/>
                <w:sz w:val="20"/>
                <w:szCs w:val="20"/>
                <w:lang w:val="en-US"/>
              </w:rPr>
            </w:pPr>
          </w:p>
        </w:tc>
        <w:tc>
          <w:tcPr>
            <w:tcW w:w="633" w:type="pct"/>
            <w:vMerge/>
            <w:vAlign w:val="center"/>
          </w:tcPr>
          <w:p w14:paraId="07BEAE69" w14:textId="77777777" w:rsidR="007301B6" w:rsidRPr="00896DE9" w:rsidRDefault="007301B6" w:rsidP="00683E43">
            <w:pPr>
              <w:rPr>
                <w:rFonts w:ascii="Times New Roman" w:hAnsi="Times New Roman" w:cs="Times New Roman"/>
                <w:sz w:val="20"/>
                <w:szCs w:val="20"/>
                <w:lang w:val="en-US"/>
              </w:rPr>
            </w:pPr>
          </w:p>
        </w:tc>
      </w:tr>
      <w:tr w:rsidR="00896DE9" w:rsidRPr="00896DE9" w14:paraId="20B3E866" w14:textId="77777777" w:rsidTr="00683E43">
        <w:tc>
          <w:tcPr>
            <w:tcW w:w="732" w:type="pct"/>
            <w:vMerge w:val="restart"/>
            <w:vAlign w:val="center"/>
          </w:tcPr>
          <w:p w14:paraId="5AFFCC58"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Annual income</w:t>
            </w:r>
          </w:p>
        </w:tc>
        <w:tc>
          <w:tcPr>
            <w:tcW w:w="1510" w:type="pct"/>
            <w:vAlign w:val="center"/>
          </w:tcPr>
          <w:p w14:paraId="224F3D30"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&lt;£15,000</w:t>
            </w:r>
          </w:p>
        </w:tc>
        <w:tc>
          <w:tcPr>
            <w:tcW w:w="444" w:type="pct"/>
            <w:vAlign w:val="center"/>
          </w:tcPr>
          <w:p w14:paraId="54EB1F85"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14.6%</w:t>
            </w:r>
          </w:p>
        </w:tc>
        <w:tc>
          <w:tcPr>
            <w:tcW w:w="444" w:type="pct"/>
            <w:vAlign w:val="center"/>
          </w:tcPr>
          <w:p w14:paraId="5B251D49"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20.5%</w:t>
            </w:r>
          </w:p>
        </w:tc>
        <w:tc>
          <w:tcPr>
            <w:tcW w:w="444" w:type="pct"/>
            <w:vAlign w:val="center"/>
          </w:tcPr>
          <w:p w14:paraId="39E16FE8"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8.1%</w:t>
            </w:r>
          </w:p>
        </w:tc>
        <w:tc>
          <w:tcPr>
            <w:tcW w:w="447" w:type="pct"/>
          </w:tcPr>
          <w:p w14:paraId="188EF0D3"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14.0%</w:t>
            </w:r>
          </w:p>
        </w:tc>
        <w:tc>
          <w:tcPr>
            <w:tcW w:w="345" w:type="pct"/>
            <w:vMerge w:val="restart"/>
            <w:vAlign w:val="center"/>
          </w:tcPr>
          <w:p w14:paraId="3EB98474"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0.13</w:t>
            </w:r>
          </w:p>
        </w:tc>
        <w:tc>
          <w:tcPr>
            <w:tcW w:w="633" w:type="pct"/>
            <w:vMerge w:val="restart"/>
            <w:vAlign w:val="center"/>
          </w:tcPr>
          <w:p w14:paraId="6E1B19A6"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&lt;0.001</w:t>
            </w:r>
          </w:p>
        </w:tc>
      </w:tr>
      <w:tr w:rsidR="00896DE9" w:rsidRPr="00896DE9" w14:paraId="1C979DF5" w14:textId="77777777" w:rsidTr="00683E43">
        <w:tc>
          <w:tcPr>
            <w:tcW w:w="732" w:type="pct"/>
            <w:vMerge/>
            <w:vAlign w:val="center"/>
          </w:tcPr>
          <w:p w14:paraId="30E74488" w14:textId="77777777" w:rsidR="007301B6" w:rsidRPr="00896DE9" w:rsidRDefault="007301B6" w:rsidP="00683E43">
            <w:pPr>
              <w:rPr>
                <w:rFonts w:ascii="Times New Roman" w:hAnsi="Times New Roman" w:cs="Times New Roman"/>
                <w:sz w:val="20"/>
                <w:szCs w:val="20"/>
                <w:lang w:val="en-US"/>
              </w:rPr>
            </w:pPr>
          </w:p>
        </w:tc>
        <w:tc>
          <w:tcPr>
            <w:tcW w:w="1510" w:type="pct"/>
            <w:vAlign w:val="center"/>
          </w:tcPr>
          <w:p w14:paraId="333CE714"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£15,000-&lt;£25,000</w:t>
            </w:r>
          </w:p>
        </w:tc>
        <w:tc>
          <w:tcPr>
            <w:tcW w:w="444" w:type="pct"/>
            <w:vAlign w:val="center"/>
          </w:tcPr>
          <w:p w14:paraId="4279C3A8"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18.5%</w:t>
            </w:r>
          </w:p>
        </w:tc>
        <w:tc>
          <w:tcPr>
            <w:tcW w:w="444" w:type="pct"/>
            <w:vAlign w:val="center"/>
          </w:tcPr>
          <w:p w14:paraId="5453D241"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18.0%</w:t>
            </w:r>
          </w:p>
        </w:tc>
        <w:tc>
          <w:tcPr>
            <w:tcW w:w="444" w:type="pct"/>
            <w:vAlign w:val="center"/>
          </w:tcPr>
          <w:p w14:paraId="2EB5F9BB"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15.4%</w:t>
            </w:r>
          </w:p>
        </w:tc>
        <w:tc>
          <w:tcPr>
            <w:tcW w:w="447" w:type="pct"/>
          </w:tcPr>
          <w:p w14:paraId="163A46EA"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21.9%</w:t>
            </w:r>
          </w:p>
        </w:tc>
        <w:tc>
          <w:tcPr>
            <w:tcW w:w="345" w:type="pct"/>
            <w:vMerge/>
            <w:vAlign w:val="center"/>
          </w:tcPr>
          <w:p w14:paraId="54BF3987" w14:textId="77777777" w:rsidR="007301B6" w:rsidRPr="00896DE9" w:rsidRDefault="007301B6" w:rsidP="00683E43">
            <w:pPr>
              <w:rPr>
                <w:rFonts w:ascii="Times New Roman" w:hAnsi="Times New Roman" w:cs="Times New Roman"/>
                <w:sz w:val="20"/>
                <w:szCs w:val="20"/>
                <w:lang w:val="en-US"/>
              </w:rPr>
            </w:pPr>
          </w:p>
        </w:tc>
        <w:tc>
          <w:tcPr>
            <w:tcW w:w="633" w:type="pct"/>
            <w:vMerge/>
            <w:vAlign w:val="center"/>
          </w:tcPr>
          <w:p w14:paraId="470EC490" w14:textId="77777777" w:rsidR="007301B6" w:rsidRPr="00896DE9" w:rsidRDefault="007301B6" w:rsidP="00683E43">
            <w:pPr>
              <w:rPr>
                <w:rFonts w:ascii="Times New Roman" w:hAnsi="Times New Roman" w:cs="Times New Roman"/>
                <w:sz w:val="20"/>
                <w:szCs w:val="20"/>
                <w:lang w:val="en-US"/>
              </w:rPr>
            </w:pPr>
          </w:p>
        </w:tc>
      </w:tr>
      <w:tr w:rsidR="00896DE9" w:rsidRPr="00896DE9" w14:paraId="135CAF41" w14:textId="77777777" w:rsidTr="00683E43">
        <w:tc>
          <w:tcPr>
            <w:tcW w:w="732" w:type="pct"/>
            <w:vMerge/>
            <w:vAlign w:val="center"/>
          </w:tcPr>
          <w:p w14:paraId="7F938B14" w14:textId="77777777" w:rsidR="007301B6" w:rsidRPr="00896DE9" w:rsidRDefault="007301B6" w:rsidP="00683E43">
            <w:pPr>
              <w:rPr>
                <w:rFonts w:ascii="Times New Roman" w:hAnsi="Times New Roman" w:cs="Times New Roman"/>
                <w:sz w:val="20"/>
                <w:szCs w:val="20"/>
                <w:lang w:val="en-US"/>
              </w:rPr>
            </w:pPr>
          </w:p>
        </w:tc>
        <w:tc>
          <w:tcPr>
            <w:tcW w:w="1510" w:type="pct"/>
            <w:vAlign w:val="center"/>
          </w:tcPr>
          <w:p w14:paraId="5A4B7E9E"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£25,000-&lt;£40,000</w:t>
            </w:r>
          </w:p>
        </w:tc>
        <w:tc>
          <w:tcPr>
            <w:tcW w:w="444" w:type="pct"/>
            <w:vAlign w:val="center"/>
          </w:tcPr>
          <w:p w14:paraId="1D455316"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23.0%</w:t>
            </w:r>
          </w:p>
        </w:tc>
        <w:tc>
          <w:tcPr>
            <w:tcW w:w="444" w:type="pct"/>
            <w:vAlign w:val="center"/>
          </w:tcPr>
          <w:p w14:paraId="079124C0"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17.4%</w:t>
            </w:r>
          </w:p>
        </w:tc>
        <w:tc>
          <w:tcPr>
            <w:tcW w:w="444" w:type="pct"/>
            <w:vAlign w:val="center"/>
          </w:tcPr>
          <w:p w14:paraId="663B7E3D"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28.6%</w:t>
            </w:r>
          </w:p>
        </w:tc>
        <w:tc>
          <w:tcPr>
            <w:tcW w:w="447" w:type="pct"/>
          </w:tcPr>
          <w:p w14:paraId="1366D59C"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24.0%</w:t>
            </w:r>
          </w:p>
        </w:tc>
        <w:tc>
          <w:tcPr>
            <w:tcW w:w="345" w:type="pct"/>
            <w:vMerge/>
            <w:vAlign w:val="center"/>
          </w:tcPr>
          <w:p w14:paraId="6B1D8747" w14:textId="77777777" w:rsidR="007301B6" w:rsidRPr="00896DE9" w:rsidRDefault="007301B6" w:rsidP="00683E43">
            <w:pPr>
              <w:rPr>
                <w:rFonts w:ascii="Times New Roman" w:hAnsi="Times New Roman" w:cs="Times New Roman"/>
                <w:sz w:val="20"/>
                <w:szCs w:val="20"/>
                <w:lang w:val="en-US"/>
              </w:rPr>
            </w:pPr>
          </w:p>
        </w:tc>
        <w:tc>
          <w:tcPr>
            <w:tcW w:w="633" w:type="pct"/>
            <w:vMerge/>
            <w:vAlign w:val="center"/>
          </w:tcPr>
          <w:p w14:paraId="66DBA52D" w14:textId="77777777" w:rsidR="007301B6" w:rsidRPr="00896DE9" w:rsidRDefault="007301B6" w:rsidP="00683E43">
            <w:pPr>
              <w:rPr>
                <w:rFonts w:ascii="Times New Roman" w:hAnsi="Times New Roman" w:cs="Times New Roman"/>
                <w:sz w:val="20"/>
                <w:szCs w:val="20"/>
                <w:lang w:val="en-US"/>
              </w:rPr>
            </w:pPr>
          </w:p>
        </w:tc>
      </w:tr>
      <w:tr w:rsidR="00896DE9" w:rsidRPr="00896DE9" w14:paraId="34FBA9A0" w14:textId="77777777" w:rsidTr="00683E43">
        <w:tc>
          <w:tcPr>
            <w:tcW w:w="732" w:type="pct"/>
            <w:vMerge/>
            <w:vAlign w:val="center"/>
          </w:tcPr>
          <w:p w14:paraId="65BC0669" w14:textId="77777777" w:rsidR="007301B6" w:rsidRPr="00896DE9" w:rsidRDefault="007301B6" w:rsidP="00683E43">
            <w:pPr>
              <w:rPr>
                <w:rFonts w:ascii="Times New Roman" w:hAnsi="Times New Roman" w:cs="Times New Roman"/>
                <w:sz w:val="20"/>
                <w:szCs w:val="20"/>
                <w:lang w:val="en-US"/>
              </w:rPr>
            </w:pPr>
          </w:p>
        </w:tc>
        <w:tc>
          <w:tcPr>
            <w:tcW w:w="1510" w:type="pct"/>
            <w:vAlign w:val="center"/>
          </w:tcPr>
          <w:p w14:paraId="794ED404"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£40,000-&lt;£60,000</w:t>
            </w:r>
          </w:p>
        </w:tc>
        <w:tc>
          <w:tcPr>
            <w:tcW w:w="444" w:type="pct"/>
            <w:vAlign w:val="center"/>
          </w:tcPr>
          <w:p w14:paraId="6028908B"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21.0%</w:t>
            </w:r>
          </w:p>
        </w:tc>
        <w:tc>
          <w:tcPr>
            <w:tcW w:w="444" w:type="pct"/>
            <w:vAlign w:val="center"/>
          </w:tcPr>
          <w:p w14:paraId="0F3DFE57"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21.4%</w:t>
            </w:r>
          </w:p>
        </w:tc>
        <w:tc>
          <w:tcPr>
            <w:tcW w:w="444" w:type="pct"/>
            <w:vAlign w:val="center"/>
          </w:tcPr>
          <w:p w14:paraId="5852FAEA"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23.4%</w:t>
            </w:r>
          </w:p>
        </w:tc>
        <w:tc>
          <w:tcPr>
            <w:tcW w:w="447" w:type="pct"/>
          </w:tcPr>
          <w:p w14:paraId="0270BC67"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18.2%</w:t>
            </w:r>
          </w:p>
        </w:tc>
        <w:tc>
          <w:tcPr>
            <w:tcW w:w="345" w:type="pct"/>
            <w:vMerge/>
            <w:vAlign w:val="center"/>
          </w:tcPr>
          <w:p w14:paraId="39F86348" w14:textId="77777777" w:rsidR="007301B6" w:rsidRPr="00896DE9" w:rsidRDefault="007301B6" w:rsidP="00683E43">
            <w:pPr>
              <w:rPr>
                <w:rFonts w:ascii="Times New Roman" w:hAnsi="Times New Roman" w:cs="Times New Roman"/>
                <w:sz w:val="20"/>
                <w:szCs w:val="20"/>
                <w:lang w:val="en-US"/>
              </w:rPr>
            </w:pPr>
          </w:p>
        </w:tc>
        <w:tc>
          <w:tcPr>
            <w:tcW w:w="633" w:type="pct"/>
            <w:vMerge/>
            <w:vAlign w:val="center"/>
          </w:tcPr>
          <w:p w14:paraId="09058CEA" w14:textId="77777777" w:rsidR="007301B6" w:rsidRPr="00896DE9" w:rsidRDefault="007301B6" w:rsidP="00683E43">
            <w:pPr>
              <w:rPr>
                <w:rFonts w:ascii="Times New Roman" w:hAnsi="Times New Roman" w:cs="Times New Roman"/>
                <w:sz w:val="20"/>
                <w:szCs w:val="20"/>
                <w:lang w:val="en-US"/>
              </w:rPr>
            </w:pPr>
          </w:p>
        </w:tc>
      </w:tr>
      <w:tr w:rsidR="00896DE9" w:rsidRPr="00896DE9" w14:paraId="7A254908" w14:textId="77777777" w:rsidTr="00683E43">
        <w:tc>
          <w:tcPr>
            <w:tcW w:w="732" w:type="pct"/>
            <w:vMerge/>
            <w:vAlign w:val="center"/>
          </w:tcPr>
          <w:p w14:paraId="35A736F1" w14:textId="77777777" w:rsidR="007301B6" w:rsidRPr="00896DE9" w:rsidRDefault="007301B6" w:rsidP="00683E43">
            <w:pPr>
              <w:rPr>
                <w:rFonts w:ascii="Times New Roman" w:hAnsi="Times New Roman" w:cs="Times New Roman"/>
                <w:sz w:val="20"/>
                <w:szCs w:val="20"/>
                <w:lang w:val="en-US"/>
              </w:rPr>
            </w:pPr>
          </w:p>
        </w:tc>
        <w:tc>
          <w:tcPr>
            <w:tcW w:w="1510" w:type="pct"/>
            <w:vAlign w:val="center"/>
          </w:tcPr>
          <w:p w14:paraId="6AF390E4"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≥£60,000</w:t>
            </w:r>
          </w:p>
        </w:tc>
        <w:tc>
          <w:tcPr>
            <w:tcW w:w="444" w:type="pct"/>
            <w:vAlign w:val="center"/>
          </w:tcPr>
          <w:p w14:paraId="1D0A76C3"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23.0%</w:t>
            </w:r>
          </w:p>
        </w:tc>
        <w:tc>
          <w:tcPr>
            <w:tcW w:w="444" w:type="pct"/>
            <w:vAlign w:val="center"/>
          </w:tcPr>
          <w:p w14:paraId="357ADB1A"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22.6%</w:t>
            </w:r>
          </w:p>
        </w:tc>
        <w:tc>
          <w:tcPr>
            <w:tcW w:w="444" w:type="pct"/>
            <w:vAlign w:val="center"/>
          </w:tcPr>
          <w:p w14:paraId="45343A21"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24.5%</w:t>
            </w:r>
          </w:p>
        </w:tc>
        <w:tc>
          <w:tcPr>
            <w:tcW w:w="447" w:type="pct"/>
          </w:tcPr>
          <w:p w14:paraId="7FA6DAFA"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21.9%</w:t>
            </w:r>
          </w:p>
        </w:tc>
        <w:tc>
          <w:tcPr>
            <w:tcW w:w="345" w:type="pct"/>
            <w:vMerge/>
            <w:vAlign w:val="center"/>
          </w:tcPr>
          <w:p w14:paraId="3F2BA49A" w14:textId="77777777" w:rsidR="007301B6" w:rsidRPr="00896DE9" w:rsidRDefault="007301B6" w:rsidP="00683E43">
            <w:pPr>
              <w:rPr>
                <w:rFonts w:ascii="Times New Roman" w:hAnsi="Times New Roman" w:cs="Times New Roman"/>
                <w:sz w:val="20"/>
                <w:szCs w:val="20"/>
                <w:lang w:val="en-US"/>
              </w:rPr>
            </w:pPr>
          </w:p>
        </w:tc>
        <w:tc>
          <w:tcPr>
            <w:tcW w:w="633" w:type="pct"/>
            <w:vMerge/>
            <w:vAlign w:val="center"/>
          </w:tcPr>
          <w:p w14:paraId="0856847C" w14:textId="77777777" w:rsidR="007301B6" w:rsidRPr="00896DE9" w:rsidRDefault="007301B6" w:rsidP="00683E43">
            <w:pPr>
              <w:rPr>
                <w:rFonts w:ascii="Times New Roman" w:hAnsi="Times New Roman" w:cs="Times New Roman"/>
                <w:sz w:val="20"/>
                <w:szCs w:val="20"/>
                <w:lang w:val="en-US"/>
              </w:rPr>
            </w:pPr>
          </w:p>
        </w:tc>
      </w:tr>
      <w:tr w:rsidR="00896DE9" w:rsidRPr="00896DE9" w14:paraId="788922D3" w14:textId="77777777" w:rsidTr="00683E43">
        <w:tc>
          <w:tcPr>
            <w:tcW w:w="732" w:type="pct"/>
            <w:vMerge w:val="restart"/>
            <w:vAlign w:val="center"/>
          </w:tcPr>
          <w:p w14:paraId="036FBCC2"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Current smoking</w:t>
            </w:r>
          </w:p>
        </w:tc>
        <w:tc>
          <w:tcPr>
            <w:tcW w:w="1510" w:type="pct"/>
            <w:vAlign w:val="center"/>
          </w:tcPr>
          <w:p w14:paraId="70A913E6"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No</w:t>
            </w:r>
          </w:p>
        </w:tc>
        <w:tc>
          <w:tcPr>
            <w:tcW w:w="444" w:type="pct"/>
            <w:vAlign w:val="center"/>
          </w:tcPr>
          <w:p w14:paraId="216D4BF4" w14:textId="77777777" w:rsidR="007301B6" w:rsidRPr="00896DE9" w:rsidRDefault="007301B6" w:rsidP="00683E43">
            <w:pPr>
              <w:rPr>
                <w:rFonts w:ascii="Times New Roman" w:hAnsi="Times New Roman" w:cs="Times New Roman"/>
                <w:iCs/>
                <w:sz w:val="20"/>
                <w:szCs w:val="20"/>
                <w:lang w:val="en-US"/>
              </w:rPr>
            </w:pPr>
            <w:r w:rsidRPr="00896DE9">
              <w:rPr>
                <w:rFonts w:ascii="Times New Roman" w:hAnsi="Times New Roman" w:cs="Times New Roman"/>
                <w:iCs/>
                <w:sz w:val="20"/>
                <w:szCs w:val="20"/>
                <w:lang w:val="en-US"/>
              </w:rPr>
              <w:t>88.3</w:t>
            </w:r>
            <w:r w:rsidRPr="00896DE9">
              <w:rPr>
                <w:rFonts w:ascii="Times New Roman" w:hAnsi="Times New Roman" w:cs="Times New Roman"/>
                <w:sz w:val="20"/>
                <w:szCs w:val="20"/>
                <w:lang w:val="en-US"/>
              </w:rPr>
              <w:t>%</w:t>
            </w:r>
          </w:p>
        </w:tc>
        <w:tc>
          <w:tcPr>
            <w:tcW w:w="444" w:type="pct"/>
            <w:vAlign w:val="center"/>
          </w:tcPr>
          <w:p w14:paraId="79078A9B"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86.6%</w:t>
            </w:r>
          </w:p>
        </w:tc>
        <w:tc>
          <w:tcPr>
            <w:tcW w:w="444" w:type="pct"/>
            <w:vAlign w:val="center"/>
          </w:tcPr>
          <w:p w14:paraId="315D5AA4"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90.9%</w:t>
            </w:r>
          </w:p>
        </w:tc>
        <w:tc>
          <w:tcPr>
            <w:tcW w:w="447" w:type="pct"/>
          </w:tcPr>
          <w:p w14:paraId="656B02A5"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87.8%</w:t>
            </w:r>
          </w:p>
        </w:tc>
        <w:tc>
          <w:tcPr>
            <w:tcW w:w="345" w:type="pct"/>
            <w:vMerge w:val="restart"/>
            <w:vAlign w:val="center"/>
          </w:tcPr>
          <w:p w14:paraId="55514F34"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0.06</w:t>
            </w:r>
          </w:p>
        </w:tc>
        <w:tc>
          <w:tcPr>
            <w:tcW w:w="633" w:type="pct"/>
            <w:vMerge w:val="restart"/>
            <w:vAlign w:val="center"/>
          </w:tcPr>
          <w:p w14:paraId="2B5860DF"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0.248</w:t>
            </w:r>
          </w:p>
        </w:tc>
      </w:tr>
      <w:tr w:rsidR="00896DE9" w:rsidRPr="00896DE9" w14:paraId="2AFC491A" w14:textId="77777777" w:rsidTr="00683E43">
        <w:tc>
          <w:tcPr>
            <w:tcW w:w="732" w:type="pct"/>
            <w:vMerge/>
            <w:vAlign w:val="center"/>
          </w:tcPr>
          <w:p w14:paraId="4009F45C" w14:textId="77777777" w:rsidR="007301B6" w:rsidRPr="00896DE9" w:rsidRDefault="007301B6" w:rsidP="00683E43">
            <w:pPr>
              <w:rPr>
                <w:rFonts w:ascii="Times New Roman" w:hAnsi="Times New Roman" w:cs="Times New Roman"/>
                <w:sz w:val="20"/>
                <w:szCs w:val="20"/>
                <w:lang w:val="en-US"/>
              </w:rPr>
            </w:pPr>
          </w:p>
        </w:tc>
        <w:tc>
          <w:tcPr>
            <w:tcW w:w="1510" w:type="pct"/>
            <w:vAlign w:val="center"/>
          </w:tcPr>
          <w:p w14:paraId="58F04310"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Yes</w:t>
            </w:r>
          </w:p>
        </w:tc>
        <w:tc>
          <w:tcPr>
            <w:tcW w:w="444" w:type="pct"/>
            <w:vAlign w:val="center"/>
          </w:tcPr>
          <w:p w14:paraId="1449AE42"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11.7%</w:t>
            </w:r>
          </w:p>
        </w:tc>
        <w:tc>
          <w:tcPr>
            <w:tcW w:w="444" w:type="pct"/>
            <w:vAlign w:val="center"/>
          </w:tcPr>
          <w:p w14:paraId="69AECD9A"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13.4%</w:t>
            </w:r>
          </w:p>
        </w:tc>
        <w:tc>
          <w:tcPr>
            <w:tcW w:w="444" w:type="pct"/>
            <w:vAlign w:val="center"/>
          </w:tcPr>
          <w:p w14:paraId="72126C8D"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9.1%</w:t>
            </w:r>
          </w:p>
        </w:tc>
        <w:tc>
          <w:tcPr>
            <w:tcW w:w="447" w:type="pct"/>
          </w:tcPr>
          <w:p w14:paraId="47DB54BC"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12.2%</w:t>
            </w:r>
          </w:p>
        </w:tc>
        <w:tc>
          <w:tcPr>
            <w:tcW w:w="345" w:type="pct"/>
            <w:vMerge/>
            <w:vAlign w:val="center"/>
          </w:tcPr>
          <w:p w14:paraId="444E7F59" w14:textId="77777777" w:rsidR="007301B6" w:rsidRPr="00896DE9" w:rsidRDefault="007301B6" w:rsidP="00683E43">
            <w:pPr>
              <w:rPr>
                <w:rFonts w:ascii="Times New Roman" w:hAnsi="Times New Roman" w:cs="Times New Roman"/>
                <w:sz w:val="20"/>
                <w:szCs w:val="20"/>
                <w:lang w:val="en-US"/>
              </w:rPr>
            </w:pPr>
          </w:p>
        </w:tc>
        <w:tc>
          <w:tcPr>
            <w:tcW w:w="633" w:type="pct"/>
            <w:vMerge/>
            <w:vAlign w:val="center"/>
          </w:tcPr>
          <w:p w14:paraId="12784503" w14:textId="77777777" w:rsidR="007301B6" w:rsidRPr="00896DE9" w:rsidRDefault="007301B6" w:rsidP="00683E43">
            <w:pPr>
              <w:rPr>
                <w:rFonts w:ascii="Times New Roman" w:hAnsi="Times New Roman" w:cs="Times New Roman"/>
                <w:sz w:val="20"/>
                <w:szCs w:val="20"/>
                <w:lang w:val="en-US"/>
              </w:rPr>
            </w:pPr>
          </w:p>
        </w:tc>
      </w:tr>
      <w:tr w:rsidR="00896DE9" w:rsidRPr="00896DE9" w14:paraId="0C2775BA" w14:textId="77777777" w:rsidTr="00683E43">
        <w:trPr>
          <w:trHeight w:val="354"/>
        </w:trPr>
        <w:tc>
          <w:tcPr>
            <w:tcW w:w="732" w:type="pct"/>
            <w:vMerge w:val="restart"/>
            <w:vAlign w:val="center"/>
          </w:tcPr>
          <w:p w14:paraId="2B8D2916"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Current alcohol consumption</w:t>
            </w:r>
          </w:p>
        </w:tc>
        <w:tc>
          <w:tcPr>
            <w:tcW w:w="1510" w:type="pct"/>
            <w:vAlign w:val="center"/>
          </w:tcPr>
          <w:p w14:paraId="616E0523"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No</w:t>
            </w:r>
          </w:p>
        </w:tc>
        <w:tc>
          <w:tcPr>
            <w:tcW w:w="444" w:type="pct"/>
            <w:vAlign w:val="center"/>
          </w:tcPr>
          <w:p w14:paraId="54C7E8E1"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32.7%</w:t>
            </w:r>
          </w:p>
        </w:tc>
        <w:tc>
          <w:tcPr>
            <w:tcW w:w="444" w:type="pct"/>
            <w:vAlign w:val="center"/>
          </w:tcPr>
          <w:p w14:paraId="143DDF6D"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34.6%</w:t>
            </w:r>
          </w:p>
        </w:tc>
        <w:tc>
          <w:tcPr>
            <w:tcW w:w="444" w:type="pct"/>
            <w:vAlign w:val="center"/>
          </w:tcPr>
          <w:p w14:paraId="24B10A5A"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31.8%</w:t>
            </w:r>
          </w:p>
        </w:tc>
        <w:tc>
          <w:tcPr>
            <w:tcW w:w="447" w:type="pct"/>
          </w:tcPr>
          <w:p w14:paraId="36E6E98D"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31.4%</w:t>
            </w:r>
          </w:p>
        </w:tc>
        <w:tc>
          <w:tcPr>
            <w:tcW w:w="345" w:type="pct"/>
            <w:vMerge w:val="restart"/>
            <w:vAlign w:val="center"/>
          </w:tcPr>
          <w:p w14:paraId="539A8B4E"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0.03</w:t>
            </w:r>
          </w:p>
        </w:tc>
        <w:tc>
          <w:tcPr>
            <w:tcW w:w="633" w:type="pct"/>
            <w:vMerge w:val="restart"/>
            <w:vAlign w:val="center"/>
          </w:tcPr>
          <w:p w14:paraId="6ADF1B4E"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0.655</w:t>
            </w:r>
          </w:p>
        </w:tc>
      </w:tr>
      <w:tr w:rsidR="00896DE9" w:rsidRPr="00896DE9" w14:paraId="5C7C2BB0" w14:textId="77777777" w:rsidTr="00683E43">
        <w:tc>
          <w:tcPr>
            <w:tcW w:w="732" w:type="pct"/>
            <w:vMerge/>
            <w:vAlign w:val="center"/>
          </w:tcPr>
          <w:p w14:paraId="60DC13BF" w14:textId="77777777" w:rsidR="007301B6" w:rsidRPr="00896DE9" w:rsidRDefault="007301B6" w:rsidP="00683E43">
            <w:pPr>
              <w:rPr>
                <w:rFonts w:ascii="Times New Roman" w:hAnsi="Times New Roman" w:cs="Times New Roman"/>
                <w:sz w:val="20"/>
                <w:szCs w:val="20"/>
                <w:lang w:val="en-US"/>
              </w:rPr>
            </w:pPr>
          </w:p>
        </w:tc>
        <w:tc>
          <w:tcPr>
            <w:tcW w:w="1510" w:type="pct"/>
            <w:vAlign w:val="center"/>
          </w:tcPr>
          <w:p w14:paraId="75EE628C"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Yes</w:t>
            </w:r>
          </w:p>
        </w:tc>
        <w:tc>
          <w:tcPr>
            <w:tcW w:w="444" w:type="pct"/>
            <w:vAlign w:val="center"/>
          </w:tcPr>
          <w:p w14:paraId="55477EBB"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67.3%</w:t>
            </w:r>
          </w:p>
        </w:tc>
        <w:tc>
          <w:tcPr>
            <w:tcW w:w="444" w:type="pct"/>
            <w:vAlign w:val="center"/>
          </w:tcPr>
          <w:p w14:paraId="32D5BF19"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65.4%</w:t>
            </w:r>
          </w:p>
        </w:tc>
        <w:tc>
          <w:tcPr>
            <w:tcW w:w="444" w:type="pct"/>
            <w:vAlign w:val="center"/>
          </w:tcPr>
          <w:p w14:paraId="4D1102E4"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68.2%</w:t>
            </w:r>
          </w:p>
        </w:tc>
        <w:tc>
          <w:tcPr>
            <w:tcW w:w="447" w:type="pct"/>
          </w:tcPr>
          <w:p w14:paraId="20A8B262"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68.6%</w:t>
            </w:r>
          </w:p>
        </w:tc>
        <w:tc>
          <w:tcPr>
            <w:tcW w:w="345" w:type="pct"/>
            <w:vMerge/>
            <w:vAlign w:val="center"/>
          </w:tcPr>
          <w:p w14:paraId="02D00D02" w14:textId="77777777" w:rsidR="007301B6" w:rsidRPr="00896DE9" w:rsidRDefault="007301B6" w:rsidP="00683E43">
            <w:pPr>
              <w:rPr>
                <w:rFonts w:ascii="Times New Roman" w:hAnsi="Times New Roman" w:cs="Times New Roman"/>
                <w:sz w:val="20"/>
                <w:szCs w:val="20"/>
                <w:lang w:val="en-US"/>
              </w:rPr>
            </w:pPr>
          </w:p>
        </w:tc>
        <w:tc>
          <w:tcPr>
            <w:tcW w:w="633" w:type="pct"/>
            <w:vMerge/>
            <w:vAlign w:val="center"/>
          </w:tcPr>
          <w:p w14:paraId="028FAA12" w14:textId="77777777" w:rsidR="007301B6" w:rsidRPr="00896DE9" w:rsidRDefault="007301B6" w:rsidP="00683E43">
            <w:pPr>
              <w:rPr>
                <w:rFonts w:ascii="Times New Roman" w:hAnsi="Times New Roman" w:cs="Times New Roman"/>
                <w:sz w:val="20"/>
                <w:szCs w:val="20"/>
                <w:lang w:val="en-US"/>
              </w:rPr>
            </w:pPr>
          </w:p>
        </w:tc>
      </w:tr>
      <w:tr w:rsidR="00896DE9" w:rsidRPr="00896DE9" w14:paraId="3A8D3713" w14:textId="77777777" w:rsidTr="00683E43">
        <w:tc>
          <w:tcPr>
            <w:tcW w:w="732" w:type="pct"/>
            <w:vAlign w:val="center"/>
          </w:tcPr>
          <w:p w14:paraId="22A4E3CA"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Number of chronic physical conditions</w:t>
            </w:r>
          </w:p>
        </w:tc>
        <w:tc>
          <w:tcPr>
            <w:tcW w:w="1510" w:type="pct"/>
            <w:vAlign w:val="center"/>
          </w:tcPr>
          <w:p w14:paraId="2AC37AF3"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Mean (standard deviation)</w:t>
            </w:r>
          </w:p>
        </w:tc>
        <w:tc>
          <w:tcPr>
            <w:tcW w:w="444" w:type="pct"/>
            <w:vAlign w:val="center"/>
          </w:tcPr>
          <w:p w14:paraId="28508975"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1.74 (2.02)</w:t>
            </w:r>
          </w:p>
        </w:tc>
        <w:tc>
          <w:tcPr>
            <w:tcW w:w="444" w:type="pct"/>
            <w:vAlign w:val="center"/>
          </w:tcPr>
          <w:p w14:paraId="34B6046D"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1.69 (2.03)</w:t>
            </w:r>
          </w:p>
        </w:tc>
        <w:tc>
          <w:tcPr>
            <w:tcW w:w="444" w:type="pct"/>
            <w:vAlign w:val="center"/>
          </w:tcPr>
          <w:p w14:paraId="45D4A8E8"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1.71 (1.99)</w:t>
            </w:r>
          </w:p>
        </w:tc>
        <w:tc>
          <w:tcPr>
            <w:tcW w:w="447" w:type="pct"/>
            <w:vAlign w:val="center"/>
          </w:tcPr>
          <w:p w14:paraId="0A60A7EC"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1.83 (2.05)</w:t>
            </w:r>
          </w:p>
        </w:tc>
        <w:tc>
          <w:tcPr>
            <w:tcW w:w="345" w:type="pct"/>
            <w:vAlign w:val="center"/>
          </w:tcPr>
          <w:p w14:paraId="3916C1D5"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0.00</w:t>
            </w:r>
          </w:p>
        </w:tc>
        <w:tc>
          <w:tcPr>
            <w:tcW w:w="633" w:type="pct"/>
            <w:vAlign w:val="center"/>
          </w:tcPr>
          <w:p w14:paraId="3916CB97"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0.675</w:t>
            </w:r>
          </w:p>
        </w:tc>
      </w:tr>
    </w:tbl>
    <w:p w14:paraId="568697DC" w14:textId="77777777" w:rsidR="007301B6" w:rsidRPr="00896DE9" w:rsidRDefault="007301B6" w:rsidP="007301B6">
      <w:pPr>
        <w:jc w:val="both"/>
        <w:rPr>
          <w:rFonts w:ascii="Times New Roman" w:hAnsi="Times New Roman" w:cs="Times New Roman"/>
          <w:sz w:val="20"/>
          <w:szCs w:val="20"/>
          <w:lang w:val="en-US"/>
        </w:rPr>
      </w:pPr>
      <w:r w:rsidRPr="00896DE9">
        <w:rPr>
          <w:rFonts w:ascii="Times New Roman" w:hAnsi="Times New Roman" w:cs="Times New Roman"/>
          <w:sz w:val="20"/>
          <w:szCs w:val="20"/>
          <w:lang w:val="en-US"/>
        </w:rPr>
        <w:t>Abbreviation: ANOVA analysis of variance.</w:t>
      </w:r>
    </w:p>
    <w:p w14:paraId="047CC976" w14:textId="77777777" w:rsidR="007301B6" w:rsidRPr="00896DE9" w:rsidRDefault="007301B6" w:rsidP="007301B6">
      <w:pPr>
        <w:jc w:val="both"/>
        <w:rPr>
          <w:rFonts w:ascii="Times New Roman" w:hAnsi="Times New Roman" w:cs="Times New Roman"/>
          <w:sz w:val="20"/>
          <w:szCs w:val="20"/>
          <w:lang w:val="en-US"/>
        </w:rPr>
      </w:pPr>
      <w:r w:rsidRPr="00896DE9">
        <w:rPr>
          <w:rFonts w:ascii="Times New Roman" w:hAnsi="Times New Roman" w:cs="Times New Roman"/>
          <w:sz w:val="20"/>
          <w:szCs w:val="20"/>
          <w:lang w:val="en-US"/>
        </w:rPr>
        <w:t>Moderate-to-vigorous physical activity per day was self-reported and was used as a three-category variable (0-30, &gt;30-90 and &gt;90 minutes).</w:t>
      </w:r>
    </w:p>
    <w:p w14:paraId="424974FB" w14:textId="77777777" w:rsidR="007301B6" w:rsidRPr="00896DE9" w:rsidRDefault="007301B6" w:rsidP="007301B6">
      <w:pPr>
        <w:jc w:val="both"/>
        <w:rPr>
          <w:rFonts w:ascii="Times New Roman" w:hAnsi="Times New Roman" w:cs="Times New Roman"/>
          <w:sz w:val="20"/>
          <w:szCs w:val="20"/>
          <w:lang w:val="en-US"/>
        </w:rPr>
      </w:pPr>
      <w:r w:rsidRPr="00896DE9">
        <w:rPr>
          <w:rFonts w:ascii="Times New Roman" w:hAnsi="Times New Roman" w:cs="Times New Roman"/>
          <w:sz w:val="20"/>
          <w:szCs w:val="20"/>
          <w:lang w:val="en-US"/>
        </w:rPr>
        <w:t>Values are percentages unless otherwise stated.</w:t>
      </w:r>
    </w:p>
    <w:p w14:paraId="1719951B" w14:textId="77777777" w:rsidR="007301B6" w:rsidRPr="00896DE9" w:rsidRDefault="007301B6" w:rsidP="007301B6">
      <w:pPr>
        <w:jc w:val="both"/>
        <w:rPr>
          <w:rFonts w:ascii="Times New Roman" w:hAnsi="Times New Roman" w:cs="Times New Roman"/>
          <w:sz w:val="20"/>
          <w:szCs w:val="20"/>
          <w:lang w:val="en-US"/>
        </w:rPr>
      </w:pPr>
      <w:r w:rsidRPr="00896DE9">
        <w:rPr>
          <w:rFonts w:ascii="Times New Roman" w:hAnsi="Times New Roman" w:cs="Times New Roman"/>
          <w:sz w:val="20"/>
          <w:szCs w:val="20"/>
          <w:vertAlign w:val="superscript"/>
          <w:lang w:val="en-US"/>
        </w:rPr>
        <w:t>a</w:t>
      </w:r>
      <w:r w:rsidRPr="00896DE9">
        <w:rPr>
          <w:rFonts w:ascii="Times New Roman" w:hAnsi="Times New Roman" w:cs="Times New Roman"/>
          <w:sz w:val="20"/>
          <w:szCs w:val="20"/>
          <w:lang w:val="en-US"/>
        </w:rPr>
        <w:t xml:space="preserve"> Effect size was calculated using Cramer’s V for categorical and eta-squared for the number of chronic physical conditions (continuous variable).</w:t>
      </w:r>
    </w:p>
    <w:p w14:paraId="78496004" w14:textId="6A5B4B80" w:rsidR="007301B6" w:rsidRPr="00896DE9" w:rsidRDefault="007301B6" w:rsidP="007301B6">
      <w:pPr>
        <w:jc w:val="both"/>
        <w:rPr>
          <w:rFonts w:ascii="Times New Roman" w:hAnsi="Times New Roman" w:cs="Times New Roman"/>
          <w:sz w:val="20"/>
          <w:szCs w:val="20"/>
          <w:lang w:val="en-US"/>
        </w:rPr>
        <w:sectPr w:rsidR="007301B6" w:rsidRPr="00896DE9" w:rsidSect="005D1C39">
          <w:footerReference w:type="even" r:id="rId11"/>
          <w:footerReference w:type="default" r:id="rId12"/>
          <w:pgSz w:w="11900" w:h="16840"/>
          <w:pgMar w:top="1417" w:right="1417" w:bottom="1417" w:left="1417" w:header="708" w:footer="708" w:gutter="0"/>
          <w:cols w:space="708"/>
          <w:docGrid w:linePitch="360"/>
        </w:sectPr>
      </w:pPr>
      <w:r w:rsidRPr="00896DE9">
        <w:rPr>
          <w:rFonts w:ascii="Times New Roman" w:hAnsi="Times New Roman" w:cs="Times New Roman"/>
          <w:sz w:val="20"/>
          <w:szCs w:val="20"/>
          <w:vertAlign w:val="superscript"/>
          <w:lang w:val="en-US"/>
        </w:rPr>
        <w:t>b</w:t>
      </w:r>
      <w:r w:rsidRPr="00896DE9">
        <w:rPr>
          <w:rFonts w:ascii="Times New Roman" w:hAnsi="Times New Roman" w:cs="Times New Roman"/>
          <w:sz w:val="20"/>
          <w:szCs w:val="20"/>
          <w:lang w:val="en-US"/>
        </w:rPr>
        <w:t xml:space="preserve"> P-values were based on chi-squared tests for categorical variables and ANOVA for the number of chronic physical conditions (continuous variable).</w:t>
      </w:r>
    </w:p>
    <w:p w14:paraId="483F743B" w14:textId="77777777" w:rsidR="007301B6" w:rsidRPr="00896DE9" w:rsidRDefault="007301B6" w:rsidP="007301B6">
      <w:pPr>
        <w:rPr>
          <w:rFonts w:ascii="Times New Roman" w:hAnsi="Times New Roman" w:cs="Times New Roman"/>
          <w:sz w:val="20"/>
          <w:szCs w:val="20"/>
          <w:lang w:val="en-US"/>
        </w:rPr>
      </w:pPr>
    </w:p>
    <w:p w14:paraId="4AF0B65E" w14:textId="77777777" w:rsidR="007301B6" w:rsidRPr="00896DE9" w:rsidRDefault="007301B6" w:rsidP="007301B6">
      <w:pPr>
        <w:rPr>
          <w:rFonts w:ascii="Times New Roman" w:hAnsi="Times New Roman" w:cs="Times New Roman"/>
          <w:sz w:val="20"/>
          <w:szCs w:val="20"/>
          <w:lang w:val="en-US"/>
        </w:rPr>
      </w:pPr>
    </w:p>
    <w:p w14:paraId="48966E51" w14:textId="77777777" w:rsidR="007301B6" w:rsidRPr="00896DE9" w:rsidRDefault="007301B6" w:rsidP="007301B6">
      <w:pPr>
        <w:rPr>
          <w:rFonts w:ascii="Times New Roman" w:hAnsi="Times New Roman" w:cs="Times New Roman"/>
          <w:sz w:val="20"/>
          <w:szCs w:val="20"/>
          <w:lang w:val="en-US"/>
        </w:rPr>
      </w:pPr>
    </w:p>
    <w:p w14:paraId="0E7805EE" w14:textId="77777777" w:rsidR="007301B6" w:rsidRPr="00896DE9" w:rsidRDefault="007301B6" w:rsidP="007301B6">
      <w:pPr>
        <w:spacing w:line="360" w:lineRule="auto"/>
        <w:jc w:val="both"/>
        <w:rPr>
          <w:rFonts w:ascii="Times New Roman" w:hAnsi="Times New Roman" w:cs="Times New Roman"/>
          <w:lang w:val="en-US"/>
        </w:rPr>
      </w:pPr>
      <w:r w:rsidRPr="00896DE9">
        <w:rPr>
          <w:rFonts w:ascii="Times New Roman" w:hAnsi="Times New Roman" w:cs="Times New Roman"/>
          <w:b/>
          <w:bCs/>
          <w:lang w:val="en-US"/>
        </w:rPr>
        <w:t xml:space="preserve">Table 2. </w:t>
      </w:r>
      <w:r w:rsidRPr="00896DE9">
        <w:rPr>
          <w:rFonts w:ascii="Times New Roman" w:hAnsi="Times New Roman" w:cs="Times New Roman"/>
          <w:lang w:val="en-US"/>
        </w:rPr>
        <w:t>Prevalence of poor mental health, moderate-to-severe anxiety symptoms, moderate-to-severe depressive symptoms, and poor mental wellbeing in the overall population and by physical activity level</w:t>
      </w:r>
    </w:p>
    <w:tbl>
      <w:tblPr>
        <w:tblStyle w:val="TableGrid"/>
        <w:tblW w:w="11395" w:type="dxa"/>
        <w:tblInd w:w="-5" w:type="dxa"/>
        <w:tblLook w:val="04A0" w:firstRow="1" w:lastRow="0" w:firstColumn="1" w:lastColumn="0" w:noHBand="0" w:noVBand="1"/>
      </w:tblPr>
      <w:tblGrid>
        <w:gridCol w:w="1083"/>
        <w:gridCol w:w="1094"/>
        <w:gridCol w:w="705"/>
        <w:gridCol w:w="779"/>
        <w:gridCol w:w="1094"/>
        <w:gridCol w:w="705"/>
        <w:gridCol w:w="779"/>
        <w:gridCol w:w="1094"/>
        <w:gridCol w:w="705"/>
        <w:gridCol w:w="779"/>
        <w:gridCol w:w="1094"/>
        <w:gridCol w:w="705"/>
        <w:gridCol w:w="779"/>
      </w:tblGrid>
      <w:tr w:rsidR="00896DE9" w:rsidRPr="00896DE9" w14:paraId="2399C624" w14:textId="77777777" w:rsidTr="007301B6">
        <w:trPr>
          <w:trHeight w:val="470"/>
        </w:trPr>
        <w:tc>
          <w:tcPr>
            <w:tcW w:w="1083" w:type="dxa"/>
            <w:vMerge w:val="restart"/>
            <w:vAlign w:val="center"/>
          </w:tcPr>
          <w:p w14:paraId="2D8832FC"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Population</w:t>
            </w:r>
          </w:p>
        </w:tc>
        <w:tc>
          <w:tcPr>
            <w:tcW w:w="0" w:type="auto"/>
            <w:gridSpan w:val="3"/>
            <w:vAlign w:val="center"/>
          </w:tcPr>
          <w:p w14:paraId="5D18B7E0"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Poor mental health</w:t>
            </w:r>
          </w:p>
        </w:tc>
        <w:tc>
          <w:tcPr>
            <w:tcW w:w="0" w:type="auto"/>
            <w:gridSpan w:val="3"/>
            <w:vAlign w:val="center"/>
          </w:tcPr>
          <w:p w14:paraId="1852ED69"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Moderate-to-severe anxiety symptoms</w:t>
            </w:r>
          </w:p>
        </w:tc>
        <w:tc>
          <w:tcPr>
            <w:tcW w:w="0" w:type="auto"/>
            <w:gridSpan w:val="3"/>
            <w:vAlign w:val="center"/>
          </w:tcPr>
          <w:p w14:paraId="406A913D"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Moderate-to-severe depressive symptoms</w:t>
            </w:r>
          </w:p>
        </w:tc>
        <w:tc>
          <w:tcPr>
            <w:tcW w:w="2578" w:type="dxa"/>
            <w:gridSpan w:val="3"/>
            <w:vAlign w:val="center"/>
          </w:tcPr>
          <w:p w14:paraId="53529E8F"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Poor mental wellbeing</w:t>
            </w:r>
          </w:p>
        </w:tc>
      </w:tr>
      <w:tr w:rsidR="00896DE9" w:rsidRPr="00896DE9" w14:paraId="04FFA046" w14:textId="77777777" w:rsidTr="007301B6">
        <w:trPr>
          <w:trHeight w:val="470"/>
        </w:trPr>
        <w:tc>
          <w:tcPr>
            <w:tcW w:w="1083" w:type="dxa"/>
            <w:vMerge/>
            <w:vAlign w:val="center"/>
          </w:tcPr>
          <w:p w14:paraId="5D532606" w14:textId="77777777" w:rsidR="007301B6" w:rsidRPr="00896DE9" w:rsidRDefault="007301B6" w:rsidP="00683E43">
            <w:pPr>
              <w:rPr>
                <w:rFonts w:ascii="Times New Roman" w:hAnsi="Times New Roman" w:cs="Times New Roman"/>
                <w:sz w:val="20"/>
                <w:szCs w:val="20"/>
                <w:lang w:val="en-US"/>
              </w:rPr>
            </w:pPr>
          </w:p>
        </w:tc>
        <w:tc>
          <w:tcPr>
            <w:tcW w:w="0" w:type="auto"/>
            <w:vAlign w:val="center"/>
          </w:tcPr>
          <w:p w14:paraId="59E690F1"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Prevalence</w:t>
            </w:r>
          </w:p>
        </w:tc>
        <w:tc>
          <w:tcPr>
            <w:tcW w:w="0" w:type="auto"/>
            <w:vAlign w:val="center"/>
          </w:tcPr>
          <w:p w14:paraId="7D534271"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Effect size</w:t>
            </w:r>
            <w:r w:rsidRPr="00896DE9">
              <w:rPr>
                <w:rFonts w:ascii="Times New Roman" w:hAnsi="Times New Roman" w:cs="Times New Roman"/>
                <w:sz w:val="20"/>
                <w:szCs w:val="20"/>
                <w:vertAlign w:val="superscript"/>
                <w:lang w:val="en-US"/>
              </w:rPr>
              <w:t>a</w:t>
            </w:r>
          </w:p>
        </w:tc>
        <w:tc>
          <w:tcPr>
            <w:tcW w:w="0" w:type="auto"/>
            <w:vAlign w:val="center"/>
          </w:tcPr>
          <w:p w14:paraId="7E28E188"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P-value</w:t>
            </w:r>
            <w:r w:rsidRPr="00896DE9">
              <w:rPr>
                <w:rFonts w:ascii="Times New Roman" w:hAnsi="Times New Roman" w:cs="Times New Roman"/>
                <w:sz w:val="20"/>
                <w:szCs w:val="20"/>
                <w:vertAlign w:val="superscript"/>
                <w:lang w:val="en-US"/>
              </w:rPr>
              <w:t>b</w:t>
            </w:r>
          </w:p>
        </w:tc>
        <w:tc>
          <w:tcPr>
            <w:tcW w:w="0" w:type="auto"/>
            <w:vAlign w:val="center"/>
          </w:tcPr>
          <w:p w14:paraId="0161219C"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Prevalence</w:t>
            </w:r>
          </w:p>
        </w:tc>
        <w:tc>
          <w:tcPr>
            <w:tcW w:w="0" w:type="auto"/>
            <w:vAlign w:val="center"/>
          </w:tcPr>
          <w:p w14:paraId="06531340"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Effect size</w:t>
            </w:r>
            <w:r w:rsidRPr="00896DE9">
              <w:rPr>
                <w:rFonts w:ascii="Times New Roman" w:hAnsi="Times New Roman" w:cs="Times New Roman"/>
                <w:sz w:val="20"/>
                <w:szCs w:val="20"/>
                <w:vertAlign w:val="superscript"/>
                <w:lang w:val="en-US"/>
              </w:rPr>
              <w:t>a</w:t>
            </w:r>
          </w:p>
        </w:tc>
        <w:tc>
          <w:tcPr>
            <w:tcW w:w="0" w:type="auto"/>
            <w:vAlign w:val="center"/>
          </w:tcPr>
          <w:p w14:paraId="3C162CDB"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P-value</w:t>
            </w:r>
            <w:r w:rsidRPr="00896DE9">
              <w:rPr>
                <w:rFonts w:ascii="Times New Roman" w:hAnsi="Times New Roman" w:cs="Times New Roman"/>
                <w:sz w:val="20"/>
                <w:szCs w:val="20"/>
                <w:vertAlign w:val="superscript"/>
                <w:lang w:val="en-US"/>
              </w:rPr>
              <w:t>b</w:t>
            </w:r>
          </w:p>
        </w:tc>
        <w:tc>
          <w:tcPr>
            <w:tcW w:w="0" w:type="auto"/>
            <w:vAlign w:val="center"/>
          </w:tcPr>
          <w:p w14:paraId="39C3B225"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Prevalence</w:t>
            </w:r>
          </w:p>
        </w:tc>
        <w:tc>
          <w:tcPr>
            <w:tcW w:w="0" w:type="auto"/>
            <w:vAlign w:val="center"/>
          </w:tcPr>
          <w:p w14:paraId="23961534"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Effect size</w:t>
            </w:r>
            <w:r w:rsidRPr="00896DE9">
              <w:rPr>
                <w:rFonts w:ascii="Times New Roman" w:hAnsi="Times New Roman" w:cs="Times New Roman"/>
                <w:sz w:val="20"/>
                <w:szCs w:val="20"/>
                <w:vertAlign w:val="superscript"/>
                <w:lang w:val="en-US"/>
              </w:rPr>
              <w:t>a</w:t>
            </w:r>
          </w:p>
        </w:tc>
        <w:tc>
          <w:tcPr>
            <w:tcW w:w="0" w:type="auto"/>
            <w:vAlign w:val="center"/>
          </w:tcPr>
          <w:p w14:paraId="4FB8249C"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P-value</w:t>
            </w:r>
            <w:r w:rsidRPr="00896DE9">
              <w:rPr>
                <w:rFonts w:ascii="Times New Roman" w:hAnsi="Times New Roman" w:cs="Times New Roman"/>
                <w:sz w:val="20"/>
                <w:szCs w:val="20"/>
                <w:vertAlign w:val="superscript"/>
                <w:lang w:val="en-US"/>
              </w:rPr>
              <w:t>b</w:t>
            </w:r>
          </w:p>
        </w:tc>
        <w:tc>
          <w:tcPr>
            <w:tcW w:w="0" w:type="auto"/>
            <w:vAlign w:val="center"/>
          </w:tcPr>
          <w:p w14:paraId="666161C4"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Prevalence</w:t>
            </w:r>
          </w:p>
        </w:tc>
        <w:tc>
          <w:tcPr>
            <w:tcW w:w="0" w:type="auto"/>
            <w:vAlign w:val="center"/>
          </w:tcPr>
          <w:p w14:paraId="40F08806"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Effect size</w:t>
            </w:r>
            <w:r w:rsidRPr="00896DE9">
              <w:rPr>
                <w:rFonts w:ascii="Times New Roman" w:hAnsi="Times New Roman" w:cs="Times New Roman"/>
                <w:sz w:val="20"/>
                <w:szCs w:val="20"/>
                <w:vertAlign w:val="superscript"/>
                <w:lang w:val="en-US"/>
              </w:rPr>
              <w:t>a</w:t>
            </w:r>
          </w:p>
        </w:tc>
        <w:tc>
          <w:tcPr>
            <w:tcW w:w="779" w:type="dxa"/>
            <w:vAlign w:val="center"/>
          </w:tcPr>
          <w:p w14:paraId="669F36A1"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P-value</w:t>
            </w:r>
            <w:r w:rsidRPr="00896DE9">
              <w:rPr>
                <w:rFonts w:ascii="Times New Roman" w:hAnsi="Times New Roman" w:cs="Times New Roman"/>
                <w:sz w:val="20"/>
                <w:szCs w:val="20"/>
                <w:vertAlign w:val="superscript"/>
                <w:lang w:val="en-US"/>
              </w:rPr>
              <w:t>b</w:t>
            </w:r>
          </w:p>
        </w:tc>
      </w:tr>
      <w:tr w:rsidR="00896DE9" w:rsidRPr="00896DE9" w14:paraId="14F0BBBB" w14:textId="77777777" w:rsidTr="007301B6">
        <w:tc>
          <w:tcPr>
            <w:tcW w:w="1083" w:type="dxa"/>
            <w:vAlign w:val="center"/>
          </w:tcPr>
          <w:p w14:paraId="5DB4527A"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Overall</w:t>
            </w:r>
          </w:p>
        </w:tc>
        <w:tc>
          <w:tcPr>
            <w:tcW w:w="0" w:type="auto"/>
            <w:vAlign w:val="center"/>
          </w:tcPr>
          <w:p w14:paraId="69CD033C"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35.8</w:t>
            </w:r>
          </w:p>
        </w:tc>
        <w:tc>
          <w:tcPr>
            <w:tcW w:w="0" w:type="auto"/>
            <w:vAlign w:val="center"/>
          </w:tcPr>
          <w:p w14:paraId="79020ABB"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w:t>
            </w:r>
          </w:p>
        </w:tc>
        <w:tc>
          <w:tcPr>
            <w:tcW w:w="0" w:type="auto"/>
            <w:vAlign w:val="center"/>
          </w:tcPr>
          <w:p w14:paraId="5E62A463"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w:t>
            </w:r>
          </w:p>
        </w:tc>
        <w:tc>
          <w:tcPr>
            <w:tcW w:w="0" w:type="auto"/>
            <w:vAlign w:val="center"/>
          </w:tcPr>
          <w:p w14:paraId="09495EEE"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30.7</w:t>
            </w:r>
          </w:p>
        </w:tc>
        <w:tc>
          <w:tcPr>
            <w:tcW w:w="0" w:type="auto"/>
            <w:vAlign w:val="center"/>
          </w:tcPr>
          <w:p w14:paraId="5ECB98B1"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w:t>
            </w:r>
          </w:p>
        </w:tc>
        <w:tc>
          <w:tcPr>
            <w:tcW w:w="0" w:type="auto"/>
            <w:vAlign w:val="center"/>
          </w:tcPr>
          <w:p w14:paraId="43AD9C09"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w:t>
            </w:r>
          </w:p>
        </w:tc>
        <w:tc>
          <w:tcPr>
            <w:tcW w:w="0" w:type="auto"/>
            <w:vAlign w:val="center"/>
          </w:tcPr>
          <w:p w14:paraId="7647E806"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18.8</w:t>
            </w:r>
          </w:p>
        </w:tc>
        <w:tc>
          <w:tcPr>
            <w:tcW w:w="0" w:type="auto"/>
            <w:vAlign w:val="center"/>
          </w:tcPr>
          <w:p w14:paraId="3F9D1774"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w:t>
            </w:r>
          </w:p>
        </w:tc>
        <w:tc>
          <w:tcPr>
            <w:tcW w:w="0" w:type="auto"/>
            <w:vAlign w:val="center"/>
          </w:tcPr>
          <w:p w14:paraId="08999EED"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w:t>
            </w:r>
          </w:p>
        </w:tc>
        <w:tc>
          <w:tcPr>
            <w:tcW w:w="0" w:type="auto"/>
            <w:vAlign w:val="center"/>
          </w:tcPr>
          <w:p w14:paraId="08729F27"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9.9</w:t>
            </w:r>
          </w:p>
        </w:tc>
        <w:tc>
          <w:tcPr>
            <w:tcW w:w="0" w:type="auto"/>
            <w:vAlign w:val="center"/>
          </w:tcPr>
          <w:p w14:paraId="30503F5C"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w:t>
            </w:r>
          </w:p>
        </w:tc>
        <w:tc>
          <w:tcPr>
            <w:tcW w:w="779" w:type="dxa"/>
            <w:vAlign w:val="center"/>
          </w:tcPr>
          <w:p w14:paraId="119B7C00"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w:t>
            </w:r>
          </w:p>
        </w:tc>
      </w:tr>
      <w:tr w:rsidR="00896DE9" w:rsidRPr="00896DE9" w14:paraId="387D4721" w14:textId="77777777" w:rsidTr="007301B6">
        <w:tc>
          <w:tcPr>
            <w:tcW w:w="11395" w:type="dxa"/>
            <w:gridSpan w:val="13"/>
            <w:vAlign w:val="center"/>
          </w:tcPr>
          <w:p w14:paraId="725EC375" w14:textId="77777777" w:rsidR="007301B6" w:rsidRPr="00896DE9" w:rsidRDefault="007301B6" w:rsidP="00683E43">
            <w:pPr>
              <w:rPr>
                <w:rFonts w:ascii="Times New Roman" w:hAnsi="Times New Roman" w:cs="Times New Roman"/>
                <w:i/>
                <w:iCs/>
                <w:sz w:val="20"/>
                <w:szCs w:val="20"/>
                <w:lang w:val="en-US"/>
              </w:rPr>
            </w:pPr>
            <w:r w:rsidRPr="00896DE9">
              <w:rPr>
                <w:rFonts w:ascii="Times New Roman" w:hAnsi="Times New Roman" w:cs="Times New Roman"/>
                <w:i/>
                <w:iCs/>
                <w:sz w:val="20"/>
                <w:szCs w:val="20"/>
                <w:lang w:val="en-US"/>
              </w:rPr>
              <w:t>Moderate-to-vigorous physical activity per day</w:t>
            </w:r>
          </w:p>
        </w:tc>
      </w:tr>
      <w:tr w:rsidR="00896DE9" w:rsidRPr="00896DE9" w14:paraId="71405F6C" w14:textId="77777777" w:rsidTr="007301B6">
        <w:tc>
          <w:tcPr>
            <w:tcW w:w="1083" w:type="dxa"/>
            <w:vAlign w:val="center"/>
          </w:tcPr>
          <w:p w14:paraId="391E9EEC"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0-30 minutes</w:t>
            </w:r>
          </w:p>
        </w:tc>
        <w:tc>
          <w:tcPr>
            <w:tcW w:w="0" w:type="auto"/>
            <w:vAlign w:val="center"/>
          </w:tcPr>
          <w:p w14:paraId="66C386B8"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47.0</w:t>
            </w:r>
          </w:p>
        </w:tc>
        <w:tc>
          <w:tcPr>
            <w:tcW w:w="0" w:type="auto"/>
            <w:vMerge w:val="restart"/>
            <w:vAlign w:val="center"/>
          </w:tcPr>
          <w:p w14:paraId="76142984"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0.18</w:t>
            </w:r>
          </w:p>
        </w:tc>
        <w:tc>
          <w:tcPr>
            <w:tcW w:w="0" w:type="auto"/>
            <w:vMerge w:val="restart"/>
            <w:vAlign w:val="center"/>
          </w:tcPr>
          <w:p w14:paraId="7E89A3A3"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&lt;0.001</w:t>
            </w:r>
          </w:p>
        </w:tc>
        <w:tc>
          <w:tcPr>
            <w:tcW w:w="0" w:type="auto"/>
            <w:vAlign w:val="center"/>
          </w:tcPr>
          <w:p w14:paraId="015799A2"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41.2</w:t>
            </w:r>
          </w:p>
        </w:tc>
        <w:tc>
          <w:tcPr>
            <w:tcW w:w="0" w:type="auto"/>
            <w:vMerge w:val="restart"/>
            <w:vAlign w:val="center"/>
          </w:tcPr>
          <w:p w14:paraId="18AD813E"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0.18</w:t>
            </w:r>
          </w:p>
        </w:tc>
        <w:tc>
          <w:tcPr>
            <w:tcW w:w="0" w:type="auto"/>
            <w:vMerge w:val="restart"/>
            <w:vAlign w:val="center"/>
          </w:tcPr>
          <w:p w14:paraId="5343F380"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&lt;0.001</w:t>
            </w:r>
          </w:p>
        </w:tc>
        <w:tc>
          <w:tcPr>
            <w:tcW w:w="0" w:type="auto"/>
            <w:vAlign w:val="center"/>
          </w:tcPr>
          <w:p w14:paraId="70E161E2"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28.2</w:t>
            </w:r>
          </w:p>
        </w:tc>
        <w:tc>
          <w:tcPr>
            <w:tcW w:w="0" w:type="auto"/>
            <w:vMerge w:val="restart"/>
            <w:vAlign w:val="center"/>
          </w:tcPr>
          <w:p w14:paraId="1174FE4F"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0.18</w:t>
            </w:r>
          </w:p>
        </w:tc>
        <w:tc>
          <w:tcPr>
            <w:tcW w:w="0" w:type="auto"/>
            <w:vMerge w:val="restart"/>
            <w:vAlign w:val="center"/>
          </w:tcPr>
          <w:p w14:paraId="504CE30E"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&lt;0.001</w:t>
            </w:r>
          </w:p>
        </w:tc>
        <w:tc>
          <w:tcPr>
            <w:tcW w:w="0" w:type="auto"/>
            <w:vAlign w:val="center"/>
          </w:tcPr>
          <w:p w14:paraId="30AF7F6E"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14.8</w:t>
            </w:r>
          </w:p>
        </w:tc>
        <w:tc>
          <w:tcPr>
            <w:tcW w:w="0" w:type="auto"/>
            <w:vMerge w:val="restart"/>
            <w:vAlign w:val="center"/>
          </w:tcPr>
          <w:p w14:paraId="57B875A7"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0.13</w:t>
            </w:r>
          </w:p>
        </w:tc>
        <w:tc>
          <w:tcPr>
            <w:tcW w:w="779" w:type="dxa"/>
            <w:vMerge w:val="restart"/>
            <w:vAlign w:val="center"/>
          </w:tcPr>
          <w:p w14:paraId="5A866793"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&lt;0.001</w:t>
            </w:r>
          </w:p>
        </w:tc>
      </w:tr>
      <w:tr w:rsidR="00896DE9" w:rsidRPr="00896DE9" w14:paraId="376B61BE" w14:textId="77777777" w:rsidTr="007301B6">
        <w:tc>
          <w:tcPr>
            <w:tcW w:w="1083" w:type="dxa"/>
            <w:vAlign w:val="center"/>
          </w:tcPr>
          <w:p w14:paraId="4D999716"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&gt;30-90 minutes</w:t>
            </w:r>
          </w:p>
        </w:tc>
        <w:tc>
          <w:tcPr>
            <w:tcW w:w="0" w:type="auto"/>
            <w:vAlign w:val="center"/>
          </w:tcPr>
          <w:p w14:paraId="184613B7"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32.1</w:t>
            </w:r>
          </w:p>
        </w:tc>
        <w:tc>
          <w:tcPr>
            <w:tcW w:w="0" w:type="auto"/>
            <w:vMerge/>
            <w:vAlign w:val="center"/>
          </w:tcPr>
          <w:p w14:paraId="536F1C76" w14:textId="77777777" w:rsidR="007301B6" w:rsidRPr="00896DE9" w:rsidRDefault="007301B6" w:rsidP="00683E43">
            <w:pPr>
              <w:rPr>
                <w:rFonts w:ascii="Times New Roman" w:hAnsi="Times New Roman" w:cs="Times New Roman"/>
                <w:sz w:val="20"/>
                <w:szCs w:val="20"/>
                <w:lang w:val="en-US"/>
              </w:rPr>
            </w:pPr>
          </w:p>
        </w:tc>
        <w:tc>
          <w:tcPr>
            <w:tcW w:w="0" w:type="auto"/>
            <w:vMerge/>
            <w:vAlign w:val="center"/>
          </w:tcPr>
          <w:p w14:paraId="68A3B18F" w14:textId="77777777" w:rsidR="007301B6" w:rsidRPr="00896DE9" w:rsidRDefault="007301B6" w:rsidP="00683E43">
            <w:pPr>
              <w:rPr>
                <w:rFonts w:ascii="Times New Roman" w:hAnsi="Times New Roman" w:cs="Times New Roman"/>
                <w:sz w:val="20"/>
                <w:szCs w:val="20"/>
                <w:lang w:val="en-US"/>
              </w:rPr>
            </w:pPr>
          </w:p>
        </w:tc>
        <w:tc>
          <w:tcPr>
            <w:tcW w:w="0" w:type="auto"/>
            <w:vAlign w:val="center"/>
          </w:tcPr>
          <w:p w14:paraId="6ADF9ADB"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27.4</w:t>
            </w:r>
          </w:p>
        </w:tc>
        <w:tc>
          <w:tcPr>
            <w:tcW w:w="0" w:type="auto"/>
            <w:vMerge/>
            <w:vAlign w:val="center"/>
          </w:tcPr>
          <w:p w14:paraId="1F44B095" w14:textId="77777777" w:rsidR="007301B6" w:rsidRPr="00896DE9" w:rsidRDefault="007301B6" w:rsidP="00683E43">
            <w:pPr>
              <w:rPr>
                <w:rFonts w:ascii="Times New Roman" w:hAnsi="Times New Roman" w:cs="Times New Roman"/>
                <w:sz w:val="20"/>
                <w:szCs w:val="20"/>
                <w:lang w:val="en-US"/>
              </w:rPr>
            </w:pPr>
          </w:p>
        </w:tc>
        <w:tc>
          <w:tcPr>
            <w:tcW w:w="0" w:type="auto"/>
            <w:vMerge/>
            <w:vAlign w:val="center"/>
          </w:tcPr>
          <w:p w14:paraId="293702B2" w14:textId="77777777" w:rsidR="007301B6" w:rsidRPr="00896DE9" w:rsidRDefault="007301B6" w:rsidP="00683E43">
            <w:pPr>
              <w:rPr>
                <w:rFonts w:ascii="Times New Roman" w:hAnsi="Times New Roman" w:cs="Times New Roman"/>
                <w:sz w:val="20"/>
                <w:szCs w:val="20"/>
                <w:lang w:val="en-US"/>
              </w:rPr>
            </w:pPr>
          </w:p>
        </w:tc>
        <w:tc>
          <w:tcPr>
            <w:tcW w:w="0" w:type="auto"/>
            <w:vAlign w:val="center"/>
          </w:tcPr>
          <w:p w14:paraId="3E6F33D7"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14.1</w:t>
            </w:r>
          </w:p>
        </w:tc>
        <w:tc>
          <w:tcPr>
            <w:tcW w:w="0" w:type="auto"/>
            <w:vMerge/>
            <w:vAlign w:val="center"/>
          </w:tcPr>
          <w:p w14:paraId="4B249C64" w14:textId="77777777" w:rsidR="007301B6" w:rsidRPr="00896DE9" w:rsidRDefault="007301B6" w:rsidP="00683E43">
            <w:pPr>
              <w:rPr>
                <w:rFonts w:ascii="Times New Roman" w:hAnsi="Times New Roman" w:cs="Times New Roman"/>
                <w:sz w:val="20"/>
                <w:szCs w:val="20"/>
                <w:lang w:val="en-US"/>
              </w:rPr>
            </w:pPr>
          </w:p>
        </w:tc>
        <w:tc>
          <w:tcPr>
            <w:tcW w:w="0" w:type="auto"/>
            <w:vMerge/>
            <w:vAlign w:val="center"/>
          </w:tcPr>
          <w:p w14:paraId="569087A3" w14:textId="77777777" w:rsidR="007301B6" w:rsidRPr="00896DE9" w:rsidRDefault="007301B6" w:rsidP="00683E43">
            <w:pPr>
              <w:rPr>
                <w:rFonts w:ascii="Times New Roman" w:hAnsi="Times New Roman" w:cs="Times New Roman"/>
                <w:sz w:val="20"/>
                <w:szCs w:val="20"/>
                <w:lang w:val="en-US"/>
              </w:rPr>
            </w:pPr>
          </w:p>
        </w:tc>
        <w:tc>
          <w:tcPr>
            <w:tcW w:w="0" w:type="auto"/>
            <w:vAlign w:val="center"/>
          </w:tcPr>
          <w:p w14:paraId="01B053DB"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8.3</w:t>
            </w:r>
          </w:p>
        </w:tc>
        <w:tc>
          <w:tcPr>
            <w:tcW w:w="0" w:type="auto"/>
            <w:vMerge/>
          </w:tcPr>
          <w:p w14:paraId="648DB1A7" w14:textId="77777777" w:rsidR="007301B6" w:rsidRPr="00896DE9" w:rsidRDefault="007301B6" w:rsidP="00683E43">
            <w:pPr>
              <w:rPr>
                <w:rFonts w:ascii="Times New Roman" w:hAnsi="Times New Roman" w:cs="Times New Roman"/>
                <w:sz w:val="20"/>
                <w:szCs w:val="20"/>
                <w:lang w:val="en-US"/>
              </w:rPr>
            </w:pPr>
          </w:p>
        </w:tc>
        <w:tc>
          <w:tcPr>
            <w:tcW w:w="779" w:type="dxa"/>
            <w:vMerge/>
          </w:tcPr>
          <w:p w14:paraId="2AE53D3F" w14:textId="77777777" w:rsidR="007301B6" w:rsidRPr="00896DE9" w:rsidRDefault="007301B6" w:rsidP="00683E43">
            <w:pPr>
              <w:rPr>
                <w:rFonts w:ascii="Times New Roman" w:hAnsi="Times New Roman" w:cs="Times New Roman"/>
                <w:sz w:val="20"/>
                <w:szCs w:val="20"/>
                <w:lang w:val="en-US"/>
              </w:rPr>
            </w:pPr>
          </w:p>
        </w:tc>
      </w:tr>
      <w:tr w:rsidR="00896DE9" w:rsidRPr="00896DE9" w14:paraId="6137E05C" w14:textId="77777777" w:rsidTr="007301B6">
        <w:tc>
          <w:tcPr>
            <w:tcW w:w="1083" w:type="dxa"/>
            <w:vAlign w:val="center"/>
          </w:tcPr>
          <w:p w14:paraId="2D919748"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&gt;90 minutes</w:t>
            </w:r>
          </w:p>
        </w:tc>
        <w:tc>
          <w:tcPr>
            <w:tcW w:w="0" w:type="auto"/>
            <w:vAlign w:val="center"/>
          </w:tcPr>
          <w:p w14:paraId="45657627"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26.8</w:t>
            </w:r>
          </w:p>
        </w:tc>
        <w:tc>
          <w:tcPr>
            <w:tcW w:w="0" w:type="auto"/>
            <w:vMerge/>
            <w:vAlign w:val="center"/>
          </w:tcPr>
          <w:p w14:paraId="60729D91" w14:textId="77777777" w:rsidR="007301B6" w:rsidRPr="00896DE9" w:rsidRDefault="007301B6" w:rsidP="00683E43">
            <w:pPr>
              <w:rPr>
                <w:rFonts w:ascii="Times New Roman" w:hAnsi="Times New Roman" w:cs="Times New Roman"/>
                <w:sz w:val="20"/>
                <w:szCs w:val="20"/>
                <w:lang w:val="en-US"/>
              </w:rPr>
            </w:pPr>
          </w:p>
        </w:tc>
        <w:tc>
          <w:tcPr>
            <w:tcW w:w="0" w:type="auto"/>
            <w:vMerge/>
            <w:vAlign w:val="center"/>
          </w:tcPr>
          <w:p w14:paraId="2813B6FE" w14:textId="77777777" w:rsidR="007301B6" w:rsidRPr="00896DE9" w:rsidRDefault="007301B6" w:rsidP="00683E43">
            <w:pPr>
              <w:rPr>
                <w:rFonts w:ascii="Times New Roman" w:hAnsi="Times New Roman" w:cs="Times New Roman"/>
                <w:sz w:val="20"/>
                <w:szCs w:val="20"/>
                <w:lang w:val="en-US"/>
              </w:rPr>
            </w:pPr>
          </w:p>
        </w:tc>
        <w:tc>
          <w:tcPr>
            <w:tcW w:w="0" w:type="auto"/>
            <w:vAlign w:val="center"/>
          </w:tcPr>
          <w:p w14:paraId="175FF6A8"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22.0</w:t>
            </w:r>
          </w:p>
        </w:tc>
        <w:tc>
          <w:tcPr>
            <w:tcW w:w="0" w:type="auto"/>
            <w:vMerge/>
            <w:vAlign w:val="center"/>
          </w:tcPr>
          <w:p w14:paraId="57865057" w14:textId="77777777" w:rsidR="007301B6" w:rsidRPr="00896DE9" w:rsidRDefault="007301B6" w:rsidP="00683E43">
            <w:pPr>
              <w:rPr>
                <w:rFonts w:ascii="Times New Roman" w:hAnsi="Times New Roman" w:cs="Times New Roman"/>
                <w:sz w:val="20"/>
                <w:szCs w:val="20"/>
                <w:lang w:val="en-US"/>
              </w:rPr>
            </w:pPr>
          </w:p>
        </w:tc>
        <w:tc>
          <w:tcPr>
            <w:tcW w:w="0" w:type="auto"/>
            <w:vMerge/>
            <w:vAlign w:val="center"/>
          </w:tcPr>
          <w:p w14:paraId="56C4F41E" w14:textId="77777777" w:rsidR="007301B6" w:rsidRPr="00896DE9" w:rsidRDefault="007301B6" w:rsidP="00683E43">
            <w:pPr>
              <w:rPr>
                <w:rFonts w:ascii="Times New Roman" w:hAnsi="Times New Roman" w:cs="Times New Roman"/>
                <w:sz w:val="20"/>
                <w:szCs w:val="20"/>
                <w:lang w:val="en-US"/>
              </w:rPr>
            </w:pPr>
          </w:p>
        </w:tc>
        <w:tc>
          <w:tcPr>
            <w:tcW w:w="0" w:type="auto"/>
            <w:vAlign w:val="center"/>
          </w:tcPr>
          <w:p w14:paraId="5CD60CEC"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12.9</w:t>
            </w:r>
          </w:p>
        </w:tc>
        <w:tc>
          <w:tcPr>
            <w:tcW w:w="0" w:type="auto"/>
            <w:vMerge/>
            <w:vAlign w:val="center"/>
          </w:tcPr>
          <w:p w14:paraId="1ABA9466" w14:textId="77777777" w:rsidR="007301B6" w:rsidRPr="00896DE9" w:rsidRDefault="007301B6" w:rsidP="00683E43">
            <w:pPr>
              <w:rPr>
                <w:rFonts w:ascii="Times New Roman" w:hAnsi="Times New Roman" w:cs="Times New Roman"/>
                <w:sz w:val="20"/>
                <w:szCs w:val="20"/>
                <w:lang w:val="en-US"/>
              </w:rPr>
            </w:pPr>
          </w:p>
        </w:tc>
        <w:tc>
          <w:tcPr>
            <w:tcW w:w="0" w:type="auto"/>
            <w:vMerge/>
            <w:vAlign w:val="center"/>
          </w:tcPr>
          <w:p w14:paraId="02DBDEA8" w14:textId="77777777" w:rsidR="007301B6" w:rsidRPr="00896DE9" w:rsidRDefault="007301B6" w:rsidP="00683E43">
            <w:pPr>
              <w:rPr>
                <w:rFonts w:ascii="Times New Roman" w:hAnsi="Times New Roman" w:cs="Times New Roman"/>
                <w:sz w:val="20"/>
                <w:szCs w:val="20"/>
                <w:lang w:val="en-US"/>
              </w:rPr>
            </w:pPr>
          </w:p>
        </w:tc>
        <w:tc>
          <w:tcPr>
            <w:tcW w:w="0" w:type="auto"/>
            <w:vAlign w:val="center"/>
          </w:tcPr>
          <w:p w14:paraId="47F97F17" w14:textId="77777777" w:rsidR="007301B6" w:rsidRPr="00896DE9" w:rsidRDefault="007301B6" w:rsidP="00683E43">
            <w:pPr>
              <w:rPr>
                <w:rFonts w:ascii="Times New Roman" w:hAnsi="Times New Roman" w:cs="Times New Roman"/>
                <w:sz w:val="20"/>
                <w:szCs w:val="20"/>
                <w:lang w:val="en-US"/>
              </w:rPr>
            </w:pPr>
            <w:r w:rsidRPr="00896DE9">
              <w:rPr>
                <w:rFonts w:ascii="Times New Roman" w:hAnsi="Times New Roman" w:cs="Times New Roman"/>
                <w:sz w:val="20"/>
                <w:szCs w:val="20"/>
                <w:lang w:val="en-US"/>
              </w:rPr>
              <w:t>5.8</w:t>
            </w:r>
          </w:p>
        </w:tc>
        <w:tc>
          <w:tcPr>
            <w:tcW w:w="0" w:type="auto"/>
            <w:vMerge/>
          </w:tcPr>
          <w:p w14:paraId="498D67B4" w14:textId="77777777" w:rsidR="007301B6" w:rsidRPr="00896DE9" w:rsidRDefault="007301B6" w:rsidP="00683E43">
            <w:pPr>
              <w:rPr>
                <w:rFonts w:ascii="Times New Roman" w:hAnsi="Times New Roman" w:cs="Times New Roman"/>
                <w:sz w:val="20"/>
                <w:szCs w:val="20"/>
                <w:lang w:val="en-US"/>
              </w:rPr>
            </w:pPr>
          </w:p>
        </w:tc>
        <w:tc>
          <w:tcPr>
            <w:tcW w:w="779" w:type="dxa"/>
            <w:vMerge/>
          </w:tcPr>
          <w:p w14:paraId="50D046C5" w14:textId="77777777" w:rsidR="007301B6" w:rsidRPr="00896DE9" w:rsidRDefault="007301B6" w:rsidP="00683E43">
            <w:pPr>
              <w:rPr>
                <w:rFonts w:ascii="Times New Roman" w:hAnsi="Times New Roman" w:cs="Times New Roman"/>
                <w:sz w:val="20"/>
                <w:szCs w:val="20"/>
                <w:lang w:val="en-US"/>
              </w:rPr>
            </w:pPr>
          </w:p>
        </w:tc>
      </w:tr>
    </w:tbl>
    <w:p w14:paraId="37A71FBC" w14:textId="77777777" w:rsidR="007301B6" w:rsidRPr="00896DE9" w:rsidRDefault="007301B6" w:rsidP="007301B6">
      <w:pPr>
        <w:tabs>
          <w:tab w:val="left" w:pos="5188"/>
        </w:tabs>
        <w:jc w:val="both"/>
        <w:rPr>
          <w:rFonts w:ascii="Times New Roman" w:hAnsi="Times New Roman" w:cs="Times New Roman"/>
          <w:sz w:val="20"/>
          <w:szCs w:val="20"/>
          <w:lang w:val="en-US"/>
        </w:rPr>
      </w:pPr>
      <w:r w:rsidRPr="00896DE9">
        <w:rPr>
          <w:rFonts w:ascii="Times New Roman" w:hAnsi="Times New Roman" w:cs="Times New Roman"/>
          <w:sz w:val="20"/>
          <w:szCs w:val="20"/>
          <w:lang w:val="en-US"/>
        </w:rPr>
        <w:t xml:space="preserve">Participants were considered to have poor mental health if they displayed moderate-to-severe anxiety symptoms, moderate-to-severe depressive symptoms and/or poor mental wellbeing. </w:t>
      </w:r>
    </w:p>
    <w:p w14:paraId="217941DF" w14:textId="77777777" w:rsidR="007301B6" w:rsidRPr="00896DE9" w:rsidRDefault="007301B6" w:rsidP="007301B6">
      <w:pPr>
        <w:jc w:val="both"/>
        <w:rPr>
          <w:rFonts w:ascii="Times New Roman" w:hAnsi="Times New Roman" w:cs="Times New Roman"/>
          <w:sz w:val="20"/>
          <w:szCs w:val="20"/>
          <w:lang w:val="en-US"/>
        </w:rPr>
      </w:pPr>
      <w:r w:rsidRPr="00896DE9">
        <w:rPr>
          <w:rFonts w:ascii="Times New Roman" w:hAnsi="Times New Roman" w:cs="Times New Roman"/>
          <w:sz w:val="20"/>
          <w:szCs w:val="20"/>
          <w:lang w:val="en-US"/>
        </w:rPr>
        <w:t>Moderate-to-vigorous physical activity per day was self-reported and was used as a three-category variable (0-30, &gt;30-90 and &gt;90 minutes).</w:t>
      </w:r>
    </w:p>
    <w:p w14:paraId="43E0C1EE" w14:textId="77777777" w:rsidR="007301B6" w:rsidRPr="00896DE9" w:rsidRDefault="007301B6" w:rsidP="007301B6">
      <w:pPr>
        <w:jc w:val="both"/>
        <w:rPr>
          <w:rFonts w:ascii="Times New Roman" w:hAnsi="Times New Roman" w:cs="Times New Roman"/>
          <w:sz w:val="20"/>
          <w:szCs w:val="20"/>
          <w:lang w:val="en-US"/>
        </w:rPr>
      </w:pPr>
      <w:r w:rsidRPr="00896DE9">
        <w:rPr>
          <w:rFonts w:ascii="Times New Roman" w:hAnsi="Times New Roman" w:cs="Times New Roman"/>
          <w:sz w:val="20"/>
          <w:szCs w:val="20"/>
          <w:vertAlign w:val="superscript"/>
          <w:lang w:val="en-US"/>
        </w:rPr>
        <w:t>a</w:t>
      </w:r>
      <w:r w:rsidRPr="00896DE9">
        <w:rPr>
          <w:rFonts w:ascii="Times New Roman" w:hAnsi="Times New Roman" w:cs="Times New Roman"/>
          <w:sz w:val="20"/>
          <w:szCs w:val="20"/>
          <w:lang w:val="en-US"/>
        </w:rPr>
        <w:t xml:space="preserve"> Effect size was calculated using Cramer’s V.</w:t>
      </w:r>
    </w:p>
    <w:p w14:paraId="207CB0F6" w14:textId="77777777" w:rsidR="007301B6" w:rsidRPr="00896DE9" w:rsidRDefault="007301B6" w:rsidP="007301B6">
      <w:pPr>
        <w:jc w:val="both"/>
        <w:rPr>
          <w:rFonts w:ascii="Times New Roman" w:hAnsi="Times New Roman" w:cs="Times New Roman"/>
          <w:sz w:val="20"/>
          <w:szCs w:val="20"/>
          <w:lang w:val="en-US"/>
        </w:rPr>
      </w:pPr>
      <w:r w:rsidRPr="00896DE9">
        <w:rPr>
          <w:rFonts w:ascii="Times New Roman" w:hAnsi="Times New Roman" w:cs="Times New Roman"/>
          <w:sz w:val="20"/>
          <w:szCs w:val="20"/>
          <w:vertAlign w:val="superscript"/>
          <w:lang w:val="en-US"/>
        </w:rPr>
        <w:t>b</w:t>
      </w:r>
      <w:r w:rsidRPr="00896DE9">
        <w:rPr>
          <w:rFonts w:ascii="Times New Roman" w:hAnsi="Times New Roman" w:cs="Times New Roman"/>
          <w:sz w:val="20"/>
          <w:szCs w:val="20"/>
          <w:lang w:val="en-US"/>
        </w:rPr>
        <w:t xml:space="preserve"> P-values were based on chi-squared tests.</w:t>
      </w:r>
    </w:p>
    <w:p w14:paraId="6A9D9D9D" w14:textId="77777777" w:rsidR="007301B6" w:rsidRPr="00896DE9" w:rsidRDefault="007301B6" w:rsidP="007301B6">
      <w:pPr>
        <w:jc w:val="both"/>
        <w:rPr>
          <w:rFonts w:ascii="Times New Roman" w:hAnsi="Times New Roman" w:cs="Times New Roman"/>
          <w:sz w:val="20"/>
          <w:szCs w:val="20"/>
          <w:lang w:val="en-US"/>
        </w:rPr>
      </w:pPr>
    </w:p>
    <w:p w14:paraId="3BB47E7B" w14:textId="77777777" w:rsidR="007301B6" w:rsidRPr="00896DE9" w:rsidRDefault="007301B6" w:rsidP="007301B6">
      <w:pPr>
        <w:spacing w:line="480" w:lineRule="auto"/>
        <w:jc w:val="both"/>
        <w:rPr>
          <w:rFonts w:ascii="Times New Roman" w:hAnsi="Times New Roman" w:cs="Times New Roman"/>
          <w:lang w:val="en-US"/>
        </w:rPr>
      </w:pPr>
    </w:p>
    <w:p w14:paraId="4A24D131" w14:textId="77777777" w:rsidR="007301B6" w:rsidRPr="00896DE9" w:rsidRDefault="007301B6" w:rsidP="007301B6">
      <w:pPr>
        <w:ind w:firstLine="708"/>
        <w:rPr>
          <w:rFonts w:ascii="Times New Roman" w:hAnsi="Times New Roman" w:cs="Times New Roman"/>
          <w:sz w:val="20"/>
          <w:szCs w:val="20"/>
          <w:lang w:val="en-US"/>
        </w:rPr>
      </w:pPr>
    </w:p>
    <w:p w14:paraId="2022053A" w14:textId="017A1AD3" w:rsidR="007301B6" w:rsidRPr="00896DE9" w:rsidRDefault="007301B6" w:rsidP="007301B6">
      <w:pPr>
        <w:tabs>
          <w:tab w:val="left" w:pos="770"/>
        </w:tabs>
        <w:rPr>
          <w:rFonts w:ascii="Times New Roman" w:hAnsi="Times New Roman" w:cs="Times New Roman"/>
          <w:sz w:val="20"/>
          <w:szCs w:val="20"/>
          <w:lang w:val="en-US"/>
        </w:rPr>
        <w:sectPr w:rsidR="007301B6" w:rsidRPr="00896DE9" w:rsidSect="007301B6">
          <w:pgSz w:w="16840" w:h="11900" w:orient="landscape"/>
          <w:pgMar w:top="1417" w:right="1417" w:bottom="1417" w:left="1417" w:header="708" w:footer="708" w:gutter="0"/>
          <w:cols w:space="708"/>
          <w:docGrid w:linePitch="360"/>
        </w:sectPr>
      </w:pPr>
      <w:r w:rsidRPr="00896DE9">
        <w:rPr>
          <w:rFonts w:ascii="Times New Roman" w:hAnsi="Times New Roman" w:cs="Times New Roman"/>
          <w:sz w:val="20"/>
          <w:szCs w:val="20"/>
          <w:lang w:val="en-US"/>
        </w:rPr>
        <w:tab/>
      </w:r>
    </w:p>
    <w:p w14:paraId="38C7B3DB" w14:textId="77777777" w:rsidR="007301B6" w:rsidRPr="00896DE9" w:rsidRDefault="007301B6" w:rsidP="007301B6">
      <w:pPr>
        <w:spacing w:line="480" w:lineRule="auto"/>
        <w:rPr>
          <w:rFonts w:ascii="Times New Roman" w:hAnsi="Times New Roman" w:cs="Times New Roman"/>
          <w:lang w:val="en-US"/>
        </w:rPr>
      </w:pPr>
      <w:r w:rsidRPr="00896DE9">
        <w:rPr>
          <w:rFonts w:ascii="Times New Roman" w:hAnsi="Times New Roman" w:cs="Times New Roman"/>
          <w:noProof/>
          <w:lang w:val="en-US"/>
        </w:rPr>
        <w:lastRenderedPageBreak/>
        <w:drawing>
          <wp:inline distT="0" distB="0" distL="0" distR="0" wp14:anchorId="316E9FE3" wp14:editId="7BF8849A">
            <wp:extent cx="5756910" cy="3386455"/>
            <wp:effectExtent l="0" t="0" r="0" b="4445"/>
            <wp:docPr id="2" name="Image 2"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08062020.tif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56910" cy="3386455"/>
                    </a:xfrm>
                    <a:prstGeom prst="rect">
                      <a:avLst/>
                    </a:prstGeom>
                  </pic:spPr>
                </pic:pic>
              </a:graphicData>
            </a:graphic>
          </wp:inline>
        </w:drawing>
      </w:r>
    </w:p>
    <w:p w14:paraId="604BAAD4" w14:textId="77777777" w:rsidR="007301B6" w:rsidRPr="00896DE9" w:rsidRDefault="007301B6" w:rsidP="007301B6">
      <w:pPr>
        <w:spacing w:line="360" w:lineRule="auto"/>
        <w:jc w:val="both"/>
        <w:rPr>
          <w:rFonts w:ascii="Times New Roman" w:hAnsi="Times New Roman" w:cs="Times New Roman"/>
          <w:lang w:val="en-US"/>
        </w:rPr>
      </w:pPr>
      <w:r w:rsidRPr="00896DE9">
        <w:rPr>
          <w:rFonts w:ascii="Times New Roman" w:hAnsi="Times New Roman" w:cs="Times New Roman"/>
          <w:b/>
          <w:bCs/>
          <w:lang w:val="en-US"/>
        </w:rPr>
        <w:t>Figure 1.</w:t>
      </w:r>
      <w:r w:rsidRPr="00896DE9">
        <w:rPr>
          <w:rFonts w:ascii="Times New Roman" w:hAnsi="Times New Roman" w:cs="Times New Roman"/>
          <w:lang w:val="en-US"/>
        </w:rPr>
        <w:t xml:space="preserve"> Associations between physical activity and several psychiatric outcomes in UK self-isolated adults during the COVID-19 pandemic</w:t>
      </w:r>
    </w:p>
    <w:p w14:paraId="51E571CA" w14:textId="77777777" w:rsidR="007301B6" w:rsidRPr="00896DE9" w:rsidRDefault="007301B6" w:rsidP="007301B6">
      <w:pPr>
        <w:rPr>
          <w:rFonts w:ascii="Times New Roman" w:hAnsi="Times New Roman" w:cs="Times New Roman"/>
          <w:sz w:val="20"/>
          <w:szCs w:val="20"/>
          <w:lang w:val="en-US"/>
        </w:rPr>
      </w:pPr>
      <w:r w:rsidRPr="00896DE9">
        <w:rPr>
          <w:rFonts w:ascii="Times New Roman" w:hAnsi="Times New Roman" w:cs="Times New Roman"/>
          <w:sz w:val="20"/>
          <w:szCs w:val="20"/>
          <w:lang w:val="en-US"/>
        </w:rPr>
        <w:t>Abbreviation: COVID-19 coronavirus disease 2019.</w:t>
      </w:r>
    </w:p>
    <w:p w14:paraId="6A4B2600" w14:textId="77777777" w:rsidR="007301B6" w:rsidRPr="00896DE9" w:rsidRDefault="007301B6" w:rsidP="007301B6">
      <w:pPr>
        <w:tabs>
          <w:tab w:val="left" w:pos="5188"/>
        </w:tabs>
        <w:jc w:val="both"/>
        <w:rPr>
          <w:rFonts w:ascii="Times New Roman" w:hAnsi="Times New Roman" w:cs="Times New Roman"/>
          <w:sz w:val="20"/>
          <w:szCs w:val="20"/>
          <w:lang w:val="en-US"/>
        </w:rPr>
      </w:pPr>
      <w:r w:rsidRPr="00896DE9">
        <w:rPr>
          <w:rFonts w:ascii="Times New Roman" w:hAnsi="Times New Roman" w:cs="Times New Roman"/>
          <w:sz w:val="20"/>
          <w:szCs w:val="20"/>
          <w:lang w:val="en-US"/>
        </w:rPr>
        <w:t xml:space="preserve">Participants were considered to have poor mental health if they displayed moderate-to-severe anxiety symptoms, moderate-to-severe depressive symptoms and/or poor mental wellbeing. </w:t>
      </w:r>
    </w:p>
    <w:p w14:paraId="5FFDC31C" w14:textId="77777777" w:rsidR="007301B6" w:rsidRPr="00896DE9" w:rsidRDefault="007301B6" w:rsidP="007301B6">
      <w:pPr>
        <w:jc w:val="both"/>
        <w:rPr>
          <w:rFonts w:ascii="Times New Roman" w:hAnsi="Times New Roman" w:cs="Times New Roman"/>
          <w:sz w:val="20"/>
          <w:szCs w:val="20"/>
          <w:lang w:val="en-US"/>
        </w:rPr>
      </w:pPr>
      <w:r w:rsidRPr="00896DE9">
        <w:rPr>
          <w:rFonts w:ascii="Times New Roman" w:hAnsi="Times New Roman" w:cs="Times New Roman"/>
          <w:sz w:val="20"/>
          <w:szCs w:val="20"/>
          <w:lang w:val="en-US"/>
        </w:rPr>
        <w:t xml:space="preserve">Moderate-to-vigorous physical activity per day was self-reported and was included in the logistic regression models as a continuous variable (physical activity per day in hours). </w:t>
      </w:r>
    </w:p>
    <w:p w14:paraId="253305B4" w14:textId="77777777" w:rsidR="007301B6" w:rsidRPr="00896DE9" w:rsidRDefault="007301B6" w:rsidP="007301B6">
      <w:pPr>
        <w:jc w:val="both"/>
        <w:rPr>
          <w:rFonts w:ascii="Times New Roman" w:hAnsi="Times New Roman" w:cs="Times New Roman"/>
          <w:lang w:val="en-US"/>
        </w:rPr>
      </w:pPr>
      <w:r w:rsidRPr="00896DE9">
        <w:rPr>
          <w:rFonts w:ascii="Times New Roman" w:hAnsi="Times New Roman" w:cs="Times New Roman"/>
          <w:sz w:val="20"/>
          <w:szCs w:val="20"/>
          <w:lang w:val="en-US"/>
        </w:rPr>
        <w:t>Logistic regression analyses were adjusted for sex, age, marital status, employment, income, current smoking, current alcohol consumption, and the number of chronic physical conditions.</w:t>
      </w:r>
    </w:p>
    <w:p w14:paraId="025C3998" w14:textId="77777777" w:rsidR="007301B6" w:rsidRPr="00896DE9" w:rsidRDefault="007301B6" w:rsidP="007301B6">
      <w:pPr>
        <w:spacing w:line="360" w:lineRule="auto"/>
        <w:jc w:val="both"/>
        <w:rPr>
          <w:rFonts w:ascii="Times New Roman" w:hAnsi="Times New Roman" w:cs="Times New Roman"/>
          <w:lang w:val="en-US"/>
        </w:rPr>
      </w:pPr>
    </w:p>
    <w:sectPr w:rsidR="007301B6" w:rsidRPr="00896DE9" w:rsidSect="00950BFC">
      <w:pgSz w:w="11900" w:h="16840"/>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931551" w16cex:dateUtc="2020-06-16T08:54:00Z"/>
  <w16cex:commentExtensible w16cex:durableId="229318D0" w16cex:dateUtc="2020-06-16T09:09:00Z"/>
  <w16cex:commentExtensible w16cex:durableId="2293C1D0" w16cex:dateUtc="2020-06-16T21:10:00Z"/>
  <w16cex:commentExtensible w16cex:durableId="2293C24D" w16cex:dateUtc="2020-06-16T21:12: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9D6ABE" w14:textId="77777777" w:rsidR="0007294E" w:rsidRDefault="0007294E" w:rsidP="00D17591">
      <w:r>
        <w:separator/>
      </w:r>
    </w:p>
  </w:endnote>
  <w:endnote w:type="continuationSeparator" w:id="0">
    <w:p w14:paraId="6B61BAFF" w14:textId="77777777" w:rsidR="0007294E" w:rsidRDefault="0007294E" w:rsidP="00D175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323903347"/>
      <w:docPartObj>
        <w:docPartGallery w:val="Page Numbers (Bottom of Page)"/>
        <w:docPartUnique/>
      </w:docPartObj>
    </w:sdtPr>
    <w:sdtEndPr>
      <w:rPr>
        <w:rStyle w:val="PageNumber"/>
      </w:rPr>
    </w:sdtEndPr>
    <w:sdtContent>
      <w:p w14:paraId="1F530A68" w14:textId="77777777" w:rsidR="007301B6" w:rsidRDefault="007301B6" w:rsidP="00261A7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FC3099A" w14:textId="77777777" w:rsidR="007301B6" w:rsidRDefault="007301B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imes New Roman" w:hAnsi="Times New Roman" w:cs="Times New Roman"/>
      </w:rPr>
      <w:id w:val="-1422947616"/>
      <w:docPartObj>
        <w:docPartGallery w:val="Page Numbers (Bottom of Page)"/>
        <w:docPartUnique/>
      </w:docPartObj>
    </w:sdtPr>
    <w:sdtEndPr>
      <w:rPr>
        <w:rStyle w:val="PageNumber"/>
      </w:rPr>
    </w:sdtEndPr>
    <w:sdtContent>
      <w:p w14:paraId="2332836A" w14:textId="77777777" w:rsidR="007301B6" w:rsidRPr="009161F9" w:rsidRDefault="007301B6" w:rsidP="00261A79">
        <w:pPr>
          <w:pStyle w:val="Footer"/>
          <w:framePr w:wrap="none" w:vAnchor="text" w:hAnchor="margin" w:xAlign="center" w:y="1"/>
          <w:rPr>
            <w:rStyle w:val="PageNumber"/>
            <w:rFonts w:ascii="Times New Roman" w:hAnsi="Times New Roman" w:cs="Times New Roman"/>
          </w:rPr>
        </w:pPr>
        <w:r w:rsidRPr="009161F9">
          <w:rPr>
            <w:rStyle w:val="PageNumber"/>
            <w:rFonts w:ascii="Times New Roman" w:hAnsi="Times New Roman" w:cs="Times New Roman"/>
          </w:rPr>
          <w:fldChar w:fldCharType="begin"/>
        </w:r>
        <w:r w:rsidRPr="009161F9">
          <w:rPr>
            <w:rStyle w:val="PageNumber"/>
            <w:rFonts w:ascii="Times New Roman" w:hAnsi="Times New Roman" w:cs="Times New Roman"/>
          </w:rPr>
          <w:instrText xml:space="preserve"> PAGE </w:instrText>
        </w:r>
        <w:r w:rsidRPr="009161F9">
          <w:rPr>
            <w:rStyle w:val="PageNumber"/>
            <w:rFonts w:ascii="Times New Roman" w:hAnsi="Times New Roman" w:cs="Times New Roman"/>
          </w:rPr>
          <w:fldChar w:fldCharType="separate"/>
        </w:r>
        <w:r>
          <w:rPr>
            <w:rStyle w:val="PageNumber"/>
            <w:rFonts w:ascii="Times New Roman" w:hAnsi="Times New Roman" w:cs="Times New Roman"/>
            <w:noProof/>
          </w:rPr>
          <w:t>2</w:t>
        </w:r>
        <w:r w:rsidRPr="009161F9">
          <w:rPr>
            <w:rStyle w:val="PageNumber"/>
            <w:rFonts w:ascii="Times New Roman" w:hAnsi="Times New Roman" w:cs="Times New Roman"/>
          </w:rPr>
          <w:fldChar w:fldCharType="end"/>
        </w:r>
      </w:p>
    </w:sdtContent>
  </w:sdt>
  <w:p w14:paraId="63E84602" w14:textId="77777777" w:rsidR="007301B6" w:rsidRDefault="007301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6C9DB3" w14:textId="77777777" w:rsidR="0007294E" w:rsidRDefault="0007294E" w:rsidP="00D17591">
      <w:r>
        <w:separator/>
      </w:r>
    </w:p>
  </w:footnote>
  <w:footnote w:type="continuationSeparator" w:id="0">
    <w:p w14:paraId="792FE1B8" w14:textId="77777777" w:rsidR="0007294E" w:rsidRDefault="0007294E" w:rsidP="00D1759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7AF1"/>
    <w:rsid w:val="00000547"/>
    <w:rsid w:val="000053E0"/>
    <w:rsid w:val="00021099"/>
    <w:rsid w:val="00022FA0"/>
    <w:rsid w:val="00027F7E"/>
    <w:rsid w:val="00035152"/>
    <w:rsid w:val="00040FFB"/>
    <w:rsid w:val="000501FF"/>
    <w:rsid w:val="00051173"/>
    <w:rsid w:val="00060F76"/>
    <w:rsid w:val="00071CBC"/>
    <w:rsid w:val="0007294E"/>
    <w:rsid w:val="00081F01"/>
    <w:rsid w:val="00084957"/>
    <w:rsid w:val="00095BCD"/>
    <w:rsid w:val="000A58D4"/>
    <w:rsid w:val="000A5F1A"/>
    <w:rsid w:val="000B0AFB"/>
    <w:rsid w:val="000C00CE"/>
    <w:rsid w:val="000C417B"/>
    <w:rsid w:val="000D202B"/>
    <w:rsid w:val="000D6567"/>
    <w:rsid w:val="000E42E9"/>
    <w:rsid w:val="000E4C19"/>
    <w:rsid w:val="000F0652"/>
    <w:rsid w:val="000F411A"/>
    <w:rsid w:val="00124E69"/>
    <w:rsid w:val="0013318B"/>
    <w:rsid w:val="00147EE0"/>
    <w:rsid w:val="00162978"/>
    <w:rsid w:val="001636A7"/>
    <w:rsid w:val="001647D8"/>
    <w:rsid w:val="00165A43"/>
    <w:rsid w:val="00173EE5"/>
    <w:rsid w:val="0017683C"/>
    <w:rsid w:val="001A2230"/>
    <w:rsid w:val="001A40B9"/>
    <w:rsid w:val="001C7FCB"/>
    <w:rsid w:val="001D32D8"/>
    <w:rsid w:val="001D3C47"/>
    <w:rsid w:val="001E0427"/>
    <w:rsid w:val="001E126E"/>
    <w:rsid w:val="001E72BD"/>
    <w:rsid w:val="001F1F14"/>
    <w:rsid w:val="001F2357"/>
    <w:rsid w:val="001F33FA"/>
    <w:rsid w:val="00207613"/>
    <w:rsid w:val="0020778B"/>
    <w:rsid w:val="0021276E"/>
    <w:rsid w:val="00214C5A"/>
    <w:rsid w:val="00232C91"/>
    <w:rsid w:val="00263C0C"/>
    <w:rsid w:val="00285078"/>
    <w:rsid w:val="00285F79"/>
    <w:rsid w:val="00290177"/>
    <w:rsid w:val="00295691"/>
    <w:rsid w:val="002A13F0"/>
    <w:rsid w:val="002A3EA0"/>
    <w:rsid w:val="002E4648"/>
    <w:rsid w:val="002E493A"/>
    <w:rsid w:val="002F165B"/>
    <w:rsid w:val="003136E5"/>
    <w:rsid w:val="00316976"/>
    <w:rsid w:val="00344DC3"/>
    <w:rsid w:val="003550AA"/>
    <w:rsid w:val="0036486E"/>
    <w:rsid w:val="00367AF1"/>
    <w:rsid w:val="00396019"/>
    <w:rsid w:val="003A0353"/>
    <w:rsid w:val="003A442F"/>
    <w:rsid w:val="003C15CD"/>
    <w:rsid w:val="0040074B"/>
    <w:rsid w:val="004025FA"/>
    <w:rsid w:val="00403FD4"/>
    <w:rsid w:val="00435BB5"/>
    <w:rsid w:val="0043633F"/>
    <w:rsid w:val="00445C70"/>
    <w:rsid w:val="0046281D"/>
    <w:rsid w:val="004740F6"/>
    <w:rsid w:val="00485675"/>
    <w:rsid w:val="004952C6"/>
    <w:rsid w:val="004A3061"/>
    <w:rsid w:val="004D1467"/>
    <w:rsid w:val="004E607A"/>
    <w:rsid w:val="00512458"/>
    <w:rsid w:val="00524F35"/>
    <w:rsid w:val="005401E6"/>
    <w:rsid w:val="00544862"/>
    <w:rsid w:val="0055194A"/>
    <w:rsid w:val="0055633A"/>
    <w:rsid w:val="00560844"/>
    <w:rsid w:val="00566A11"/>
    <w:rsid w:val="005870CD"/>
    <w:rsid w:val="0059517E"/>
    <w:rsid w:val="00595312"/>
    <w:rsid w:val="005970D9"/>
    <w:rsid w:val="005A342B"/>
    <w:rsid w:val="005B072E"/>
    <w:rsid w:val="005B563F"/>
    <w:rsid w:val="005C13C3"/>
    <w:rsid w:val="005C192F"/>
    <w:rsid w:val="005C7927"/>
    <w:rsid w:val="00611940"/>
    <w:rsid w:val="00620908"/>
    <w:rsid w:val="0063094F"/>
    <w:rsid w:val="00630E9B"/>
    <w:rsid w:val="00636247"/>
    <w:rsid w:val="00660F0D"/>
    <w:rsid w:val="00694ACA"/>
    <w:rsid w:val="006A2E29"/>
    <w:rsid w:val="006A4D62"/>
    <w:rsid w:val="006A59E9"/>
    <w:rsid w:val="006B0A59"/>
    <w:rsid w:val="006B1AC0"/>
    <w:rsid w:val="006C2462"/>
    <w:rsid w:val="006E00F3"/>
    <w:rsid w:val="00706A49"/>
    <w:rsid w:val="0071095D"/>
    <w:rsid w:val="00720E41"/>
    <w:rsid w:val="00727097"/>
    <w:rsid w:val="007275BA"/>
    <w:rsid w:val="007301B6"/>
    <w:rsid w:val="007328E3"/>
    <w:rsid w:val="00733281"/>
    <w:rsid w:val="007347A2"/>
    <w:rsid w:val="00735850"/>
    <w:rsid w:val="00742EE8"/>
    <w:rsid w:val="007441AD"/>
    <w:rsid w:val="00750FFC"/>
    <w:rsid w:val="00753EA2"/>
    <w:rsid w:val="00761E16"/>
    <w:rsid w:val="007628C5"/>
    <w:rsid w:val="00786405"/>
    <w:rsid w:val="007A3C43"/>
    <w:rsid w:val="007B0E03"/>
    <w:rsid w:val="007B407A"/>
    <w:rsid w:val="007B49CF"/>
    <w:rsid w:val="007C707B"/>
    <w:rsid w:val="007D262A"/>
    <w:rsid w:val="007F5744"/>
    <w:rsid w:val="007F6D8D"/>
    <w:rsid w:val="007F6DA3"/>
    <w:rsid w:val="00802964"/>
    <w:rsid w:val="0081350A"/>
    <w:rsid w:val="0082053D"/>
    <w:rsid w:val="00837413"/>
    <w:rsid w:val="008406DE"/>
    <w:rsid w:val="0085764C"/>
    <w:rsid w:val="008606F4"/>
    <w:rsid w:val="008654D5"/>
    <w:rsid w:val="0086712B"/>
    <w:rsid w:val="00893916"/>
    <w:rsid w:val="00894347"/>
    <w:rsid w:val="00896DE9"/>
    <w:rsid w:val="008A2D3F"/>
    <w:rsid w:val="008B1462"/>
    <w:rsid w:val="008F1FCD"/>
    <w:rsid w:val="00900C4C"/>
    <w:rsid w:val="00911C69"/>
    <w:rsid w:val="009334FF"/>
    <w:rsid w:val="00950B56"/>
    <w:rsid w:val="00950BFC"/>
    <w:rsid w:val="00965FA9"/>
    <w:rsid w:val="009778E8"/>
    <w:rsid w:val="00997E5D"/>
    <w:rsid w:val="009A0D4A"/>
    <w:rsid w:val="009A44B1"/>
    <w:rsid w:val="009A6A0A"/>
    <w:rsid w:val="009A6C7E"/>
    <w:rsid w:val="009B2C6C"/>
    <w:rsid w:val="009B3631"/>
    <w:rsid w:val="009C4579"/>
    <w:rsid w:val="009C4E02"/>
    <w:rsid w:val="009D32EC"/>
    <w:rsid w:val="009E6C18"/>
    <w:rsid w:val="009F735B"/>
    <w:rsid w:val="00A03BC8"/>
    <w:rsid w:val="00A14E6A"/>
    <w:rsid w:val="00A30C97"/>
    <w:rsid w:val="00A41B4D"/>
    <w:rsid w:val="00A4650B"/>
    <w:rsid w:val="00A82F0C"/>
    <w:rsid w:val="00AF059C"/>
    <w:rsid w:val="00AF56BF"/>
    <w:rsid w:val="00B2104B"/>
    <w:rsid w:val="00B23ECE"/>
    <w:rsid w:val="00B30EEB"/>
    <w:rsid w:val="00B32250"/>
    <w:rsid w:val="00B37618"/>
    <w:rsid w:val="00B42C04"/>
    <w:rsid w:val="00B451EC"/>
    <w:rsid w:val="00B5613B"/>
    <w:rsid w:val="00B632BE"/>
    <w:rsid w:val="00B67749"/>
    <w:rsid w:val="00B722C2"/>
    <w:rsid w:val="00B77251"/>
    <w:rsid w:val="00B83183"/>
    <w:rsid w:val="00B83C37"/>
    <w:rsid w:val="00B90654"/>
    <w:rsid w:val="00BA36A8"/>
    <w:rsid w:val="00BC1271"/>
    <w:rsid w:val="00BC471B"/>
    <w:rsid w:val="00BD04B4"/>
    <w:rsid w:val="00BD15D0"/>
    <w:rsid w:val="00BE4A22"/>
    <w:rsid w:val="00C04932"/>
    <w:rsid w:val="00C136D2"/>
    <w:rsid w:val="00C254A4"/>
    <w:rsid w:val="00C332A5"/>
    <w:rsid w:val="00C42BB8"/>
    <w:rsid w:val="00C47AC3"/>
    <w:rsid w:val="00C7139E"/>
    <w:rsid w:val="00C80A93"/>
    <w:rsid w:val="00C83F73"/>
    <w:rsid w:val="00C9358F"/>
    <w:rsid w:val="00C95368"/>
    <w:rsid w:val="00CB1C37"/>
    <w:rsid w:val="00CB67AF"/>
    <w:rsid w:val="00CC224F"/>
    <w:rsid w:val="00CC719D"/>
    <w:rsid w:val="00CD04CC"/>
    <w:rsid w:val="00CF6ED3"/>
    <w:rsid w:val="00CF73B0"/>
    <w:rsid w:val="00D00ABD"/>
    <w:rsid w:val="00D024F1"/>
    <w:rsid w:val="00D136A2"/>
    <w:rsid w:val="00D16967"/>
    <w:rsid w:val="00D17591"/>
    <w:rsid w:val="00D256DD"/>
    <w:rsid w:val="00D2713F"/>
    <w:rsid w:val="00D66957"/>
    <w:rsid w:val="00D71B72"/>
    <w:rsid w:val="00D71B7E"/>
    <w:rsid w:val="00D77D44"/>
    <w:rsid w:val="00D80EF3"/>
    <w:rsid w:val="00D8179A"/>
    <w:rsid w:val="00DD2853"/>
    <w:rsid w:val="00DD3111"/>
    <w:rsid w:val="00DE4C4C"/>
    <w:rsid w:val="00DF3B61"/>
    <w:rsid w:val="00E16973"/>
    <w:rsid w:val="00E2297A"/>
    <w:rsid w:val="00E35671"/>
    <w:rsid w:val="00E4106A"/>
    <w:rsid w:val="00E5060A"/>
    <w:rsid w:val="00E56F3F"/>
    <w:rsid w:val="00E56FDA"/>
    <w:rsid w:val="00E7669D"/>
    <w:rsid w:val="00E90DAA"/>
    <w:rsid w:val="00E94B81"/>
    <w:rsid w:val="00E97704"/>
    <w:rsid w:val="00EA2253"/>
    <w:rsid w:val="00EA55B4"/>
    <w:rsid w:val="00ED35BF"/>
    <w:rsid w:val="00ED705D"/>
    <w:rsid w:val="00EE0ECA"/>
    <w:rsid w:val="00EF5119"/>
    <w:rsid w:val="00EF53C2"/>
    <w:rsid w:val="00F0330E"/>
    <w:rsid w:val="00F13091"/>
    <w:rsid w:val="00F17523"/>
    <w:rsid w:val="00F218E0"/>
    <w:rsid w:val="00F267D7"/>
    <w:rsid w:val="00F30642"/>
    <w:rsid w:val="00F30986"/>
    <w:rsid w:val="00F31266"/>
    <w:rsid w:val="00F436A3"/>
    <w:rsid w:val="00F45D12"/>
    <w:rsid w:val="00F54B76"/>
    <w:rsid w:val="00F66D18"/>
    <w:rsid w:val="00FA13F9"/>
    <w:rsid w:val="00FB2FF7"/>
    <w:rsid w:val="00FB32E2"/>
    <w:rsid w:val="00FB37B5"/>
    <w:rsid w:val="00FB381C"/>
    <w:rsid w:val="00FC20AC"/>
    <w:rsid w:val="00FC3D64"/>
    <w:rsid w:val="00FD7C76"/>
    <w:rsid w:val="00FF46AF"/>
    <w:rsid w:val="00FF59E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46668B"/>
  <w15:chartTrackingRefBased/>
  <w15:docId w15:val="{17C8132D-E851-9140-8490-0AFD9C1D3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17591"/>
    <w:pPr>
      <w:tabs>
        <w:tab w:val="center" w:pos="4536"/>
        <w:tab w:val="right" w:pos="9072"/>
      </w:tabs>
    </w:pPr>
  </w:style>
  <w:style w:type="character" w:customStyle="1" w:styleId="FooterChar">
    <w:name w:val="Footer Char"/>
    <w:basedOn w:val="DefaultParagraphFont"/>
    <w:link w:val="Footer"/>
    <w:uiPriority w:val="99"/>
    <w:rsid w:val="00D17591"/>
  </w:style>
  <w:style w:type="character" w:styleId="PageNumber">
    <w:name w:val="page number"/>
    <w:basedOn w:val="DefaultParagraphFont"/>
    <w:uiPriority w:val="99"/>
    <w:semiHidden/>
    <w:unhideWhenUsed/>
    <w:rsid w:val="00D17591"/>
  </w:style>
  <w:style w:type="paragraph" w:styleId="Header">
    <w:name w:val="header"/>
    <w:basedOn w:val="Normal"/>
    <w:link w:val="HeaderChar"/>
    <w:uiPriority w:val="99"/>
    <w:unhideWhenUsed/>
    <w:rsid w:val="00D17591"/>
    <w:pPr>
      <w:tabs>
        <w:tab w:val="center" w:pos="4536"/>
        <w:tab w:val="right" w:pos="9072"/>
      </w:tabs>
    </w:pPr>
  </w:style>
  <w:style w:type="character" w:customStyle="1" w:styleId="HeaderChar">
    <w:name w:val="Header Char"/>
    <w:basedOn w:val="DefaultParagraphFont"/>
    <w:link w:val="Header"/>
    <w:uiPriority w:val="99"/>
    <w:rsid w:val="00D17591"/>
  </w:style>
  <w:style w:type="paragraph" w:customStyle="1" w:styleId="Bibliographie1">
    <w:name w:val="Bibliographie1"/>
    <w:basedOn w:val="Normal"/>
    <w:link w:val="BibliographyCar"/>
    <w:rsid w:val="004952C6"/>
    <w:pPr>
      <w:tabs>
        <w:tab w:val="left" w:pos="380"/>
      </w:tabs>
      <w:spacing w:after="240"/>
      <w:ind w:left="384" w:hanging="384"/>
      <w:jc w:val="both"/>
    </w:pPr>
    <w:rPr>
      <w:rFonts w:ascii="Times New Roman" w:hAnsi="Times New Roman" w:cs="Times New Roman"/>
      <w:lang w:val="en-US"/>
    </w:rPr>
  </w:style>
  <w:style w:type="character" w:customStyle="1" w:styleId="BibliographyCar">
    <w:name w:val="Bibliography Car"/>
    <w:basedOn w:val="DefaultParagraphFont"/>
    <w:link w:val="Bibliographie1"/>
    <w:rsid w:val="004952C6"/>
    <w:rPr>
      <w:rFonts w:ascii="Times New Roman" w:hAnsi="Times New Roman" w:cs="Times New Roman"/>
      <w:lang w:val="en-US"/>
    </w:rPr>
  </w:style>
  <w:style w:type="paragraph" w:styleId="BalloonText">
    <w:name w:val="Balloon Text"/>
    <w:basedOn w:val="Normal"/>
    <w:link w:val="BalloonTextChar"/>
    <w:uiPriority w:val="99"/>
    <w:semiHidden/>
    <w:unhideWhenUsed/>
    <w:rsid w:val="00733281"/>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33281"/>
    <w:rPr>
      <w:rFonts w:ascii="Times New Roman" w:hAnsi="Times New Roman" w:cs="Times New Roman"/>
      <w:sz w:val="18"/>
      <w:szCs w:val="18"/>
    </w:rPr>
  </w:style>
  <w:style w:type="character" w:styleId="Hyperlink">
    <w:name w:val="Hyperlink"/>
    <w:basedOn w:val="DefaultParagraphFont"/>
    <w:uiPriority w:val="99"/>
    <w:unhideWhenUsed/>
    <w:rsid w:val="007F6DA3"/>
    <w:rPr>
      <w:color w:val="0563C1" w:themeColor="hyperlink"/>
      <w:u w:val="single"/>
    </w:rPr>
  </w:style>
  <w:style w:type="character" w:customStyle="1" w:styleId="UnresolvedMention1">
    <w:name w:val="Unresolved Mention1"/>
    <w:basedOn w:val="DefaultParagraphFont"/>
    <w:uiPriority w:val="99"/>
    <w:semiHidden/>
    <w:unhideWhenUsed/>
    <w:rsid w:val="007F6DA3"/>
    <w:rPr>
      <w:color w:val="605E5C"/>
      <w:shd w:val="clear" w:color="auto" w:fill="E1DFDD"/>
    </w:rPr>
  </w:style>
  <w:style w:type="character" w:styleId="FollowedHyperlink">
    <w:name w:val="FollowedHyperlink"/>
    <w:basedOn w:val="DefaultParagraphFont"/>
    <w:uiPriority w:val="99"/>
    <w:semiHidden/>
    <w:unhideWhenUsed/>
    <w:rsid w:val="00162978"/>
    <w:rPr>
      <w:color w:val="954F72" w:themeColor="followedHyperlink"/>
      <w:u w:val="single"/>
    </w:rPr>
  </w:style>
  <w:style w:type="character" w:styleId="CommentReference">
    <w:name w:val="annotation reference"/>
    <w:basedOn w:val="DefaultParagraphFont"/>
    <w:uiPriority w:val="99"/>
    <w:semiHidden/>
    <w:unhideWhenUsed/>
    <w:rsid w:val="00263C0C"/>
    <w:rPr>
      <w:sz w:val="16"/>
      <w:szCs w:val="16"/>
    </w:rPr>
  </w:style>
  <w:style w:type="paragraph" w:styleId="CommentText">
    <w:name w:val="annotation text"/>
    <w:basedOn w:val="Normal"/>
    <w:link w:val="CommentTextChar"/>
    <w:uiPriority w:val="99"/>
    <w:semiHidden/>
    <w:unhideWhenUsed/>
    <w:rsid w:val="00263C0C"/>
    <w:rPr>
      <w:sz w:val="20"/>
      <w:szCs w:val="20"/>
    </w:rPr>
  </w:style>
  <w:style w:type="character" w:customStyle="1" w:styleId="CommentTextChar">
    <w:name w:val="Comment Text Char"/>
    <w:basedOn w:val="DefaultParagraphFont"/>
    <w:link w:val="CommentText"/>
    <w:uiPriority w:val="99"/>
    <w:semiHidden/>
    <w:rsid w:val="00263C0C"/>
    <w:rPr>
      <w:sz w:val="20"/>
      <w:szCs w:val="20"/>
    </w:rPr>
  </w:style>
  <w:style w:type="paragraph" w:styleId="CommentSubject">
    <w:name w:val="annotation subject"/>
    <w:basedOn w:val="CommentText"/>
    <w:next w:val="CommentText"/>
    <w:link w:val="CommentSubjectChar"/>
    <w:uiPriority w:val="99"/>
    <w:semiHidden/>
    <w:unhideWhenUsed/>
    <w:rsid w:val="00263C0C"/>
    <w:rPr>
      <w:b/>
      <w:bCs/>
    </w:rPr>
  </w:style>
  <w:style w:type="character" w:customStyle="1" w:styleId="CommentSubjectChar">
    <w:name w:val="Comment Subject Char"/>
    <w:basedOn w:val="CommentTextChar"/>
    <w:link w:val="CommentSubject"/>
    <w:uiPriority w:val="99"/>
    <w:semiHidden/>
    <w:rsid w:val="00263C0C"/>
    <w:rPr>
      <w:b/>
      <w:bCs/>
      <w:sz w:val="20"/>
      <w:szCs w:val="20"/>
    </w:rPr>
  </w:style>
  <w:style w:type="table" w:styleId="TableGrid">
    <w:name w:val="Table Grid"/>
    <w:basedOn w:val="TableNormal"/>
    <w:uiPriority w:val="39"/>
    <w:rsid w:val="007301B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870CD"/>
  </w:style>
  <w:style w:type="character" w:styleId="UnresolvedMention">
    <w:name w:val="Unresolved Mention"/>
    <w:basedOn w:val="DefaultParagraphFont"/>
    <w:uiPriority w:val="99"/>
    <w:semiHidden/>
    <w:unhideWhenUsed/>
    <w:rsid w:val="00F0330E"/>
    <w:rPr>
      <w:color w:val="605E5C"/>
      <w:shd w:val="clear" w:color="auto" w:fill="E1DFDD"/>
    </w:rPr>
  </w:style>
  <w:style w:type="paragraph" w:styleId="Bibliography">
    <w:name w:val="Bibliography"/>
    <w:basedOn w:val="Normal"/>
    <w:next w:val="Normal"/>
    <w:uiPriority w:val="37"/>
    <w:unhideWhenUsed/>
    <w:rsid w:val="00E56FDA"/>
    <w:pPr>
      <w:spacing w:line="480" w:lineRule="auto"/>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tiff"/><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28" Type="http://schemas.microsoft.com/office/2018/08/relationships/commentsExtensible" Target="commentsExtensible.xml"/><Relationship Id="rId10" Type="http://schemas.openxmlformats.org/officeDocument/2006/relationships/hyperlink" Target="https://www.bbc.co.uk/news/live/uk-england-52020641?ns_mchannel=social&amp;ns_source=twitter&amp;ns_campaign=bbc_live&amp;ns_linkname=5e7cc2e144c1f90671a42f4d%26How%20is%20self-isolating%20affecting%20you%3F%262020-03-26T15%3A09%3A30.568Z&amp;ns_fee=0&amp;pinned_post_locator=urn:asset:6dc6e06d-623e-4048-827a-384afc3e37d3&amp;pinned_post_asset_id=5e7cc2e144c1f90671a42f4d&amp;pinned_post_type=share" TargetMode="External"/><Relationship Id="rId4" Type="http://schemas.openxmlformats.org/officeDocument/2006/relationships/styles" Target="styles.xml"/><Relationship Id="rId9" Type="http://schemas.openxmlformats.org/officeDocument/2006/relationships/hyperlink" Target="https://coronavirus.jhu.edu/map.html" TargetMode="Externa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DA4EA067AD81C43A2BF796DCFBBF09C" ma:contentTypeVersion="4" ma:contentTypeDescription="Create a new document." ma:contentTypeScope="" ma:versionID="4b4a1e2b7dde009d2ba0b17c6da3f4af">
  <xsd:schema xmlns:xsd="http://www.w3.org/2001/XMLSchema" xmlns:xs="http://www.w3.org/2001/XMLSchema" xmlns:p="http://schemas.microsoft.com/office/2006/metadata/properties" xmlns:ns3="7e8137d3-a210-4e8e-bcee-c0d3d009ece8" targetNamespace="http://schemas.microsoft.com/office/2006/metadata/properties" ma:root="true" ma:fieldsID="5e97269fa8d62bcbd6c1de26b47ac53d" ns3:_="">
    <xsd:import namespace="7e8137d3-a210-4e8e-bcee-c0d3d009ece8"/>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8137d3-a210-4e8e-bcee-c0d3d009ec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238BB5E-DF6E-4FD1-8393-93078A79ED55}">
  <ds:schemaRefs>
    <ds:schemaRef ds:uri="http://schemas.microsoft.com/sharepoint/v3/contenttype/forms"/>
  </ds:schemaRefs>
</ds:datastoreItem>
</file>

<file path=customXml/itemProps2.xml><?xml version="1.0" encoding="utf-8"?>
<ds:datastoreItem xmlns:ds="http://schemas.openxmlformats.org/officeDocument/2006/customXml" ds:itemID="{B6BD8DDA-32E3-45DA-8F5F-2B9C12957D0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37DE43-7A01-489D-AAA4-2879C282C4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8137d3-a210-4e8e-bcee-c0d3d009ec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Pages>
  <Words>7771</Words>
  <Characters>44297</Characters>
  <Application>Microsoft Office Word</Application>
  <DocSecurity>0</DocSecurity>
  <Lines>369</Lines>
  <Paragraphs>103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51965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 Jacob</dc:creator>
  <cp:keywords/>
  <dc:description/>
  <cp:lastModifiedBy>Smith, Lee</cp:lastModifiedBy>
  <cp:revision>4</cp:revision>
  <dcterms:created xsi:type="dcterms:W3CDTF">2020-06-30T15:49:00Z</dcterms:created>
  <dcterms:modified xsi:type="dcterms:W3CDTF">2020-07-01T10:08:00Z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zotero-version="5.0.87"&gt;&lt;session id="yUYOz4UJ"/&gt;&lt;style id="http://www.zotero.org/styles/mental-health-and-physical-activity" hasBibliography="1" bibliographyStyleHasBeenSet="1"/&gt;&lt;prefs&gt;&lt;pref name="fieldType" value="Field"/&gt;&lt;pref nam</vt:lpwstr>
  </property>
  <property fmtid="{D5CDD505-2E9C-101B-9397-08002B2CF9AE}" pid="3" name="ZOTERO_PREF_2">
    <vt:lpwstr>e="automaticJournalAbbreviations" value="true"/&gt;&lt;/prefs&gt;&lt;/data&gt;</vt:lpwstr>
  </property>
  <property fmtid="{D5CDD505-2E9C-101B-9397-08002B2CF9AE}" pid="4" name="ContentTypeId">
    <vt:lpwstr>0x0101005DA4EA067AD81C43A2BF796DCFBBF09C</vt:lpwstr>
  </property>
</Properties>
</file>