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64" w:rsidRPr="00E27B0F" w:rsidRDefault="009B7932" w:rsidP="006E5C64">
      <w:pPr>
        <w:tabs>
          <w:tab w:val="left" w:pos="2970"/>
        </w:tabs>
        <w:jc w:val="both"/>
        <w:rPr>
          <w:rFonts w:ascii="Times New Roman" w:hAnsi="Times New Roman" w:cs="Times New Roman"/>
          <w:b/>
          <w:sz w:val="24"/>
          <w:szCs w:val="24"/>
        </w:rPr>
      </w:pPr>
      <w:r w:rsidRPr="00E27B0F">
        <w:rPr>
          <w:rFonts w:ascii="Times New Roman" w:hAnsi="Times New Roman" w:cs="Times New Roman"/>
          <w:b/>
          <w:noProof/>
          <w:sz w:val="24"/>
          <w:szCs w:val="24"/>
          <w:lang w:bidi="bn-BD"/>
        </w:rPr>
        <w:pict>
          <v:shapetype id="_x0000_t202" coordsize="21600,21600" o:spt="202" path="m,l,21600r21600,l21600,xe">
            <v:stroke joinstyle="miter"/>
            <v:path gradientshapeok="t" o:connecttype="rect"/>
          </v:shapetype>
          <v:shape id="_x0000_s1026" type="#_x0000_t202" style="position:absolute;left:0;text-align:left;margin-left:-18.25pt;margin-top:4.8pt;width:466.5pt;height:27pt;z-index:251660288" strokeweight="2.5pt">
            <v:shadow color="#868686"/>
            <v:textbox>
              <w:txbxContent>
                <w:p w:rsidR="000321E8" w:rsidRPr="00837D7C" w:rsidRDefault="000321E8" w:rsidP="006E5C64">
                  <w:pPr>
                    <w:rPr>
                      <w:rFonts w:ascii="Times New Roman" w:hAnsi="Times New Roman" w:cs="Times New Roman"/>
                      <w:sz w:val="28"/>
                      <w:szCs w:val="28"/>
                    </w:rPr>
                  </w:pPr>
                  <w:r>
                    <w:rPr>
                      <w:rFonts w:ascii="Times New Roman" w:hAnsi="Times New Roman" w:cs="Times New Roman"/>
                      <w:sz w:val="28"/>
                      <w:szCs w:val="28"/>
                    </w:rPr>
                    <w:t>Review</w:t>
                  </w:r>
                  <w:r w:rsidRPr="00837D7C">
                    <w:rPr>
                      <w:rFonts w:ascii="Times New Roman" w:hAnsi="Times New Roman" w:cs="Times New Roman"/>
                      <w:sz w:val="28"/>
                      <w:szCs w:val="28"/>
                    </w:rPr>
                    <w:t xml:space="preserve"> Article</w:t>
                  </w:r>
                </w:p>
              </w:txbxContent>
            </v:textbox>
          </v:shape>
        </w:pict>
      </w:r>
    </w:p>
    <w:p w:rsidR="006E5C64" w:rsidRPr="00E27B0F" w:rsidRDefault="006E5C64" w:rsidP="006E5C64">
      <w:pPr>
        <w:jc w:val="center"/>
        <w:rPr>
          <w:rFonts w:ascii="Times New Roman" w:hAnsi="Times New Roman" w:cs="Times New Roman"/>
          <w:b/>
          <w:sz w:val="24"/>
          <w:szCs w:val="24"/>
        </w:rPr>
      </w:pPr>
    </w:p>
    <w:p w:rsidR="006E5C64" w:rsidRPr="00E27B0F" w:rsidRDefault="006E5C64" w:rsidP="006E5C64">
      <w:pPr>
        <w:jc w:val="center"/>
        <w:rPr>
          <w:rFonts w:ascii="Times New Roman" w:hAnsi="Times New Roman" w:cs="Times New Roman"/>
          <w:b/>
          <w:sz w:val="24"/>
          <w:szCs w:val="24"/>
        </w:rPr>
      </w:pPr>
      <w:r w:rsidRPr="00E27B0F">
        <w:rPr>
          <w:rFonts w:ascii="Times New Roman" w:hAnsi="Times New Roman" w:cs="Times New Roman"/>
          <w:b/>
          <w:sz w:val="24"/>
          <w:szCs w:val="24"/>
        </w:rPr>
        <w:t xml:space="preserve">Title: Quality of media reporting of suicidal behaviors in </w:t>
      </w:r>
      <w:r w:rsidR="00DF3345" w:rsidRPr="00E27B0F">
        <w:rPr>
          <w:rFonts w:ascii="Times New Roman" w:hAnsi="Times New Roman" w:cs="Times New Roman"/>
          <w:b/>
          <w:sz w:val="24"/>
          <w:szCs w:val="24"/>
        </w:rPr>
        <w:t>South-East Asia</w:t>
      </w:r>
    </w:p>
    <w:p w:rsidR="006E5C64" w:rsidRPr="00E27B0F" w:rsidRDefault="006E5C64" w:rsidP="006E5C64">
      <w:pPr>
        <w:spacing w:after="0"/>
        <w:jc w:val="center"/>
        <w:rPr>
          <w:rFonts w:ascii="Times New Roman" w:hAnsi="Times New Roman" w:cs="Times New Roman"/>
          <w:sz w:val="24"/>
          <w:szCs w:val="24"/>
        </w:rPr>
      </w:pPr>
      <w:r w:rsidRPr="00E27B0F">
        <w:rPr>
          <w:rFonts w:ascii="Times New Roman" w:hAnsi="Times New Roman" w:cs="Times New Roman"/>
          <w:sz w:val="24"/>
          <w:szCs w:val="24"/>
        </w:rPr>
        <w:t>S.M. Yasir Arafat</w:t>
      </w:r>
      <w:r w:rsidR="00F64F0A" w:rsidRPr="00E27B0F">
        <w:rPr>
          <w:rFonts w:ascii="Times New Roman" w:hAnsi="Times New Roman" w:cs="Times New Roman"/>
          <w:sz w:val="24"/>
          <w:szCs w:val="24"/>
          <w:vertAlign w:val="superscript"/>
        </w:rPr>
        <w:t>1</w:t>
      </w:r>
      <w:r w:rsidRPr="00E27B0F">
        <w:rPr>
          <w:rFonts w:ascii="Times New Roman" w:hAnsi="Times New Roman" w:cs="Times New Roman"/>
          <w:sz w:val="24"/>
          <w:szCs w:val="24"/>
          <w:vertAlign w:val="superscript"/>
        </w:rPr>
        <w:t>*</w:t>
      </w:r>
      <w:r w:rsidRPr="00E27B0F">
        <w:rPr>
          <w:rFonts w:ascii="Times New Roman" w:hAnsi="Times New Roman" w:cs="Times New Roman"/>
          <w:sz w:val="24"/>
          <w:szCs w:val="24"/>
        </w:rPr>
        <w:t xml:space="preserve">, </w:t>
      </w:r>
      <w:proofErr w:type="spellStart"/>
      <w:r w:rsidRPr="00E27B0F">
        <w:rPr>
          <w:rFonts w:ascii="Times New Roman" w:hAnsi="Times New Roman" w:cs="Times New Roman"/>
          <w:sz w:val="24"/>
          <w:szCs w:val="24"/>
        </w:rPr>
        <w:t>Sujita</w:t>
      </w:r>
      <w:proofErr w:type="spellEnd"/>
      <w:r w:rsidRPr="00E27B0F">
        <w:rPr>
          <w:rFonts w:ascii="Times New Roman" w:hAnsi="Times New Roman" w:cs="Times New Roman"/>
          <w:sz w:val="24"/>
          <w:szCs w:val="24"/>
        </w:rPr>
        <w:t xml:space="preserve"> Kumar Kar</w:t>
      </w:r>
      <w:r w:rsidR="00F64F0A" w:rsidRPr="00E27B0F">
        <w:rPr>
          <w:rFonts w:ascii="Times New Roman" w:hAnsi="Times New Roman" w:cs="Times New Roman"/>
          <w:sz w:val="24"/>
          <w:szCs w:val="24"/>
          <w:vertAlign w:val="superscript"/>
        </w:rPr>
        <w:t>2</w:t>
      </w:r>
      <w:r w:rsidRPr="00E27B0F">
        <w:rPr>
          <w:rFonts w:ascii="Times New Roman" w:hAnsi="Times New Roman" w:cs="Times New Roman"/>
          <w:sz w:val="24"/>
          <w:szCs w:val="24"/>
        </w:rPr>
        <w:t xml:space="preserve">, </w:t>
      </w:r>
      <w:proofErr w:type="spellStart"/>
      <w:r w:rsidRPr="00E27B0F">
        <w:rPr>
          <w:rFonts w:ascii="Times New Roman" w:hAnsi="Times New Roman" w:cs="Times New Roman"/>
          <w:sz w:val="24"/>
          <w:szCs w:val="24"/>
        </w:rPr>
        <w:t>Marthoenis</w:t>
      </w:r>
      <w:proofErr w:type="spellEnd"/>
      <w:r w:rsidR="00F64F0A" w:rsidRPr="00E27B0F">
        <w:rPr>
          <w:rFonts w:ascii="Times New Roman" w:hAnsi="Times New Roman" w:cs="Times New Roman"/>
          <w:sz w:val="24"/>
          <w:szCs w:val="24"/>
        </w:rPr>
        <w:t xml:space="preserve"> </w:t>
      </w:r>
      <w:r w:rsidRPr="00E27B0F">
        <w:rPr>
          <w:rFonts w:ascii="Times New Roman" w:hAnsi="Times New Roman" w:cs="Times New Roman"/>
          <w:sz w:val="24"/>
          <w:szCs w:val="24"/>
        </w:rPr>
        <w:t>Marthoenis</w:t>
      </w:r>
      <w:r w:rsidR="00F64F0A" w:rsidRPr="00E27B0F">
        <w:rPr>
          <w:rFonts w:ascii="Times New Roman" w:hAnsi="Times New Roman" w:cs="Times New Roman"/>
          <w:sz w:val="24"/>
          <w:szCs w:val="24"/>
          <w:vertAlign w:val="superscript"/>
        </w:rPr>
        <w:t>3</w:t>
      </w:r>
      <w:r w:rsidRPr="00E27B0F">
        <w:rPr>
          <w:rFonts w:ascii="Times New Roman" w:hAnsi="Times New Roman" w:cs="Times New Roman"/>
          <w:sz w:val="24"/>
          <w:szCs w:val="24"/>
        </w:rPr>
        <w:t>, Anish V. Cherian</w:t>
      </w:r>
      <w:r w:rsidR="00F64F0A" w:rsidRPr="00E27B0F">
        <w:rPr>
          <w:rFonts w:ascii="Times New Roman" w:hAnsi="Times New Roman" w:cs="Times New Roman"/>
          <w:sz w:val="24"/>
          <w:szCs w:val="24"/>
          <w:vertAlign w:val="superscript"/>
        </w:rPr>
        <w:t>4</w:t>
      </w:r>
      <w:r w:rsidRPr="00E27B0F">
        <w:rPr>
          <w:rFonts w:ascii="Times New Roman" w:hAnsi="Times New Roman" w:cs="Times New Roman"/>
          <w:sz w:val="24"/>
          <w:szCs w:val="24"/>
        </w:rPr>
        <w:t xml:space="preserve">, </w:t>
      </w:r>
      <w:proofErr w:type="spellStart"/>
      <w:r w:rsidRPr="00E27B0F">
        <w:rPr>
          <w:rFonts w:ascii="Times New Roman" w:hAnsi="Times New Roman" w:cs="Times New Roman"/>
          <w:sz w:val="24"/>
          <w:szCs w:val="24"/>
        </w:rPr>
        <w:t>Lekshmi</w:t>
      </w:r>
      <w:proofErr w:type="spellEnd"/>
      <w:r w:rsidR="00F64F0A" w:rsidRPr="00E27B0F">
        <w:rPr>
          <w:rFonts w:ascii="Times New Roman" w:hAnsi="Times New Roman" w:cs="Times New Roman"/>
          <w:sz w:val="24"/>
          <w:szCs w:val="24"/>
        </w:rPr>
        <w:t xml:space="preserve"> </w:t>
      </w:r>
      <w:r w:rsidRPr="00E27B0F">
        <w:rPr>
          <w:rFonts w:ascii="Times New Roman" w:hAnsi="Times New Roman" w:cs="Times New Roman"/>
          <w:sz w:val="24"/>
          <w:szCs w:val="24"/>
        </w:rPr>
        <w:t>Vimala</w:t>
      </w:r>
      <w:r w:rsidR="00F64F0A" w:rsidRPr="00E27B0F">
        <w:rPr>
          <w:rFonts w:ascii="Times New Roman" w:hAnsi="Times New Roman" w:cs="Times New Roman"/>
          <w:sz w:val="24"/>
          <w:szCs w:val="24"/>
          <w:vertAlign w:val="superscript"/>
        </w:rPr>
        <w:t>4</w:t>
      </w:r>
      <w:r w:rsidRPr="00E27B0F">
        <w:rPr>
          <w:rFonts w:ascii="Times New Roman" w:hAnsi="Times New Roman" w:cs="Times New Roman"/>
          <w:sz w:val="24"/>
          <w:szCs w:val="24"/>
        </w:rPr>
        <w:t>, Russell Kabir</w:t>
      </w:r>
      <w:r w:rsidR="00F64F0A" w:rsidRPr="00E27B0F">
        <w:rPr>
          <w:rFonts w:ascii="Times New Roman" w:hAnsi="Times New Roman" w:cs="Times New Roman"/>
          <w:sz w:val="24"/>
          <w:szCs w:val="24"/>
          <w:vertAlign w:val="superscript"/>
        </w:rPr>
        <w:t>5</w:t>
      </w:r>
    </w:p>
    <w:p w:rsidR="006E5C64" w:rsidRPr="00E27B0F" w:rsidRDefault="006E5C64" w:rsidP="006E5C64">
      <w:pPr>
        <w:spacing w:after="0"/>
        <w:jc w:val="both"/>
        <w:rPr>
          <w:rFonts w:ascii="Times New Roman" w:eastAsiaTheme="minorHAnsi" w:hAnsi="Times New Roman" w:cs="Times New Roman"/>
          <w:bCs/>
          <w:sz w:val="24"/>
          <w:szCs w:val="24"/>
        </w:rPr>
      </w:pPr>
    </w:p>
    <w:p w:rsidR="006E5C64" w:rsidRPr="00E27B0F" w:rsidRDefault="00F64F0A" w:rsidP="006E5C64">
      <w:pPr>
        <w:jc w:val="both"/>
        <w:rPr>
          <w:rFonts w:ascii="Times New Roman" w:hAnsi="Times New Roman" w:cs="Times New Roman"/>
          <w:sz w:val="24"/>
          <w:szCs w:val="24"/>
        </w:rPr>
      </w:pPr>
      <w:r w:rsidRPr="00E27B0F">
        <w:rPr>
          <w:rFonts w:ascii="Times New Roman" w:hAnsi="Times New Roman" w:cs="Times New Roman"/>
          <w:sz w:val="24"/>
          <w:szCs w:val="24"/>
          <w:vertAlign w:val="superscript"/>
        </w:rPr>
        <w:t>1</w:t>
      </w:r>
      <w:r w:rsidR="006E5C64" w:rsidRPr="00E27B0F">
        <w:rPr>
          <w:rFonts w:ascii="Times New Roman" w:hAnsi="Times New Roman" w:cs="Times New Roman"/>
          <w:sz w:val="24"/>
          <w:szCs w:val="24"/>
        </w:rPr>
        <w:t xml:space="preserve">Department of Psychiatry, </w:t>
      </w:r>
      <w:proofErr w:type="spellStart"/>
      <w:r w:rsidR="006E5C64" w:rsidRPr="00E27B0F">
        <w:rPr>
          <w:rFonts w:ascii="Times New Roman" w:hAnsi="Times New Roman" w:cs="Times New Roman"/>
          <w:sz w:val="24"/>
          <w:szCs w:val="24"/>
        </w:rPr>
        <w:t>Enam</w:t>
      </w:r>
      <w:proofErr w:type="spellEnd"/>
      <w:r w:rsidR="006E5C64" w:rsidRPr="00E27B0F">
        <w:rPr>
          <w:rFonts w:ascii="Times New Roman" w:hAnsi="Times New Roman" w:cs="Times New Roman"/>
          <w:sz w:val="24"/>
          <w:szCs w:val="24"/>
        </w:rPr>
        <w:t xml:space="preserve"> Medical College and Hospital, Dhaka-1340, Bangladesh. </w:t>
      </w:r>
      <w:r w:rsidRPr="00E27B0F">
        <w:rPr>
          <w:rFonts w:ascii="Times New Roman" w:hAnsi="Times New Roman" w:cs="Times New Roman"/>
          <w:sz w:val="24"/>
          <w:szCs w:val="24"/>
          <w:vertAlign w:val="superscript"/>
        </w:rPr>
        <w:t>2</w:t>
      </w:r>
      <w:r w:rsidR="006E5C64" w:rsidRPr="00E27B0F">
        <w:rPr>
          <w:rFonts w:ascii="Times New Roman" w:hAnsi="Times New Roman" w:cs="Times New Roman"/>
          <w:sz w:val="24"/>
          <w:szCs w:val="24"/>
        </w:rPr>
        <w:t>Department of Psychiatry, King George's Medical University, Lucknow-226003, U.P., India.</w:t>
      </w:r>
      <w:r w:rsidRPr="00E27B0F">
        <w:rPr>
          <w:rFonts w:ascii="Times New Roman" w:hAnsi="Times New Roman" w:cs="Times New Roman"/>
          <w:sz w:val="24"/>
          <w:szCs w:val="24"/>
        </w:rPr>
        <w:t xml:space="preserve"> </w:t>
      </w:r>
      <w:r w:rsidRPr="00E27B0F">
        <w:rPr>
          <w:rFonts w:ascii="Times New Roman" w:hAnsi="Times New Roman" w:cs="Times New Roman"/>
          <w:sz w:val="24"/>
          <w:szCs w:val="24"/>
          <w:vertAlign w:val="superscript"/>
        </w:rPr>
        <w:t>3</w:t>
      </w:r>
      <w:r w:rsidR="006E5C64" w:rsidRPr="00E27B0F">
        <w:rPr>
          <w:rFonts w:ascii="Times New Roman" w:hAnsi="Times New Roman" w:cs="Times New Roman"/>
          <w:sz w:val="24"/>
          <w:szCs w:val="24"/>
        </w:rPr>
        <w:t xml:space="preserve">Department of Psychiatry and Mental </w:t>
      </w:r>
      <w:proofErr w:type="spellStart"/>
      <w:r w:rsidR="006E5C64" w:rsidRPr="00E27B0F">
        <w:rPr>
          <w:rFonts w:ascii="Times New Roman" w:hAnsi="Times New Roman" w:cs="Times New Roman"/>
          <w:sz w:val="24"/>
          <w:szCs w:val="24"/>
        </w:rPr>
        <w:t>HealthNursing</w:t>
      </w:r>
      <w:proofErr w:type="spellEnd"/>
      <w:r w:rsidR="006E5C64" w:rsidRPr="00E27B0F">
        <w:rPr>
          <w:rFonts w:ascii="Times New Roman" w:hAnsi="Times New Roman" w:cs="Times New Roman"/>
          <w:sz w:val="24"/>
          <w:szCs w:val="24"/>
        </w:rPr>
        <w:t xml:space="preserve">, </w:t>
      </w:r>
      <w:proofErr w:type="spellStart"/>
      <w:r w:rsidR="006E5C64" w:rsidRPr="00E27B0F">
        <w:rPr>
          <w:rFonts w:ascii="Times New Roman" w:hAnsi="Times New Roman" w:cs="Times New Roman"/>
          <w:sz w:val="24"/>
          <w:szCs w:val="24"/>
        </w:rPr>
        <w:t>Universitas</w:t>
      </w:r>
      <w:proofErr w:type="spellEnd"/>
      <w:r w:rsidR="007C7D19" w:rsidRPr="00E27B0F">
        <w:rPr>
          <w:rFonts w:ascii="Times New Roman" w:hAnsi="Times New Roman" w:cs="Times New Roman"/>
          <w:sz w:val="24"/>
          <w:szCs w:val="24"/>
        </w:rPr>
        <w:t xml:space="preserve"> </w:t>
      </w:r>
      <w:proofErr w:type="spellStart"/>
      <w:r w:rsidR="006E5C64" w:rsidRPr="00E27B0F">
        <w:rPr>
          <w:rFonts w:ascii="Times New Roman" w:hAnsi="Times New Roman" w:cs="Times New Roman"/>
          <w:sz w:val="24"/>
          <w:szCs w:val="24"/>
        </w:rPr>
        <w:t>Syiah</w:t>
      </w:r>
      <w:proofErr w:type="spellEnd"/>
      <w:r w:rsidR="006E5C64" w:rsidRPr="00E27B0F">
        <w:rPr>
          <w:rFonts w:ascii="Times New Roman" w:hAnsi="Times New Roman" w:cs="Times New Roman"/>
          <w:sz w:val="24"/>
          <w:szCs w:val="24"/>
        </w:rPr>
        <w:t xml:space="preserve"> Kuala, Banda Aceh 23111, Indonesia.</w:t>
      </w:r>
      <w:r w:rsidRPr="00E27B0F">
        <w:rPr>
          <w:rFonts w:ascii="Times New Roman" w:hAnsi="Times New Roman" w:cs="Times New Roman"/>
          <w:sz w:val="24"/>
          <w:szCs w:val="24"/>
        </w:rPr>
        <w:t xml:space="preserve"> </w:t>
      </w:r>
      <w:r w:rsidRPr="00E27B0F">
        <w:rPr>
          <w:rFonts w:ascii="Times New Roman" w:hAnsi="Times New Roman" w:cs="Times New Roman"/>
          <w:sz w:val="24"/>
          <w:szCs w:val="24"/>
          <w:vertAlign w:val="superscript"/>
        </w:rPr>
        <w:t>4</w:t>
      </w:r>
      <w:r w:rsidR="006E5C64" w:rsidRPr="00E27B0F">
        <w:rPr>
          <w:rFonts w:ascii="Times New Roman" w:hAnsi="Times New Roman" w:cs="Times New Roman"/>
          <w:sz w:val="24"/>
          <w:szCs w:val="24"/>
        </w:rPr>
        <w:t>Department of Psychiatric Social Work, National Institute of Mental Health and Neurosciences (NIMHANS), Bengaluru, India.</w:t>
      </w:r>
      <w:r w:rsidRPr="00E27B0F">
        <w:rPr>
          <w:rFonts w:ascii="Times New Roman" w:hAnsi="Times New Roman" w:cs="Times New Roman"/>
          <w:sz w:val="24"/>
          <w:szCs w:val="24"/>
        </w:rPr>
        <w:t xml:space="preserve"> </w:t>
      </w:r>
      <w:r w:rsidRPr="00E27B0F">
        <w:rPr>
          <w:rFonts w:ascii="Times New Roman" w:hAnsi="Times New Roman" w:cs="Times New Roman"/>
          <w:sz w:val="24"/>
          <w:szCs w:val="24"/>
          <w:vertAlign w:val="superscript"/>
        </w:rPr>
        <w:t>5</w:t>
      </w:r>
      <w:r w:rsidR="006E5C64" w:rsidRPr="00E27B0F">
        <w:rPr>
          <w:rFonts w:ascii="Times New Roman" w:hAnsi="Times New Roman" w:cs="Times New Roman"/>
          <w:sz w:val="24"/>
          <w:szCs w:val="24"/>
        </w:rPr>
        <w:t>School of Allied Health, Faculty of Health, Education, Medicine, and Social Care, Anglia Ruskin University, Chelmsford, United Kingdom.</w:t>
      </w:r>
    </w:p>
    <w:p w:rsidR="006E5C64" w:rsidRPr="00E27B0F" w:rsidRDefault="006E5C64" w:rsidP="006E5C64">
      <w:pPr>
        <w:spacing w:after="0"/>
        <w:jc w:val="center"/>
        <w:rPr>
          <w:rFonts w:ascii="Times New Roman" w:hAnsi="Times New Roman" w:cs="Times New Roman"/>
          <w:bCs/>
          <w:sz w:val="24"/>
          <w:szCs w:val="24"/>
        </w:rPr>
      </w:pPr>
    </w:p>
    <w:p w:rsidR="006E5C64" w:rsidRPr="00E27B0F" w:rsidRDefault="006E5C64" w:rsidP="006E5C64">
      <w:pPr>
        <w:jc w:val="both"/>
        <w:rPr>
          <w:rFonts w:ascii="Times New Roman" w:hAnsi="Times New Roman" w:cs="Times New Roman"/>
          <w:b/>
          <w:bCs/>
          <w:sz w:val="24"/>
          <w:szCs w:val="24"/>
        </w:rPr>
      </w:pPr>
      <w:r w:rsidRPr="00E27B0F">
        <w:rPr>
          <w:rFonts w:ascii="Times New Roman" w:hAnsi="Times New Roman" w:cs="Times New Roman"/>
          <w:bCs/>
          <w:sz w:val="24"/>
          <w:szCs w:val="24"/>
          <w:vertAlign w:val="superscript"/>
        </w:rPr>
        <w:t>*</w:t>
      </w:r>
      <w:r w:rsidRPr="00E27B0F">
        <w:rPr>
          <w:rFonts w:ascii="Times New Roman" w:hAnsi="Times New Roman" w:cs="Times New Roman"/>
          <w:b/>
          <w:bCs/>
          <w:sz w:val="24"/>
          <w:szCs w:val="24"/>
        </w:rPr>
        <w:t xml:space="preserve">Correspondence </w:t>
      </w:r>
    </w:p>
    <w:p w:rsidR="00860673" w:rsidRPr="00E27B0F" w:rsidRDefault="00860673" w:rsidP="00860673">
      <w:pPr>
        <w:spacing w:line="360" w:lineRule="auto"/>
        <w:jc w:val="both"/>
        <w:rPr>
          <w:rFonts w:ascii="Times New Roman" w:hAnsi="Times New Roman"/>
        </w:rPr>
      </w:pPr>
      <w:r w:rsidRPr="00E27B0F">
        <w:rPr>
          <w:rFonts w:ascii="Times New Roman" w:hAnsi="Times New Roman"/>
          <w:sz w:val="24"/>
          <w:szCs w:val="24"/>
        </w:rPr>
        <w:t xml:space="preserve">E-mail: </w:t>
      </w:r>
      <w:hyperlink r:id="rId8" w:history="1">
        <w:r w:rsidRPr="00E27B0F">
          <w:rPr>
            <w:rStyle w:val="Hyperlink"/>
            <w:rFonts w:ascii="Times New Roman" w:hAnsi="Times New Roman"/>
          </w:rPr>
          <w:t>arafatdmc62@gmail.com</w:t>
        </w:r>
      </w:hyperlink>
      <w:r w:rsidR="00E04B0B" w:rsidRPr="00E27B0F">
        <w:rPr>
          <w:rFonts w:ascii="Times New Roman" w:hAnsi="Times New Roman"/>
        </w:rPr>
        <w:t xml:space="preserve">. </w:t>
      </w:r>
      <w:r w:rsidRPr="00E27B0F">
        <w:rPr>
          <w:rFonts w:ascii="Times New Roman" w:hAnsi="Times New Roman"/>
          <w:sz w:val="24"/>
          <w:szCs w:val="24"/>
        </w:rPr>
        <w:t>Mobile: +8801713272917.</w:t>
      </w:r>
      <w:r w:rsidRPr="00E27B0F">
        <w:rPr>
          <w:rFonts w:ascii="Times New Roman" w:eastAsiaTheme="minorHAnsi" w:hAnsi="Times New Roman"/>
          <w:sz w:val="24"/>
          <w:szCs w:val="24"/>
          <w:lang w:val="en-GB"/>
        </w:rPr>
        <w:t xml:space="preserve">ORCID </w:t>
      </w:r>
      <w:proofErr w:type="spellStart"/>
      <w:r w:rsidRPr="00E27B0F">
        <w:rPr>
          <w:rFonts w:ascii="Times New Roman" w:eastAsiaTheme="minorHAnsi" w:hAnsi="Times New Roman"/>
          <w:sz w:val="24"/>
          <w:szCs w:val="24"/>
          <w:lang w:val="en-GB"/>
        </w:rPr>
        <w:t>iD</w:t>
      </w:r>
      <w:proofErr w:type="spellEnd"/>
      <w:r w:rsidRPr="00E27B0F">
        <w:rPr>
          <w:rFonts w:ascii="Times New Roman" w:eastAsiaTheme="minorHAnsi" w:hAnsi="Times New Roman"/>
          <w:sz w:val="24"/>
          <w:szCs w:val="24"/>
          <w:lang w:val="en-GB"/>
        </w:rPr>
        <w:t xml:space="preserve">:  </w:t>
      </w:r>
      <w:hyperlink r:id="rId9" w:history="1">
        <w:r w:rsidRPr="00E27B0F">
          <w:rPr>
            <w:rStyle w:val="Hyperlink"/>
            <w:rFonts w:ascii="Times New Roman" w:hAnsi="Times New Roman"/>
            <w:sz w:val="24"/>
            <w:szCs w:val="24"/>
          </w:rPr>
          <w:t>https://orcid.org/0000-0003-0521-5708</w:t>
        </w:r>
      </w:hyperlink>
      <w:r w:rsidRPr="00E27B0F">
        <w:rPr>
          <w:rFonts w:ascii="Times New Roman" w:hAnsi="Times New Roman"/>
        </w:rPr>
        <w:t xml:space="preserve"> .</w:t>
      </w:r>
    </w:p>
    <w:p w:rsidR="006E5C64" w:rsidRPr="00E27B0F" w:rsidRDefault="006E5C64" w:rsidP="006E5C64">
      <w:pPr>
        <w:jc w:val="both"/>
        <w:rPr>
          <w:rFonts w:ascii="Times New Roman" w:hAnsi="Times New Roman" w:cs="Times New Roman"/>
          <w:sz w:val="24"/>
          <w:szCs w:val="24"/>
        </w:rPr>
      </w:pPr>
      <w:r w:rsidRPr="00E27B0F">
        <w:rPr>
          <w:rFonts w:ascii="Times New Roman" w:hAnsi="Times New Roman" w:cs="Times New Roman"/>
          <w:sz w:val="24"/>
          <w:szCs w:val="24"/>
        </w:rPr>
        <w:t xml:space="preserve">Short Title: Media reporting of suicidal behavior </w:t>
      </w: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widowControl w:val="0"/>
        <w:autoSpaceDE w:val="0"/>
        <w:autoSpaceDN w:val="0"/>
        <w:adjustRightInd w:val="0"/>
        <w:spacing w:before="72" w:after="0"/>
        <w:ind w:right="61"/>
        <w:jc w:val="both"/>
        <w:rPr>
          <w:rFonts w:ascii="Times New Roman" w:hAnsi="Times New Roman" w:cs="Times New Roman"/>
          <w:sz w:val="24"/>
          <w:szCs w:val="24"/>
        </w:rPr>
      </w:pPr>
    </w:p>
    <w:p w:rsidR="006E5C64" w:rsidRPr="00E27B0F" w:rsidRDefault="006E5C64" w:rsidP="006E5C64">
      <w:pPr>
        <w:autoSpaceDE w:val="0"/>
        <w:autoSpaceDN w:val="0"/>
        <w:adjustRightInd w:val="0"/>
        <w:spacing w:after="0"/>
        <w:jc w:val="both"/>
        <w:rPr>
          <w:rFonts w:ascii="Times New Roman" w:hAnsi="Times New Roman" w:cs="Times New Roman"/>
          <w:bCs/>
          <w:color w:val="000000"/>
          <w:sz w:val="24"/>
          <w:szCs w:val="24"/>
        </w:rPr>
      </w:pPr>
    </w:p>
    <w:p w:rsidR="006E5C64" w:rsidRPr="00E27B0F" w:rsidRDefault="006E5C64" w:rsidP="006E5C64">
      <w:pPr>
        <w:autoSpaceDE w:val="0"/>
        <w:autoSpaceDN w:val="0"/>
        <w:adjustRightInd w:val="0"/>
        <w:spacing w:after="0"/>
        <w:jc w:val="both"/>
        <w:rPr>
          <w:rFonts w:ascii="Times New Roman" w:hAnsi="Times New Roman" w:cs="Times New Roman"/>
          <w:bCs/>
          <w:color w:val="000000"/>
          <w:sz w:val="24"/>
          <w:szCs w:val="24"/>
        </w:rPr>
      </w:pPr>
    </w:p>
    <w:p w:rsidR="00E737F7" w:rsidRPr="00E27B0F" w:rsidRDefault="00E737F7" w:rsidP="006E5C64">
      <w:pPr>
        <w:autoSpaceDE w:val="0"/>
        <w:autoSpaceDN w:val="0"/>
        <w:adjustRightInd w:val="0"/>
        <w:spacing w:after="0"/>
        <w:jc w:val="both"/>
        <w:rPr>
          <w:rFonts w:ascii="Times New Roman" w:hAnsi="Times New Roman" w:cs="Times New Roman"/>
          <w:bCs/>
          <w:color w:val="000000"/>
          <w:sz w:val="24"/>
          <w:szCs w:val="24"/>
        </w:rPr>
      </w:pPr>
    </w:p>
    <w:p w:rsidR="00E737F7" w:rsidRPr="00E27B0F" w:rsidRDefault="00E737F7" w:rsidP="006E5C64">
      <w:pPr>
        <w:autoSpaceDE w:val="0"/>
        <w:autoSpaceDN w:val="0"/>
        <w:adjustRightInd w:val="0"/>
        <w:spacing w:after="0"/>
        <w:jc w:val="both"/>
        <w:rPr>
          <w:rFonts w:ascii="Times New Roman" w:hAnsi="Times New Roman" w:cs="Times New Roman"/>
          <w:bCs/>
          <w:color w:val="000000"/>
          <w:sz w:val="24"/>
          <w:szCs w:val="24"/>
        </w:rPr>
      </w:pPr>
    </w:p>
    <w:p w:rsidR="00F64F0A" w:rsidRPr="00E27B0F" w:rsidRDefault="00F64F0A" w:rsidP="006E5C64">
      <w:pPr>
        <w:autoSpaceDE w:val="0"/>
        <w:autoSpaceDN w:val="0"/>
        <w:adjustRightInd w:val="0"/>
        <w:spacing w:after="0"/>
        <w:jc w:val="both"/>
        <w:rPr>
          <w:rFonts w:ascii="Times New Roman" w:hAnsi="Times New Roman" w:cs="Times New Roman"/>
          <w:bCs/>
          <w:color w:val="000000"/>
          <w:sz w:val="24"/>
          <w:szCs w:val="24"/>
        </w:rPr>
      </w:pPr>
    </w:p>
    <w:p w:rsidR="006E5C64" w:rsidRPr="00E27B0F" w:rsidRDefault="006E5C64" w:rsidP="006E5C64">
      <w:pPr>
        <w:autoSpaceDE w:val="0"/>
        <w:autoSpaceDN w:val="0"/>
        <w:adjustRightInd w:val="0"/>
        <w:spacing w:after="0"/>
        <w:jc w:val="both"/>
        <w:rPr>
          <w:rFonts w:ascii="Times New Roman" w:hAnsi="Times New Roman" w:cs="Times New Roman"/>
          <w:bCs/>
          <w:color w:val="000000"/>
          <w:sz w:val="24"/>
          <w:szCs w:val="24"/>
        </w:rPr>
      </w:pPr>
    </w:p>
    <w:p w:rsidR="00837D7C" w:rsidRPr="00E27B0F" w:rsidRDefault="006E5C64" w:rsidP="00997E1B">
      <w:pPr>
        <w:autoSpaceDE w:val="0"/>
        <w:autoSpaceDN w:val="0"/>
        <w:adjustRightInd w:val="0"/>
        <w:spacing w:after="0" w:line="480" w:lineRule="auto"/>
        <w:jc w:val="both"/>
        <w:rPr>
          <w:rFonts w:ascii="Times New Roman" w:hAnsi="Times New Roman" w:cs="Times New Roman"/>
          <w:b/>
          <w:bCs/>
          <w:color w:val="000000"/>
          <w:sz w:val="28"/>
          <w:szCs w:val="28"/>
        </w:rPr>
      </w:pPr>
      <w:r w:rsidRPr="00E27B0F">
        <w:rPr>
          <w:rFonts w:ascii="Times New Roman" w:hAnsi="Times New Roman" w:cs="Times New Roman"/>
          <w:b/>
          <w:bCs/>
          <w:color w:val="000000"/>
          <w:sz w:val="28"/>
          <w:szCs w:val="28"/>
        </w:rPr>
        <w:lastRenderedPageBreak/>
        <w:t>Abstract</w:t>
      </w:r>
    </w:p>
    <w:p w:rsidR="00F64F0A" w:rsidRPr="00E27B0F" w:rsidRDefault="00F64F0A" w:rsidP="00F64F0A">
      <w:pPr>
        <w:widowControl w:val="0"/>
        <w:autoSpaceDE w:val="0"/>
        <w:autoSpaceDN w:val="0"/>
        <w:adjustRightInd w:val="0"/>
        <w:spacing w:after="0" w:line="480" w:lineRule="auto"/>
        <w:ind w:left="100" w:right="78"/>
        <w:jc w:val="both"/>
        <w:rPr>
          <w:rFonts w:ascii="Times New Roman" w:hAnsi="Times New Roman" w:cs="Times New Roman"/>
          <w:iCs/>
          <w:spacing w:val="6"/>
          <w:sz w:val="24"/>
          <w:szCs w:val="24"/>
        </w:rPr>
      </w:pPr>
      <w:bookmarkStart w:id="0" w:name="_Hlk516491067"/>
      <w:r w:rsidRPr="00E27B0F">
        <w:rPr>
          <w:rFonts w:ascii="Times New Roman" w:hAnsi="Times New Roman" w:cs="Times New Roman"/>
          <w:b/>
          <w:sz w:val="24"/>
          <w:szCs w:val="24"/>
        </w:rPr>
        <w:t>Background:</w:t>
      </w:r>
      <w:r w:rsidRPr="00E27B0F">
        <w:rPr>
          <w:rFonts w:ascii="Times New Roman" w:eastAsia="Times New Roman" w:hAnsi="Times New Roman" w:cs="Times New Roman"/>
          <w:sz w:val="24"/>
          <w:szCs w:val="24"/>
        </w:rPr>
        <w:t xml:space="preserve"> Suicide </w:t>
      </w:r>
      <w:r w:rsidRPr="00E27B0F">
        <w:rPr>
          <w:rFonts w:ascii="Times New Roman" w:eastAsia="Times New Roman" w:hAnsi="Times New Roman" w:cs="Times New Roman"/>
          <w:bCs/>
          <w:sz w:val="24"/>
          <w:szCs w:val="24"/>
        </w:rPr>
        <w:t>is a maj</w:t>
      </w:r>
      <w:r w:rsidR="003756F9" w:rsidRPr="00E27B0F">
        <w:rPr>
          <w:rFonts w:ascii="Times New Roman" w:eastAsia="Times New Roman" w:hAnsi="Times New Roman" w:cs="Times New Roman"/>
          <w:bCs/>
          <w:sz w:val="24"/>
          <w:szCs w:val="24"/>
        </w:rPr>
        <w:t>or global public health problem</w:t>
      </w:r>
      <w:r w:rsidRPr="00E27B0F">
        <w:rPr>
          <w:rFonts w:ascii="Times New Roman" w:eastAsia="Times New Roman" w:hAnsi="Times New Roman" w:cs="Times New Roman"/>
          <w:bCs/>
          <w:sz w:val="24"/>
          <w:szCs w:val="24"/>
        </w:rPr>
        <w:t xml:space="preserve"> whilst sensible media reporting in an important population-level prevention strategy. </w:t>
      </w:r>
    </w:p>
    <w:p w:rsidR="00F64F0A" w:rsidRPr="00E27B0F" w:rsidRDefault="00DB4787" w:rsidP="00F64F0A">
      <w:pPr>
        <w:widowControl w:val="0"/>
        <w:autoSpaceDE w:val="0"/>
        <w:autoSpaceDN w:val="0"/>
        <w:adjustRightInd w:val="0"/>
        <w:spacing w:after="0" w:line="480" w:lineRule="auto"/>
        <w:ind w:left="100" w:right="78"/>
        <w:jc w:val="both"/>
        <w:rPr>
          <w:rFonts w:ascii="Times New Roman" w:hAnsi="Times New Roman" w:cs="Times New Roman"/>
          <w:iCs/>
          <w:sz w:val="24"/>
          <w:szCs w:val="24"/>
        </w:rPr>
      </w:pPr>
      <w:r w:rsidRPr="00E27B0F">
        <w:rPr>
          <w:rFonts w:ascii="Times New Roman" w:hAnsi="Times New Roman" w:cs="Times New Roman"/>
          <w:b/>
          <w:spacing w:val="6"/>
          <w:sz w:val="24"/>
          <w:szCs w:val="24"/>
        </w:rPr>
        <w:t>Objectives</w:t>
      </w:r>
      <w:r w:rsidR="00F64F0A" w:rsidRPr="00E27B0F">
        <w:rPr>
          <w:rFonts w:ascii="Times New Roman" w:hAnsi="Times New Roman" w:cs="Times New Roman"/>
          <w:b/>
          <w:spacing w:val="6"/>
          <w:sz w:val="24"/>
          <w:szCs w:val="24"/>
        </w:rPr>
        <w:t>:</w:t>
      </w:r>
      <w:r w:rsidR="00F64F0A" w:rsidRPr="00E27B0F">
        <w:rPr>
          <w:rFonts w:ascii="Times New Roman" w:hAnsi="Times New Roman" w:cs="Times New Roman"/>
          <w:iCs/>
          <w:spacing w:val="6"/>
          <w:sz w:val="24"/>
          <w:szCs w:val="24"/>
        </w:rPr>
        <w:t xml:space="preserve"> We reviewed </w:t>
      </w:r>
      <w:r w:rsidR="00F64F0A" w:rsidRPr="00E27B0F">
        <w:rPr>
          <w:rFonts w:ascii="Times New Roman" w:hAnsi="Times New Roman" w:cs="Times New Roman"/>
          <w:iCs/>
          <w:sz w:val="24"/>
          <w:szCs w:val="24"/>
        </w:rPr>
        <w:t>the quality of media reporting of suicidal behaviors in the World Health Organization</w:t>
      </w:r>
      <w:r w:rsidR="003756F9" w:rsidRPr="00E27B0F">
        <w:rPr>
          <w:rFonts w:ascii="Times New Roman" w:hAnsi="Times New Roman" w:cs="Times New Roman"/>
          <w:iCs/>
          <w:sz w:val="24"/>
          <w:szCs w:val="24"/>
        </w:rPr>
        <w:t xml:space="preserve"> (WHO)-</w:t>
      </w:r>
      <w:r w:rsidR="00F64F0A" w:rsidRPr="00E27B0F">
        <w:rPr>
          <w:rFonts w:ascii="Times New Roman" w:hAnsi="Times New Roman" w:cs="Times New Roman"/>
          <w:iCs/>
          <w:sz w:val="24"/>
          <w:szCs w:val="24"/>
        </w:rPr>
        <w:t>South-East Asia Region (SEAR) countries</w:t>
      </w:r>
      <w:r w:rsidR="00F64F0A" w:rsidRPr="00E27B0F">
        <w:rPr>
          <w:rFonts w:ascii="Times New Roman" w:eastAsia="Times New Roman" w:hAnsi="Times New Roman" w:cs="Times New Roman"/>
          <w:bCs/>
          <w:sz w:val="24"/>
          <w:szCs w:val="24"/>
        </w:rPr>
        <w:t xml:space="preserve">. </w:t>
      </w:r>
    </w:p>
    <w:p w:rsidR="00F64F0A" w:rsidRPr="00E27B0F" w:rsidRDefault="00F64F0A" w:rsidP="00F64F0A">
      <w:pPr>
        <w:widowControl w:val="0"/>
        <w:autoSpaceDE w:val="0"/>
        <w:autoSpaceDN w:val="0"/>
        <w:adjustRightInd w:val="0"/>
        <w:spacing w:after="0" w:line="480" w:lineRule="auto"/>
        <w:ind w:left="100" w:right="78"/>
        <w:jc w:val="both"/>
        <w:rPr>
          <w:rFonts w:ascii="Times New Roman" w:hAnsi="Times New Roman" w:cs="Times New Roman"/>
          <w:iCs/>
          <w:sz w:val="24"/>
          <w:szCs w:val="24"/>
        </w:rPr>
      </w:pPr>
      <w:r w:rsidRPr="00E27B0F">
        <w:rPr>
          <w:rFonts w:ascii="Times New Roman" w:hAnsi="Times New Roman" w:cs="Times New Roman"/>
          <w:b/>
          <w:sz w:val="24"/>
          <w:szCs w:val="24"/>
        </w:rPr>
        <w:t>M</w:t>
      </w:r>
      <w:r w:rsidRPr="00E27B0F">
        <w:rPr>
          <w:rFonts w:ascii="Times New Roman" w:hAnsi="Times New Roman" w:cs="Times New Roman"/>
          <w:b/>
          <w:spacing w:val="-1"/>
          <w:sz w:val="24"/>
          <w:szCs w:val="24"/>
        </w:rPr>
        <w:t>e</w:t>
      </w:r>
      <w:r w:rsidRPr="00E27B0F">
        <w:rPr>
          <w:rFonts w:ascii="Times New Roman" w:hAnsi="Times New Roman" w:cs="Times New Roman"/>
          <w:b/>
          <w:sz w:val="24"/>
          <w:szCs w:val="24"/>
        </w:rPr>
        <w:t>t</w:t>
      </w:r>
      <w:r w:rsidRPr="00E27B0F">
        <w:rPr>
          <w:rFonts w:ascii="Times New Roman" w:hAnsi="Times New Roman" w:cs="Times New Roman"/>
          <w:b/>
          <w:spacing w:val="1"/>
          <w:sz w:val="24"/>
          <w:szCs w:val="24"/>
        </w:rPr>
        <w:t>h</w:t>
      </w:r>
      <w:r w:rsidRPr="00E27B0F">
        <w:rPr>
          <w:rFonts w:ascii="Times New Roman" w:hAnsi="Times New Roman" w:cs="Times New Roman"/>
          <w:b/>
          <w:sz w:val="24"/>
          <w:szCs w:val="24"/>
        </w:rPr>
        <w:t>o</w:t>
      </w:r>
      <w:r w:rsidRPr="00E27B0F">
        <w:rPr>
          <w:rFonts w:ascii="Times New Roman" w:hAnsi="Times New Roman" w:cs="Times New Roman"/>
          <w:b/>
          <w:spacing w:val="1"/>
          <w:sz w:val="24"/>
          <w:szCs w:val="24"/>
        </w:rPr>
        <w:t>ds</w:t>
      </w:r>
      <w:r w:rsidRPr="00E27B0F">
        <w:rPr>
          <w:rFonts w:ascii="Times New Roman" w:hAnsi="Times New Roman" w:cs="Times New Roman"/>
          <w:b/>
          <w:sz w:val="24"/>
          <w:szCs w:val="24"/>
        </w:rPr>
        <w:t>:</w:t>
      </w:r>
      <w:r w:rsidRPr="00E27B0F">
        <w:rPr>
          <w:rFonts w:ascii="Times New Roman" w:hAnsi="Times New Roman" w:cs="Times New Roman"/>
          <w:iCs/>
          <w:sz w:val="24"/>
          <w:szCs w:val="24"/>
        </w:rPr>
        <w:t xml:space="preserve"> We searched and scrutinized </w:t>
      </w:r>
      <w:r w:rsidR="00EA657F" w:rsidRPr="00E27B0F">
        <w:rPr>
          <w:rFonts w:ascii="Times New Roman" w:hAnsi="Times New Roman" w:cs="Times New Roman"/>
          <w:iCs/>
          <w:sz w:val="24"/>
          <w:szCs w:val="24"/>
        </w:rPr>
        <w:t xml:space="preserve">the </w:t>
      </w:r>
      <w:r w:rsidRPr="00E27B0F">
        <w:rPr>
          <w:rFonts w:ascii="Times New Roman" w:hAnsi="Times New Roman" w:cs="Times New Roman"/>
          <w:iCs/>
          <w:sz w:val="24"/>
          <w:szCs w:val="24"/>
        </w:rPr>
        <w:t>contents of 12 articles published from SEAR countries (5 from India, 4 from Bangladesh, one from Indonesia, one from Sri Lanka and one from Bhutan) against suicide reporting guidelines.</w:t>
      </w:r>
    </w:p>
    <w:p w:rsidR="00F64F0A" w:rsidRPr="00E27B0F" w:rsidRDefault="00F64F0A" w:rsidP="00F64F0A">
      <w:pPr>
        <w:widowControl w:val="0"/>
        <w:autoSpaceDE w:val="0"/>
        <w:autoSpaceDN w:val="0"/>
        <w:adjustRightInd w:val="0"/>
        <w:spacing w:after="0" w:line="480" w:lineRule="auto"/>
        <w:ind w:left="100" w:right="78"/>
        <w:jc w:val="both"/>
        <w:rPr>
          <w:rFonts w:ascii="Times New Roman" w:hAnsi="Times New Roman" w:cs="Times New Roman"/>
          <w:sz w:val="24"/>
          <w:szCs w:val="24"/>
        </w:rPr>
      </w:pPr>
      <w:r w:rsidRPr="00E27B0F">
        <w:rPr>
          <w:rFonts w:ascii="Times New Roman" w:hAnsi="Times New Roman" w:cs="Times New Roman"/>
          <w:b/>
          <w:sz w:val="24"/>
          <w:szCs w:val="24"/>
        </w:rPr>
        <w:t>R</w:t>
      </w:r>
      <w:r w:rsidRPr="00E27B0F">
        <w:rPr>
          <w:rFonts w:ascii="Times New Roman" w:hAnsi="Times New Roman" w:cs="Times New Roman"/>
          <w:b/>
          <w:spacing w:val="-1"/>
          <w:sz w:val="24"/>
          <w:szCs w:val="24"/>
        </w:rPr>
        <w:t>e</w:t>
      </w:r>
      <w:r w:rsidRPr="00E27B0F">
        <w:rPr>
          <w:rFonts w:ascii="Times New Roman" w:hAnsi="Times New Roman" w:cs="Times New Roman"/>
          <w:b/>
          <w:sz w:val="24"/>
          <w:szCs w:val="24"/>
        </w:rPr>
        <w:t>s</w:t>
      </w:r>
      <w:r w:rsidRPr="00E27B0F">
        <w:rPr>
          <w:rFonts w:ascii="Times New Roman" w:hAnsi="Times New Roman" w:cs="Times New Roman"/>
          <w:b/>
          <w:spacing w:val="1"/>
          <w:sz w:val="24"/>
          <w:szCs w:val="24"/>
        </w:rPr>
        <w:t>ul</w:t>
      </w:r>
      <w:r w:rsidRPr="00E27B0F">
        <w:rPr>
          <w:rFonts w:ascii="Times New Roman" w:hAnsi="Times New Roman" w:cs="Times New Roman"/>
          <w:b/>
          <w:sz w:val="24"/>
          <w:szCs w:val="24"/>
        </w:rPr>
        <w:t>ts:</w:t>
      </w:r>
      <w:r w:rsidRPr="00E27B0F">
        <w:rPr>
          <w:rFonts w:ascii="Times New Roman" w:hAnsi="Times New Roman" w:cs="Times New Roman"/>
          <w:bCs/>
          <w:iCs/>
          <w:spacing w:val="12"/>
          <w:sz w:val="24"/>
          <w:szCs w:val="24"/>
        </w:rPr>
        <w:t xml:space="preserve"> </w:t>
      </w:r>
      <w:r w:rsidR="00EA657F" w:rsidRPr="00E27B0F">
        <w:rPr>
          <w:rFonts w:ascii="Times New Roman" w:hAnsi="Times New Roman" w:cs="Times New Roman"/>
          <w:bCs/>
          <w:iCs/>
          <w:spacing w:val="12"/>
          <w:sz w:val="24"/>
          <w:szCs w:val="24"/>
        </w:rPr>
        <w:t>F</w:t>
      </w:r>
      <w:r w:rsidRPr="00E27B0F">
        <w:rPr>
          <w:rFonts w:ascii="Times New Roman" w:hAnsi="Times New Roman" w:cs="Times New Roman"/>
          <w:bCs/>
          <w:iCs/>
          <w:spacing w:val="12"/>
          <w:sz w:val="24"/>
          <w:szCs w:val="24"/>
        </w:rPr>
        <w:t xml:space="preserve">ive out of </w:t>
      </w:r>
      <w:r w:rsidR="00EA657F" w:rsidRPr="00E27B0F">
        <w:rPr>
          <w:rFonts w:ascii="Times New Roman" w:hAnsi="Times New Roman" w:cs="Times New Roman"/>
          <w:bCs/>
          <w:iCs/>
          <w:spacing w:val="12"/>
          <w:sz w:val="24"/>
          <w:szCs w:val="24"/>
        </w:rPr>
        <w:t xml:space="preserve">the </w:t>
      </w:r>
      <w:r w:rsidRPr="00E27B0F">
        <w:rPr>
          <w:rFonts w:ascii="Times New Roman" w:hAnsi="Times New Roman" w:cs="Times New Roman"/>
          <w:bCs/>
          <w:iCs/>
          <w:spacing w:val="12"/>
          <w:sz w:val="24"/>
          <w:szCs w:val="24"/>
        </w:rPr>
        <w:t xml:space="preserve">eleven </w:t>
      </w:r>
      <w:r w:rsidR="00EA657F" w:rsidRPr="00E27B0F">
        <w:rPr>
          <w:rFonts w:ascii="Times New Roman" w:hAnsi="Times New Roman" w:cs="Times New Roman"/>
          <w:bCs/>
          <w:iCs/>
          <w:spacing w:val="12"/>
          <w:sz w:val="24"/>
          <w:szCs w:val="24"/>
        </w:rPr>
        <w:t xml:space="preserve">SEAR </w:t>
      </w:r>
      <w:r w:rsidRPr="00E27B0F">
        <w:rPr>
          <w:rFonts w:ascii="Times New Roman" w:hAnsi="Times New Roman" w:cs="Times New Roman"/>
          <w:bCs/>
          <w:iCs/>
          <w:spacing w:val="12"/>
          <w:sz w:val="24"/>
          <w:szCs w:val="24"/>
        </w:rPr>
        <w:t>countries, media reporting of suicide has been studied. All the studies have been carried out in the last decade with gross heterogeneity in the method</w:t>
      </w:r>
      <w:r w:rsidR="00F50261" w:rsidRPr="00E27B0F">
        <w:rPr>
          <w:rFonts w:ascii="Times New Roman" w:hAnsi="Times New Roman" w:cs="Times New Roman"/>
          <w:bCs/>
          <w:iCs/>
          <w:spacing w:val="12"/>
          <w:sz w:val="24"/>
          <w:szCs w:val="24"/>
        </w:rPr>
        <w:t>s</w:t>
      </w:r>
      <w:r w:rsidRPr="00E27B0F">
        <w:rPr>
          <w:rFonts w:ascii="Times New Roman" w:hAnsi="Times New Roman" w:cs="Times New Roman"/>
          <w:bCs/>
          <w:iCs/>
          <w:spacing w:val="12"/>
          <w:sz w:val="24"/>
          <w:szCs w:val="24"/>
        </w:rPr>
        <w:t xml:space="preserve">. All the articles report about poor adherence to media guidelines for suicide by most of the newspapers. Most countries in the region either lack country-specific media guidelines or poor implementation and monitoring of guidelines or both. </w:t>
      </w:r>
    </w:p>
    <w:p w:rsidR="00F64F0A" w:rsidRPr="00E27B0F" w:rsidRDefault="00F64F0A" w:rsidP="00F64F0A">
      <w:pPr>
        <w:widowControl w:val="0"/>
        <w:autoSpaceDE w:val="0"/>
        <w:autoSpaceDN w:val="0"/>
        <w:adjustRightInd w:val="0"/>
        <w:spacing w:after="0" w:line="480" w:lineRule="auto"/>
        <w:ind w:left="100" w:right="78"/>
        <w:jc w:val="both"/>
        <w:rPr>
          <w:rFonts w:ascii="Times New Roman" w:hAnsi="Times New Roman" w:cs="Times New Roman"/>
          <w:i/>
          <w:spacing w:val="6"/>
          <w:sz w:val="24"/>
          <w:szCs w:val="24"/>
        </w:rPr>
      </w:pPr>
      <w:r w:rsidRPr="00E27B0F">
        <w:rPr>
          <w:rFonts w:ascii="Times New Roman" w:hAnsi="Times New Roman" w:cs="Times New Roman"/>
          <w:b/>
          <w:sz w:val="24"/>
          <w:szCs w:val="24"/>
        </w:rPr>
        <w:t>Co</w:t>
      </w:r>
      <w:r w:rsidRPr="00E27B0F">
        <w:rPr>
          <w:rFonts w:ascii="Times New Roman" w:hAnsi="Times New Roman" w:cs="Times New Roman"/>
          <w:b/>
          <w:spacing w:val="1"/>
          <w:sz w:val="24"/>
          <w:szCs w:val="24"/>
        </w:rPr>
        <w:t>n</w:t>
      </w:r>
      <w:r w:rsidRPr="00E27B0F">
        <w:rPr>
          <w:rFonts w:ascii="Times New Roman" w:hAnsi="Times New Roman" w:cs="Times New Roman"/>
          <w:b/>
          <w:spacing w:val="-1"/>
          <w:sz w:val="24"/>
          <w:szCs w:val="24"/>
        </w:rPr>
        <w:t>c</w:t>
      </w:r>
      <w:r w:rsidRPr="00E27B0F">
        <w:rPr>
          <w:rFonts w:ascii="Times New Roman" w:hAnsi="Times New Roman" w:cs="Times New Roman"/>
          <w:b/>
          <w:sz w:val="24"/>
          <w:szCs w:val="24"/>
        </w:rPr>
        <w:t>l</w:t>
      </w:r>
      <w:r w:rsidRPr="00E27B0F">
        <w:rPr>
          <w:rFonts w:ascii="Times New Roman" w:hAnsi="Times New Roman" w:cs="Times New Roman"/>
          <w:b/>
          <w:spacing w:val="1"/>
          <w:sz w:val="24"/>
          <w:szCs w:val="24"/>
        </w:rPr>
        <w:t>u</w:t>
      </w:r>
      <w:r w:rsidRPr="00E27B0F">
        <w:rPr>
          <w:rFonts w:ascii="Times New Roman" w:hAnsi="Times New Roman" w:cs="Times New Roman"/>
          <w:b/>
          <w:sz w:val="24"/>
          <w:szCs w:val="24"/>
        </w:rPr>
        <w:t>sio</w:t>
      </w:r>
      <w:r w:rsidRPr="00E27B0F">
        <w:rPr>
          <w:rFonts w:ascii="Times New Roman" w:hAnsi="Times New Roman" w:cs="Times New Roman"/>
          <w:b/>
          <w:spacing w:val="1"/>
          <w:sz w:val="24"/>
          <w:szCs w:val="24"/>
        </w:rPr>
        <w:t>n</w:t>
      </w:r>
      <w:r w:rsidRPr="00E27B0F">
        <w:rPr>
          <w:rFonts w:ascii="Times New Roman" w:hAnsi="Times New Roman" w:cs="Times New Roman"/>
          <w:b/>
          <w:sz w:val="24"/>
          <w:szCs w:val="24"/>
        </w:rPr>
        <w:t>:</w:t>
      </w:r>
      <w:r w:rsidRPr="00E27B0F">
        <w:rPr>
          <w:rFonts w:ascii="Times New Roman" w:hAnsi="Times New Roman" w:cs="Times New Roman"/>
          <w:sz w:val="24"/>
          <w:szCs w:val="24"/>
        </w:rPr>
        <w:t xml:space="preserve"> The quality of reports of suicidal behavior in the SEAR region is poor. There is a need to develop country-specific media reporting guidelines and stringent monitoring on it to improve the quality of media reporting on suicide which may be beneficial </w:t>
      </w:r>
      <w:r w:rsidR="00EA657F" w:rsidRPr="00E27B0F">
        <w:rPr>
          <w:rFonts w:ascii="Times New Roman" w:hAnsi="Times New Roman" w:cs="Times New Roman"/>
          <w:sz w:val="24"/>
          <w:szCs w:val="24"/>
        </w:rPr>
        <w:t xml:space="preserve">for the </w:t>
      </w:r>
      <w:r w:rsidRPr="00E27B0F">
        <w:rPr>
          <w:rFonts w:ascii="Times New Roman" w:hAnsi="Times New Roman" w:cs="Times New Roman"/>
          <w:sz w:val="24"/>
          <w:szCs w:val="24"/>
        </w:rPr>
        <w:t>prevention of suicide in the region.</w:t>
      </w:r>
    </w:p>
    <w:p w:rsidR="00837D7C" w:rsidRPr="00E27B0F" w:rsidRDefault="00837D7C" w:rsidP="00997E1B">
      <w:pPr>
        <w:widowControl w:val="0"/>
        <w:autoSpaceDE w:val="0"/>
        <w:autoSpaceDN w:val="0"/>
        <w:adjustRightInd w:val="0"/>
        <w:spacing w:after="0" w:line="480" w:lineRule="auto"/>
        <w:ind w:left="100" w:right="78"/>
        <w:jc w:val="both"/>
        <w:rPr>
          <w:rFonts w:ascii="Times New Roman" w:hAnsi="Times New Roman" w:cs="Times New Roman"/>
          <w:iCs/>
          <w:sz w:val="24"/>
          <w:szCs w:val="24"/>
        </w:rPr>
      </w:pPr>
    </w:p>
    <w:bookmarkEnd w:id="0"/>
    <w:p w:rsidR="00837D7C" w:rsidRPr="00E27B0F" w:rsidRDefault="0076155E" w:rsidP="00997E1B">
      <w:pPr>
        <w:widowControl w:val="0"/>
        <w:autoSpaceDE w:val="0"/>
        <w:autoSpaceDN w:val="0"/>
        <w:adjustRightInd w:val="0"/>
        <w:spacing w:before="72" w:after="0" w:line="480" w:lineRule="auto"/>
        <w:ind w:right="61"/>
        <w:jc w:val="both"/>
        <w:rPr>
          <w:rFonts w:ascii="Times New Roman" w:hAnsi="Times New Roman" w:cs="Times New Roman"/>
          <w:sz w:val="24"/>
          <w:szCs w:val="24"/>
        </w:rPr>
      </w:pPr>
      <w:r w:rsidRPr="00E27B0F">
        <w:rPr>
          <w:rFonts w:ascii="Times New Roman" w:hAnsi="Times New Roman" w:cs="Times New Roman"/>
          <w:i/>
          <w:iCs/>
          <w:sz w:val="24"/>
          <w:szCs w:val="24"/>
        </w:rPr>
        <w:t>Key</w:t>
      </w:r>
      <w:r w:rsidR="006E5C64" w:rsidRPr="00E27B0F">
        <w:rPr>
          <w:rFonts w:ascii="Times New Roman" w:hAnsi="Times New Roman" w:cs="Times New Roman"/>
          <w:i/>
          <w:iCs/>
          <w:sz w:val="24"/>
          <w:szCs w:val="24"/>
        </w:rPr>
        <w:t xml:space="preserve"> W</w:t>
      </w:r>
      <w:r w:rsidR="00CB6860" w:rsidRPr="00E27B0F">
        <w:rPr>
          <w:rFonts w:ascii="Times New Roman" w:hAnsi="Times New Roman" w:cs="Times New Roman"/>
          <w:i/>
          <w:iCs/>
          <w:sz w:val="24"/>
          <w:szCs w:val="24"/>
        </w:rPr>
        <w:t>ords:</w:t>
      </w:r>
      <w:r w:rsidR="004A48BD" w:rsidRPr="00E27B0F">
        <w:rPr>
          <w:rFonts w:ascii="Times New Roman" w:hAnsi="Times New Roman" w:cs="Times New Roman"/>
          <w:sz w:val="24"/>
          <w:szCs w:val="24"/>
        </w:rPr>
        <w:t xml:space="preserve"> Suicide</w:t>
      </w:r>
      <w:r w:rsidR="00B0734D" w:rsidRPr="00E27B0F">
        <w:rPr>
          <w:rFonts w:ascii="Times New Roman" w:hAnsi="Times New Roman" w:cs="Times New Roman"/>
          <w:sz w:val="24"/>
          <w:szCs w:val="24"/>
        </w:rPr>
        <w:t xml:space="preserve"> and media</w:t>
      </w:r>
      <w:r w:rsidR="004A48BD" w:rsidRPr="00E27B0F">
        <w:rPr>
          <w:rFonts w:ascii="Times New Roman" w:hAnsi="Times New Roman" w:cs="Times New Roman"/>
          <w:sz w:val="24"/>
          <w:szCs w:val="24"/>
        </w:rPr>
        <w:t xml:space="preserve">; </w:t>
      </w:r>
      <w:r w:rsidR="001B7CFC" w:rsidRPr="00E27B0F">
        <w:rPr>
          <w:rFonts w:ascii="Times New Roman" w:hAnsi="Times New Roman" w:cs="Times New Roman"/>
          <w:sz w:val="24"/>
          <w:szCs w:val="24"/>
        </w:rPr>
        <w:t>SEAR</w:t>
      </w:r>
      <w:r w:rsidR="00B0734D" w:rsidRPr="00E27B0F">
        <w:rPr>
          <w:rFonts w:ascii="Times New Roman" w:hAnsi="Times New Roman" w:cs="Times New Roman"/>
          <w:sz w:val="24"/>
          <w:szCs w:val="24"/>
        </w:rPr>
        <w:t xml:space="preserve"> countries; WHO guidelines; </w:t>
      </w:r>
      <w:r w:rsidR="004A48BD" w:rsidRPr="00E27B0F">
        <w:rPr>
          <w:rFonts w:ascii="Times New Roman" w:hAnsi="Times New Roman" w:cs="Times New Roman"/>
          <w:sz w:val="24"/>
          <w:szCs w:val="24"/>
        </w:rPr>
        <w:t>media reporting; content analysis</w:t>
      </w:r>
    </w:p>
    <w:p w:rsidR="00192169" w:rsidRPr="00E27B0F" w:rsidRDefault="00192169" w:rsidP="00997E1B">
      <w:pPr>
        <w:widowControl w:val="0"/>
        <w:autoSpaceDE w:val="0"/>
        <w:autoSpaceDN w:val="0"/>
        <w:adjustRightInd w:val="0"/>
        <w:spacing w:before="72" w:after="0" w:line="480" w:lineRule="auto"/>
        <w:ind w:right="61"/>
        <w:jc w:val="both"/>
        <w:rPr>
          <w:rFonts w:ascii="Times New Roman" w:hAnsi="Times New Roman" w:cs="Times New Roman"/>
          <w:sz w:val="24"/>
          <w:szCs w:val="24"/>
        </w:rPr>
      </w:pPr>
    </w:p>
    <w:p w:rsidR="006E5C64" w:rsidRPr="00E27B0F" w:rsidRDefault="006E5C64" w:rsidP="00997E1B">
      <w:pPr>
        <w:widowControl w:val="0"/>
        <w:autoSpaceDE w:val="0"/>
        <w:autoSpaceDN w:val="0"/>
        <w:adjustRightInd w:val="0"/>
        <w:spacing w:before="72" w:after="0" w:line="480" w:lineRule="auto"/>
        <w:ind w:right="61"/>
        <w:jc w:val="both"/>
        <w:rPr>
          <w:rFonts w:ascii="Times New Roman" w:hAnsi="Times New Roman" w:cs="Times New Roman"/>
          <w:sz w:val="24"/>
          <w:szCs w:val="24"/>
        </w:rPr>
      </w:pPr>
    </w:p>
    <w:p w:rsidR="0055131B" w:rsidRPr="00E27B0F" w:rsidRDefault="00CB6860" w:rsidP="00E737F7">
      <w:pPr>
        <w:pStyle w:val="ListParagraph"/>
        <w:numPr>
          <w:ilvl w:val="0"/>
          <w:numId w:val="40"/>
        </w:numPr>
        <w:spacing w:before="100" w:beforeAutospacing="1" w:after="100" w:afterAutospacing="1"/>
        <w:jc w:val="both"/>
        <w:rPr>
          <w:rFonts w:ascii="Times New Roman" w:hAnsi="Times New Roman"/>
          <w:b/>
          <w:sz w:val="24"/>
          <w:szCs w:val="24"/>
        </w:rPr>
      </w:pPr>
      <w:r w:rsidRPr="00E27B0F">
        <w:rPr>
          <w:rFonts w:ascii="Times New Roman" w:hAnsi="Times New Roman"/>
          <w:b/>
          <w:sz w:val="24"/>
          <w:szCs w:val="24"/>
        </w:rPr>
        <w:lastRenderedPageBreak/>
        <w:t>Introduction</w:t>
      </w:r>
    </w:p>
    <w:p w:rsidR="00860BA1" w:rsidRPr="00E27B0F" w:rsidRDefault="00860BA1" w:rsidP="00E737F7">
      <w:pPr>
        <w:autoSpaceDE w:val="0"/>
        <w:autoSpaceDN w:val="0"/>
        <w:adjustRightInd w:val="0"/>
        <w:spacing w:line="480" w:lineRule="auto"/>
        <w:ind w:firstLine="720"/>
        <w:jc w:val="both"/>
        <w:rPr>
          <w:rFonts w:ascii="Times New Roman" w:eastAsia="Times New Roman" w:hAnsi="Times New Roman" w:cs="Times New Roman"/>
          <w:bCs/>
          <w:sz w:val="24"/>
          <w:szCs w:val="24"/>
        </w:rPr>
      </w:pPr>
      <w:r w:rsidRPr="00E27B0F">
        <w:rPr>
          <w:rFonts w:ascii="Times New Roman" w:eastAsia="Times New Roman" w:hAnsi="Times New Roman" w:cs="Times New Roman"/>
          <w:bCs/>
          <w:sz w:val="24"/>
          <w:szCs w:val="24"/>
        </w:rPr>
        <w:t>Suicide is a major public health problem across the globe. As per the report of the World Health Organization (WHO), a person dies by suicide every forty seconds globally (World Health Organization, 2019). It has been estimated in 2016 that approximately four out of five global suicides have been happening in low- and middle-income countries (World Health Organization, 2019).</w:t>
      </w:r>
    </w:p>
    <w:p w:rsidR="00860BA1" w:rsidRPr="00E27B0F" w:rsidRDefault="00860BA1" w:rsidP="00F50261">
      <w:pPr>
        <w:autoSpaceDE w:val="0"/>
        <w:autoSpaceDN w:val="0"/>
        <w:adjustRightInd w:val="0"/>
        <w:spacing w:line="480" w:lineRule="auto"/>
        <w:ind w:firstLine="720"/>
        <w:jc w:val="both"/>
        <w:rPr>
          <w:rFonts w:ascii="Times New Roman" w:eastAsia="Times New Roman" w:hAnsi="Times New Roman" w:cs="Times New Roman"/>
          <w:bCs/>
          <w:sz w:val="24"/>
          <w:szCs w:val="24"/>
        </w:rPr>
      </w:pPr>
      <w:r w:rsidRPr="00E27B0F">
        <w:rPr>
          <w:rFonts w:ascii="Times New Roman" w:eastAsia="Times New Roman" w:hAnsi="Times New Roman" w:cs="Times New Roman"/>
          <w:bCs/>
          <w:sz w:val="24"/>
          <w:szCs w:val="24"/>
        </w:rPr>
        <w:t>Media portrayal of suicide has an important influence on suicidal behaviors; therefore, sensible media reporting has been considered as an important population-based prevention strategy (</w:t>
      </w:r>
      <w:proofErr w:type="spellStart"/>
      <w:r w:rsidRPr="00E27B0F">
        <w:rPr>
          <w:rFonts w:ascii="Times New Roman" w:eastAsia="Times New Roman" w:hAnsi="Times New Roman" w:cs="Times New Roman"/>
          <w:bCs/>
          <w:sz w:val="24"/>
          <w:szCs w:val="24"/>
        </w:rPr>
        <w:t>Zalsman</w:t>
      </w:r>
      <w:proofErr w:type="spellEnd"/>
      <w:r w:rsidRPr="00E27B0F">
        <w:rPr>
          <w:rFonts w:ascii="Times New Roman" w:eastAsia="Times New Roman" w:hAnsi="Times New Roman" w:cs="Times New Roman"/>
          <w:bCs/>
          <w:sz w:val="24"/>
          <w:szCs w:val="24"/>
        </w:rPr>
        <w:t xml:space="preserve"> et al., 2016; </w:t>
      </w:r>
      <w:proofErr w:type="spellStart"/>
      <w:r w:rsidRPr="00E27B0F">
        <w:rPr>
          <w:rFonts w:ascii="Times New Roman" w:eastAsia="Times New Roman" w:hAnsi="Times New Roman" w:cs="Times New Roman"/>
          <w:bCs/>
          <w:sz w:val="24"/>
          <w:szCs w:val="24"/>
        </w:rPr>
        <w:t>Niederkrotenthaler</w:t>
      </w:r>
      <w:proofErr w:type="spellEnd"/>
      <w:r w:rsidRPr="00E27B0F">
        <w:rPr>
          <w:rFonts w:ascii="Times New Roman" w:eastAsia="Times New Roman" w:hAnsi="Times New Roman" w:cs="Times New Roman"/>
          <w:bCs/>
          <w:sz w:val="24"/>
          <w:szCs w:val="24"/>
        </w:rPr>
        <w:t xml:space="preserve"> et al., 2010). Insensible newspaper reporting could increase the suicides whilst responsible media reporting can reduce it (</w:t>
      </w:r>
      <w:proofErr w:type="spellStart"/>
      <w:r w:rsidRPr="00E27B0F">
        <w:rPr>
          <w:rFonts w:ascii="Times New Roman" w:eastAsia="Times New Roman" w:hAnsi="Times New Roman" w:cs="Times New Roman"/>
          <w:bCs/>
          <w:sz w:val="24"/>
          <w:szCs w:val="24"/>
        </w:rPr>
        <w:t>Zalsman</w:t>
      </w:r>
      <w:proofErr w:type="spellEnd"/>
      <w:r w:rsidRPr="00E27B0F">
        <w:rPr>
          <w:rFonts w:ascii="Times New Roman" w:eastAsia="Times New Roman" w:hAnsi="Times New Roman" w:cs="Times New Roman"/>
          <w:bCs/>
          <w:sz w:val="24"/>
          <w:szCs w:val="24"/>
        </w:rPr>
        <w:t xml:space="preserve"> et al., 2016; </w:t>
      </w:r>
      <w:proofErr w:type="spellStart"/>
      <w:r w:rsidRPr="00E27B0F">
        <w:rPr>
          <w:rFonts w:ascii="Times New Roman" w:eastAsia="Times New Roman" w:hAnsi="Times New Roman" w:cs="Times New Roman"/>
          <w:bCs/>
          <w:sz w:val="24"/>
          <w:szCs w:val="24"/>
        </w:rPr>
        <w:t>Niederkrotenthaler</w:t>
      </w:r>
      <w:proofErr w:type="spellEnd"/>
      <w:r w:rsidRPr="00E27B0F">
        <w:rPr>
          <w:rFonts w:ascii="Times New Roman" w:eastAsia="Times New Roman" w:hAnsi="Times New Roman" w:cs="Times New Roman"/>
          <w:bCs/>
          <w:sz w:val="24"/>
          <w:szCs w:val="24"/>
        </w:rPr>
        <w:t xml:space="preserve"> et al., 2010). If media portray suicide in a dramatic, sensationalizing, and glorifying manner, this has been shown to increase in suicides (Stack, 2005). Considering the fact, many recommendations have been proposed to regulate media reporting. Multiple authorities, such as the Samaritans, the American Foundation for Suicide Prevention, and the WHO have formulated guidelines to reduce insensible reporting (World Health Organization, 2017; </w:t>
      </w:r>
      <w:proofErr w:type="spellStart"/>
      <w:r w:rsidRPr="00E27B0F">
        <w:rPr>
          <w:rFonts w:ascii="Times New Roman" w:eastAsia="Times New Roman" w:hAnsi="Times New Roman" w:cs="Times New Roman"/>
          <w:bCs/>
          <w:sz w:val="24"/>
          <w:szCs w:val="24"/>
        </w:rPr>
        <w:t>Sisask</w:t>
      </w:r>
      <w:proofErr w:type="spellEnd"/>
      <w:r w:rsidRPr="00E27B0F">
        <w:rPr>
          <w:rFonts w:ascii="Times New Roman" w:eastAsia="Times New Roman" w:hAnsi="Times New Roman" w:cs="Times New Roman"/>
          <w:bCs/>
          <w:sz w:val="24"/>
          <w:szCs w:val="24"/>
        </w:rPr>
        <w:t xml:space="preserve"> and </w:t>
      </w:r>
      <w:proofErr w:type="spellStart"/>
      <w:r w:rsidRPr="00E27B0F">
        <w:rPr>
          <w:rFonts w:ascii="Times New Roman" w:eastAsia="Times New Roman" w:hAnsi="Times New Roman" w:cs="Times New Roman"/>
          <w:bCs/>
          <w:sz w:val="24"/>
          <w:szCs w:val="24"/>
        </w:rPr>
        <w:t>Värnik</w:t>
      </w:r>
      <w:proofErr w:type="spellEnd"/>
      <w:r w:rsidRPr="00E27B0F">
        <w:rPr>
          <w:rFonts w:ascii="Times New Roman" w:eastAsia="Times New Roman" w:hAnsi="Times New Roman" w:cs="Times New Roman"/>
          <w:bCs/>
          <w:sz w:val="24"/>
          <w:szCs w:val="24"/>
        </w:rPr>
        <w:t>, 2012). These guidelines help in de-glamorized and responsible media reporting of suicide-related events (</w:t>
      </w:r>
      <w:proofErr w:type="spellStart"/>
      <w:r w:rsidRPr="00E27B0F">
        <w:rPr>
          <w:rFonts w:ascii="Times New Roman" w:eastAsia="Times New Roman" w:hAnsi="Times New Roman" w:cs="Times New Roman"/>
          <w:bCs/>
          <w:sz w:val="24"/>
          <w:szCs w:val="24"/>
        </w:rPr>
        <w:t>Bohanna</w:t>
      </w:r>
      <w:proofErr w:type="spellEnd"/>
      <w:r w:rsidRPr="00E27B0F">
        <w:rPr>
          <w:rFonts w:ascii="Times New Roman" w:eastAsia="Times New Roman" w:hAnsi="Times New Roman" w:cs="Times New Roman"/>
          <w:bCs/>
          <w:sz w:val="24"/>
          <w:szCs w:val="24"/>
        </w:rPr>
        <w:t xml:space="preserve"> and Wang, 2012). The WHO recommends the following guidelines during reporting suicides which could reduce insensible reporting as well as could educate the public regarding suicide prevention (World Health Organization, 2017). Many suicide-related issues catch media attention quickly. Particularly problematic is the sensationalist portrayal of suicide by celebrities. An Asian study reported that the risk of suicidal behavior among public following media reporting of celebrity suicide was clearly increased and particularly elevated in the first week of reporting (1.4 times higher than the usual) (Fu and Yip, </w:t>
      </w:r>
      <w:r w:rsidRPr="00E27B0F">
        <w:rPr>
          <w:rFonts w:ascii="Times New Roman" w:eastAsia="Times New Roman" w:hAnsi="Times New Roman" w:cs="Times New Roman"/>
          <w:bCs/>
          <w:sz w:val="24"/>
          <w:szCs w:val="24"/>
        </w:rPr>
        <w:lastRenderedPageBreak/>
        <w:t>2009). A meta-analysis reported that media reporting on celebrity suicide is associated with a higher incidence of suicide in the community (</w:t>
      </w:r>
      <w:proofErr w:type="spellStart"/>
      <w:r w:rsidRPr="00E27B0F">
        <w:rPr>
          <w:rFonts w:ascii="Times New Roman" w:eastAsia="Times New Roman" w:hAnsi="Times New Roman" w:cs="Times New Roman"/>
          <w:bCs/>
          <w:sz w:val="24"/>
          <w:szCs w:val="24"/>
        </w:rPr>
        <w:t>Niederkrotenthaler</w:t>
      </w:r>
      <w:proofErr w:type="spellEnd"/>
      <w:r w:rsidRPr="00E27B0F">
        <w:rPr>
          <w:rFonts w:ascii="Times New Roman" w:eastAsia="Times New Roman" w:hAnsi="Times New Roman" w:cs="Times New Roman"/>
          <w:bCs/>
          <w:sz w:val="24"/>
          <w:szCs w:val="24"/>
        </w:rPr>
        <w:t xml:space="preserve"> et al., 2020). Not only celebrity suicide reporting, but also a sensationalist media discussion on judicial hanging, appeared to be associated with hanging suicides among the young population in India (Chowdhury et al., 2007). Some of the developed countries have already formulated and implemented national policies to improve suicide news reporting resulting in the reduction of suicides (</w:t>
      </w:r>
      <w:proofErr w:type="spellStart"/>
      <w:r w:rsidRPr="00E27B0F">
        <w:rPr>
          <w:rFonts w:ascii="Times New Roman" w:eastAsia="Times New Roman" w:hAnsi="Times New Roman" w:cs="Times New Roman"/>
          <w:bCs/>
          <w:sz w:val="24"/>
          <w:szCs w:val="24"/>
        </w:rPr>
        <w:t>Niederkrotenthaler</w:t>
      </w:r>
      <w:proofErr w:type="spellEnd"/>
      <w:r w:rsidRPr="00E27B0F">
        <w:rPr>
          <w:rFonts w:ascii="Times New Roman" w:eastAsia="Times New Roman" w:hAnsi="Times New Roman" w:cs="Times New Roman"/>
          <w:bCs/>
          <w:sz w:val="24"/>
          <w:szCs w:val="24"/>
        </w:rPr>
        <w:t xml:space="preserve"> et al., 2010; </w:t>
      </w:r>
      <w:proofErr w:type="spellStart"/>
      <w:r w:rsidRPr="00E27B0F">
        <w:rPr>
          <w:rFonts w:ascii="Times New Roman" w:eastAsia="Times New Roman" w:hAnsi="Times New Roman" w:cs="Times New Roman"/>
          <w:bCs/>
          <w:sz w:val="24"/>
          <w:szCs w:val="24"/>
        </w:rPr>
        <w:t>Sisask</w:t>
      </w:r>
      <w:proofErr w:type="spellEnd"/>
      <w:r w:rsidRPr="00E27B0F">
        <w:rPr>
          <w:rFonts w:ascii="Times New Roman" w:eastAsia="Times New Roman" w:hAnsi="Times New Roman" w:cs="Times New Roman"/>
          <w:bCs/>
          <w:sz w:val="24"/>
          <w:szCs w:val="24"/>
        </w:rPr>
        <w:t xml:space="preserve"> and </w:t>
      </w:r>
      <w:proofErr w:type="spellStart"/>
      <w:r w:rsidRPr="00E27B0F">
        <w:rPr>
          <w:rFonts w:ascii="Times New Roman" w:eastAsia="Times New Roman" w:hAnsi="Times New Roman" w:cs="Times New Roman"/>
          <w:bCs/>
          <w:sz w:val="24"/>
          <w:szCs w:val="24"/>
        </w:rPr>
        <w:t>Värnik</w:t>
      </w:r>
      <w:proofErr w:type="spellEnd"/>
      <w:r w:rsidRPr="00E27B0F">
        <w:rPr>
          <w:rFonts w:ascii="Times New Roman" w:eastAsia="Times New Roman" w:hAnsi="Times New Roman" w:cs="Times New Roman"/>
          <w:bCs/>
          <w:sz w:val="24"/>
          <w:szCs w:val="24"/>
        </w:rPr>
        <w:t xml:space="preserve">, 2012). </w:t>
      </w:r>
    </w:p>
    <w:p w:rsidR="00C44815" w:rsidRPr="00E27B0F" w:rsidRDefault="00860BA1" w:rsidP="00D320D9">
      <w:pPr>
        <w:autoSpaceDE w:val="0"/>
        <w:autoSpaceDN w:val="0"/>
        <w:adjustRightInd w:val="0"/>
        <w:spacing w:line="480" w:lineRule="auto"/>
        <w:ind w:firstLine="360"/>
        <w:jc w:val="both"/>
        <w:rPr>
          <w:rFonts w:ascii="Times New Roman" w:eastAsia="Times New Roman" w:hAnsi="Times New Roman" w:cs="Times New Roman"/>
          <w:bCs/>
          <w:sz w:val="24"/>
          <w:szCs w:val="24"/>
        </w:rPr>
      </w:pPr>
      <w:r w:rsidRPr="00E27B0F">
        <w:rPr>
          <w:rFonts w:ascii="Times New Roman" w:eastAsia="Times New Roman" w:hAnsi="Times New Roman" w:cs="Times New Roman"/>
          <w:bCs/>
          <w:sz w:val="24"/>
          <w:szCs w:val="24"/>
        </w:rPr>
        <w:t>The South-East Asian region is the most populated region of the world; it includes 11 low- and middle-income countries accounting for 26 % of the world’s population with the highest regional suicide rate of 17.7 per 100,000 (</w:t>
      </w:r>
      <w:proofErr w:type="spellStart"/>
      <w:r w:rsidRPr="00E27B0F">
        <w:rPr>
          <w:rFonts w:ascii="Times New Roman" w:eastAsia="Times New Roman" w:hAnsi="Times New Roman" w:cs="Times New Roman"/>
          <w:bCs/>
          <w:sz w:val="24"/>
          <w:szCs w:val="24"/>
        </w:rPr>
        <w:t>Vijayakumar</w:t>
      </w:r>
      <w:proofErr w:type="spellEnd"/>
      <w:r w:rsidRPr="00E27B0F">
        <w:rPr>
          <w:rFonts w:ascii="Times New Roman" w:eastAsia="Times New Roman" w:hAnsi="Times New Roman" w:cs="Times New Roman"/>
          <w:bCs/>
          <w:sz w:val="24"/>
          <w:szCs w:val="24"/>
        </w:rPr>
        <w:t xml:space="preserve"> et al., 2020; World Health Organization, 2019). The suicide-related mortality in this region significantly contributes to global suicide and there is a consensus that effective implementation of programs related to the prevention of suicide is needed to help reduce the global burden of suicide. There are differences in the media regulations and adherence to the reporting guidelines across countries in the </w:t>
      </w:r>
      <w:r w:rsidR="00EA657F" w:rsidRPr="00E27B0F">
        <w:rPr>
          <w:rFonts w:ascii="Times New Roman" w:eastAsia="Times New Roman" w:hAnsi="Times New Roman" w:cs="Times New Roman"/>
          <w:bCs/>
          <w:sz w:val="24"/>
          <w:szCs w:val="24"/>
        </w:rPr>
        <w:t xml:space="preserve">South-East </w:t>
      </w:r>
      <w:r w:rsidRPr="00E27B0F">
        <w:rPr>
          <w:rFonts w:ascii="Times New Roman" w:eastAsia="Times New Roman" w:hAnsi="Times New Roman" w:cs="Times New Roman"/>
          <w:bCs/>
          <w:sz w:val="24"/>
          <w:szCs w:val="24"/>
        </w:rPr>
        <w:t xml:space="preserve">Asian countries and the pattern and quality of media reporting of suicide also vary. So far, there is no </w:t>
      </w:r>
      <w:r w:rsidR="001B7CFC" w:rsidRPr="00E27B0F">
        <w:rPr>
          <w:rFonts w:ascii="Times New Roman" w:eastAsia="Times New Roman" w:hAnsi="Times New Roman" w:cs="Times New Roman"/>
          <w:bCs/>
          <w:sz w:val="24"/>
          <w:szCs w:val="24"/>
        </w:rPr>
        <w:t>in</w:t>
      </w:r>
      <w:r w:rsidRPr="00E27B0F">
        <w:rPr>
          <w:rFonts w:ascii="Times New Roman" w:eastAsia="Times New Roman" w:hAnsi="Times New Roman" w:cs="Times New Roman"/>
          <w:bCs/>
          <w:sz w:val="24"/>
          <w:szCs w:val="24"/>
        </w:rPr>
        <w:t>sight into differences and similarities between these countries in terms of media-related regulations on suicide and the degree of implementation and adherence to media guidelines. Therefore, we aimed to review the quality of newspaper reporti</w:t>
      </w:r>
      <w:r w:rsidR="00916B50" w:rsidRPr="00E27B0F">
        <w:rPr>
          <w:rFonts w:ascii="Times New Roman" w:eastAsia="Times New Roman" w:hAnsi="Times New Roman" w:cs="Times New Roman"/>
          <w:bCs/>
          <w:sz w:val="24"/>
          <w:szCs w:val="24"/>
        </w:rPr>
        <w:t>ng of suicidal behaviors in WHO-</w:t>
      </w:r>
      <w:r w:rsidRPr="00E27B0F">
        <w:rPr>
          <w:rFonts w:ascii="Times New Roman" w:eastAsia="Times New Roman" w:hAnsi="Times New Roman" w:cs="Times New Roman"/>
          <w:bCs/>
          <w:sz w:val="24"/>
          <w:szCs w:val="24"/>
        </w:rPr>
        <w:t>South-East Asia Region (SEAR) countries concerning the degree of adherence of media guidelines as well as the current research gaps in the region. We also attempted to assess the current policies/ guidelines followed by the SEARO countries concerning media regulations regarding suicide reporting.</w:t>
      </w:r>
    </w:p>
    <w:p w:rsidR="00916B50" w:rsidRPr="00E27B0F" w:rsidRDefault="00916B50" w:rsidP="00D320D9">
      <w:pPr>
        <w:autoSpaceDE w:val="0"/>
        <w:autoSpaceDN w:val="0"/>
        <w:adjustRightInd w:val="0"/>
        <w:spacing w:line="480" w:lineRule="auto"/>
        <w:ind w:firstLine="360"/>
        <w:jc w:val="both"/>
        <w:rPr>
          <w:rFonts w:ascii="Times New Roman" w:eastAsia="Times New Roman" w:hAnsi="Times New Roman" w:cs="Times New Roman"/>
          <w:bCs/>
          <w:sz w:val="24"/>
          <w:szCs w:val="24"/>
        </w:rPr>
      </w:pPr>
    </w:p>
    <w:p w:rsidR="0055131B" w:rsidRPr="00E27B0F" w:rsidRDefault="00CB6860" w:rsidP="00E737F7">
      <w:pPr>
        <w:pStyle w:val="ListParagraph"/>
        <w:numPr>
          <w:ilvl w:val="0"/>
          <w:numId w:val="40"/>
        </w:numPr>
        <w:autoSpaceDE w:val="0"/>
        <w:autoSpaceDN w:val="0"/>
        <w:adjustRightInd w:val="0"/>
        <w:spacing w:after="0"/>
        <w:jc w:val="both"/>
        <w:rPr>
          <w:rFonts w:ascii="Times New Roman" w:hAnsi="Times New Roman"/>
          <w:b/>
          <w:bCs/>
          <w:sz w:val="24"/>
          <w:szCs w:val="24"/>
        </w:rPr>
      </w:pPr>
      <w:r w:rsidRPr="00E27B0F">
        <w:rPr>
          <w:rFonts w:ascii="Times New Roman" w:hAnsi="Times New Roman"/>
          <w:b/>
          <w:bCs/>
          <w:sz w:val="24"/>
          <w:szCs w:val="24"/>
        </w:rPr>
        <w:lastRenderedPageBreak/>
        <w:t>Methods</w:t>
      </w:r>
    </w:p>
    <w:p w:rsidR="005D1187" w:rsidRPr="00E27B0F" w:rsidRDefault="00E737F7" w:rsidP="00997E1B">
      <w:pPr>
        <w:jc w:val="both"/>
        <w:rPr>
          <w:rFonts w:ascii="Times New Roman" w:hAnsi="Times New Roman" w:cs="Times New Roman"/>
          <w:bCs/>
          <w:i/>
          <w:iCs/>
          <w:sz w:val="24"/>
          <w:szCs w:val="24"/>
        </w:rPr>
      </w:pPr>
      <w:r w:rsidRPr="00E27B0F">
        <w:rPr>
          <w:rFonts w:ascii="Times New Roman" w:hAnsi="Times New Roman" w:cs="Times New Roman"/>
          <w:bCs/>
          <w:i/>
          <w:iCs/>
          <w:sz w:val="24"/>
          <w:szCs w:val="24"/>
        </w:rPr>
        <w:t xml:space="preserve">2.1 </w:t>
      </w:r>
      <w:r w:rsidR="0002139B" w:rsidRPr="00E27B0F">
        <w:rPr>
          <w:rFonts w:ascii="Times New Roman" w:hAnsi="Times New Roman" w:cs="Times New Roman"/>
          <w:bCs/>
          <w:i/>
          <w:iCs/>
          <w:sz w:val="24"/>
          <w:szCs w:val="24"/>
        </w:rPr>
        <w:t>Search strategy</w:t>
      </w:r>
    </w:p>
    <w:p w:rsidR="00860BA1" w:rsidRPr="00E27B0F" w:rsidRDefault="00916B50" w:rsidP="005C1B2B">
      <w:pPr>
        <w:spacing w:after="0" w:line="480" w:lineRule="auto"/>
        <w:jc w:val="both"/>
        <w:rPr>
          <w:rFonts w:ascii="Times New Roman" w:hAnsi="Times New Roman" w:cs="Times New Roman"/>
          <w:bCs/>
          <w:sz w:val="24"/>
          <w:szCs w:val="24"/>
        </w:rPr>
      </w:pPr>
      <w:r w:rsidRPr="00E27B0F">
        <w:rPr>
          <w:rFonts w:ascii="Times New Roman" w:hAnsi="Times New Roman" w:cs="Times New Roman"/>
          <w:bCs/>
          <w:sz w:val="24"/>
          <w:szCs w:val="24"/>
        </w:rPr>
        <w:t xml:space="preserve">The search strategy was developed to identify primary research studies on media reporting of suicide from the SEAR countries. Initially, a search was done to find out the original papers, and subsequently policy-related issues were searched. The search was performed by two authors separately in PubMed, PubMed Central, Scopus, Google, and Google Scholar. Articles published since inception till the end of February 2020 were included. </w:t>
      </w:r>
      <w:r w:rsidR="00860BA1" w:rsidRPr="00E27B0F">
        <w:rPr>
          <w:rFonts w:ascii="Times New Roman" w:hAnsi="Times New Roman" w:cs="Times New Roman"/>
          <w:bCs/>
          <w:sz w:val="24"/>
          <w:szCs w:val="24"/>
        </w:rPr>
        <w:t xml:space="preserve"> </w:t>
      </w:r>
    </w:p>
    <w:p w:rsidR="00916B50" w:rsidRPr="00E27B0F" w:rsidRDefault="00860BA1" w:rsidP="005C1B2B">
      <w:pPr>
        <w:pStyle w:val="ListParagraph"/>
        <w:numPr>
          <w:ilvl w:val="1"/>
          <w:numId w:val="40"/>
        </w:numPr>
        <w:spacing w:line="240" w:lineRule="auto"/>
        <w:jc w:val="both"/>
        <w:rPr>
          <w:rFonts w:ascii="Times New Roman" w:hAnsi="Times New Roman"/>
          <w:bCs/>
          <w:i/>
          <w:sz w:val="24"/>
          <w:szCs w:val="24"/>
        </w:rPr>
      </w:pPr>
      <w:r w:rsidRPr="00E27B0F">
        <w:rPr>
          <w:rFonts w:ascii="Times New Roman" w:hAnsi="Times New Roman"/>
          <w:bCs/>
          <w:i/>
          <w:sz w:val="24"/>
          <w:szCs w:val="24"/>
        </w:rPr>
        <w:t>Search terms</w:t>
      </w:r>
      <w:r w:rsidR="005C1B2B" w:rsidRPr="00E27B0F">
        <w:rPr>
          <w:rFonts w:ascii="Times New Roman" w:hAnsi="Times New Roman"/>
          <w:bCs/>
          <w:i/>
          <w:sz w:val="24"/>
          <w:szCs w:val="24"/>
        </w:rPr>
        <w:t xml:space="preserve"> </w:t>
      </w:r>
    </w:p>
    <w:p w:rsidR="002A3A71" w:rsidRPr="00E27B0F" w:rsidRDefault="00860BA1" w:rsidP="005C1B2B">
      <w:pPr>
        <w:spacing w:after="0" w:line="480" w:lineRule="auto"/>
        <w:ind w:left="360"/>
        <w:jc w:val="both"/>
        <w:rPr>
          <w:rFonts w:ascii="Times New Roman" w:hAnsi="Times New Roman"/>
          <w:sz w:val="24"/>
          <w:szCs w:val="24"/>
        </w:rPr>
      </w:pPr>
      <w:r w:rsidRPr="00E27B0F">
        <w:rPr>
          <w:rFonts w:ascii="Times New Roman" w:hAnsi="Times New Roman"/>
          <w:bCs/>
          <w:sz w:val="24"/>
          <w:szCs w:val="24"/>
        </w:rPr>
        <w:t xml:space="preserve"> Media, suicide, self-harm, Newspaper, SEAR countries, quality of media reports, online reporting, media guidelines, and individual country names of SEAR (Bangladesh, Bhutan, India, Indonesia, Maldives, Myanmar, Nepal, North Korea, Sri Lanka, Thailand, </w:t>
      </w:r>
      <w:proofErr w:type="gramStart"/>
      <w:r w:rsidRPr="00E27B0F">
        <w:rPr>
          <w:rFonts w:ascii="Times New Roman" w:hAnsi="Times New Roman"/>
          <w:bCs/>
          <w:sz w:val="24"/>
          <w:szCs w:val="24"/>
        </w:rPr>
        <w:t>Timor</w:t>
      </w:r>
      <w:proofErr w:type="gramEnd"/>
      <w:r w:rsidRPr="00E27B0F">
        <w:rPr>
          <w:rFonts w:ascii="Times New Roman" w:hAnsi="Times New Roman"/>
          <w:bCs/>
          <w:sz w:val="24"/>
          <w:szCs w:val="24"/>
        </w:rPr>
        <w:t>-Leste).</w:t>
      </w:r>
    </w:p>
    <w:p w:rsidR="00D22F50" w:rsidRPr="00E27B0F" w:rsidRDefault="00E737F7" w:rsidP="00997E1B">
      <w:pPr>
        <w:jc w:val="both"/>
        <w:rPr>
          <w:rFonts w:ascii="Times New Roman" w:hAnsi="Times New Roman" w:cs="Times New Roman"/>
          <w:bCs/>
          <w:i/>
          <w:sz w:val="24"/>
          <w:szCs w:val="24"/>
        </w:rPr>
      </w:pPr>
      <w:r w:rsidRPr="00E27B0F">
        <w:rPr>
          <w:rFonts w:ascii="Times New Roman" w:hAnsi="Times New Roman" w:cs="Times New Roman"/>
          <w:bCs/>
          <w:i/>
          <w:sz w:val="24"/>
          <w:szCs w:val="24"/>
        </w:rPr>
        <w:t>2.</w:t>
      </w:r>
      <w:r w:rsidR="00916B50" w:rsidRPr="00E27B0F">
        <w:rPr>
          <w:rFonts w:ascii="Times New Roman" w:hAnsi="Times New Roman" w:cs="Times New Roman"/>
          <w:bCs/>
          <w:i/>
          <w:sz w:val="24"/>
          <w:szCs w:val="24"/>
        </w:rPr>
        <w:t>3</w:t>
      </w:r>
      <w:r w:rsidRPr="00E27B0F">
        <w:rPr>
          <w:rFonts w:ascii="Times New Roman" w:hAnsi="Times New Roman" w:cs="Times New Roman"/>
          <w:bCs/>
          <w:i/>
          <w:sz w:val="24"/>
          <w:szCs w:val="24"/>
        </w:rPr>
        <w:t xml:space="preserve"> </w:t>
      </w:r>
      <w:r w:rsidR="002A3A71" w:rsidRPr="00E27B0F">
        <w:rPr>
          <w:rFonts w:ascii="Times New Roman" w:hAnsi="Times New Roman" w:cs="Times New Roman"/>
          <w:bCs/>
          <w:i/>
          <w:sz w:val="24"/>
          <w:szCs w:val="24"/>
        </w:rPr>
        <w:t>I</w:t>
      </w:r>
      <w:r w:rsidR="00CB6860" w:rsidRPr="00E27B0F">
        <w:rPr>
          <w:rFonts w:ascii="Times New Roman" w:hAnsi="Times New Roman" w:cs="Times New Roman"/>
          <w:bCs/>
          <w:i/>
          <w:sz w:val="24"/>
          <w:szCs w:val="24"/>
        </w:rPr>
        <w:t>nclusion criteria</w:t>
      </w:r>
    </w:p>
    <w:p w:rsidR="002D4911" w:rsidRPr="00E27B0F" w:rsidRDefault="00916B50" w:rsidP="005C1B2B">
      <w:pPr>
        <w:spacing w:after="0" w:line="480" w:lineRule="auto"/>
        <w:jc w:val="both"/>
        <w:rPr>
          <w:rFonts w:ascii="Times New Roman" w:hAnsi="Times New Roman"/>
          <w:bCs/>
          <w:sz w:val="24"/>
          <w:szCs w:val="24"/>
        </w:rPr>
      </w:pPr>
      <w:r w:rsidRPr="00E27B0F">
        <w:rPr>
          <w:rFonts w:ascii="Times New Roman" w:hAnsi="Times New Roman"/>
          <w:bCs/>
          <w:sz w:val="24"/>
          <w:szCs w:val="24"/>
        </w:rPr>
        <w:t xml:space="preserve">Primary research, English language papers, studies from the SEAR countries, studies with full-text articles, studies on assessing the quality of media reports, and observational studies. </w:t>
      </w:r>
      <w:r w:rsidR="00D22F50" w:rsidRPr="00E27B0F">
        <w:rPr>
          <w:rFonts w:ascii="Times New Roman" w:hAnsi="Times New Roman"/>
          <w:bCs/>
          <w:sz w:val="24"/>
          <w:szCs w:val="24"/>
        </w:rPr>
        <w:t xml:space="preserve"> </w:t>
      </w:r>
    </w:p>
    <w:p w:rsidR="00034F76" w:rsidRPr="00E27B0F" w:rsidRDefault="00916B50" w:rsidP="00997E1B">
      <w:pPr>
        <w:autoSpaceDE w:val="0"/>
        <w:autoSpaceDN w:val="0"/>
        <w:adjustRightInd w:val="0"/>
        <w:spacing w:after="0"/>
        <w:jc w:val="both"/>
        <w:rPr>
          <w:rFonts w:ascii="Times New Roman" w:hAnsi="Times New Roman" w:cs="Times New Roman"/>
          <w:i/>
          <w:iCs/>
          <w:sz w:val="24"/>
          <w:szCs w:val="24"/>
        </w:rPr>
      </w:pPr>
      <w:r w:rsidRPr="00E27B0F">
        <w:rPr>
          <w:rFonts w:ascii="Times New Roman" w:hAnsi="Times New Roman" w:cs="Times New Roman"/>
          <w:i/>
          <w:iCs/>
          <w:sz w:val="24"/>
          <w:szCs w:val="24"/>
        </w:rPr>
        <w:t>2.4</w:t>
      </w:r>
      <w:r w:rsidR="00E737F7" w:rsidRPr="00E27B0F">
        <w:rPr>
          <w:rFonts w:ascii="Times New Roman" w:hAnsi="Times New Roman" w:cs="Times New Roman"/>
          <w:i/>
          <w:iCs/>
          <w:sz w:val="24"/>
          <w:szCs w:val="24"/>
        </w:rPr>
        <w:t xml:space="preserve"> </w:t>
      </w:r>
      <w:r w:rsidR="00CB6860" w:rsidRPr="00E27B0F">
        <w:rPr>
          <w:rFonts w:ascii="Times New Roman" w:hAnsi="Times New Roman" w:cs="Times New Roman"/>
          <w:i/>
          <w:iCs/>
          <w:sz w:val="24"/>
          <w:szCs w:val="24"/>
        </w:rPr>
        <w:t xml:space="preserve">Exclusion criteria </w:t>
      </w:r>
    </w:p>
    <w:p w:rsidR="00FE19C2" w:rsidRPr="00E27B0F" w:rsidRDefault="00860BA1" w:rsidP="00860BA1">
      <w:pPr>
        <w:autoSpaceDE w:val="0"/>
        <w:autoSpaceDN w:val="0"/>
        <w:adjustRightInd w:val="0"/>
        <w:spacing w:after="0" w:line="480" w:lineRule="auto"/>
        <w:jc w:val="both"/>
        <w:rPr>
          <w:rFonts w:ascii="Times New Roman" w:hAnsi="Times New Roman"/>
          <w:iCs/>
          <w:sz w:val="24"/>
          <w:szCs w:val="24"/>
        </w:rPr>
      </w:pPr>
      <w:r w:rsidRPr="00E27B0F">
        <w:rPr>
          <w:rFonts w:ascii="Times New Roman" w:hAnsi="Times New Roman"/>
          <w:iCs/>
          <w:sz w:val="24"/>
          <w:szCs w:val="24"/>
        </w:rPr>
        <w:t>Articles discussing only celebrity suicide and its impact without assessing the quality in general context (reporting on a celebrity suicide); articles discussing the impact of irresponsible reporting; and commentaries/correspondence/letter to the editor, viewpoints/opinions, editorials, case studies/ review articles/ systematic reviews/ meta-analysis</w:t>
      </w:r>
      <w:r w:rsidR="00916B50" w:rsidRPr="00E27B0F">
        <w:rPr>
          <w:rFonts w:ascii="Times New Roman" w:hAnsi="Times New Roman"/>
          <w:iCs/>
          <w:sz w:val="24"/>
          <w:szCs w:val="24"/>
        </w:rPr>
        <w:t>.</w:t>
      </w:r>
    </w:p>
    <w:p w:rsidR="002D4911" w:rsidRPr="00E27B0F" w:rsidRDefault="00916B50" w:rsidP="00997E1B">
      <w:pPr>
        <w:jc w:val="both"/>
        <w:rPr>
          <w:rFonts w:ascii="Times New Roman" w:hAnsi="Times New Roman" w:cs="Times New Roman"/>
          <w:bCs/>
          <w:i/>
          <w:sz w:val="24"/>
          <w:szCs w:val="24"/>
        </w:rPr>
      </w:pPr>
      <w:r w:rsidRPr="00E27B0F">
        <w:rPr>
          <w:rFonts w:ascii="Times New Roman" w:hAnsi="Times New Roman" w:cs="Times New Roman"/>
          <w:bCs/>
          <w:i/>
          <w:sz w:val="24"/>
          <w:szCs w:val="24"/>
        </w:rPr>
        <w:t>2.5</w:t>
      </w:r>
      <w:r w:rsidR="00E737F7" w:rsidRPr="00E27B0F">
        <w:rPr>
          <w:rFonts w:ascii="Times New Roman" w:hAnsi="Times New Roman" w:cs="Times New Roman"/>
          <w:bCs/>
          <w:i/>
          <w:sz w:val="24"/>
          <w:szCs w:val="24"/>
        </w:rPr>
        <w:t xml:space="preserve"> </w:t>
      </w:r>
      <w:r w:rsidR="00DC4F65" w:rsidRPr="00E27B0F">
        <w:rPr>
          <w:rFonts w:ascii="Times New Roman" w:hAnsi="Times New Roman" w:cs="Times New Roman"/>
          <w:bCs/>
          <w:i/>
          <w:sz w:val="24"/>
          <w:szCs w:val="24"/>
        </w:rPr>
        <w:t xml:space="preserve">Data extraction </w:t>
      </w:r>
    </w:p>
    <w:p w:rsidR="00DC4F65" w:rsidRPr="00E27B0F" w:rsidRDefault="00CB6860" w:rsidP="00997E1B">
      <w:pPr>
        <w:spacing w:after="0" w:line="480" w:lineRule="auto"/>
        <w:jc w:val="both"/>
        <w:rPr>
          <w:rFonts w:ascii="Times New Roman" w:hAnsi="Times New Roman" w:cs="Times New Roman"/>
          <w:sz w:val="24"/>
          <w:szCs w:val="24"/>
        </w:rPr>
      </w:pPr>
      <w:r w:rsidRPr="00E27B0F">
        <w:rPr>
          <w:rFonts w:ascii="Times New Roman" w:hAnsi="Times New Roman" w:cs="Times New Roman"/>
          <w:sz w:val="24"/>
          <w:szCs w:val="24"/>
        </w:rPr>
        <w:t>The PubMed database contained</w:t>
      </w:r>
      <w:r w:rsidR="00916B50" w:rsidRPr="00E27B0F">
        <w:rPr>
          <w:rFonts w:ascii="Times New Roman" w:hAnsi="Times New Roman" w:cs="Times New Roman"/>
          <w:sz w:val="24"/>
          <w:szCs w:val="24"/>
        </w:rPr>
        <w:t xml:space="preserve"> </w:t>
      </w:r>
      <w:r w:rsidRPr="00E27B0F">
        <w:rPr>
          <w:rFonts w:ascii="Times New Roman" w:hAnsi="Times New Roman" w:cs="Times New Roman"/>
          <w:sz w:val="24"/>
          <w:szCs w:val="24"/>
        </w:rPr>
        <w:t xml:space="preserve">49 articles on media reporting on suicide in </w:t>
      </w:r>
      <w:r w:rsidR="00306F14" w:rsidRPr="00E27B0F">
        <w:rPr>
          <w:rFonts w:ascii="Times New Roman" w:hAnsi="Times New Roman" w:cs="Times New Roman"/>
          <w:sz w:val="24"/>
          <w:szCs w:val="24"/>
        </w:rPr>
        <w:t xml:space="preserve">the region, </w:t>
      </w:r>
      <w:r w:rsidRPr="00E27B0F">
        <w:rPr>
          <w:rFonts w:ascii="Times New Roman" w:hAnsi="Times New Roman" w:cs="Times New Roman"/>
          <w:sz w:val="24"/>
          <w:szCs w:val="24"/>
        </w:rPr>
        <w:t>of which 5 articles were relevant. Further seven articles were identified in other databases as mentioned above. Duplicates were removed. After screening the headlines, abstracts, and full articles, where appropriate, 12 primary research studies were selected to include in this review.</w:t>
      </w:r>
    </w:p>
    <w:p w:rsidR="00031C95" w:rsidRPr="00E27B0F" w:rsidRDefault="00E737F7" w:rsidP="009D64DB">
      <w:pPr>
        <w:jc w:val="both"/>
        <w:rPr>
          <w:rFonts w:ascii="Times New Roman" w:hAnsi="Times New Roman"/>
          <w:bCs/>
          <w:i/>
          <w:sz w:val="24"/>
          <w:szCs w:val="24"/>
        </w:rPr>
      </w:pPr>
      <w:r w:rsidRPr="00E27B0F">
        <w:rPr>
          <w:rFonts w:ascii="Times New Roman" w:hAnsi="Times New Roman"/>
          <w:bCs/>
          <w:i/>
          <w:sz w:val="24"/>
          <w:szCs w:val="24"/>
        </w:rPr>
        <w:lastRenderedPageBreak/>
        <w:t>2</w:t>
      </w:r>
      <w:r w:rsidR="00916B50" w:rsidRPr="00E27B0F">
        <w:rPr>
          <w:rFonts w:ascii="Times New Roman" w:hAnsi="Times New Roman"/>
          <w:bCs/>
          <w:i/>
          <w:sz w:val="24"/>
          <w:szCs w:val="24"/>
        </w:rPr>
        <w:t>.6</w:t>
      </w:r>
      <w:r w:rsidRPr="00E27B0F">
        <w:rPr>
          <w:rFonts w:ascii="Times New Roman" w:hAnsi="Times New Roman"/>
          <w:bCs/>
          <w:i/>
          <w:sz w:val="24"/>
          <w:szCs w:val="24"/>
        </w:rPr>
        <w:t xml:space="preserve"> </w:t>
      </w:r>
      <w:r w:rsidR="00CB6860" w:rsidRPr="00E27B0F">
        <w:rPr>
          <w:rFonts w:ascii="Times New Roman" w:hAnsi="Times New Roman"/>
          <w:bCs/>
          <w:i/>
          <w:sz w:val="24"/>
          <w:szCs w:val="24"/>
        </w:rPr>
        <w:t>Data abstraction and analysis</w:t>
      </w:r>
    </w:p>
    <w:p w:rsidR="00031C95" w:rsidRPr="00E27B0F" w:rsidRDefault="00CB6860" w:rsidP="00997E1B">
      <w:pPr>
        <w:spacing w:after="0" w:line="480" w:lineRule="auto"/>
        <w:jc w:val="both"/>
        <w:rPr>
          <w:rFonts w:ascii="Times New Roman" w:hAnsi="Times New Roman" w:cs="Times New Roman"/>
          <w:bCs/>
          <w:sz w:val="24"/>
          <w:szCs w:val="24"/>
        </w:rPr>
      </w:pPr>
      <w:r w:rsidRPr="00E27B0F">
        <w:rPr>
          <w:rFonts w:ascii="Times New Roman" w:hAnsi="Times New Roman" w:cs="Times New Roman"/>
          <w:bCs/>
          <w:sz w:val="24"/>
          <w:szCs w:val="24"/>
        </w:rPr>
        <w:t xml:space="preserve">Data extracted from the included studies are presented in Table 1. Due to </w:t>
      </w:r>
      <w:r w:rsidR="001B7CFC" w:rsidRPr="00E27B0F">
        <w:rPr>
          <w:rFonts w:ascii="Times New Roman" w:hAnsi="Times New Roman" w:cs="Times New Roman"/>
          <w:bCs/>
          <w:sz w:val="24"/>
          <w:szCs w:val="24"/>
        </w:rPr>
        <w:t>high heterogeneity in methods and</w:t>
      </w:r>
      <w:r w:rsidRPr="00E27B0F">
        <w:rPr>
          <w:rFonts w:ascii="Times New Roman" w:hAnsi="Times New Roman" w:cs="Times New Roman"/>
          <w:bCs/>
          <w:sz w:val="24"/>
          <w:szCs w:val="24"/>
        </w:rPr>
        <w:t xml:space="preserve"> findings meta-analysis was not deem</w:t>
      </w:r>
      <w:r w:rsidR="00C21AD4" w:rsidRPr="00E27B0F">
        <w:rPr>
          <w:rFonts w:ascii="Times New Roman" w:hAnsi="Times New Roman" w:cs="Times New Roman"/>
          <w:bCs/>
          <w:sz w:val="24"/>
          <w:szCs w:val="24"/>
        </w:rPr>
        <w:t>ed</w:t>
      </w:r>
      <w:r w:rsidR="000321E8" w:rsidRPr="00E27B0F">
        <w:rPr>
          <w:rFonts w:ascii="Times New Roman" w:hAnsi="Times New Roman" w:cs="Times New Roman"/>
          <w:bCs/>
          <w:sz w:val="24"/>
          <w:szCs w:val="24"/>
        </w:rPr>
        <w:t xml:space="preserve"> </w:t>
      </w:r>
      <w:r w:rsidR="00856B79" w:rsidRPr="00E27B0F">
        <w:rPr>
          <w:rFonts w:ascii="Times New Roman" w:hAnsi="Times New Roman" w:cs="Times New Roman"/>
          <w:bCs/>
          <w:sz w:val="24"/>
          <w:szCs w:val="24"/>
        </w:rPr>
        <w:t>suitable;</w:t>
      </w:r>
      <w:r w:rsidRPr="00E27B0F">
        <w:rPr>
          <w:rFonts w:ascii="Times New Roman" w:hAnsi="Times New Roman" w:cs="Times New Roman"/>
          <w:bCs/>
          <w:sz w:val="24"/>
          <w:szCs w:val="24"/>
        </w:rPr>
        <w:t xml:space="preserve"> hence </w:t>
      </w:r>
      <w:r w:rsidR="00C21AD4" w:rsidRPr="00E27B0F">
        <w:rPr>
          <w:rFonts w:ascii="Times New Roman" w:hAnsi="Times New Roman" w:cs="Times New Roman"/>
          <w:bCs/>
          <w:sz w:val="24"/>
          <w:szCs w:val="24"/>
        </w:rPr>
        <w:t xml:space="preserve">a </w:t>
      </w:r>
      <w:r w:rsidRPr="00E27B0F">
        <w:rPr>
          <w:rFonts w:ascii="Times New Roman" w:hAnsi="Times New Roman" w:cs="Times New Roman"/>
          <w:bCs/>
          <w:sz w:val="24"/>
          <w:szCs w:val="24"/>
        </w:rPr>
        <w:t>narrative analysis was performed.</w:t>
      </w:r>
    </w:p>
    <w:p w:rsidR="00031C95" w:rsidRPr="00E27B0F" w:rsidRDefault="00916B50" w:rsidP="00997E1B">
      <w:pPr>
        <w:autoSpaceDE w:val="0"/>
        <w:autoSpaceDN w:val="0"/>
        <w:adjustRightInd w:val="0"/>
        <w:spacing w:after="0"/>
        <w:jc w:val="both"/>
        <w:rPr>
          <w:rFonts w:ascii="Times New Roman" w:hAnsi="Times New Roman" w:cs="Times New Roman"/>
          <w:bCs/>
          <w:i/>
          <w:sz w:val="24"/>
          <w:szCs w:val="24"/>
        </w:rPr>
      </w:pPr>
      <w:r w:rsidRPr="00E27B0F">
        <w:rPr>
          <w:rFonts w:ascii="Times New Roman" w:hAnsi="Times New Roman" w:cs="Times New Roman"/>
          <w:bCs/>
          <w:i/>
          <w:sz w:val="24"/>
          <w:szCs w:val="24"/>
        </w:rPr>
        <w:t>2.7</w:t>
      </w:r>
      <w:r w:rsidR="00E737F7" w:rsidRPr="00E27B0F">
        <w:rPr>
          <w:rFonts w:ascii="Times New Roman" w:hAnsi="Times New Roman" w:cs="Times New Roman"/>
          <w:bCs/>
          <w:i/>
          <w:sz w:val="24"/>
          <w:szCs w:val="24"/>
        </w:rPr>
        <w:t xml:space="preserve"> </w:t>
      </w:r>
      <w:r w:rsidR="00CB6860" w:rsidRPr="00E27B0F">
        <w:rPr>
          <w:rFonts w:ascii="Times New Roman" w:hAnsi="Times New Roman" w:cs="Times New Roman"/>
          <w:bCs/>
          <w:i/>
          <w:sz w:val="24"/>
          <w:szCs w:val="24"/>
        </w:rPr>
        <w:t>Permission</w:t>
      </w:r>
    </w:p>
    <w:p w:rsidR="00031C95" w:rsidRPr="00E27B0F" w:rsidRDefault="00306F14" w:rsidP="00997E1B">
      <w:pPr>
        <w:autoSpaceDE w:val="0"/>
        <w:autoSpaceDN w:val="0"/>
        <w:adjustRightInd w:val="0"/>
        <w:spacing w:after="0"/>
        <w:jc w:val="both"/>
        <w:rPr>
          <w:rFonts w:ascii="Times New Roman" w:hAnsi="Times New Roman" w:cs="Times New Roman"/>
          <w:sz w:val="24"/>
          <w:szCs w:val="24"/>
        </w:rPr>
      </w:pPr>
      <w:r w:rsidRPr="00E27B0F">
        <w:rPr>
          <w:rFonts w:ascii="Times New Roman" w:hAnsi="Times New Roman" w:cs="Times New Roman"/>
          <w:sz w:val="24"/>
          <w:szCs w:val="24"/>
        </w:rPr>
        <w:t>As the study reviewed already published papers, n</w:t>
      </w:r>
      <w:r w:rsidR="00CB6860" w:rsidRPr="00E27B0F">
        <w:rPr>
          <w:rFonts w:ascii="Times New Roman" w:hAnsi="Times New Roman" w:cs="Times New Roman"/>
          <w:sz w:val="24"/>
          <w:szCs w:val="24"/>
        </w:rPr>
        <w:t xml:space="preserve">o formal ethical clearance was sought for conducting the review. </w:t>
      </w:r>
    </w:p>
    <w:p w:rsidR="00916B50" w:rsidRPr="00E27B0F" w:rsidRDefault="00916B50" w:rsidP="00997E1B">
      <w:pPr>
        <w:autoSpaceDE w:val="0"/>
        <w:autoSpaceDN w:val="0"/>
        <w:adjustRightInd w:val="0"/>
        <w:spacing w:after="0"/>
        <w:jc w:val="both"/>
        <w:rPr>
          <w:rFonts w:ascii="Times New Roman" w:hAnsi="Times New Roman" w:cs="Times New Roman"/>
          <w:sz w:val="24"/>
          <w:szCs w:val="24"/>
        </w:rPr>
      </w:pPr>
    </w:p>
    <w:p w:rsidR="003B4A26" w:rsidRPr="00E27B0F" w:rsidRDefault="00CB6860" w:rsidP="00E737F7">
      <w:pPr>
        <w:pStyle w:val="ListParagraph"/>
        <w:numPr>
          <w:ilvl w:val="0"/>
          <w:numId w:val="40"/>
        </w:numPr>
        <w:autoSpaceDE w:val="0"/>
        <w:autoSpaceDN w:val="0"/>
        <w:adjustRightInd w:val="0"/>
        <w:spacing w:after="0"/>
        <w:jc w:val="both"/>
        <w:rPr>
          <w:rFonts w:ascii="Times New Roman" w:hAnsi="Times New Roman"/>
          <w:b/>
          <w:bCs/>
          <w:sz w:val="24"/>
          <w:szCs w:val="24"/>
        </w:rPr>
      </w:pPr>
      <w:r w:rsidRPr="00E27B0F">
        <w:rPr>
          <w:rFonts w:ascii="Times New Roman" w:hAnsi="Times New Roman"/>
          <w:b/>
          <w:bCs/>
          <w:sz w:val="24"/>
          <w:szCs w:val="24"/>
        </w:rPr>
        <w:t>Result</w:t>
      </w:r>
      <w:r w:rsidR="00764C76" w:rsidRPr="00E27B0F">
        <w:rPr>
          <w:rFonts w:ascii="Times New Roman" w:hAnsi="Times New Roman"/>
          <w:b/>
          <w:bCs/>
          <w:sz w:val="24"/>
          <w:szCs w:val="24"/>
        </w:rPr>
        <w:t>s</w:t>
      </w:r>
    </w:p>
    <w:p w:rsidR="009D23B8" w:rsidRPr="00E27B0F" w:rsidRDefault="00770E63" w:rsidP="005C1B2B">
      <w:pPr>
        <w:spacing w:line="480" w:lineRule="auto"/>
        <w:ind w:firstLine="720"/>
        <w:rPr>
          <w:rFonts w:ascii="Times New Roman" w:hAnsi="Times New Roman" w:cs="Times New Roman"/>
          <w:bCs/>
          <w:sz w:val="24"/>
          <w:szCs w:val="24"/>
        </w:rPr>
        <w:sectPr w:rsidR="009D23B8" w:rsidRPr="00E27B0F" w:rsidSect="009E50D4">
          <w:headerReference w:type="default" r:id="rId10"/>
          <w:footerReference w:type="default" r:id="rId11"/>
          <w:pgSz w:w="12240" w:h="15840"/>
          <w:pgMar w:top="1440" w:right="1440" w:bottom="1440" w:left="1440" w:header="720" w:footer="720" w:gutter="0"/>
          <w:cols w:space="720"/>
          <w:docGrid w:linePitch="360"/>
        </w:sectPr>
      </w:pPr>
      <w:r w:rsidRPr="00E27B0F">
        <w:rPr>
          <w:rFonts w:ascii="Times New Roman" w:hAnsi="Times New Roman" w:cs="Times New Roman"/>
          <w:sz w:val="24"/>
          <w:szCs w:val="24"/>
        </w:rPr>
        <w:t>Twelve studies regarding the quality of media reporting of suicidal behavior in the WHO</w:t>
      </w:r>
      <w:r w:rsidR="00916B50" w:rsidRPr="00E27B0F">
        <w:rPr>
          <w:rFonts w:ascii="Times New Roman" w:hAnsi="Times New Roman" w:cs="Times New Roman"/>
          <w:sz w:val="24"/>
          <w:szCs w:val="24"/>
        </w:rPr>
        <w:t>-</w:t>
      </w:r>
      <w:r w:rsidRPr="00E27B0F">
        <w:rPr>
          <w:rFonts w:ascii="Times New Roman" w:hAnsi="Times New Roman" w:cs="Times New Roman"/>
          <w:sz w:val="24"/>
          <w:szCs w:val="24"/>
        </w:rPr>
        <w:t xml:space="preserve"> SEAR region were found. Five reports were from India, four from Bangladesh, and one from Bhutan, Indonesia, and Sri Lanka. No reports from the Maldives, Myanmar, Nepal, North Korea, Thailand, and Timor-Leste were found till February 2020. The earliest study was reported from Kerala, India in 2011, while the latest came from Bangladesh and Indonesia in 2020. Eight papers analyzed the content of printed newspapers, three targeted online newspapers and one covered both printed and online versions of newspapers. The duration of the investigation also varied between studies. The shortest investigated the suicide reporting only for two months, while the longest looked at a time-span of nine years. The smallest sample size or the number of suicide reports investigated was 68, while the largest was 1681 reports (Table 1). The overall median sample size from all of the studies was 334 reports (IQR = 378). Detail characteristi</w:t>
      </w:r>
      <w:r w:rsidR="005C1B2B" w:rsidRPr="00E27B0F">
        <w:rPr>
          <w:rFonts w:ascii="Times New Roman" w:hAnsi="Times New Roman" w:cs="Times New Roman"/>
          <w:sz w:val="24"/>
          <w:szCs w:val="24"/>
        </w:rPr>
        <w:t>cs of studies are presented in t</w:t>
      </w:r>
      <w:r w:rsidRPr="00E27B0F">
        <w:rPr>
          <w:rFonts w:ascii="Times New Roman" w:hAnsi="Times New Roman" w:cs="Times New Roman"/>
          <w:sz w:val="24"/>
          <w:szCs w:val="24"/>
        </w:rPr>
        <w:t>able 1.</w:t>
      </w:r>
      <w:r w:rsidR="00E64962" w:rsidRPr="00E27B0F">
        <w:rPr>
          <w:rFonts w:ascii="Times New Roman" w:hAnsi="Times New Roman" w:cs="Times New Roman"/>
          <w:sz w:val="24"/>
          <w:szCs w:val="24"/>
        </w:rPr>
        <w:t xml:space="preserve"> The comparison better the vernacular and the English news reports have been addressed in India (Jain and Kumar, 2016; Chandra et al., 2014), few variations have been noted in other studies (Arafat et al., 2020a; Armstrong et al., 2018; Brandt Sorensen et al., 2019). </w:t>
      </w:r>
      <w:r w:rsidR="005C1B2B" w:rsidRPr="00E27B0F">
        <w:rPr>
          <w:rFonts w:ascii="Times New Roman" w:hAnsi="Times New Roman" w:cs="Times New Roman"/>
          <w:sz w:val="24"/>
          <w:szCs w:val="24"/>
        </w:rPr>
        <w:t>Researched domains and existing research gaps of the countries have been mentioned in table 2 and the l</w:t>
      </w:r>
      <w:r w:rsidR="005C1B2B" w:rsidRPr="00E27B0F">
        <w:rPr>
          <w:rFonts w:ascii="Times New Roman" w:hAnsi="Times New Roman" w:cs="Times New Roman"/>
          <w:bCs/>
          <w:sz w:val="24"/>
          <w:szCs w:val="24"/>
        </w:rPr>
        <w:t xml:space="preserve">egal status, country-specific suicide reporting media guidelines and degree of adherence have been mentioned in table 3.  </w:t>
      </w:r>
    </w:p>
    <w:p w:rsidR="00F13B67" w:rsidRPr="00E27B0F" w:rsidRDefault="009D64DB" w:rsidP="00997E1B">
      <w:pPr>
        <w:autoSpaceDE w:val="0"/>
        <w:autoSpaceDN w:val="0"/>
        <w:adjustRightInd w:val="0"/>
        <w:jc w:val="both"/>
        <w:rPr>
          <w:rFonts w:ascii="Times New Roman" w:hAnsi="Times New Roman" w:cs="Times New Roman"/>
          <w:b/>
          <w:bCs/>
          <w:sz w:val="24"/>
          <w:szCs w:val="24"/>
        </w:rPr>
      </w:pPr>
      <w:r w:rsidRPr="00E27B0F">
        <w:rPr>
          <w:rFonts w:ascii="Times New Roman" w:hAnsi="Times New Roman" w:cs="Times New Roman"/>
          <w:b/>
          <w:bCs/>
          <w:sz w:val="24"/>
          <w:szCs w:val="24"/>
        </w:rPr>
        <w:lastRenderedPageBreak/>
        <w:t>Table 1.</w:t>
      </w:r>
      <w:r w:rsidR="00DB4705" w:rsidRPr="00E27B0F">
        <w:rPr>
          <w:rFonts w:ascii="Times New Roman" w:hAnsi="Times New Roman" w:cs="Times New Roman"/>
          <w:b/>
          <w:bCs/>
          <w:sz w:val="24"/>
          <w:szCs w:val="24"/>
        </w:rPr>
        <w:t xml:space="preserve"> </w:t>
      </w:r>
      <w:r w:rsidR="005F3B3B" w:rsidRPr="00E27B0F">
        <w:rPr>
          <w:rFonts w:ascii="Times New Roman" w:hAnsi="Times New Roman" w:cs="Times New Roman"/>
          <w:bCs/>
          <w:sz w:val="24"/>
          <w:szCs w:val="24"/>
        </w:rPr>
        <w:t>Summary characteristics of the studies</w:t>
      </w:r>
      <w:r w:rsidR="00DB4705" w:rsidRPr="00E27B0F">
        <w:rPr>
          <w:rFonts w:ascii="Times New Roman" w:hAnsi="Times New Roman" w:cs="Times New Roman"/>
          <w:bCs/>
          <w:sz w:val="24"/>
          <w:szCs w:val="24"/>
        </w:rPr>
        <w:t xml:space="preserve"> assessing the quality of media reports in SEAR countries </w:t>
      </w:r>
    </w:p>
    <w:tbl>
      <w:tblPr>
        <w:tblStyle w:val="TableGrid"/>
        <w:tblW w:w="13178" w:type="dxa"/>
        <w:tblLayout w:type="fixed"/>
        <w:tblLook w:val="04A0" w:firstRow="1" w:lastRow="0" w:firstColumn="1" w:lastColumn="0" w:noHBand="0" w:noVBand="1"/>
      </w:tblPr>
      <w:tblGrid>
        <w:gridCol w:w="876"/>
        <w:gridCol w:w="538"/>
        <w:gridCol w:w="1394"/>
        <w:gridCol w:w="947"/>
        <w:gridCol w:w="809"/>
        <w:gridCol w:w="859"/>
        <w:gridCol w:w="699"/>
        <w:gridCol w:w="919"/>
        <w:gridCol w:w="902"/>
        <w:gridCol w:w="768"/>
        <w:gridCol w:w="961"/>
        <w:gridCol w:w="834"/>
        <w:gridCol w:w="944"/>
        <w:gridCol w:w="674"/>
        <w:gridCol w:w="1054"/>
      </w:tblGrid>
      <w:tr w:rsidR="00CD4D1B" w:rsidRPr="00E27B0F" w:rsidTr="009C5A77">
        <w:trPr>
          <w:trHeight w:val="300"/>
        </w:trPr>
        <w:tc>
          <w:tcPr>
            <w:tcW w:w="876" w:type="dxa"/>
            <w:noWrap/>
            <w:hideMark/>
          </w:tcPr>
          <w:p w:rsidR="00AF6771" w:rsidRPr="00E27B0F" w:rsidRDefault="00CB6860" w:rsidP="0068283E">
            <w:pPr>
              <w:jc w:val="both"/>
              <w:rPr>
                <w:rFonts w:ascii="Times New Roman" w:hAnsi="Times New Roman" w:cs="Times New Roman"/>
                <w:b/>
                <w:bCs/>
                <w:sz w:val="20"/>
                <w:szCs w:val="20"/>
              </w:rPr>
            </w:pPr>
            <w:r w:rsidRPr="00E27B0F">
              <w:rPr>
                <w:rFonts w:ascii="Times New Roman" w:hAnsi="Times New Roman" w:cs="Times New Roman"/>
                <w:b/>
                <w:bCs/>
                <w:sz w:val="20"/>
                <w:szCs w:val="20"/>
              </w:rPr>
              <w:t>Author</w:t>
            </w:r>
          </w:p>
        </w:tc>
        <w:tc>
          <w:tcPr>
            <w:tcW w:w="538" w:type="dxa"/>
            <w:noWrap/>
            <w:hideMark/>
          </w:tcPr>
          <w:p w:rsidR="00AF6771" w:rsidRPr="00E27B0F" w:rsidRDefault="00CB6860" w:rsidP="001B771A">
            <w:pPr>
              <w:jc w:val="both"/>
              <w:rPr>
                <w:rFonts w:ascii="Times New Roman" w:hAnsi="Times New Roman" w:cs="Times New Roman"/>
                <w:b/>
                <w:bCs/>
                <w:sz w:val="20"/>
                <w:szCs w:val="20"/>
              </w:rPr>
            </w:pPr>
            <w:r w:rsidRPr="00E27B0F">
              <w:rPr>
                <w:rFonts w:ascii="Times New Roman" w:hAnsi="Times New Roman" w:cs="Times New Roman"/>
                <w:b/>
                <w:bCs/>
                <w:sz w:val="20"/>
                <w:szCs w:val="20"/>
              </w:rPr>
              <w:t>Year</w:t>
            </w:r>
          </w:p>
        </w:tc>
        <w:tc>
          <w:tcPr>
            <w:tcW w:w="1394" w:type="dxa"/>
            <w:noWrap/>
            <w:hideMark/>
          </w:tcPr>
          <w:p w:rsidR="00AF6771" w:rsidRPr="00E27B0F" w:rsidRDefault="00CB6860" w:rsidP="002407E2">
            <w:pPr>
              <w:jc w:val="both"/>
              <w:rPr>
                <w:rFonts w:ascii="Times New Roman" w:hAnsi="Times New Roman" w:cs="Times New Roman"/>
                <w:b/>
                <w:bCs/>
                <w:sz w:val="20"/>
                <w:szCs w:val="20"/>
              </w:rPr>
            </w:pPr>
            <w:r w:rsidRPr="00E27B0F">
              <w:rPr>
                <w:rFonts w:ascii="Times New Roman" w:hAnsi="Times New Roman" w:cs="Times New Roman"/>
                <w:b/>
                <w:bCs/>
                <w:sz w:val="20"/>
                <w:szCs w:val="20"/>
              </w:rPr>
              <w:t>Country</w:t>
            </w:r>
          </w:p>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(State)</w:t>
            </w:r>
          </w:p>
        </w:tc>
        <w:tc>
          <w:tcPr>
            <w:tcW w:w="947"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Type of media</w:t>
            </w:r>
          </w:p>
        </w:tc>
        <w:tc>
          <w:tcPr>
            <w:tcW w:w="809"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Duration</w:t>
            </w:r>
          </w:p>
        </w:tc>
        <w:tc>
          <w:tcPr>
            <w:tcW w:w="859"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Study period</w:t>
            </w:r>
          </w:p>
        </w:tc>
        <w:tc>
          <w:tcPr>
            <w:tcW w:w="699"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Sample Size</w:t>
            </w:r>
          </w:p>
        </w:tc>
        <w:tc>
          <w:tcPr>
            <w:tcW w:w="919"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Number of newspaper</w:t>
            </w:r>
          </w:p>
        </w:tc>
        <w:tc>
          <w:tcPr>
            <w:tcW w:w="902"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Language (n)</w:t>
            </w:r>
          </w:p>
        </w:tc>
        <w:tc>
          <w:tcPr>
            <w:tcW w:w="768"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Region</w:t>
            </w:r>
          </w:p>
        </w:tc>
        <w:tc>
          <w:tcPr>
            <w:tcW w:w="961"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Circulation</w:t>
            </w:r>
          </w:p>
        </w:tc>
        <w:tc>
          <w:tcPr>
            <w:tcW w:w="834"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Sampling</w:t>
            </w:r>
          </w:p>
        </w:tc>
        <w:tc>
          <w:tcPr>
            <w:tcW w:w="944" w:type="dxa"/>
            <w:noWrap/>
            <w:hideMark/>
          </w:tcPr>
          <w:p w:rsidR="00AF6771" w:rsidRPr="00E27B0F" w:rsidRDefault="00CB6860" w:rsidP="005D638E">
            <w:pPr>
              <w:jc w:val="both"/>
              <w:rPr>
                <w:rFonts w:ascii="Times New Roman" w:hAnsi="Times New Roman" w:cs="Times New Roman"/>
                <w:b/>
                <w:bCs/>
                <w:sz w:val="20"/>
                <w:szCs w:val="20"/>
              </w:rPr>
            </w:pPr>
            <w:r w:rsidRPr="00E27B0F">
              <w:rPr>
                <w:rFonts w:ascii="Times New Roman" w:hAnsi="Times New Roman" w:cs="Times New Roman"/>
                <w:b/>
                <w:bCs/>
                <w:sz w:val="20"/>
                <w:szCs w:val="20"/>
              </w:rPr>
              <w:t>Study design</w:t>
            </w:r>
          </w:p>
        </w:tc>
        <w:tc>
          <w:tcPr>
            <w:tcW w:w="674" w:type="dxa"/>
            <w:noWrap/>
            <w:hideMark/>
          </w:tcPr>
          <w:p w:rsidR="00AF6771" w:rsidRPr="00E27B0F" w:rsidRDefault="00CB6860" w:rsidP="00FE2A27">
            <w:pPr>
              <w:jc w:val="both"/>
              <w:rPr>
                <w:rFonts w:ascii="Times New Roman" w:hAnsi="Times New Roman" w:cs="Times New Roman"/>
                <w:b/>
                <w:bCs/>
                <w:sz w:val="20"/>
                <w:szCs w:val="20"/>
              </w:rPr>
            </w:pPr>
            <w:r w:rsidRPr="00E27B0F">
              <w:rPr>
                <w:rFonts w:ascii="Times New Roman" w:hAnsi="Times New Roman" w:cs="Times New Roman"/>
                <w:b/>
                <w:bCs/>
                <w:sz w:val="20"/>
                <w:szCs w:val="20"/>
              </w:rPr>
              <w:t>Cross-checking</w:t>
            </w:r>
          </w:p>
        </w:tc>
        <w:tc>
          <w:tcPr>
            <w:tcW w:w="1054" w:type="dxa"/>
            <w:noWrap/>
            <w:hideMark/>
          </w:tcPr>
          <w:p w:rsidR="00AF6771" w:rsidRPr="00E27B0F" w:rsidRDefault="00CB6860">
            <w:pPr>
              <w:jc w:val="both"/>
              <w:rPr>
                <w:rFonts w:ascii="Times New Roman" w:hAnsi="Times New Roman" w:cs="Times New Roman"/>
                <w:b/>
                <w:bCs/>
                <w:sz w:val="20"/>
                <w:szCs w:val="20"/>
              </w:rPr>
            </w:pPr>
            <w:r w:rsidRPr="00E27B0F">
              <w:rPr>
                <w:rFonts w:ascii="Times New Roman" w:hAnsi="Times New Roman" w:cs="Times New Roman"/>
                <w:b/>
                <w:bCs/>
                <w:sz w:val="20"/>
                <w:szCs w:val="20"/>
              </w:rPr>
              <w:t>Analysis</w:t>
            </w:r>
          </w:p>
        </w:tc>
      </w:tr>
      <w:tr w:rsidR="00CD4D1B" w:rsidRPr="00E27B0F" w:rsidTr="00C21AD4">
        <w:trPr>
          <w:trHeight w:val="300"/>
        </w:trPr>
        <w:tc>
          <w:tcPr>
            <w:tcW w:w="876" w:type="dxa"/>
            <w:noWrap/>
            <w:hideMark/>
          </w:tcPr>
          <w:p w:rsidR="009C5A77" w:rsidRPr="00E27B0F" w:rsidRDefault="00DB4705" w:rsidP="0068283E">
            <w:pPr>
              <w:jc w:val="both"/>
              <w:rPr>
                <w:rFonts w:ascii="Times New Roman" w:hAnsi="Times New Roman" w:cs="Times New Roman"/>
                <w:sz w:val="20"/>
                <w:szCs w:val="20"/>
              </w:rPr>
            </w:pPr>
            <w:r w:rsidRPr="00E27B0F">
              <w:rPr>
                <w:rFonts w:ascii="Times New Roman" w:hAnsi="Times New Roman" w:cs="Times New Roman"/>
                <w:sz w:val="20"/>
                <w:szCs w:val="20"/>
              </w:rPr>
              <w:t>Arafat et al</w:t>
            </w:r>
          </w:p>
        </w:tc>
        <w:tc>
          <w:tcPr>
            <w:tcW w:w="538" w:type="dxa"/>
            <w:noWrap/>
            <w:hideMark/>
          </w:tcPr>
          <w:p w:rsidR="009C5A77"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2019</w:t>
            </w:r>
          </w:p>
        </w:tc>
        <w:tc>
          <w:tcPr>
            <w:tcW w:w="1394" w:type="dxa"/>
            <w:noWrap/>
            <w:hideMark/>
          </w:tcPr>
          <w:p w:rsidR="009C5A77"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Bangladesh</w:t>
            </w:r>
          </w:p>
        </w:tc>
        <w:tc>
          <w:tcPr>
            <w:tcW w:w="947"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Online</w:t>
            </w:r>
          </w:p>
        </w:tc>
        <w:tc>
          <w:tcPr>
            <w:tcW w:w="80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9 year</w:t>
            </w:r>
          </w:p>
        </w:tc>
        <w:tc>
          <w:tcPr>
            <w:tcW w:w="85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2009-Apr 2018</w:t>
            </w:r>
          </w:p>
        </w:tc>
        <w:tc>
          <w:tcPr>
            <w:tcW w:w="69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320</w:t>
            </w:r>
          </w:p>
        </w:tc>
        <w:tc>
          <w:tcPr>
            <w:tcW w:w="91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8</w:t>
            </w:r>
          </w:p>
        </w:tc>
        <w:tc>
          <w:tcPr>
            <w:tcW w:w="2631" w:type="dxa"/>
            <w:gridSpan w:val="3"/>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Bangla</w:t>
            </w:r>
          </w:p>
        </w:tc>
        <w:tc>
          <w:tcPr>
            <w:tcW w:w="834"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Done</w:t>
            </w:r>
          </w:p>
        </w:tc>
        <w:tc>
          <w:tcPr>
            <w:tcW w:w="1054"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 xml:space="preserve">Retrospective </w:t>
            </w:r>
          </w:p>
        </w:tc>
      </w:tr>
      <w:tr w:rsidR="00CD4D1B" w:rsidRPr="00E27B0F" w:rsidTr="009C5A77">
        <w:trPr>
          <w:trHeight w:val="300"/>
        </w:trPr>
        <w:tc>
          <w:tcPr>
            <w:tcW w:w="876" w:type="dxa"/>
            <w:noWrap/>
            <w:hideMark/>
          </w:tcPr>
          <w:p w:rsidR="00A52FAE" w:rsidRPr="00E27B0F" w:rsidRDefault="00DB4705" w:rsidP="0068283E">
            <w:pPr>
              <w:jc w:val="both"/>
              <w:rPr>
                <w:rFonts w:ascii="Times New Roman" w:hAnsi="Times New Roman" w:cs="Times New Roman"/>
                <w:sz w:val="20"/>
                <w:szCs w:val="20"/>
              </w:rPr>
            </w:pPr>
            <w:r w:rsidRPr="00E27B0F">
              <w:rPr>
                <w:rFonts w:ascii="Times New Roman" w:hAnsi="Times New Roman" w:cs="Times New Roman"/>
                <w:sz w:val="20"/>
                <w:szCs w:val="20"/>
              </w:rPr>
              <w:t>Arafat et al</w:t>
            </w:r>
          </w:p>
        </w:tc>
        <w:tc>
          <w:tcPr>
            <w:tcW w:w="538" w:type="dxa"/>
            <w:noWrap/>
            <w:hideMark/>
          </w:tcPr>
          <w:p w:rsidR="00A52FAE"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2020</w:t>
            </w:r>
            <w:r w:rsidR="00DB4705" w:rsidRPr="00E27B0F">
              <w:rPr>
                <w:rFonts w:ascii="Times New Roman" w:hAnsi="Times New Roman" w:cs="Times New Roman"/>
                <w:sz w:val="20"/>
                <w:szCs w:val="20"/>
              </w:rPr>
              <w:t>a</w:t>
            </w:r>
          </w:p>
        </w:tc>
        <w:tc>
          <w:tcPr>
            <w:tcW w:w="1394" w:type="dxa"/>
            <w:noWrap/>
            <w:hideMark/>
          </w:tcPr>
          <w:p w:rsidR="00A52FAE"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Bangladesh</w:t>
            </w:r>
          </w:p>
        </w:tc>
        <w:tc>
          <w:tcPr>
            <w:tcW w:w="947"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6 month</w:t>
            </w:r>
          </w:p>
        </w:tc>
        <w:tc>
          <w:tcPr>
            <w:tcW w:w="85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Nov 2016- Apr 2017</w:t>
            </w:r>
          </w:p>
        </w:tc>
        <w:tc>
          <w:tcPr>
            <w:tcW w:w="69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327</w:t>
            </w:r>
          </w:p>
        </w:tc>
        <w:tc>
          <w:tcPr>
            <w:tcW w:w="91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6</w:t>
            </w:r>
          </w:p>
        </w:tc>
        <w:tc>
          <w:tcPr>
            <w:tcW w:w="902"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 xml:space="preserve">Bangla (4), </w:t>
            </w:r>
            <w:r w:rsidR="00BB1609" w:rsidRPr="00E27B0F">
              <w:rPr>
                <w:rFonts w:ascii="Times New Roman" w:hAnsi="Times New Roman" w:cs="Times New Roman"/>
                <w:sz w:val="20"/>
                <w:szCs w:val="20"/>
              </w:rPr>
              <w:t xml:space="preserve"> English (2)</w:t>
            </w:r>
          </w:p>
        </w:tc>
        <w:tc>
          <w:tcPr>
            <w:tcW w:w="768"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National</w:t>
            </w:r>
          </w:p>
        </w:tc>
        <w:tc>
          <w:tcPr>
            <w:tcW w:w="961"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1.2 million</w:t>
            </w:r>
          </w:p>
        </w:tc>
        <w:tc>
          <w:tcPr>
            <w:tcW w:w="834"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Done</w:t>
            </w:r>
          </w:p>
        </w:tc>
        <w:tc>
          <w:tcPr>
            <w:tcW w:w="1054" w:type="dxa"/>
            <w:noWrap/>
            <w:hideMark/>
          </w:tcPr>
          <w:p w:rsidR="00A52FAE" w:rsidRPr="00E27B0F" w:rsidRDefault="00CB6860" w:rsidP="00FE2A27">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CD4D1B" w:rsidRPr="00E27B0F" w:rsidTr="009C5A77">
        <w:trPr>
          <w:trHeight w:val="300"/>
        </w:trPr>
        <w:tc>
          <w:tcPr>
            <w:tcW w:w="876" w:type="dxa"/>
            <w:noWrap/>
            <w:hideMark/>
          </w:tcPr>
          <w:p w:rsidR="00A52FAE" w:rsidRPr="00E27B0F" w:rsidRDefault="00DB4705" w:rsidP="0068283E">
            <w:pPr>
              <w:jc w:val="both"/>
              <w:rPr>
                <w:rFonts w:ascii="Times New Roman" w:hAnsi="Times New Roman" w:cs="Times New Roman"/>
                <w:sz w:val="20"/>
                <w:szCs w:val="20"/>
              </w:rPr>
            </w:pPr>
            <w:r w:rsidRPr="00E27B0F">
              <w:rPr>
                <w:rFonts w:ascii="Times New Roman" w:hAnsi="Times New Roman" w:cs="Times New Roman"/>
                <w:sz w:val="20"/>
                <w:szCs w:val="20"/>
              </w:rPr>
              <w:t>Arafat et al</w:t>
            </w:r>
          </w:p>
        </w:tc>
        <w:tc>
          <w:tcPr>
            <w:tcW w:w="538" w:type="dxa"/>
            <w:noWrap/>
            <w:hideMark/>
          </w:tcPr>
          <w:p w:rsidR="00A52FAE"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2020</w:t>
            </w:r>
            <w:r w:rsidR="00DB4705" w:rsidRPr="00E27B0F">
              <w:rPr>
                <w:rFonts w:ascii="Times New Roman" w:hAnsi="Times New Roman" w:cs="Times New Roman"/>
                <w:sz w:val="20"/>
                <w:szCs w:val="20"/>
              </w:rPr>
              <w:t>b</w:t>
            </w:r>
          </w:p>
        </w:tc>
        <w:tc>
          <w:tcPr>
            <w:tcW w:w="1394" w:type="dxa"/>
            <w:noWrap/>
            <w:hideMark/>
          </w:tcPr>
          <w:p w:rsidR="00A52FAE"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Bangladesh</w:t>
            </w:r>
          </w:p>
        </w:tc>
        <w:tc>
          <w:tcPr>
            <w:tcW w:w="947"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 year</w:t>
            </w:r>
          </w:p>
        </w:tc>
        <w:tc>
          <w:tcPr>
            <w:tcW w:w="85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 xml:space="preserve">Nov 2018- Oct 2019 </w:t>
            </w:r>
          </w:p>
        </w:tc>
        <w:tc>
          <w:tcPr>
            <w:tcW w:w="69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403</w:t>
            </w:r>
          </w:p>
        </w:tc>
        <w:tc>
          <w:tcPr>
            <w:tcW w:w="919"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6</w:t>
            </w:r>
          </w:p>
        </w:tc>
        <w:tc>
          <w:tcPr>
            <w:tcW w:w="902"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 xml:space="preserve">Bangla (4), </w:t>
            </w:r>
            <w:r w:rsidR="00BB1609" w:rsidRPr="00E27B0F">
              <w:rPr>
                <w:rFonts w:ascii="Times New Roman" w:hAnsi="Times New Roman" w:cs="Times New Roman"/>
                <w:sz w:val="20"/>
                <w:szCs w:val="20"/>
              </w:rPr>
              <w:t>English (2)</w:t>
            </w:r>
          </w:p>
        </w:tc>
        <w:tc>
          <w:tcPr>
            <w:tcW w:w="768"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National</w:t>
            </w:r>
          </w:p>
        </w:tc>
        <w:tc>
          <w:tcPr>
            <w:tcW w:w="961"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1.2 million</w:t>
            </w:r>
          </w:p>
        </w:tc>
        <w:tc>
          <w:tcPr>
            <w:tcW w:w="834" w:type="dxa"/>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tcBorders>
              <w:right w:val="single" w:sz="4" w:space="0" w:color="auto"/>
            </w:tcBorders>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tcBorders>
              <w:left w:val="single" w:sz="4" w:space="0" w:color="auto"/>
              <w:right w:val="single" w:sz="4" w:space="0" w:color="auto"/>
            </w:tcBorders>
            <w:noWrap/>
            <w:hideMark/>
          </w:tcPr>
          <w:p w:rsidR="00A52FAE"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Not mentioned</w:t>
            </w:r>
          </w:p>
        </w:tc>
        <w:tc>
          <w:tcPr>
            <w:tcW w:w="1054" w:type="dxa"/>
            <w:tcBorders>
              <w:left w:val="single" w:sz="4" w:space="0" w:color="auto"/>
            </w:tcBorders>
            <w:noWrap/>
            <w:hideMark/>
          </w:tcPr>
          <w:p w:rsidR="00A52FAE" w:rsidRPr="00E27B0F" w:rsidRDefault="00CB6860" w:rsidP="00FE2A27">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CD4D1B" w:rsidRPr="00E27B0F" w:rsidTr="00C21AD4">
        <w:trPr>
          <w:trHeight w:val="300"/>
        </w:trPr>
        <w:tc>
          <w:tcPr>
            <w:tcW w:w="876" w:type="dxa"/>
            <w:noWrap/>
            <w:hideMark/>
          </w:tcPr>
          <w:p w:rsidR="009C5A77" w:rsidRPr="00E27B0F" w:rsidRDefault="00DB4705" w:rsidP="0068283E">
            <w:pPr>
              <w:jc w:val="both"/>
              <w:rPr>
                <w:rFonts w:ascii="Times New Roman" w:hAnsi="Times New Roman" w:cs="Times New Roman"/>
                <w:sz w:val="20"/>
                <w:szCs w:val="20"/>
              </w:rPr>
            </w:pPr>
            <w:r w:rsidRPr="00E27B0F">
              <w:rPr>
                <w:rFonts w:ascii="Times New Roman" w:hAnsi="Times New Roman" w:cs="Times New Roman"/>
                <w:sz w:val="20"/>
                <w:szCs w:val="20"/>
              </w:rPr>
              <w:t>Arafat et al</w:t>
            </w:r>
          </w:p>
        </w:tc>
        <w:tc>
          <w:tcPr>
            <w:tcW w:w="538" w:type="dxa"/>
            <w:noWrap/>
            <w:hideMark/>
          </w:tcPr>
          <w:p w:rsidR="009C5A77"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2020</w:t>
            </w:r>
            <w:r w:rsidR="00DB4705" w:rsidRPr="00E27B0F">
              <w:rPr>
                <w:rFonts w:ascii="Times New Roman" w:hAnsi="Times New Roman" w:cs="Times New Roman"/>
                <w:sz w:val="20"/>
                <w:szCs w:val="20"/>
              </w:rPr>
              <w:t>c</w:t>
            </w:r>
          </w:p>
        </w:tc>
        <w:tc>
          <w:tcPr>
            <w:tcW w:w="1394" w:type="dxa"/>
            <w:noWrap/>
            <w:hideMark/>
          </w:tcPr>
          <w:p w:rsidR="009C5A77"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Bangladesh</w:t>
            </w:r>
          </w:p>
        </w:tc>
        <w:tc>
          <w:tcPr>
            <w:tcW w:w="947"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Online</w:t>
            </w:r>
          </w:p>
        </w:tc>
        <w:tc>
          <w:tcPr>
            <w:tcW w:w="80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 year</w:t>
            </w:r>
          </w:p>
        </w:tc>
        <w:tc>
          <w:tcPr>
            <w:tcW w:w="85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 xml:space="preserve">Nov 2018- Oct 2019 </w:t>
            </w:r>
          </w:p>
        </w:tc>
        <w:tc>
          <w:tcPr>
            <w:tcW w:w="69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199</w:t>
            </w:r>
          </w:p>
        </w:tc>
        <w:tc>
          <w:tcPr>
            <w:tcW w:w="919"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4</w:t>
            </w:r>
          </w:p>
        </w:tc>
        <w:tc>
          <w:tcPr>
            <w:tcW w:w="2631" w:type="dxa"/>
            <w:gridSpan w:val="3"/>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Bangla</w:t>
            </w:r>
          </w:p>
        </w:tc>
        <w:tc>
          <w:tcPr>
            <w:tcW w:w="834" w:type="dxa"/>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tcBorders>
              <w:right w:val="single" w:sz="4" w:space="0" w:color="auto"/>
            </w:tcBorders>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tcBorders>
              <w:right w:val="single" w:sz="4" w:space="0" w:color="auto"/>
            </w:tcBorders>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Not mentioned</w:t>
            </w:r>
          </w:p>
        </w:tc>
        <w:tc>
          <w:tcPr>
            <w:tcW w:w="1054" w:type="dxa"/>
            <w:tcBorders>
              <w:left w:val="single" w:sz="4" w:space="0" w:color="auto"/>
            </w:tcBorders>
            <w:noWrap/>
            <w:hideMark/>
          </w:tcPr>
          <w:p w:rsidR="009C5A77"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0321E8" w:rsidRPr="00E27B0F" w:rsidTr="000321E8">
        <w:trPr>
          <w:trHeight w:val="300"/>
        </w:trPr>
        <w:tc>
          <w:tcPr>
            <w:tcW w:w="876" w:type="dxa"/>
            <w:noWrap/>
            <w:hideMark/>
          </w:tcPr>
          <w:p w:rsidR="000321E8" w:rsidRPr="00E27B0F" w:rsidRDefault="000321E8" w:rsidP="000321E8">
            <w:pPr>
              <w:jc w:val="both"/>
              <w:rPr>
                <w:rFonts w:ascii="Times New Roman" w:hAnsi="Times New Roman" w:cs="Times New Roman"/>
                <w:sz w:val="20"/>
                <w:szCs w:val="20"/>
              </w:rPr>
            </w:pPr>
            <w:proofErr w:type="spellStart"/>
            <w:r w:rsidRPr="00E27B0F">
              <w:rPr>
                <w:rFonts w:ascii="Times New Roman" w:hAnsi="Times New Roman" w:cs="Times New Roman"/>
                <w:sz w:val="20"/>
                <w:szCs w:val="20"/>
              </w:rPr>
              <w:t>Zangmo</w:t>
            </w:r>
            <w:proofErr w:type="spellEnd"/>
            <w:r w:rsidRPr="00E27B0F">
              <w:rPr>
                <w:rFonts w:ascii="Times New Roman" w:hAnsi="Times New Roman" w:cs="Times New Roman"/>
                <w:sz w:val="20"/>
                <w:szCs w:val="20"/>
              </w:rPr>
              <w:t xml:space="preserve"> and </w:t>
            </w:r>
            <w:proofErr w:type="spellStart"/>
            <w:r w:rsidRPr="00E27B0F">
              <w:rPr>
                <w:rFonts w:ascii="Times New Roman" w:hAnsi="Times New Roman" w:cs="Times New Roman"/>
                <w:sz w:val="20"/>
                <w:szCs w:val="20"/>
              </w:rPr>
              <w:t>Zangmo</w:t>
            </w:r>
            <w:proofErr w:type="spellEnd"/>
          </w:p>
        </w:tc>
        <w:tc>
          <w:tcPr>
            <w:tcW w:w="538"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2019</w:t>
            </w:r>
          </w:p>
        </w:tc>
        <w:tc>
          <w:tcPr>
            <w:tcW w:w="139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Bhutan</w:t>
            </w:r>
          </w:p>
        </w:tc>
        <w:tc>
          <w:tcPr>
            <w:tcW w:w="947"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Both</w:t>
            </w:r>
          </w:p>
        </w:tc>
        <w:tc>
          <w:tcPr>
            <w:tcW w:w="80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6 years</w:t>
            </w:r>
          </w:p>
        </w:tc>
        <w:tc>
          <w:tcPr>
            <w:tcW w:w="85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2013-18</w:t>
            </w:r>
          </w:p>
        </w:tc>
        <w:tc>
          <w:tcPr>
            <w:tcW w:w="69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90</w:t>
            </w:r>
          </w:p>
        </w:tc>
        <w:tc>
          <w:tcPr>
            <w:tcW w:w="91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8</w:t>
            </w:r>
          </w:p>
        </w:tc>
        <w:tc>
          <w:tcPr>
            <w:tcW w:w="902" w:type="dxa"/>
            <w:tcBorders>
              <w:right w:val="single" w:sz="4" w:space="0" w:color="auto"/>
            </w:tcBorders>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English</w:t>
            </w:r>
          </w:p>
        </w:tc>
        <w:tc>
          <w:tcPr>
            <w:tcW w:w="1729" w:type="dxa"/>
            <w:gridSpan w:val="2"/>
            <w:tcBorders>
              <w:left w:val="single" w:sz="4" w:space="0" w:color="auto"/>
            </w:tcBorders>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National</w:t>
            </w:r>
          </w:p>
        </w:tc>
        <w:tc>
          <w:tcPr>
            <w:tcW w:w="83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1618" w:type="dxa"/>
            <w:gridSpan w:val="2"/>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105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CD4D1B" w:rsidRPr="00E27B0F" w:rsidTr="009C5A77">
        <w:trPr>
          <w:trHeight w:val="300"/>
        </w:trPr>
        <w:tc>
          <w:tcPr>
            <w:tcW w:w="876" w:type="dxa"/>
            <w:noWrap/>
            <w:hideMark/>
          </w:tcPr>
          <w:p w:rsidR="00AF6771" w:rsidRPr="00E27B0F" w:rsidRDefault="00CB6860" w:rsidP="0068283E">
            <w:pPr>
              <w:jc w:val="both"/>
              <w:rPr>
                <w:rFonts w:ascii="Times New Roman" w:hAnsi="Times New Roman" w:cs="Times New Roman"/>
                <w:sz w:val="20"/>
                <w:szCs w:val="20"/>
              </w:rPr>
            </w:pPr>
            <w:r w:rsidRPr="00E27B0F">
              <w:rPr>
                <w:rFonts w:ascii="Times New Roman" w:hAnsi="Times New Roman" w:cs="Times New Roman"/>
                <w:sz w:val="20"/>
                <w:szCs w:val="20"/>
              </w:rPr>
              <w:t>Armstrong et al</w:t>
            </w:r>
          </w:p>
        </w:tc>
        <w:tc>
          <w:tcPr>
            <w:tcW w:w="538" w:type="dxa"/>
            <w:noWrap/>
            <w:hideMark/>
          </w:tcPr>
          <w:p w:rsidR="00AF6771"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2018</w:t>
            </w:r>
          </w:p>
        </w:tc>
        <w:tc>
          <w:tcPr>
            <w:tcW w:w="1394" w:type="dxa"/>
            <w:noWrap/>
            <w:hideMark/>
          </w:tcPr>
          <w:p w:rsidR="00AF6771"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India</w:t>
            </w:r>
          </w:p>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(Tamil Nadu)</w:t>
            </w:r>
          </w:p>
        </w:tc>
        <w:tc>
          <w:tcPr>
            <w:tcW w:w="947"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7 month</w:t>
            </w:r>
            <w:r w:rsidR="005D638E" w:rsidRPr="00E27B0F">
              <w:rPr>
                <w:rFonts w:ascii="Times New Roman" w:hAnsi="Times New Roman" w:cs="Times New Roman"/>
                <w:sz w:val="20"/>
                <w:szCs w:val="20"/>
              </w:rPr>
              <w:t>s</w:t>
            </w:r>
          </w:p>
        </w:tc>
        <w:tc>
          <w:tcPr>
            <w:tcW w:w="859"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Jun-Dec, 2016</w:t>
            </w:r>
          </w:p>
        </w:tc>
        <w:tc>
          <w:tcPr>
            <w:tcW w:w="699"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1681</w:t>
            </w:r>
          </w:p>
        </w:tc>
        <w:tc>
          <w:tcPr>
            <w:tcW w:w="919"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9</w:t>
            </w:r>
          </w:p>
        </w:tc>
        <w:tc>
          <w:tcPr>
            <w:tcW w:w="902"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Tamil (5)</w:t>
            </w:r>
            <w:r w:rsidR="009C5A77" w:rsidRPr="00E27B0F">
              <w:rPr>
                <w:rFonts w:ascii="Times New Roman" w:hAnsi="Times New Roman" w:cs="Times New Roman"/>
                <w:sz w:val="20"/>
                <w:szCs w:val="20"/>
              </w:rPr>
              <w:t xml:space="preserve">, </w:t>
            </w:r>
            <w:r w:rsidRPr="00E27B0F">
              <w:rPr>
                <w:rFonts w:ascii="Times New Roman" w:hAnsi="Times New Roman" w:cs="Times New Roman"/>
                <w:sz w:val="20"/>
                <w:szCs w:val="20"/>
              </w:rPr>
              <w:t xml:space="preserve"> English (4)</w:t>
            </w:r>
          </w:p>
        </w:tc>
        <w:tc>
          <w:tcPr>
            <w:tcW w:w="768"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Regional</w:t>
            </w:r>
          </w:p>
        </w:tc>
        <w:tc>
          <w:tcPr>
            <w:tcW w:w="961"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16,000,000</w:t>
            </w:r>
          </w:p>
        </w:tc>
        <w:tc>
          <w:tcPr>
            <w:tcW w:w="834" w:type="dxa"/>
            <w:noWrap/>
            <w:hideMark/>
          </w:tcPr>
          <w:p w:rsidR="00AF6771"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noWrap/>
            <w:hideMark/>
          </w:tcPr>
          <w:p w:rsidR="00AF6771" w:rsidRPr="00E27B0F" w:rsidRDefault="00CB6860" w:rsidP="00FE2A27">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noWrap/>
            <w:hideMark/>
          </w:tcPr>
          <w:p w:rsidR="00AF6771" w:rsidRPr="00E27B0F" w:rsidRDefault="00CB6860">
            <w:pPr>
              <w:jc w:val="both"/>
              <w:rPr>
                <w:rFonts w:ascii="Times New Roman" w:hAnsi="Times New Roman" w:cs="Times New Roman"/>
                <w:sz w:val="20"/>
                <w:szCs w:val="20"/>
              </w:rPr>
            </w:pPr>
            <w:r w:rsidRPr="00E27B0F">
              <w:rPr>
                <w:rFonts w:ascii="Times New Roman" w:hAnsi="Times New Roman" w:cs="Times New Roman"/>
                <w:sz w:val="20"/>
                <w:szCs w:val="20"/>
              </w:rPr>
              <w:t>Done</w:t>
            </w:r>
          </w:p>
        </w:tc>
        <w:tc>
          <w:tcPr>
            <w:tcW w:w="1054" w:type="dxa"/>
            <w:noWrap/>
            <w:hideMark/>
          </w:tcPr>
          <w:p w:rsidR="00AF6771" w:rsidRPr="00E27B0F" w:rsidRDefault="00CB6860">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CD4D1B" w:rsidRPr="00E27B0F" w:rsidTr="00C21AD4">
        <w:trPr>
          <w:trHeight w:val="300"/>
        </w:trPr>
        <w:tc>
          <w:tcPr>
            <w:tcW w:w="876" w:type="dxa"/>
            <w:noWrap/>
            <w:hideMark/>
          </w:tcPr>
          <w:p w:rsidR="00694385" w:rsidRPr="00E27B0F" w:rsidRDefault="00CB6860" w:rsidP="0068283E">
            <w:pPr>
              <w:jc w:val="both"/>
              <w:rPr>
                <w:rFonts w:ascii="Times New Roman" w:hAnsi="Times New Roman" w:cs="Times New Roman"/>
                <w:sz w:val="20"/>
                <w:szCs w:val="20"/>
              </w:rPr>
            </w:pPr>
            <w:r w:rsidRPr="00E27B0F">
              <w:rPr>
                <w:rFonts w:ascii="Times New Roman" w:hAnsi="Times New Roman" w:cs="Times New Roman"/>
                <w:sz w:val="20"/>
                <w:szCs w:val="20"/>
              </w:rPr>
              <w:lastRenderedPageBreak/>
              <w:t>Chandra et al</w:t>
            </w:r>
          </w:p>
        </w:tc>
        <w:tc>
          <w:tcPr>
            <w:tcW w:w="538" w:type="dxa"/>
            <w:noWrap/>
            <w:hideMark/>
          </w:tcPr>
          <w:p w:rsidR="00694385"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2014</w:t>
            </w:r>
          </w:p>
        </w:tc>
        <w:tc>
          <w:tcPr>
            <w:tcW w:w="1394" w:type="dxa"/>
            <w:noWrap/>
            <w:hideMark/>
          </w:tcPr>
          <w:p w:rsidR="00694385"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India</w:t>
            </w:r>
          </w:p>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 xml:space="preserve">(Karnataka) </w:t>
            </w:r>
          </w:p>
        </w:tc>
        <w:tc>
          <w:tcPr>
            <w:tcW w:w="947"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3 month</w:t>
            </w:r>
            <w:r w:rsidR="005D638E" w:rsidRPr="00E27B0F">
              <w:rPr>
                <w:rFonts w:ascii="Times New Roman" w:hAnsi="Times New Roman" w:cs="Times New Roman"/>
                <w:sz w:val="20"/>
                <w:szCs w:val="20"/>
              </w:rPr>
              <w:t>s</w:t>
            </w:r>
          </w:p>
        </w:tc>
        <w:tc>
          <w:tcPr>
            <w:tcW w:w="85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Oct-Dec, 2011</w:t>
            </w:r>
          </w:p>
        </w:tc>
        <w:tc>
          <w:tcPr>
            <w:tcW w:w="69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341</w:t>
            </w:r>
          </w:p>
        </w:tc>
        <w:tc>
          <w:tcPr>
            <w:tcW w:w="91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6</w:t>
            </w:r>
          </w:p>
        </w:tc>
        <w:tc>
          <w:tcPr>
            <w:tcW w:w="902"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Kannada (3), English (3)</w:t>
            </w:r>
          </w:p>
        </w:tc>
        <w:tc>
          <w:tcPr>
            <w:tcW w:w="1729" w:type="dxa"/>
            <w:gridSpan w:val="2"/>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Regional</w:t>
            </w:r>
          </w:p>
        </w:tc>
        <w:tc>
          <w:tcPr>
            <w:tcW w:w="834"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noWrap/>
            <w:hideMark/>
          </w:tcPr>
          <w:p w:rsidR="00694385" w:rsidRPr="00E27B0F" w:rsidRDefault="00CB6860" w:rsidP="00FE2A27">
            <w:pPr>
              <w:jc w:val="both"/>
              <w:rPr>
                <w:rFonts w:ascii="Times New Roman" w:hAnsi="Times New Roman" w:cs="Times New Roman"/>
                <w:sz w:val="20"/>
                <w:szCs w:val="20"/>
              </w:rPr>
            </w:pPr>
            <w:r w:rsidRPr="00E27B0F">
              <w:rPr>
                <w:rFonts w:ascii="Times New Roman" w:hAnsi="Times New Roman" w:cs="Times New Roman"/>
                <w:sz w:val="20"/>
                <w:szCs w:val="20"/>
              </w:rPr>
              <w:t>Done</w:t>
            </w:r>
          </w:p>
        </w:tc>
        <w:tc>
          <w:tcPr>
            <w:tcW w:w="1054" w:type="dxa"/>
            <w:noWrap/>
            <w:hideMark/>
          </w:tcPr>
          <w:p w:rsidR="00694385" w:rsidRPr="00E27B0F" w:rsidRDefault="00CB6860">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0321E8" w:rsidRPr="00E27B0F" w:rsidTr="000321E8">
        <w:trPr>
          <w:trHeight w:val="300"/>
        </w:trPr>
        <w:tc>
          <w:tcPr>
            <w:tcW w:w="876"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Jain and Kumar</w:t>
            </w:r>
          </w:p>
        </w:tc>
        <w:tc>
          <w:tcPr>
            <w:tcW w:w="538"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2016</w:t>
            </w:r>
          </w:p>
        </w:tc>
        <w:tc>
          <w:tcPr>
            <w:tcW w:w="139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India (Jaipur)</w:t>
            </w:r>
          </w:p>
        </w:tc>
        <w:tc>
          <w:tcPr>
            <w:tcW w:w="947"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3 months</w:t>
            </w:r>
          </w:p>
        </w:tc>
        <w:tc>
          <w:tcPr>
            <w:tcW w:w="85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Oct-Dec, 2014</w:t>
            </w:r>
          </w:p>
        </w:tc>
        <w:tc>
          <w:tcPr>
            <w:tcW w:w="69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557</w:t>
            </w:r>
          </w:p>
        </w:tc>
        <w:tc>
          <w:tcPr>
            <w:tcW w:w="91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10</w:t>
            </w:r>
          </w:p>
        </w:tc>
        <w:tc>
          <w:tcPr>
            <w:tcW w:w="902"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Hindi (8), English (2)</w:t>
            </w:r>
          </w:p>
        </w:tc>
        <w:tc>
          <w:tcPr>
            <w:tcW w:w="1729" w:type="dxa"/>
            <w:gridSpan w:val="2"/>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5 national, 5 regional</w:t>
            </w:r>
          </w:p>
        </w:tc>
        <w:tc>
          <w:tcPr>
            <w:tcW w:w="83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94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Not done</w:t>
            </w:r>
          </w:p>
        </w:tc>
        <w:tc>
          <w:tcPr>
            <w:tcW w:w="105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Prospective</w:t>
            </w:r>
          </w:p>
        </w:tc>
      </w:tr>
      <w:tr w:rsidR="000321E8" w:rsidRPr="00E27B0F" w:rsidTr="000321E8">
        <w:trPr>
          <w:trHeight w:val="300"/>
        </w:trPr>
        <w:tc>
          <w:tcPr>
            <w:tcW w:w="876"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Jog et al</w:t>
            </w:r>
          </w:p>
        </w:tc>
        <w:tc>
          <w:tcPr>
            <w:tcW w:w="538"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2015</w:t>
            </w:r>
          </w:p>
        </w:tc>
        <w:tc>
          <w:tcPr>
            <w:tcW w:w="139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India</w:t>
            </w:r>
          </w:p>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(Mumbai)</w:t>
            </w:r>
          </w:p>
        </w:tc>
        <w:tc>
          <w:tcPr>
            <w:tcW w:w="947"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 months</w:t>
            </w:r>
          </w:p>
        </w:tc>
        <w:tc>
          <w:tcPr>
            <w:tcW w:w="85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26 Dec 2014- 25 Feb 2015</w:t>
            </w:r>
          </w:p>
        </w:tc>
        <w:tc>
          <w:tcPr>
            <w:tcW w:w="69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150</w:t>
            </w:r>
          </w:p>
        </w:tc>
        <w:tc>
          <w:tcPr>
            <w:tcW w:w="91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5</w:t>
            </w:r>
          </w:p>
        </w:tc>
        <w:tc>
          <w:tcPr>
            <w:tcW w:w="902" w:type="dxa"/>
            <w:tcBorders>
              <w:right w:val="single" w:sz="4" w:space="0" w:color="auto"/>
            </w:tcBorders>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English, Hindi, Marathi</w:t>
            </w:r>
          </w:p>
        </w:tc>
        <w:tc>
          <w:tcPr>
            <w:tcW w:w="768" w:type="dxa"/>
            <w:tcBorders>
              <w:left w:val="single" w:sz="4" w:space="0" w:color="auto"/>
            </w:tcBorders>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Regional</w:t>
            </w:r>
          </w:p>
        </w:tc>
        <w:tc>
          <w:tcPr>
            <w:tcW w:w="961"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2523666</w:t>
            </w:r>
          </w:p>
        </w:tc>
        <w:tc>
          <w:tcPr>
            <w:tcW w:w="83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1618" w:type="dxa"/>
            <w:gridSpan w:val="2"/>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105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 xml:space="preserve">Retrospective </w:t>
            </w:r>
          </w:p>
        </w:tc>
      </w:tr>
      <w:tr w:rsidR="000321E8" w:rsidRPr="00E27B0F" w:rsidTr="000321E8">
        <w:trPr>
          <w:trHeight w:val="315"/>
        </w:trPr>
        <w:tc>
          <w:tcPr>
            <w:tcW w:w="876" w:type="dxa"/>
            <w:noWrap/>
            <w:hideMark/>
          </w:tcPr>
          <w:p w:rsidR="000321E8" w:rsidRPr="00E27B0F" w:rsidRDefault="000321E8" w:rsidP="000321E8">
            <w:pPr>
              <w:jc w:val="both"/>
              <w:rPr>
                <w:rFonts w:ascii="Times New Roman" w:hAnsi="Times New Roman" w:cs="Times New Roman"/>
                <w:sz w:val="20"/>
                <w:szCs w:val="20"/>
              </w:rPr>
            </w:pPr>
            <w:proofErr w:type="spellStart"/>
            <w:r w:rsidRPr="00E27B0F">
              <w:rPr>
                <w:rFonts w:ascii="Times New Roman" w:hAnsi="Times New Roman" w:cs="Times New Roman"/>
                <w:sz w:val="20"/>
                <w:szCs w:val="20"/>
              </w:rPr>
              <w:t>Ramadas</w:t>
            </w:r>
            <w:proofErr w:type="spellEnd"/>
            <w:r w:rsidRPr="00E27B0F">
              <w:rPr>
                <w:rFonts w:ascii="Times New Roman" w:hAnsi="Times New Roman" w:cs="Times New Roman"/>
                <w:sz w:val="20"/>
                <w:szCs w:val="20"/>
              </w:rPr>
              <w:t xml:space="preserve"> and </w:t>
            </w:r>
            <w:proofErr w:type="spellStart"/>
            <w:r w:rsidRPr="00E27B0F">
              <w:rPr>
                <w:rFonts w:ascii="Times New Roman" w:hAnsi="Times New Roman" w:cs="Times New Roman"/>
                <w:sz w:val="20"/>
                <w:szCs w:val="20"/>
              </w:rPr>
              <w:t>Kuttichira</w:t>
            </w:r>
            <w:proofErr w:type="spellEnd"/>
          </w:p>
        </w:tc>
        <w:tc>
          <w:tcPr>
            <w:tcW w:w="538"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2011</w:t>
            </w:r>
          </w:p>
        </w:tc>
        <w:tc>
          <w:tcPr>
            <w:tcW w:w="139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India (Kerala)</w:t>
            </w:r>
          </w:p>
        </w:tc>
        <w:tc>
          <w:tcPr>
            <w:tcW w:w="947"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9 years</w:t>
            </w:r>
          </w:p>
        </w:tc>
        <w:tc>
          <w:tcPr>
            <w:tcW w:w="85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2000-08 ((2000-03), (2007-08))</w:t>
            </w:r>
          </w:p>
        </w:tc>
        <w:tc>
          <w:tcPr>
            <w:tcW w:w="69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699</w:t>
            </w:r>
          </w:p>
        </w:tc>
        <w:tc>
          <w:tcPr>
            <w:tcW w:w="919"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1</w:t>
            </w:r>
          </w:p>
        </w:tc>
        <w:tc>
          <w:tcPr>
            <w:tcW w:w="902"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Malayalam</w:t>
            </w:r>
          </w:p>
        </w:tc>
        <w:tc>
          <w:tcPr>
            <w:tcW w:w="768"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Regional</w:t>
            </w:r>
          </w:p>
        </w:tc>
        <w:tc>
          <w:tcPr>
            <w:tcW w:w="961"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16, 20,849</w:t>
            </w:r>
          </w:p>
        </w:tc>
        <w:tc>
          <w:tcPr>
            <w:tcW w:w="83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1618" w:type="dxa"/>
            <w:gridSpan w:val="2"/>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Longitudinal</w:t>
            </w:r>
          </w:p>
        </w:tc>
        <w:tc>
          <w:tcPr>
            <w:tcW w:w="1054" w:type="dxa"/>
            <w:noWrap/>
            <w:hideMark/>
          </w:tcPr>
          <w:p w:rsidR="000321E8" w:rsidRPr="00E27B0F" w:rsidRDefault="000321E8" w:rsidP="000321E8">
            <w:pPr>
              <w:jc w:val="both"/>
              <w:rPr>
                <w:rFonts w:ascii="Times New Roman" w:hAnsi="Times New Roman" w:cs="Times New Roman"/>
                <w:sz w:val="20"/>
                <w:szCs w:val="20"/>
              </w:rPr>
            </w:pPr>
            <w:r w:rsidRPr="00E27B0F">
              <w:rPr>
                <w:rFonts w:ascii="Times New Roman" w:hAnsi="Times New Roman" w:cs="Times New Roman"/>
                <w:sz w:val="20"/>
                <w:szCs w:val="20"/>
              </w:rPr>
              <w:t>Both</w:t>
            </w:r>
          </w:p>
        </w:tc>
      </w:tr>
      <w:tr w:rsidR="00CD4D1B" w:rsidRPr="00E27B0F" w:rsidTr="00C21AD4">
        <w:trPr>
          <w:trHeight w:val="300"/>
        </w:trPr>
        <w:tc>
          <w:tcPr>
            <w:tcW w:w="876" w:type="dxa"/>
            <w:noWrap/>
            <w:hideMark/>
          </w:tcPr>
          <w:p w:rsidR="00694385" w:rsidRPr="00E27B0F" w:rsidRDefault="00CB6860" w:rsidP="0068283E">
            <w:pPr>
              <w:jc w:val="both"/>
              <w:rPr>
                <w:rFonts w:ascii="Times New Roman" w:hAnsi="Times New Roman" w:cs="Times New Roman"/>
                <w:sz w:val="20"/>
                <w:szCs w:val="20"/>
              </w:rPr>
            </w:pPr>
            <w:proofErr w:type="spellStart"/>
            <w:r w:rsidRPr="00E27B0F">
              <w:rPr>
                <w:rFonts w:ascii="Times New Roman" w:hAnsi="Times New Roman" w:cs="Times New Roman"/>
                <w:sz w:val="20"/>
                <w:szCs w:val="20"/>
              </w:rPr>
              <w:t>Nisa</w:t>
            </w:r>
            <w:proofErr w:type="spellEnd"/>
            <w:r w:rsidRPr="00E27B0F">
              <w:rPr>
                <w:rFonts w:ascii="Times New Roman" w:hAnsi="Times New Roman" w:cs="Times New Roman"/>
                <w:sz w:val="20"/>
                <w:szCs w:val="20"/>
              </w:rPr>
              <w:t xml:space="preserve"> et al.</w:t>
            </w:r>
          </w:p>
        </w:tc>
        <w:tc>
          <w:tcPr>
            <w:tcW w:w="538" w:type="dxa"/>
            <w:noWrap/>
            <w:hideMark/>
          </w:tcPr>
          <w:p w:rsidR="00694385"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2020</w:t>
            </w:r>
          </w:p>
        </w:tc>
        <w:tc>
          <w:tcPr>
            <w:tcW w:w="1394" w:type="dxa"/>
            <w:noWrap/>
            <w:hideMark/>
          </w:tcPr>
          <w:p w:rsidR="00694385"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Indonesia</w:t>
            </w:r>
          </w:p>
        </w:tc>
        <w:tc>
          <w:tcPr>
            <w:tcW w:w="947"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Online</w:t>
            </w:r>
          </w:p>
        </w:tc>
        <w:tc>
          <w:tcPr>
            <w:tcW w:w="80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6 month</w:t>
            </w:r>
            <w:r w:rsidR="005D638E" w:rsidRPr="00E27B0F">
              <w:rPr>
                <w:rFonts w:ascii="Times New Roman" w:hAnsi="Times New Roman" w:cs="Times New Roman"/>
                <w:sz w:val="20"/>
                <w:szCs w:val="20"/>
              </w:rPr>
              <w:t>s</w:t>
            </w:r>
          </w:p>
        </w:tc>
        <w:tc>
          <w:tcPr>
            <w:tcW w:w="85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Jan-Jun, 2018</w:t>
            </w:r>
          </w:p>
        </w:tc>
        <w:tc>
          <w:tcPr>
            <w:tcW w:w="69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548</w:t>
            </w:r>
          </w:p>
        </w:tc>
        <w:tc>
          <w:tcPr>
            <w:tcW w:w="919" w:type="dxa"/>
            <w:noWrap/>
            <w:hideMark/>
          </w:tcPr>
          <w:p w:rsidR="00694385" w:rsidRPr="00E27B0F" w:rsidRDefault="00694385" w:rsidP="005D638E">
            <w:pPr>
              <w:jc w:val="both"/>
              <w:rPr>
                <w:rFonts w:ascii="Times New Roman" w:hAnsi="Times New Roman" w:cs="Times New Roman"/>
                <w:sz w:val="20"/>
                <w:szCs w:val="20"/>
              </w:rPr>
            </w:pPr>
          </w:p>
        </w:tc>
        <w:tc>
          <w:tcPr>
            <w:tcW w:w="2631" w:type="dxa"/>
            <w:gridSpan w:val="3"/>
            <w:noWrap/>
            <w:hideMark/>
          </w:tcPr>
          <w:p w:rsidR="00694385" w:rsidRPr="00E27B0F" w:rsidRDefault="00CB6860" w:rsidP="005D638E">
            <w:pPr>
              <w:jc w:val="both"/>
              <w:rPr>
                <w:rFonts w:ascii="Times New Roman" w:hAnsi="Times New Roman" w:cs="Times New Roman"/>
                <w:sz w:val="20"/>
                <w:szCs w:val="20"/>
              </w:rPr>
            </w:pPr>
            <w:proofErr w:type="spellStart"/>
            <w:r w:rsidRPr="00E27B0F">
              <w:rPr>
                <w:rFonts w:ascii="Times New Roman" w:hAnsi="Times New Roman" w:cs="Times New Roman"/>
                <w:sz w:val="20"/>
                <w:szCs w:val="20"/>
              </w:rPr>
              <w:t>Bahasa</w:t>
            </w:r>
            <w:proofErr w:type="spellEnd"/>
            <w:r w:rsidRPr="00E27B0F">
              <w:rPr>
                <w:rFonts w:ascii="Times New Roman" w:hAnsi="Times New Roman" w:cs="Times New Roman"/>
                <w:sz w:val="20"/>
                <w:szCs w:val="20"/>
              </w:rPr>
              <w:t xml:space="preserve"> Indonesia</w:t>
            </w:r>
          </w:p>
        </w:tc>
        <w:tc>
          <w:tcPr>
            <w:tcW w:w="834" w:type="dxa"/>
            <w:noWrap/>
            <w:hideMark/>
          </w:tcPr>
          <w:p w:rsidR="00694385" w:rsidRPr="00E27B0F" w:rsidRDefault="00694385" w:rsidP="005D638E">
            <w:pPr>
              <w:jc w:val="both"/>
              <w:rPr>
                <w:rFonts w:ascii="Times New Roman" w:hAnsi="Times New Roman" w:cs="Times New Roman"/>
                <w:sz w:val="20"/>
                <w:szCs w:val="20"/>
              </w:rPr>
            </w:pPr>
          </w:p>
        </w:tc>
        <w:tc>
          <w:tcPr>
            <w:tcW w:w="944"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c>
          <w:tcPr>
            <w:tcW w:w="674"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Not done</w:t>
            </w:r>
          </w:p>
        </w:tc>
        <w:tc>
          <w:tcPr>
            <w:tcW w:w="1054" w:type="dxa"/>
            <w:noWrap/>
            <w:hideMark/>
          </w:tcPr>
          <w:p w:rsidR="00694385" w:rsidRPr="00E27B0F" w:rsidRDefault="00694385" w:rsidP="005D638E">
            <w:pPr>
              <w:jc w:val="both"/>
              <w:rPr>
                <w:rFonts w:ascii="Times New Roman" w:hAnsi="Times New Roman" w:cs="Times New Roman"/>
                <w:sz w:val="20"/>
                <w:szCs w:val="20"/>
              </w:rPr>
            </w:pPr>
          </w:p>
        </w:tc>
      </w:tr>
      <w:tr w:rsidR="00CD4D1B" w:rsidRPr="00E27B0F" w:rsidTr="00C21AD4">
        <w:trPr>
          <w:trHeight w:val="315"/>
        </w:trPr>
        <w:tc>
          <w:tcPr>
            <w:tcW w:w="876" w:type="dxa"/>
            <w:noWrap/>
            <w:hideMark/>
          </w:tcPr>
          <w:p w:rsidR="00694385" w:rsidRPr="00E27B0F" w:rsidRDefault="001B7CFC" w:rsidP="0068283E">
            <w:pPr>
              <w:jc w:val="both"/>
              <w:rPr>
                <w:rFonts w:ascii="Times New Roman" w:hAnsi="Times New Roman" w:cs="Times New Roman"/>
                <w:sz w:val="20"/>
                <w:szCs w:val="20"/>
              </w:rPr>
            </w:pPr>
            <w:r w:rsidRPr="00E27B0F">
              <w:rPr>
                <w:rFonts w:ascii="Times New Roman" w:hAnsi="Times New Roman" w:cs="Times New Roman"/>
                <w:sz w:val="20"/>
                <w:szCs w:val="20"/>
              </w:rPr>
              <w:t xml:space="preserve">Brandt </w:t>
            </w:r>
            <w:r w:rsidR="00CB6860" w:rsidRPr="00E27B0F">
              <w:rPr>
                <w:rFonts w:ascii="Times New Roman" w:hAnsi="Times New Roman" w:cs="Times New Roman"/>
                <w:sz w:val="20"/>
                <w:szCs w:val="20"/>
              </w:rPr>
              <w:t xml:space="preserve">Sorensen et al </w:t>
            </w:r>
          </w:p>
        </w:tc>
        <w:tc>
          <w:tcPr>
            <w:tcW w:w="538" w:type="dxa"/>
            <w:noWrap/>
            <w:hideMark/>
          </w:tcPr>
          <w:p w:rsidR="00694385" w:rsidRPr="00E27B0F" w:rsidRDefault="00CB6860" w:rsidP="001B771A">
            <w:pPr>
              <w:jc w:val="both"/>
              <w:rPr>
                <w:rFonts w:ascii="Times New Roman" w:hAnsi="Times New Roman" w:cs="Times New Roman"/>
                <w:sz w:val="20"/>
                <w:szCs w:val="20"/>
              </w:rPr>
            </w:pPr>
            <w:r w:rsidRPr="00E27B0F">
              <w:rPr>
                <w:rFonts w:ascii="Times New Roman" w:hAnsi="Times New Roman" w:cs="Times New Roman"/>
                <w:sz w:val="20"/>
                <w:szCs w:val="20"/>
              </w:rPr>
              <w:t>2019</w:t>
            </w:r>
          </w:p>
        </w:tc>
        <w:tc>
          <w:tcPr>
            <w:tcW w:w="1394" w:type="dxa"/>
            <w:noWrap/>
            <w:hideMark/>
          </w:tcPr>
          <w:p w:rsidR="00694385" w:rsidRPr="00E27B0F" w:rsidRDefault="00CB6860" w:rsidP="002407E2">
            <w:pPr>
              <w:jc w:val="both"/>
              <w:rPr>
                <w:rFonts w:ascii="Times New Roman" w:hAnsi="Times New Roman" w:cs="Times New Roman"/>
                <w:sz w:val="20"/>
                <w:szCs w:val="20"/>
              </w:rPr>
            </w:pPr>
            <w:r w:rsidRPr="00E27B0F">
              <w:rPr>
                <w:rFonts w:ascii="Times New Roman" w:hAnsi="Times New Roman" w:cs="Times New Roman"/>
                <w:sz w:val="20"/>
                <w:szCs w:val="20"/>
              </w:rPr>
              <w:t>Sri Lanka</w:t>
            </w:r>
          </w:p>
        </w:tc>
        <w:tc>
          <w:tcPr>
            <w:tcW w:w="947"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Print</w:t>
            </w:r>
          </w:p>
        </w:tc>
        <w:tc>
          <w:tcPr>
            <w:tcW w:w="80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2 month</w:t>
            </w:r>
            <w:r w:rsidR="005D638E" w:rsidRPr="00E27B0F">
              <w:rPr>
                <w:rFonts w:ascii="Times New Roman" w:hAnsi="Times New Roman" w:cs="Times New Roman"/>
                <w:sz w:val="20"/>
                <w:szCs w:val="20"/>
              </w:rPr>
              <w:t>s</w:t>
            </w:r>
          </w:p>
        </w:tc>
        <w:tc>
          <w:tcPr>
            <w:tcW w:w="859" w:type="dxa"/>
            <w:tcBorders>
              <w:right w:val="single" w:sz="4" w:space="0" w:color="auto"/>
            </w:tcBorders>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Dec 2014- Jan 2015</w:t>
            </w:r>
          </w:p>
        </w:tc>
        <w:tc>
          <w:tcPr>
            <w:tcW w:w="699" w:type="dxa"/>
            <w:tcBorders>
              <w:left w:val="single" w:sz="4" w:space="0" w:color="auto"/>
            </w:tcBorders>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68</w:t>
            </w:r>
          </w:p>
        </w:tc>
        <w:tc>
          <w:tcPr>
            <w:tcW w:w="919"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7</w:t>
            </w:r>
          </w:p>
        </w:tc>
        <w:tc>
          <w:tcPr>
            <w:tcW w:w="902"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Sinhala (3), English (4)</w:t>
            </w:r>
          </w:p>
        </w:tc>
        <w:tc>
          <w:tcPr>
            <w:tcW w:w="1729" w:type="dxa"/>
            <w:gridSpan w:val="2"/>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National</w:t>
            </w:r>
          </w:p>
        </w:tc>
        <w:tc>
          <w:tcPr>
            <w:tcW w:w="834" w:type="dxa"/>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Purposive</w:t>
            </w:r>
          </w:p>
        </w:tc>
        <w:tc>
          <w:tcPr>
            <w:tcW w:w="2672" w:type="dxa"/>
            <w:gridSpan w:val="3"/>
            <w:noWrap/>
            <w:hideMark/>
          </w:tcPr>
          <w:p w:rsidR="00694385" w:rsidRPr="00E27B0F" w:rsidRDefault="00CB6860" w:rsidP="005D638E">
            <w:pPr>
              <w:jc w:val="both"/>
              <w:rPr>
                <w:rFonts w:ascii="Times New Roman" w:hAnsi="Times New Roman" w:cs="Times New Roman"/>
                <w:sz w:val="20"/>
                <w:szCs w:val="20"/>
              </w:rPr>
            </w:pPr>
            <w:r w:rsidRPr="00E27B0F">
              <w:rPr>
                <w:rFonts w:ascii="Times New Roman" w:hAnsi="Times New Roman" w:cs="Times New Roman"/>
                <w:sz w:val="20"/>
                <w:szCs w:val="20"/>
              </w:rPr>
              <w:t>Cross-sectional</w:t>
            </w:r>
          </w:p>
        </w:tc>
      </w:tr>
    </w:tbl>
    <w:p w:rsidR="003B4A26" w:rsidRPr="00E27B0F" w:rsidRDefault="003B4A26" w:rsidP="00997E1B">
      <w:pPr>
        <w:autoSpaceDE w:val="0"/>
        <w:autoSpaceDN w:val="0"/>
        <w:adjustRightInd w:val="0"/>
        <w:spacing w:after="0"/>
        <w:jc w:val="both"/>
        <w:rPr>
          <w:rFonts w:ascii="Times New Roman" w:hAnsi="Times New Roman" w:cs="Times New Roman"/>
          <w:sz w:val="24"/>
          <w:szCs w:val="24"/>
        </w:rPr>
      </w:pPr>
    </w:p>
    <w:p w:rsidR="009D23B8" w:rsidRPr="00E27B0F" w:rsidRDefault="009D23B8" w:rsidP="00997E1B">
      <w:pPr>
        <w:autoSpaceDE w:val="0"/>
        <w:autoSpaceDN w:val="0"/>
        <w:adjustRightInd w:val="0"/>
        <w:spacing w:after="0"/>
        <w:jc w:val="both"/>
        <w:rPr>
          <w:rFonts w:ascii="Times New Roman" w:hAnsi="Times New Roman" w:cs="Times New Roman"/>
          <w:sz w:val="24"/>
          <w:szCs w:val="24"/>
        </w:rPr>
        <w:sectPr w:rsidR="009D23B8" w:rsidRPr="00E27B0F" w:rsidSect="003B4A26">
          <w:pgSz w:w="15840" w:h="12240" w:orient="landscape"/>
          <w:pgMar w:top="1440" w:right="1440" w:bottom="1440" w:left="1440" w:header="720" w:footer="720" w:gutter="0"/>
          <w:cols w:space="720"/>
          <w:docGrid w:linePitch="360"/>
        </w:sectPr>
      </w:pPr>
    </w:p>
    <w:p w:rsidR="00380ACE" w:rsidRPr="00E27B0F" w:rsidRDefault="00CB6860" w:rsidP="00997E1B">
      <w:pPr>
        <w:shd w:val="clear" w:color="auto" w:fill="FFFFFF"/>
        <w:spacing w:after="0"/>
        <w:jc w:val="both"/>
        <w:rPr>
          <w:rFonts w:ascii="Times New Roman" w:hAnsi="Times New Roman"/>
          <w:b/>
          <w:color w:val="000000"/>
          <w:sz w:val="24"/>
          <w:szCs w:val="24"/>
        </w:rPr>
      </w:pPr>
      <w:r w:rsidRPr="00E27B0F">
        <w:rPr>
          <w:rFonts w:ascii="Times New Roman" w:hAnsi="Times New Roman"/>
          <w:b/>
          <w:color w:val="000000"/>
          <w:sz w:val="24"/>
          <w:szCs w:val="24"/>
        </w:rPr>
        <w:lastRenderedPageBreak/>
        <w:t>Table 2</w:t>
      </w:r>
      <w:r w:rsidR="009D64DB" w:rsidRPr="00E27B0F">
        <w:rPr>
          <w:rFonts w:ascii="Times New Roman" w:hAnsi="Times New Roman"/>
          <w:b/>
          <w:color w:val="000000"/>
          <w:sz w:val="24"/>
          <w:szCs w:val="24"/>
        </w:rPr>
        <w:t>.</w:t>
      </w:r>
      <w:r w:rsidR="00DB4705" w:rsidRPr="00E27B0F">
        <w:rPr>
          <w:rFonts w:ascii="Times New Roman" w:hAnsi="Times New Roman"/>
          <w:b/>
          <w:color w:val="000000"/>
          <w:sz w:val="24"/>
          <w:szCs w:val="24"/>
        </w:rPr>
        <w:t xml:space="preserve"> </w:t>
      </w:r>
      <w:r w:rsidRPr="00E27B0F">
        <w:rPr>
          <w:rFonts w:ascii="Times New Roman" w:hAnsi="Times New Roman"/>
          <w:color w:val="000000"/>
          <w:sz w:val="24"/>
          <w:szCs w:val="24"/>
        </w:rPr>
        <w:t xml:space="preserve">Researched domains and </w:t>
      </w:r>
      <w:r w:rsidR="00DB4705" w:rsidRPr="00E27B0F">
        <w:rPr>
          <w:rFonts w:ascii="Times New Roman" w:hAnsi="Times New Roman"/>
          <w:color w:val="000000"/>
          <w:sz w:val="24"/>
          <w:szCs w:val="24"/>
        </w:rPr>
        <w:t xml:space="preserve">existing research gaps </w:t>
      </w:r>
    </w:p>
    <w:p w:rsidR="00380ACE" w:rsidRPr="00E27B0F" w:rsidRDefault="00380ACE" w:rsidP="00997E1B">
      <w:pPr>
        <w:shd w:val="clear" w:color="auto" w:fill="FFFFFF"/>
        <w:spacing w:after="0"/>
        <w:jc w:val="both"/>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D4D1B" w:rsidRPr="00E27B0F" w:rsidTr="00F02784">
        <w:tc>
          <w:tcPr>
            <w:tcW w:w="3192" w:type="dxa"/>
            <w:tcBorders>
              <w:top w:val="single" w:sz="4" w:space="0" w:color="auto"/>
              <w:bottom w:val="single" w:sz="4" w:space="0" w:color="auto"/>
            </w:tcBorders>
          </w:tcPr>
          <w:p w:rsidR="00380ACE" w:rsidRPr="00E27B0F" w:rsidRDefault="00DB4705" w:rsidP="00770E63">
            <w:pPr>
              <w:spacing w:after="0"/>
              <w:jc w:val="both"/>
              <w:rPr>
                <w:rFonts w:ascii="Times New Roman" w:eastAsia="Times New Roman" w:hAnsi="Times New Roman" w:cs="Times New Roman"/>
                <w:b/>
                <w:bCs/>
                <w:color w:val="000000"/>
              </w:rPr>
            </w:pPr>
            <w:bookmarkStart w:id="1" w:name="_Hlk33956252"/>
            <w:r w:rsidRPr="00E27B0F">
              <w:rPr>
                <w:rFonts w:ascii="Times New Roman" w:eastAsia="Times New Roman" w:hAnsi="Times New Roman" w:cs="Times New Roman"/>
                <w:b/>
                <w:bCs/>
                <w:color w:val="000000"/>
              </w:rPr>
              <w:t xml:space="preserve">SEAR country </w:t>
            </w:r>
          </w:p>
        </w:tc>
        <w:tc>
          <w:tcPr>
            <w:tcW w:w="3192" w:type="dxa"/>
            <w:tcBorders>
              <w:top w:val="single" w:sz="4" w:space="0" w:color="auto"/>
              <w:bottom w:val="single" w:sz="4" w:space="0" w:color="auto"/>
            </w:tcBorders>
          </w:tcPr>
          <w:p w:rsidR="00380ACE" w:rsidRPr="00E27B0F" w:rsidRDefault="00CB6860" w:rsidP="00997E1B">
            <w:pPr>
              <w:spacing w:after="0"/>
              <w:jc w:val="both"/>
              <w:rPr>
                <w:rFonts w:ascii="Times New Roman" w:eastAsia="Times New Roman" w:hAnsi="Times New Roman" w:cs="Times New Roman"/>
                <w:b/>
                <w:bCs/>
                <w:color w:val="000000"/>
              </w:rPr>
            </w:pPr>
            <w:r w:rsidRPr="00E27B0F">
              <w:rPr>
                <w:rFonts w:ascii="Times New Roman" w:eastAsia="Times New Roman" w:hAnsi="Times New Roman" w:cs="Times New Roman"/>
                <w:b/>
                <w:bCs/>
                <w:color w:val="000000"/>
              </w:rPr>
              <w:t>Domains of media reporting about suicide studied</w:t>
            </w:r>
          </w:p>
        </w:tc>
        <w:tc>
          <w:tcPr>
            <w:tcW w:w="3192" w:type="dxa"/>
            <w:tcBorders>
              <w:top w:val="single" w:sz="4" w:space="0" w:color="auto"/>
              <w:bottom w:val="single" w:sz="4" w:space="0" w:color="auto"/>
            </w:tcBorders>
          </w:tcPr>
          <w:p w:rsidR="00380ACE" w:rsidRPr="00E27B0F" w:rsidRDefault="00CB6860" w:rsidP="00997E1B">
            <w:pPr>
              <w:spacing w:after="0"/>
              <w:jc w:val="both"/>
              <w:rPr>
                <w:rFonts w:ascii="Times New Roman" w:eastAsia="Times New Roman" w:hAnsi="Times New Roman" w:cs="Times New Roman"/>
                <w:b/>
                <w:bCs/>
                <w:color w:val="000000"/>
              </w:rPr>
            </w:pPr>
            <w:r w:rsidRPr="00E27B0F">
              <w:rPr>
                <w:rFonts w:ascii="Times New Roman" w:eastAsia="Times New Roman" w:hAnsi="Times New Roman" w:cs="Times New Roman"/>
                <w:b/>
                <w:bCs/>
                <w:color w:val="000000"/>
              </w:rPr>
              <w:t xml:space="preserve">Research gaps </w:t>
            </w:r>
          </w:p>
        </w:tc>
      </w:tr>
      <w:tr w:rsidR="00CD4D1B" w:rsidRPr="00E27B0F" w:rsidTr="00F02784">
        <w:tc>
          <w:tcPr>
            <w:tcW w:w="3192" w:type="dxa"/>
            <w:tcBorders>
              <w:top w:val="single" w:sz="4" w:space="0" w:color="auto"/>
            </w:tcBorders>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Bangladesh</w:t>
            </w:r>
          </w:p>
        </w:tc>
        <w:tc>
          <w:tcPr>
            <w:tcW w:w="3192" w:type="dxa"/>
            <w:tcBorders>
              <w:top w:val="single" w:sz="4" w:space="0" w:color="auto"/>
            </w:tcBorders>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Both online and print newspapers have been studied</w:t>
            </w:r>
            <w:r w:rsidR="00AB3FD6" w:rsidRPr="00E27B0F">
              <w:rPr>
                <w:rFonts w:ascii="Times New Roman" w:eastAsia="Times New Roman" w:hAnsi="Times New Roman" w:cs="Times New Roman"/>
                <w:color w:val="000000"/>
              </w:rPr>
              <w:t xml:space="preserve"> where </w:t>
            </w:r>
            <w:r w:rsidR="009A05D3" w:rsidRPr="00E27B0F">
              <w:rPr>
                <w:rFonts w:ascii="Times New Roman" w:eastAsia="Times New Roman" w:hAnsi="Times New Roman" w:cs="Times New Roman"/>
                <w:color w:val="000000"/>
              </w:rPr>
              <w:t xml:space="preserve">the quality of media reporting and </w:t>
            </w:r>
            <w:r w:rsidR="00EE564A" w:rsidRPr="00E27B0F">
              <w:rPr>
                <w:rFonts w:ascii="Times New Roman" w:eastAsia="Times New Roman" w:hAnsi="Times New Roman" w:cs="Times New Roman"/>
                <w:color w:val="000000"/>
              </w:rPr>
              <w:t>degree of adherence to media reporting guidelines</w:t>
            </w:r>
            <w:r w:rsidR="009A05D3" w:rsidRPr="00E27B0F">
              <w:rPr>
                <w:rFonts w:ascii="Times New Roman" w:eastAsia="Times New Roman" w:hAnsi="Times New Roman" w:cs="Times New Roman"/>
                <w:color w:val="000000"/>
              </w:rPr>
              <w:t xml:space="preserve"> were studied.</w:t>
            </w:r>
          </w:p>
        </w:tc>
        <w:tc>
          <w:tcPr>
            <w:tcW w:w="3192" w:type="dxa"/>
            <w:tcBorders>
              <w:top w:val="single" w:sz="4" w:space="0" w:color="auto"/>
            </w:tcBorders>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Intervention studies to improve the quality of media reporting needs to be done </w:t>
            </w:r>
            <w:r w:rsidR="00AB3FD6" w:rsidRPr="00E27B0F">
              <w:rPr>
                <w:rFonts w:ascii="Times New Roman" w:eastAsia="Times New Roman" w:hAnsi="Times New Roman" w:cs="Times New Roman"/>
                <w:color w:val="000000"/>
              </w:rPr>
              <w:t xml:space="preserve">and strong collaboration with media personals is warranted. </w:t>
            </w: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Bhutan</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Quality of media reporting (adherence to media reporting guidelines) in </w:t>
            </w:r>
            <w:r w:rsidR="00782181" w:rsidRPr="00E27B0F">
              <w:rPr>
                <w:rFonts w:ascii="Times New Roman" w:eastAsia="Times New Roman" w:hAnsi="Times New Roman" w:cs="Times New Roman"/>
                <w:color w:val="000000"/>
              </w:rPr>
              <w:t xml:space="preserve">print and </w:t>
            </w:r>
            <w:r w:rsidRPr="00E27B0F">
              <w:rPr>
                <w:rFonts w:ascii="Times New Roman" w:eastAsia="Times New Roman" w:hAnsi="Times New Roman" w:cs="Times New Roman"/>
                <w:color w:val="000000"/>
              </w:rPr>
              <w:t xml:space="preserve">online </w:t>
            </w:r>
            <w:r w:rsidR="00357009" w:rsidRPr="00E27B0F">
              <w:rPr>
                <w:rFonts w:ascii="Times New Roman" w:eastAsia="Times New Roman" w:hAnsi="Times New Roman" w:cs="Times New Roman"/>
                <w:color w:val="000000"/>
              </w:rPr>
              <w:t>newspapers</w:t>
            </w:r>
            <w:r w:rsidR="00AB3FD6" w:rsidRPr="00E27B0F">
              <w:rPr>
                <w:rFonts w:ascii="Times New Roman" w:eastAsia="Times New Roman" w:hAnsi="Times New Roman" w:cs="Times New Roman"/>
                <w:color w:val="000000"/>
              </w:rPr>
              <w:t xml:space="preserve"> has been studied. </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Impact of national policy on media reporting, change in the media reporting pattern over time, extent of media coverage on suicide</w:t>
            </w:r>
            <w:r w:rsidR="00842BCA" w:rsidRPr="00E27B0F">
              <w:rPr>
                <w:rFonts w:ascii="Times New Roman" w:eastAsia="Times New Roman" w:hAnsi="Times New Roman" w:cs="Times New Roman"/>
                <w:color w:val="000000"/>
              </w:rPr>
              <w:t xml:space="preserve"> need to be studied. </w:t>
            </w: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India</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Both print and online </w:t>
            </w:r>
            <w:r w:rsidR="00357009" w:rsidRPr="00E27B0F">
              <w:rPr>
                <w:rFonts w:ascii="Times New Roman" w:eastAsia="Times New Roman" w:hAnsi="Times New Roman" w:cs="Times New Roman"/>
                <w:color w:val="000000"/>
              </w:rPr>
              <w:t>newspapers</w:t>
            </w:r>
            <w:r w:rsidRPr="00E27B0F">
              <w:rPr>
                <w:rFonts w:ascii="Times New Roman" w:eastAsia="Times New Roman" w:hAnsi="Times New Roman" w:cs="Times New Roman"/>
                <w:color w:val="000000"/>
              </w:rPr>
              <w:t xml:space="preserve"> were evaluated. Studies evaluated </w:t>
            </w:r>
            <w:r w:rsidR="004032A7" w:rsidRPr="00E27B0F">
              <w:rPr>
                <w:rFonts w:ascii="Times New Roman" w:eastAsia="Times New Roman" w:hAnsi="Times New Roman" w:cs="Times New Roman"/>
                <w:color w:val="000000"/>
              </w:rPr>
              <w:t xml:space="preserve">the degree of adherence to </w:t>
            </w:r>
            <w:r w:rsidR="00357009" w:rsidRPr="00E27B0F">
              <w:rPr>
                <w:rFonts w:ascii="Times New Roman" w:eastAsia="Times New Roman" w:hAnsi="Times New Roman" w:cs="Times New Roman"/>
                <w:color w:val="000000"/>
              </w:rPr>
              <w:t xml:space="preserve">WHO </w:t>
            </w:r>
            <w:r w:rsidR="004032A7" w:rsidRPr="00E27B0F">
              <w:rPr>
                <w:rFonts w:ascii="Times New Roman" w:eastAsia="Times New Roman" w:hAnsi="Times New Roman" w:cs="Times New Roman"/>
                <w:color w:val="000000"/>
              </w:rPr>
              <w:t>media reporting guidelines,</w:t>
            </w:r>
            <w:r w:rsidRPr="00E27B0F">
              <w:rPr>
                <w:rFonts w:ascii="Times New Roman" w:eastAsia="Times New Roman" w:hAnsi="Times New Roman" w:cs="Times New Roman"/>
                <w:color w:val="000000"/>
              </w:rPr>
              <w:t xml:space="preserve"> the impact of sensitizing journalists on media reporting</w:t>
            </w:r>
            <w:r w:rsidR="004032A7" w:rsidRPr="00E27B0F">
              <w:rPr>
                <w:rFonts w:ascii="Times New Roman" w:eastAsia="Times New Roman" w:hAnsi="Times New Roman" w:cs="Times New Roman"/>
                <w:color w:val="000000"/>
              </w:rPr>
              <w:t xml:space="preserve"> and some preventive aspects of suicide. </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Most of the research is limited to local newspapers. There is a need to study the parameters across the country </w:t>
            </w:r>
            <w:r w:rsidR="00A475C1" w:rsidRPr="00E27B0F">
              <w:rPr>
                <w:rFonts w:ascii="Times New Roman" w:eastAsia="Times New Roman" w:hAnsi="Times New Roman" w:cs="Times New Roman"/>
                <w:color w:val="000000"/>
              </w:rPr>
              <w:t>though t</w:t>
            </w:r>
            <w:r w:rsidRPr="00E27B0F">
              <w:rPr>
                <w:rFonts w:ascii="Times New Roman" w:eastAsia="Times New Roman" w:hAnsi="Times New Roman" w:cs="Times New Roman"/>
                <w:color w:val="000000"/>
              </w:rPr>
              <w:t xml:space="preserve">here are gross regional variations in suicide parameters and media reporting. </w:t>
            </w: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Indonesia</w:t>
            </w:r>
          </w:p>
        </w:tc>
        <w:tc>
          <w:tcPr>
            <w:tcW w:w="3192" w:type="dxa"/>
          </w:tcPr>
          <w:p w:rsidR="00380ACE" w:rsidRPr="00E27B0F" w:rsidRDefault="00CB6860" w:rsidP="007517F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Only online news </w:t>
            </w:r>
            <w:r w:rsidR="00DB4705" w:rsidRPr="00E27B0F">
              <w:rPr>
                <w:rFonts w:ascii="Times New Roman" w:eastAsia="Times New Roman" w:hAnsi="Times New Roman" w:cs="Times New Roman"/>
                <w:color w:val="000000"/>
              </w:rPr>
              <w:t>pieces</w:t>
            </w:r>
            <w:r w:rsidRPr="00E27B0F">
              <w:rPr>
                <w:rFonts w:ascii="Times New Roman" w:eastAsia="Times New Roman" w:hAnsi="Times New Roman" w:cs="Times New Roman"/>
                <w:color w:val="000000"/>
              </w:rPr>
              <w:t xml:space="preserve"> have studied</w:t>
            </w:r>
            <w:r w:rsidR="009778EF" w:rsidRPr="00E27B0F">
              <w:rPr>
                <w:rFonts w:ascii="Times New Roman" w:eastAsia="Times New Roman" w:hAnsi="Times New Roman" w:cs="Times New Roman"/>
                <w:color w:val="000000"/>
              </w:rPr>
              <w:t xml:space="preserve">. </w:t>
            </w:r>
            <w:r w:rsidR="00357009" w:rsidRPr="00E27B0F">
              <w:rPr>
                <w:rFonts w:ascii="Times New Roman" w:eastAsia="Times New Roman" w:hAnsi="Times New Roman" w:cs="Times New Roman"/>
                <w:color w:val="000000"/>
              </w:rPr>
              <w:t>The study evaluated the degree of adherence to WHO media reporting guidelines.</w:t>
            </w:r>
          </w:p>
        </w:tc>
        <w:tc>
          <w:tcPr>
            <w:tcW w:w="3192" w:type="dxa"/>
          </w:tcPr>
          <w:p w:rsidR="00380ACE" w:rsidRPr="00E27B0F" w:rsidRDefault="00CB6860" w:rsidP="007517F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Further studies are warranted to estimate the problem as well as to improve the situation.</w:t>
            </w: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Maldives </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None </w:t>
            </w:r>
          </w:p>
        </w:tc>
        <w:tc>
          <w:tcPr>
            <w:tcW w:w="3192" w:type="dxa"/>
            <w:vMerge w:val="restart"/>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The whole topic needs to be explored</w:t>
            </w: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Myanmar </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None</w:t>
            </w:r>
          </w:p>
        </w:tc>
        <w:tc>
          <w:tcPr>
            <w:tcW w:w="3192" w:type="dxa"/>
            <w:vMerge/>
          </w:tcPr>
          <w:p w:rsidR="00380ACE" w:rsidRPr="00E27B0F" w:rsidRDefault="00380ACE" w:rsidP="00997E1B">
            <w:pPr>
              <w:spacing w:after="0"/>
              <w:jc w:val="both"/>
              <w:rPr>
                <w:rFonts w:ascii="Times New Roman" w:eastAsia="Times New Roman" w:hAnsi="Times New Roman" w:cs="Times New Roman"/>
                <w:color w:val="000000"/>
              </w:rPr>
            </w:pP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Nepal</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None</w:t>
            </w:r>
          </w:p>
        </w:tc>
        <w:tc>
          <w:tcPr>
            <w:tcW w:w="3192" w:type="dxa"/>
            <w:vMerge/>
          </w:tcPr>
          <w:p w:rsidR="00380ACE" w:rsidRPr="00E27B0F" w:rsidRDefault="00380ACE" w:rsidP="00997E1B">
            <w:pPr>
              <w:spacing w:after="0"/>
              <w:jc w:val="both"/>
              <w:rPr>
                <w:rFonts w:ascii="Times New Roman" w:eastAsia="Times New Roman" w:hAnsi="Times New Roman" w:cs="Times New Roman"/>
                <w:color w:val="000000"/>
              </w:rPr>
            </w:pP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North Korea</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None</w:t>
            </w:r>
          </w:p>
        </w:tc>
        <w:tc>
          <w:tcPr>
            <w:tcW w:w="3192" w:type="dxa"/>
            <w:vMerge/>
          </w:tcPr>
          <w:p w:rsidR="00380ACE" w:rsidRPr="00E27B0F" w:rsidRDefault="00380ACE" w:rsidP="00997E1B">
            <w:pPr>
              <w:spacing w:after="0"/>
              <w:jc w:val="both"/>
              <w:rPr>
                <w:rFonts w:ascii="Times New Roman" w:eastAsia="Times New Roman" w:hAnsi="Times New Roman" w:cs="Times New Roman"/>
                <w:color w:val="000000"/>
              </w:rPr>
            </w:pP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Sri Lanka</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Only printed news</w:t>
            </w:r>
            <w:r w:rsidR="00730B04" w:rsidRPr="00E27B0F">
              <w:rPr>
                <w:rFonts w:ascii="Times New Roman" w:eastAsia="Times New Roman" w:hAnsi="Times New Roman" w:cs="Times New Roman"/>
                <w:color w:val="000000"/>
              </w:rPr>
              <w:t>-</w:t>
            </w:r>
            <w:r w:rsidRPr="00E27B0F">
              <w:rPr>
                <w:rFonts w:ascii="Times New Roman" w:eastAsia="Times New Roman" w:hAnsi="Times New Roman" w:cs="Times New Roman"/>
                <w:color w:val="000000"/>
              </w:rPr>
              <w:t>papers have been studied</w:t>
            </w:r>
            <w:r w:rsidR="00357009" w:rsidRPr="00E27B0F">
              <w:rPr>
                <w:rFonts w:ascii="Times New Roman" w:eastAsia="Times New Roman" w:hAnsi="Times New Roman" w:cs="Times New Roman"/>
                <w:color w:val="000000"/>
              </w:rPr>
              <w:t xml:space="preserve"> with a relatively small sample size</w:t>
            </w:r>
            <w:r w:rsidRPr="00E27B0F">
              <w:rPr>
                <w:rFonts w:ascii="Times New Roman" w:eastAsia="Times New Roman" w:hAnsi="Times New Roman" w:cs="Times New Roman"/>
                <w:color w:val="000000"/>
              </w:rPr>
              <w:t xml:space="preserve">. </w:t>
            </w:r>
            <w:r w:rsidR="001F5411" w:rsidRPr="00E27B0F">
              <w:rPr>
                <w:rFonts w:ascii="Times New Roman" w:eastAsia="Times New Roman" w:hAnsi="Times New Roman" w:cs="Times New Roman"/>
                <w:color w:val="000000"/>
              </w:rPr>
              <w:t>Quality of media reporting and the degree of adherence to media reporting guidelines were studied.</w:t>
            </w:r>
          </w:p>
        </w:tc>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An estimate of the problem, impact of national policy on media reporting, change in the media reporting pattern over time, extent of media coverage on suicide need to be studied.</w:t>
            </w:r>
          </w:p>
        </w:tc>
      </w:tr>
      <w:tr w:rsidR="00CD4D1B" w:rsidRPr="00E27B0F" w:rsidTr="00F02784">
        <w:tc>
          <w:tcPr>
            <w:tcW w:w="3192" w:type="dxa"/>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Thailand</w:t>
            </w:r>
          </w:p>
        </w:tc>
        <w:tc>
          <w:tcPr>
            <w:tcW w:w="3192" w:type="dxa"/>
            <w:vMerge w:val="restart"/>
          </w:tcPr>
          <w:p w:rsidR="00F07C61"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None</w:t>
            </w:r>
          </w:p>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None</w:t>
            </w:r>
          </w:p>
        </w:tc>
        <w:tc>
          <w:tcPr>
            <w:tcW w:w="3192" w:type="dxa"/>
            <w:vMerge w:val="restart"/>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The whole topic needs to be explored</w:t>
            </w:r>
          </w:p>
        </w:tc>
      </w:tr>
      <w:tr w:rsidR="00CD4D1B" w:rsidRPr="00E27B0F" w:rsidTr="00F02784">
        <w:tc>
          <w:tcPr>
            <w:tcW w:w="3192" w:type="dxa"/>
            <w:tcBorders>
              <w:bottom w:val="single" w:sz="4" w:space="0" w:color="auto"/>
            </w:tcBorders>
          </w:tcPr>
          <w:p w:rsidR="00380ACE" w:rsidRPr="00E27B0F" w:rsidRDefault="00CB6860" w:rsidP="00997E1B">
            <w:pPr>
              <w:spacing w:after="0"/>
              <w:jc w:val="both"/>
              <w:rPr>
                <w:rFonts w:ascii="Times New Roman" w:eastAsia="Times New Roman" w:hAnsi="Times New Roman" w:cs="Times New Roman"/>
                <w:color w:val="000000"/>
              </w:rPr>
            </w:pPr>
            <w:r w:rsidRPr="00E27B0F">
              <w:rPr>
                <w:rFonts w:ascii="Times New Roman" w:eastAsia="Times New Roman" w:hAnsi="Times New Roman" w:cs="Times New Roman"/>
                <w:color w:val="000000"/>
              </w:rPr>
              <w:t xml:space="preserve">Timor - </w:t>
            </w:r>
            <w:proofErr w:type="spellStart"/>
            <w:r w:rsidRPr="00E27B0F">
              <w:rPr>
                <w:rFonts w:ascii="Times New Roman" w:eastAsia="Times New Roman" w:hAnsi="Times New Roman" w:cs="Times New Roman"/>
                <w:color w:val="000000"/>
              </w:rPr>
              <w:t>Leste</w:t>
            </w:r>
            <w:proofErr w:type="spellEnd"/>
          </w:p>
        </w:tc>
        <w:tc>
          <w:tcPr>
            <w:tcW w:w="3192" w:type="dxa"/>
            <w:vMerge/>
            <w:tcBorders>
              <w:bottom w:val="single" w:sz="4" w:space="0" w:color="auto"/>
            </w:tcBorders>
          </w:tcPr>
          <w:p w:rsidR="00380ACE" w:rsidRPr="00E27B0F" w:rsidRDefault="00380ACE" w:rsidP="00997E1B">
            <w:pPr>
              <w:spacing w:after="0"/>
              <w:jc w:val="both"/>
              <w:rPr>
                <w:rFonts w:ascii="Times New Roman" w:eastAsia="Times New Roman" w:hAnsi="Times New Roman" w:cs="Times New Roman"/>
                <w:color w:val="000000"/>
              </w:rPr>
            </w:pPr>
          </w:p>
        </w:tc>
        <w:tc>
          <w:tcPr>
            <w:tcW w:w="3192" w:type="dxa"/>
            <w:vMerge/>
            <w:tcBorders>
              <w:bottom w:val="single" w:sz="4" w:space="0" w:color="auto"/>
            </w:tcBorders>
          </w:tcPr>
          <w:p w:rsidR="00380ACE" w:rsidRPr="00E27B0F" w:rsidRDefault="00380ACE" w:rsidP="00997E1B">
            <w:pPr>
              <w:spacing w:after="0"/>
              <w:jc w:val="both"/>
              <w:rPr>
                <w:rFonts w:ascii="Times New Roman" w:eastAsia="Times New Roman" w:hAnsi="Times New Roman" w:cs="Times New Roman"/>
                <w:color w:val="000000"/>
              </w:rPr>
            </w:pPr>
          </w:p>
        </w:tc>
      </w:tr>
      <w:bookmarkEnd w:id="1"/>
    </w:tbl>
    <w:p w:rsidR="00D840A5" w:rsidRPr="00E27B0F" w:rsidRDefault="00D840A5" w:rsidP="00997E1B">
      <w:pPr>
        <w:shd w:val="clear" w:color="auto" w:fill="FFFFFF"/>
        <w:spacing w:after="0"/>
        <w:jc w:val="both"/>
        <w:rPr>
          <w:rFonts w:ascii="Times New Roman" w:eastAsia="Times New Roman" w:hAnsi="Times New Roman" w:cs="Times New Roman"/>
          <w:color w:val="000000"/>
          <w:sz w:val="24"/>
          <w:szCs w:val="24"/>
        </w:rPr>
      </w:pPr>
    </w:p>
    <w:p w:rsidR="00770E63" w:rsidRPr="00E27B0F" w:rsidRDefault="00770E63" w:rsidP="00997E1B">
      <w:pPr>
        <w:autoSpaceDE w:val="0"/>
        <w:autoSpaceDN w:val="0"/>
        <w:adjustRightInd w:val="0"/>
        <w:spacing w:after="0"/>
        <w:jc w:val="both"/>
        <w:rPr>
          <w:rFonts w:ascii="Times New Roman" w:hAnsi="Times New Roman" w:cs="Times New Roman"/>
          <w:b/>
          <w:sz w:val="24"/>
          <w:szCs w:val="24"/>
        </w:rPr>
      </w:pPr>
    </w:p>
    <w:p w:rsidR="00770E63" w:rsidRPr="00E27B0F" w:rsidRDefault="00770E63" w:rsidP="00997E1B">
      <w:pPr>
        <w:autoSpaceDE w:val="0"/>
        <w:autoSpaceDN w:val="0"/>
        <w:adjustRightInd w:val="0"/>
        <w:spacing w:after="0"/>
        <w:jc w:val="both"/>
        <w:rPr>
          <w:rFonts w:ascii="Times New Roman" w:hAnsi="Times New Roman" w:cs="Times New Roman"/>
          <w:b/>
          <w:sz w:val="24"/>
          <w:szCs w:val="24"/>
        </w:rPr>
      </w:pPr>
    </w:p>
    <w:p w:rsidR="00770E63" w:rsidRPr="00E27B0F" w:rsidRDefault="00770E63" w:rsidP="00997E1B">
      <w:pPr>
        <w:autoSpaceDE w:val="0"/>
        <w:autoSpaceDN w:val="0"/>
        <w:adjustRightInd w:val="0"/>
        <w:spacing w:after="0"/>
        <w:jc w:val="both"/>
        <w:rPr>
          <w:rFonts w:ascii="Times New Roman" w:hAnsi="Times New Roman" w:cs="Times New Roman"/>
          <w:b/>
          <w:sz w:val="24"/>
          <w:szCs w:val="24"/>
        </w:rPr>
      </w:pPr>
    </w:p>
    <w:p w:rsidR="00357009" w:rsidRPr="00E27B0F" w:rsidRDefault="009D64DB" w:rsidP="00997E1B">
      <w:pPr>
        <w:autoSpaceDE w:val="0"/>
        <w:autoSpaceDN w:val="0"/>
        <w:adjustRightInd w:val="0"/>
        <w:spacing w:after="0"/>
        <w:jc w:val="both"/>
        <w:rPr>
          <w:rFonts w:ascii="Times New Roman" w:hAnsi="Times New Roman" w:cs="Times New Roman"/>
          <w:b/>
          <w:sz w:val="24"/>
          <w:szCs w:val="24"/>
        </w:rPr>
      </w:pPr>
      <w:r w:rsidRPr="00E27B0F">
        <w:rPr>
          <w:rFonts w:ascii="Times New Roman" w:hAnsi="Times New Roman" w:cs="Times New Roman"/>
          <w:b/>
          <w:sz w:val="24"/>
          <w:szCs w:val="24"/>
        </w:rPr>
        <w:lastRenderedPageBreak/>
        <w:t>Table 3.</w:t>
      </w:r>
      <w:r w:rsidR="00B0333B" w:rsidRPr="00E27B0F">
        <w:rPr>
          <w:rFonts w:ascii="Times New Roman" w:hAnsi="Times New Roman" w:cs="Times New Roman"/>
          <w:b/>
          <w:sz w:val="24"/>
          <w:szCs w:val="24"/>
        </w:rPr>
        <w:t xml:space="preserve"> </w:t>
      </w:r>
      <w:r w:rsidR="00CB6860" w:rsidRPr="00E27B0F">
        <w:rPr>
          <w:rFonts w:ascii="Times New Roman" w:hAnsi="Times New Roman" w:cs="Times New Roman"/>
          <w:sz w:val="24"/>
          <w:szCs w:val="24"/>
        </w:rPr>
        <w:t>Legal status, country-specific suicide reporting media</w:t>
      </w:r>
      <w:r w:rsidR="00B0333B" w:rsidRPr="00E27B0F">
        <w:rPr>
          <w:rFonts w:ascii="Times New Roman" w:hAnsi="Times New Roman" w:cs="Times New Roman"/>
          <w:sz w:val="24"/>
          <w:szCs w:val="24"/>
        </w:rPr>
        <w:t xml:space="preserve"> </w:t>
      </w:r>
      <w:r w:rsidR="00CB6860" w:rsidRPr="00E27B0F">
        <w:rPr>
          <w:rFonts w:ascii="Times New Roman" w:hAnsi="Times New Roman" w:cs="Times New Roman"/>
          <w:sz w:val="24"/>
          <w:szCs w:val="24"/>
        </w:rPr>
        <w:t>guidelines and degree of adherence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268"/>
        <w:gridCol w:w="2835"/>
        <w:gridCol w:w="2380"/>
      </w:tblGrid>
      <w:tr w:rsidR="00CD4D1B" w:rsidRPr="00E27B0F" w:rsidTr="00BB7409">
        <w:tc>
          <w:tcPr>
            <w:tcW w:w="2093" w:type="dxa"/>
            <w:tcBorders>
              <w:top w:val="single" w:sz="4" w:space="0" w:color="auto"/>
              <w:bottom w:val="single" w:sz="4" w:space="0" w:color="auto"/>
            </w:tcBorders>
          </w:tcPr>
          <w:p w:rsidR="00357009" w:rsidRPr="00E27B0F" w:rsidRDefault="00F149C3" w:rsidP="00997E1B">
            <w:pPr>
              <w:spacing w:after="0"/>
              <w:jc w:val="both"/>
              <w:rPr>
                <w:rFonts w:ascii="Times New Roman" w:eastAsia="Times New Roman" w:hAnsi="Times New Roman" w:cs="Times New Roman"/>
                <w:b/>
                <w:bCs/>
                <w:color w:val="000000"/>
                <w:sz w:val="20"/>
                <w:szCs w:val="20"/>
              </w:rPr>
            </w:pPr>
            <w:r w:rsidRPr="00E27B0F">
              <w:rPr>
                <w:rFonts w:ascii="Times New Roman" w:eastAsia="Times New Roman" w:hAnsi="Times New Roman" w:cs="Times New Roman"/>
                <w:b/>
                <w:bCs/>
                <w:color w:val="000000"/>
                <w:sz w:val="20"/>
                <w:szCs w:val="20"/>
              </w:rPr>
              <w:t>SEAR country</w:t>
            </w:r>
          </w:p>
        </w:tc>
        <w:tc>
          <w:tcPr>
            <w:tcW w:w="2268" w:type="dxa"/>
            <w:tcBorders>
              <w:top w:val="single" w:sz="4" w:space="0" w:color="auto"/>
              <w:bottom w:val="single" w:sz="4" w:space="0" w:color="auto"/>
            </w:tcBorders>
          </w:tcPr>
          <w:p w:rsidR="00357009" w:rsidRPr="00E27B0F" w:rsidRDefault="00CB6860" w:rsidP="00997E1B">
            <w:pPr>
              <w:spacing w:after="0"/>
              <w:jc w:val="both"/>
              <w:rPr>
                <w:rFonts w:ascii="Times New Roman" w:eastAsia="Times New Roman" w:hAnsi="Times New Roman" w:cs="Times New Roman"/>
                <w:b/>
                <w:bCs/>
                <w:color w:val="000000"/>
                <w:sz w:val="20"/>
                <w:szCs w:val="20"/>
              </w:rPr>
            </w:pPr>
            <w:r w:rsidRPr="00E27B0F">
              <w:rPr>
                <w:rFonts w:ascii="Times New Roman" w:eastAsia="Times New Roman" w:hAnsi="Times New Roman" w:cs="Times New Roman"/>
                <w:b/>
                <w:bCs/>
                <w:color w:val="000000"/>
                <w:sz w:val="20"/>
                <w:szCs w:val="20"/>
              </w:rPr>
              <w:t>The legal status of suicide</w:t>
            </w:r>
          </w:p>
        </w:tc>
        <w:tc>
          <w:tcPr>
            <w:tcW w:w="2835" w:type="dxa"/>
            <w:tcBorders>
              <w:top w:val="single" w:sz="4" w:space="0" w:color="auto"/>
              <w:bottom w:val="single" w:sz="4" w:space="0" w:color="auto"/>
            </w:tcBorders>
          </w:tcPr>
          <w:p w:rsidR="00357009" w:rsidRPr="00E27B0F" w:rsidRDefault="00CB6860" w:rsidP="00997E1B">
            <w:pPr>
              <w:spacing w:after="0"/>
              <w:jc w:val="both"/>
              <w:rPr>
                <w:rFonts w:ascii="Times New Roman" w:eastAsia="Times New Roman" w:hAnsi="Times New Roman" w:cs="Times New Roman"/>
                <w:b/>
                <w:bCs/>
                <w:color w:val="000000"/>
                <w:sz w:val="20"/>
                <w:szCs w:val="20"/>
              </w:rPr>
            </w:pPr>
            <w:r w:rsidRPr="00E27B0F">
              <w:rPr>
                <w:rFonts w:ascii="Times New Roman" w:eastAsia="Times New Roman" w:hAnsi="Times New Roman" w:cs="Times New Roman"/>
                <w:b/>
                <w:bCs/>
                <w:color w:val="000000"/>
                <w:sz w:val="20"/>
                <w:szCs w:val="20"/>
              </w:rPr>
              <w:t xml:space="preserve">Country specific media reporting guidelines </w:t>
            </w:r>
            <w:r w:rsidR="00F02784" w:rsidRPr="00E27B0F">
              <w:rPr>
                <w:rFonts w:ascii="Times New Roman" w:eastAsia="Times New Roman" w:hAnsi="Times New Roman" w:cs="Times New Roman"/>
                <w:b/>
                <w:bCs/>
                <w:color w:val="000000"/>
                <w:sz w:val="20"/>
                <w:szCs w:val="20"/>
              </w:rPr>
              <w:t xml:space="preserve">for </w:t>
            </w:r>
            <w:r w:rsidRPr="00E27B0F">
              <w:rPr>
                <w:rFonts w:ascii="Times New Roman" w:eastAsia="Times New Roman" w:hAnsi="Times New Roman" w:cs="Times New Roman"/>
                <w:b/>
                <w:bCs/>
                <w:color w:val="000000"/>
                <w:sz w:val="20"/>
                <w:szCs w:val="20"/>
              </w:rPr>
              <w:t xml:space="preserve">suicide </w:t>
            </w:r>
          </w:p>
        </w:tc>
        <w:tc>
          <w:tcPr>
            <w:tcW w:w="2380" w:type="dxa"/>
            <w:tcBorders>
              <w:top w:val="single" w:sz="4" w:space="0" w:color="auto"/>
              <w:bottom w:val="single" w:sz="4" w:space="0" w:color="auto"/>
            </w:tcBorders>
          </w:tcPr>
          <w:p w:rsidR="00357009" w:rsidRPr="00E27B0F" w:rsidRDefault="00CB6860" w:rsidP="00997E1B">
            <w:pPr>
              <w:spacing w:after="0"/>
              <w:jc w:val="both"/>
              <w:rPr>
                <w:rFonts w:ascii="Times New Roman" w:eastAsia="Times New Roman" w:hAnsi="Times New Roman" w:cs="Times New Roman"/>
                <w:b/>
                <w:bCs/>
                <w:color w:val="000000"/>
                <w:sz w:val="20"/>
                <w:szCs w:val="20"/>
              </w:rPr>
            </w:pPr>
            <w:r w:rsidRPr="00E27B0F">
              <w:rPr>
                <w:rFonts w:ascii="Times New Roman" w:eastAsia="Times New Roman" w:hAnsi="Times New Roman" w:cs="Times New Roman"/>
                <w:b/>
                <w:bCs/>
                <w:color w:val="000000"/>
                <w:sz w:val="20"/>
                <w:szCs w:val="20"/>
              </w:rPr>
              <w:t xml:space="preserve">Degree of adherence to </w:t>
            </w:r>
            <w:r w:rsidR="00F02784" w:rsidRPr="00E27B0F">
              <w:rPr>
                <w:rFonts w:ascii="Times New Roman" w:eastAsia="Times New Roman" w:hAnsi="Times New Roman" w:cs="Times New Roman"/>
                <w:b/>
                <w:bCs/>
                <w:color w:val="000000"/>
                <w:sz w:val="20"/>
                <w:szCs w:val="20"/>
              </w:rPr>
              <w:t xml:space="preserve">the </w:t>
            </w:r>
            <w:r w:rsidRPr="00E27B0F">
              <w:rPr>
                <w:rFonts w:ascii="Times New Roman" w:eastAsia="Times New Roman" w:hAnsi="Times New Roman" w:cs="Times New Roman"/>
                <w:b/>
                <w:bCs/>
                <w:color w:val="000000"/>
                <w:sz w:val="20"/>
                <w:szCs w:val="20"/>
              </w:rPr>
              <w:t>reporting guideline</w:t>
            </w:r>
          </w:p>
        </w:tc>
      </w:tr>
      <w:tr w:rsidR="00CD4D1B" w:rsidRPr="00E27B0F" w:rsidTr="00BB7409">
        <w:tc>
          <w:tcPr>
            <w:tcW w:w="2093" w:type="dxa"/>
            <w:tcBorders>
              <w:top w:val="single" w:sz="4" w:space="0" w:color="auto"/>
            </w:tcBorders>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Bangladesh</w:t>
            </w:r>
          </w:p>
        </w:tc>
        <w:tc>
          <w:tcPr>
            <w:tcW w:w="2268" w:type="dxa"/>
            <w:tcBorders>
              <w:top w:val="single" w:sz="4" w:space="0" w:color="auto"/>
            </w:tcBorders>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Punishable</w:t>
            </w:r>
          </w:p>
        </w:tc>
        <w:tc>
          <w:tcPr>
            <w:tcW w:w="2835" w:type="dxa"/>
            <w:tcBorders>
              <w:top w:val="single" w:sz="4" w:space="0" w:color="auto"/>
            </w:tcBorders>
          </w:tcPr>
          <w:p w:rsidR="00357009" w:rsidRPr="00E27B0F" w:rsidRDefault="009F1D4D" w:rsidP="0080404E">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Few instructions, not full guidelines which is poorly structured, and monitored</w:t>
            </w:r>
          </w:p>
        </w:tc>
        <w:tc>
          <w:tcPr>
            <w:tcW w:w="2380" w:type="dxa"/>
            <w:tcBorders>
              <w:top w:val="single" w:sz="4" w:space="0" w:color="auto"/>
            </w:tcBorders>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Poor</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Bhutan</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Yes </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Poor</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India</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Yes</w:t>
            </w:r>
            <w:r w:rsidR="00BB7409" w:rsidRPr="00E27B0F">
              <w:rPr>
                <w:rFonts w:ascii="Times New Roman" w:eastAsia="Times New Roman" w:hAnsi="Times New Roman" w:cs="Times New Roman"/>
                <w:color w:val="000000"/>
                <w:sz w:val="20"/>
                <w:szCs w:val="20"/>
              </w:rPr>
              <w:t xml:space="preserve"> (but not specific about suicide reporting)</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Poor </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Indonesia</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None </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Poor </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Maldives </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None </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No information available </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Myanmar </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Punishable </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None </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 information available</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Nepal</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None </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 information available</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North Korea</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None</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 information available</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Sri Lanka</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Yes</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Poor</w:t>
            </w:r>
          </w:p>
        </w:tc>
      </w:tr>
      <w:tr w:rsidR="00CD4D1B" w:rsidRPr="00E27B0F" w:rsidTr="00BB7409">
        <w:tc>
          <w:tcPr>
            <w:tcW w:w="2093"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Thailand</w:t>
            </w:r>
          </w:p>
        </w:tc>
        <w:tc>
          <w:tcPr>
            <w:tcW w:w="2268" w:type="dxa"/>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Yes</w:t>
            </w:r>
          </w:p>
        </w:tc>
        <w:tc>
          <w:tcPr>
            <w:tcW w:w="2380" w:type="dxa"/>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 information available</w:t>
            </w:r>
          </w:p>
        </w:tc>
      </w:tr>
      <w:tr w:rsidR="00CD4D1B" w:rsidRPr="00E27B0F" w:rsidTr="00BB7409">
        <w:tc>
          <w:tcPr>
            <w:tcW w:w="2093" w:type="dxa"/>
            <w:tcBorders>
              <w:bottom w:val="single" w:sz="4" w:space="0" w:color="auto"/>
            </w:tcBorders>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 xml:space="preserve">Timor - </w:t>
            </w:r>
            <w:proofErr w:type="spellStart"/>
            <w:r w:rsidRPr="00E27B0F">
              <w:rPr>
                <w:rFonts w:ascii="Times New Roman" w:eastAsia="Times New Roman" w:hAnsi="Times New Roman" w:cs="Times New Roman"/>
                <w:color w:val="000000"/>
                <w:sz w:val="20"/>
                <w:szCs w:val="20"/>
              </w:rPr>
              <w:t>Leste</w:t>
            </w:r>
            <w:proofErr w:type="spellEnd"/>
          </w:p>
        </w:tc>
        <w:tc>
          <w:tcPr>
            <w:tcW w:w="2268" w:type="dxa"/>
            <w:tcBorders>
              <w:bottom w:val="single" w:sz="4" w:space="0" w:color="auto"/>
            </w:tcBorders>
          </w:tcPr>
          <w:p w:rsidR="00357009" w:rsidRPr="00E27B0F" w:rsidRDefault="00BB7409"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Not punishable</w:t>
            </w:r>
          </w:p>
        </w:tc>
        <w:tc>
          <w:tcPr>
            <w:tcW w:w="2835" w:type="dxa"/>
            <w:tcBorders>
              <w:bottom w:val="single" w:sz="4" w:space="0" w:color="auto"/>
            </w:tcBorders>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 information available</w:t>
            </w:r>
          </w:p>
        </w:tc>
        <w:tc>
          <w:tcPr>
            <w:tcW w:w="2380" w:type="dxa"/>
            <w:tcBorders>
              <w:bottom w:val="single" w:sz="4" w:space="0" w:color="auto"/>
            </w:tcBorders>
          </w:tcPr>
          <w:p w:rsidR="00357009" w:rsidRPr="00E27B0F" w:rsidRDefault="00CB6860" w:rsidP="00997E1B">
            <w:pPr>
              <w:spacing w:after="0"/>
              <w:jc w:val="both"/>
              <w:rPr>
                <w:rFonts w:ascii="Times New Roman" w:eastAsia="Times New Roman" w:hAnsi="Times New Roman" w:cs="Times New Roman"/>
                <w:color w:val="000000"/>
                <w:sz w:val="20"/>
                <w:szCs w:val="20"/>
              </w:rPr>
            </w:pPr>
            <w:r w:rsidRPr="00E27B0F">
              <w:rPr>
                <w:rFonts w:ascii="Times New Roman" w:eastAsia="Times New Roman" w:hAnsi="Times New Roman" w:cs="Times New Roman"/>
                <w:color w:val="000000"/>
                <w:sz w:val="20"/>
                <w:szCs w:val="20"/>
              </w:rPr>
              <w:t>No information available</w:t>
            </w:r>
          </w:p>
        </w:tc>
      </w:tr>
    </w:tbl>
    <w:p w:rsidR="00357009" w:rsidRPr="00E27B0F" w:rsidRDefault="00357009" w:rsidP="00997E1B">
      <w:pPr>
        <w:autoSpaceDE w:val="0"/>
        <w:autoSpaceDN w:val="0"/>
        <w:adjustRightInd w:val="0"/>
        <w:spacing w:after="0"/>
        <w:jc w:val="both"/>
        <w:rPr>
          <w:rFonts w:ascii="Times New Roman" w:hAnsi="Times New Roman" w:cs="Times New Roman"/>
          <w:sz w:val="24"/>
          <w:szCs w:val="24"/>
        </w:rPr>
      </w:pPr>
    </w:p>
    <w:p w:rsidR="00CA7031" w:rsidRPr="00E27B0F" w:rsidRDefault="00CA7031" w:rsidP="00997E1B">
      <w:pPr>
        <w:autoSpaceDE w:val="0"/>
        <w:autoSpaceDN w:val="0"/>
        <w:adjustRightInd w:val="0"/>
        <w:spacing w:after="0"/>
        <w:jc w:val="both"/>
        <w:rPr>
          <w:rFonts w:ascii="Times New Roman" w:hAnsi="Times New Roman" w:cs="Times New Roman"/>
          <w:sz w:val="24"/>
          <w:szCs w:val="24"/>
        </w:rPr>
      </w:pPr>
    </w:p>
    <w:p w:rsidR="0065116B" w:rsidRPr="00E27B0F" w:rsidRDefault="00CB6860" w:rsidP="00E737F7">
      <w:pPr>
        <w:pStyle w:val="ListParagraph"/>
        <w:numPr>
          <w:ilvl w:val="0"/>
          <w:numId w:val="40"/>
        </w:numPr>
        <w:autoSpaceDE w:val="0"/>
        <w:autoSpaceDN w:val="0"/>
        <w:adjustRightInd w:val="0"/>
        <w:jc w:val="both"/>
        <w:rPr>
          <w:rFonts w:ascii="Times New Roman" w:hAnsi="Times New Roman"/>
          <w:b/>
          <w:bCs/>
          <w:sz w:val="24"/>
          <w:szCs w:val="24"/>
        </w:rPr>
      </w:pPr>
      <w:r w:rsidRPr="00E27B0F">
        <w:rPr>
          <w:rFonts w:ascii="Times New Roman" w:hAnsi="Times New Roman"/>
          <w:b/>
          <w:bCs/>
          <w:sz w:val="24"/>
          <w:szCs w:val="24"/>
        </w:rPr>
        <w:t>Discussion</w:t>
      </w:r>
    </w:p>
    <w:p w:rsidR="00D30AF9" w:rsidRPr="00E27B0F" w:rsidRDefault="00CB6860" w:rsidP="00E737F7">
      <w:pPr>
        <w:spacing w:line="480" w:lineRule="auto"/>
        <w:ind w:firstLine="720"/>
        <w:jc w:val="both"/>
        <w:rPr>
          <w:rFonts w:ascii="Times New Roman" w:hAnsi="Times New Roman" w:cs="Times New Roman"/>
          <w:bCs/>
          <w:iCs/>
          <w:spacing w:val="12"/>
          <w:sz w:val="24"/>
          <w:szCs w:val="24"/>
        </w:rPr>
      </w:pPr>
      <w:r w:rsidRPr="00E27B0F">
        <w:rPr>
          <w:rFonts w:ascii="Times New Roman" w:hAnsi="Times New Roman" w:cs="Times New Roman"/>
          <w:bCs/>
          <w:iCs/>
          <w:spacing w:val="12"/>
          <w:sz w:val="24"/>
          <w:szCs w:val="24"/>
        </w:rPr>
        <w:t xml:space="preserve">Responsible reporting of suicidal behaviors is a promising prevention strategy at the population level (World Health Organization, 2017; </w:t>
      </w:r>
      <w:proofErr w:type="spellStart"/>
      <w:r w:rsidRPr="00E27B0F">
        <w:rPr>
          <w:rFonts w:ascii="Times New Roman" w:hAnsi="Times New Roman" w:cs="Times New Roman"/>
          <w:bCs/>
          <w:iCs/>
          <w:spacing w:val="12"/>
          <w:sz w:val="24"/>
          <w:szCs w:val="24"/>
        </w:rPr>
        <w:t>Zalsman</w:t>
      </w:r>
      <w:proofErr w:type="spellEnd"/>
      <w:r w:rsidRPr="00E27B0F">
        <w:rPr>
          <w:rFonts w:ascii="Times New Roman" w:hAnsi="Times New Roman" w:cs="Times New Roman"/>
          <w:bCs/>
          <w:iCs/>
          <w:spacing w:val="12"/>
          <w:sz w:val="24"/>
          <w:szCs w:val="24"/>
        </w:rPr>
        <w:t xml:space="preserve"> et al., 2016). It can significantly influence the public’s awareness of and attitudes about suicide and its prevention. The </w:t>
      </w:r>
      <w:r w:rsidR="00A248CE" w:rsidRPr="00E27B0F">
        <w:rPr>
          <w:rFonts w:ascii="Times New Roman" w:hAnsi="Times New Roman" w:cs="Times New Roman"/>
          <w:bCs/>
          <w:iCs/>
          <w:spacing w:val="12"/>
          <w:sz w:val="24"/>
          <w:szCs w:val="24"/>
        </w:rPr>
        <w:t xml:space="preserve">South-East </w:t>
      </w:r>
      <w:r w:rsidRPr="00E27B0F">
        <w:rPr>
          <w:rFonts w:ascii="Times New Roman" w:hAnsi="Times New Roman" w:cs="Times New Roman"/>
          <w:bCs/>
          <w:iCs/>
          <w:spacing w:val="12"/>
          <w:sz w:val="24"/>
          <w:szCs w:val="24"/>
        </w:rPr>
        <w:t>Asian countries are estimated to account for 39% of all glo</w:t>
      </w:r>
      <w:r w:rsidR="00A248CE" w:rsidRPr="00E27B0F">
        <w:rPr>
          <w:rFonts w:ascii="Times New Roman" w:hAnsi="Times New Roman" w:cs="Times New Roman"/>
          <w:bCs/>
          <w:iCs/>
          <w:spacing w:val="12"/>
          <w:sz w:val="24"/>
          <w:szCs w:val="24"/>
        </w:rPr>
        <w:t>bal suicides, however, none has</w:t>
      </w:r>
      <w:r w:rsidRPr="00E27B0F">
        <w:rPr>
          <w:rFonts w:ascii="Times New Roman" w:hAnsi="Times New Roman" w:cs="Times New Roman"/>
          <w:bCs/>
          <w:iCs/>
          <w:spacing w:val="12"/>
          <w:sz w:val="24"/>
          <w:szCs w:val="24"/>
        </w:rPr>
        <w:t xml:space="preserve"> a comprehensive vital registration system (</w:t>
      </w:r>
      <w:proofErr w:type="spellStart"/>
      <w:r w:rsidR="00856B79" w:rsidRPr="00E27B0F">
        <w:rPr>
          <w:rFonts w:ascii="Times New Roman" w:hAnsi="Times New Roman" w:cs="Times New Roman"/>
          <w:bCs/>
          <w:iCs/>
          <w:spacing w:val="12"/>
          <w:sz w:val="24"/>
          <w:szCs w:val="24"/>
        </w:rPr>
        <w:t>Vijayakumar</w:t>
      </w:r>
      <w:proofErr w:type="spellEnd"/>
      <w:r w:rsidR="00856B79" w:rsidRPr="00E27B0F">
        <w:rPr>
          <w:rFonts w:ascii="Times New Roman" w:hAnsi="Times New Roman" w:cs="Times New Roman"/>
          <w:bCs/>
          <w:iCs/>
          <w:spacing w:val="12"/>
          <w:sz w:val="24"/>
          <w:szCs w:val="24"/>
        </w:rPr>
        <w:t xml:space="preserve"> et al., 2020</w:t>
      </w:r>
      <w:r w:rsidRPr="00E27B0F">
        <w:rPr>
          <w:rFonts w:ascii="Times New Roman" w:hAnsi="Times New Roman" w:cs="Times New Roman"/>
          <w:bCs/>
          <w:iCs/>
          <w:spacing w:val="12"/>
          <w:sz w:val="24"/>
          <w:szCs w:val="24"/>
        </w:rPr>
        <w:t>; World Health Organization</w:t>
      </w:r>
      <w:r w:rsidR="00D320D9" w:rsidRPr="00E27B0F">
        <w:rPr>
          <w:rFonts w:ascii="Times New Roman" w:hAnsi="Times New Roman" w:cs="Times New Roman"/>
          <w:bCs/>
          <w:iCs/>
          <w:spacing w:val="12"/>
          <w:sz w:val="24"/>
          <w:szCs w:val="24"/>
        </w:rPr>
        <w:t>,</w:t>
      </w:r>
      <w:r w:rsidRPr="00E27B0F">
        <w:rPr>
          <w:rFonts w:ascii="Times New Roman" w:hAnsi="Times New Roman" w:cs="Times New Roman"/>
          <w:bCs/>
          <w:iCs/>
          <w:spacing w:val="12"/>
          <w:sz w:val="24"/>
          <w:szCs w:val="24"/>
        </w:rPr>
        <w:t xml:space="preserve"> 2014). The current review aimed to assess the quality of media reporting o</w:t>
      </w:r>
      <w:r w:rsidR="00DB4705" w:rsidRPr="00E27B0F">
        <w:rPr>
          <w:rFonts w:ascii="Times New Roman" w:hAnsi="Times New Roman" w:cs="Times New Roman"/>
          <w:bCs/>
          <w:iCs/>
          <w:spacing w:val="12"/>
          <w:sz w:val="24"/>
          <w:szCs w:val="24"/>
        </w:rPr>
        <w:t>f suicidal behaviors in the WHO-</w:t>
      </w:r>
      <w:r w:rsidRPr="00E27B0F">
        <w:rPr>
          <w:rFonts w:ascii="Times New Roman" w:hAnsi="Times New Roman" w:cs="Times New Roman"/>
          <w:bCs/>
          <w:iCs/>
          <w:spacing w:val="12"/>
          <w:sz w:val="24"/>
          <w:szCs w:val="24"/>
        </w:rPr>
        <w:t>SEAR countries. This paper also assessed the current policies/ guidelines followed by the SEAR countries and using media as a tool for suicide prevention.</w:t>
      </w:r>
    </w:p>
    <w:p w:rsidR="00546791" w:rsidRPr="00E27B0F" w:rsidRDefault="00CB6860" w:rsidP="009D64DB">
      <w:pPr>
        <w:spacing w:line="480" w:lineRule="auto"/>
        <w:jc w:val="both"/>
        <w:rPr>
          <w:rFonts w:ascii="Times New Roman" w:hAnsi="Times New Roman" w:cs="Times New Roman"/>
          <w:bCs/>
          <w:iCs/>
          <w:spacing w:val="12"/>
          <w:sz w:val="24"/>
          <w:szCs w:val="24"/>
        </w:rPr>
      </w:pPr>
      <w:r w:rsidRPr="00E27B0F">
        <w:rPr>
          <w:rFonts w:ascii="Times New Roman" w:hAnsi="Times New Roman" w:cs="Times New Roman"/>
          <w:bCs/>
          <w:iCs/>
          <w:spacing w:val="12"/>
          <w:sz w:val="24"/>
          <w:szCs w:val="24"/>
        </w:rPr>
        <w:t xml:space="preserve">There were only a few studies conducted in the region to evaluate the quality of media reporting on suicide. The existing studies are mostly from India (Armstrong et al., 2018; Chandra et al., 2014; Jain and Kumar, 2016; Jog et al., 2015; </w:t>
      </w:r>
      <w:proofErr w:type="spellStart"/>
      <w:r w:rsidRPr="00E27B0F">
        <w:rPr>
          <w:rFonts w:ascii="Times New Roman" w:hAnsi="Times New Roman" w:cs="Times New Roman"/>
          <w:bCs/>
          <w:iCs/>
          <w:spacing w:val="12"/>
          <w:sz w:val="24"/>
          <w:szCs w:val="24"/>
        </w:rPr>
        <w:t>Ramadas</w:t>
      </w:r>
      <w:proofErr w:type="spellEnd"/>
      <w:r w:rsidRPr="00E27B0F">
        <w:rPr>
          <w:rFonts w:ascii="Times New Roman" w:hAnsi="Times New Roman" w:cs="Times New Roman"/>
          <w:bCs/>
          <w:iCs/>
          <w:spacing w:val="12"/>
          <w:sz w:val="24"/>
          <w:szCs w:val="24"/>
        </w:rPr>
        <w:t xml:space="preserve"> and </w:t>
      </w:r>
      <w:proofErr w:type="spellStart"/>
      <w:r w:rsidRPr="00E27B0F">
        <w:rPr>
          <w:rFonts w:ascii="Times New Roman" w:hAnsi="Times New Roman" w:cs="Times New Roman"/>
          <w:bCs/>
          <w:iCs/>
          <w:spacing w:val="12"/>
          <w:sz w:val="24"/>
          <w:szCs w:val="24"/>
        </w:rPr>
        <w:lastRenderedPageBreak/>
        <w:t>Kuttichira</w:t>
      </w:r>
      <w:proofErr w:type="spellEnd"/>
      <w:r w:rsidRPr="00E27B0F">
        <w:rPr>
          <w:rFonts w:ascii="Times New Roman" w:hAnsi="Times New Roman" w:cs="Times New Roman"/>
          <w:bCs/>
          <w:iCs/>
          <w:spacing w:val="12"/>
          <w:sz w:val="24"/>
          <w:szCs w:val="24"/>
        </w:rPr>
        <w:t>, 2011), Bangladesh (Arafat et al., 2020a, 2020b, 2020c, 2019) Sri Lan</w:t>
      </w:r>
      <w:r w:rsidR="00C42B02" w:rsidRPr="00E27B0F">
        <w:rPr>
          <w:rFonts w:ascii="Times New Roman" w:hAnsi="Times New Roman" w:cs="Times New Roman"/>
          <w:bCs/>
          <w:iCs/>
          <w:spacing w:val="12"/>
          <w:sz w:val="24"/>
          <w:szCs w:val="24"/>
        </w:rPr>
        <w:t xml:space="preserve">ka (Brandt </w:t>
      </w:r>
      <w:proofErr w:type="spellStart"/>
      <w:r w:rsidR="00C42B02" w:rsidRPr="00E27B0F">
        <w:rPr>
          <w:rFonts w:ascii="Times New Roman" w:hAnsi="Times New Roman" w:cs="Times New Roman"/>
          <w:bCs/>
          <w:iCs/>
          <w:spacing w:val="12"/>
          <w:sz w:val="24"/>
          <w:szCs w:val="24"/>
        </w:rPr>
        <w:t>Sørensen</w:t>
      </w:r>
      <w:proofErr w:type="spellEnd"/>
      <w:r w:rsidR="00C42B02" w:rsidRPr="00E27B0F">
        <w:rPr>
          <w:rFonts w:ascii="Times New Roman" w:hAnsi="Times New Roman" w:cs="Times New Roman"/>
          <w:bCs/>
          <w:iCs/>
          <w:spacing w:val="12"/>
          <w:sz w:val="24"/>
          <w:szCs w:val="24"/>
        </w:rPr>
        <w:t xml:space="preserve"> et al., 2019</w:t>
      </w:r>
      <w:r w:rsidRPr="00E27B0F">
        <w:rPr>
          <w:rFonts w:ascii="Times New Roman" w:hAnsi="Times New Roman" w:cs="Times New Roman"/>
          <w:bCs/>
          <w:iCs/>
          <w:spacing w:val="12"/>
          <w:sz w:val="24"/>
          <w:szCs w:val="24"/>
        </w:rPr>
        <w:t>), Bhutan (</w:t>
      </w:r>
      <w:proofErr w:type="spellStart"/>
      <w:r w:rsidRPr="00E27B0F">
        <w:rPr>
          <w:rFonts w:ascii="Times New Roman" w:hAnsi="Times New Roman" w:cs="Times New Roman"/>
          <w:bCs/>
          <w:iCs/>
          <w:spacing w:val="12"/>
          <w:sz w:val="24"/>
          <w:szCs w:val="24"/>
        </w:rPr>
        <w:t>Zangmo</w:t>
      </w:r>
      <w:proofErr w:type="spellEnd"/>
      <w:r w:rsidRPr="00E27B0F">
        <w:rPr>
          <w:rFonts w:ascii="Times New Roman" w:hAnsi="Times New Roman" w:cs="Times New Roman"/>
          <w:bCs/>
          <w:iCs/>
          <w:spacing w:val="12"/>
          <w:sz w:val="24"/>
          <w:szCs w:val="24"/>
        </w:rPr>
        <w:t xml:space="preserve"> and </w:t>
      </w:r>
      <w:proofErr w:type="spellStart"/>
      <w:r w:rsidRPr="00E27B0F">
        <w:rPr>
          <w:rFonts w:ascii="Times New Roman" w:hAnsi="Times New Roman" w:cs="Times New Roman"/>
          <w:bCs/>
          <w:iCs/>
          <w:spacing w:val="12"/>
          <w:sz w:val="24"/>
          <w:szCs w:val="24"/>
        </w:rPr>
        <w:t>Zangmo</w:t>
      </w:r>
      <w:proofErr w:type="spellEnd"/>
      <w:r w:rsidRPr="00E27B0F">
        <w:rPr>
          <w:rFonts w:ascii="Times New Roman" w:hAnsi="Times New Roman" w:cs="Times New Roman"/>
          <w:bCs/>
          <w:iCs/>
          <w:spacing w:val="12"/>
          <w:sz w:val="24"/>
          <w:szCs w:val="24"/>
        </w:rPr>
        <w:t>, 2019) and Indonesia (</w:t>
      </w:r>
      <w:proofErr w:type="spellStart"/>
      <w:r w:rsidRPr="00E27B0F">
        <w:rPr>
          <w:rFonts w:ascii="Times New Roman" w:hAnsi="Times New Roman" w:cs="Times New Roman"/>
          <w:bCs/>
          <w:iCs/>
          <w:spacing w:val="12"/>
          <w:sz w:val="24"/>
          <w:szCs w:val="24"/>
        </w:rPr>
        <w:t>Nisa</w:t>
      </w:r>
      <w:proofErr w:type="spellEnd"/>
      <w:r w:rsidRPr="00E27B0F">
        <w:rPr>
          <w:rFonts w:ascii="Times New Roman" w:hAnsi="Times New Roman" w:cs="Times New Roman"/>
          <w:bCs/>
          <w:iCs/>
          <w:spacing w:val="12"/>
          <w:sz w:val="24"/>
          <w:szCs w:val="24"/>
        </w:rPr>
        <w:t xml:space="preserve"> et al., 2020)</w:t>
      </w:r>
      <w:r w:rsidR="00A248CE" w:rsidRPr="00E27B0F">
        <w:rPr>
          <w:rFonts w:ascii="Times New Roman" w:hAnsi="Times New Roman" w:cs="Times New Roman"/>
          <w:bCs/>
          <w:iCs/>
          <w:spacing w:val="12"/>
          <w:sz w:val="24"/>
          <w:szCs w:val="24"/>
        </w:rPr>
        <w:t xml:space="preserve"> (Table 1)</w:t>
      </w:r>
      <w:r w:rsidRPr="00E27B0F">
        <w:rPr>
          <w:rFonts w:ascii="Times New Roman" w:hAnsi="Times New Roman" w:cs="Times New Roman"/>
          <w:bCs/>
          <w:iCs/>
          <w:spacing w:val="12"/>
          <w:sz w:val="24"/>
          <w:szCs w:val="24"/>
        </w:rPr>
        <w:t>. Although media were reporting about suicide-related events a long time back, however, research evaluating the quality of media reporting of suicide is conducted in SEAR countries in the past decade only. Five of the eleven countries had researched in this important domain. As there is a strong influence of media in inducing suicidal behavior, there is a need for regulation of media reporting for responsible and cautious reporting of suicide. However, most of the SEAR countries either don't have a media regulating policy of their own or have a poor implementation of such policies as a result of which most of the SEAR countries have poor adherence to media reporting guidelines</w:t>
      </w:r>
      <w:r w:rsidR="00A248CE" w:rsidRPr="00E27B0F">
        <w:rPr>
          <w:rFonts w:ascii="Times New Roman" w:hAnsi="Times New Roman" w:cs="Times New Roman"/>
          <w:bCs/>
          <w:iCs/>
          <w:spacing w:val="12"/>
          <w:sz w:val="24"/>
          <w:szCs w:val="24"/>
        </w:rPr>
        <w:t xml:space="preserve"> (Table 2 &amp; Table 3)</w:t>
      </w:r>
      <w:r w:rsidRPr="00E27B0F">
        <w:rPr>
          <w:rFonts w:ascii="Times New Roman" w:hAnsi="Times New Roman" w:cs="Times New Roman"/>
          <w:bCs/>
          <w:iCs/>
          <w:spacing w:val="12"/>
          <w:sz w:val="24"/>
          <w:szCs w:val="24"/>
        </w:rPr>
        <w:t>.</w:t>
      </w:r>
    </w:p>
    <w:p w:rsidR="00F02784" w:rsidRPr="00E27B0F" w:rsidRDefault="00E737F7" w:rsidP="00997E1B">
      <w:pPr>
        <w:jc w:val="both"/>
        <w:rPr>
          <w:rFonts w:ascii="Times New Roman" w:hAnsi="Times New Roman" w:cs="Times New Roman"/>
          <w:i/>
          <w:sz w:val="24"/>
          <w:szCs w:val="24"/>
          <w:shd w:val="clear" w:color="auto" w:fill="FFFFFF"/>
        </w:rPr>
      </w:pPr>
      <w:r w:rsidRPr="00E27B0F">
        <w:rPr>
          <w:rFonts w:ascii="Times New Roman" w:hAnsi="Times New Roman" w:cs="Times New Roman"/>
          <w:bCs/>
          <w:i/>
          <w:iCs/>
          <w:spacing w:val="12"/>
          <w:sz w:val="24"/>
          <w:szCs w:val="24"/>
        </w:rPr>
        <w:t xml:space="preserve">4.1 </w:t>
      </w:r>
      <w:r w:rsidR="00CB6860" w:rsidRPr="00E27B0F">
        <w:rPr>
          <w:rFonts w:ascii="Times New Roman" w:hAnsi="Times New Roman" w:cs="Times New Roman"/>
          <w:bCs/>
          <w:i/>
          <w:iCs/>
          <w:spacing w:val="12"/>
          <w:sz w:val="24"/>
          <w:szCs w:val="24"/>
        </w:rPr>
        <w:t xml:space="preserve">Country-specific media reporting guidelines in the SEAR countries </w:t>
      </w:r>
    </w:p>
    <w:p w:rsidR="00F02784" w:rsidRPr="00E27B0F" w:rsidRDefault="00CB6860" w:rsidP="00997E1B">
      <w:pPr>
        <w:pStyle w:val="ListParagraph"/>
        <w:numPr>
          <w:ilvl w:val="0"/>
          <w:numId w:val="32"/>
        </w:numPr>
        <w:spacing w:after="160"/>
        <w:jc w:val="both"/>
        <w:rPr>
          <w:rFonts w:ascii="Times New Roman" w:hAnsi="Times New Roman"/>
          <w:bCs/>
          <w:sz w:val="24"/>
          <w:szCs w:val="24"/>
          <w:shd w:val="clear" w:color="auto" w:fill="FFFFFF"/>
        </w:rPr>
      </w:pPr>
      <w:r w:rsidRPr="00E27B0F">
        <w:rPr>
          <w:rFonts w:ascii="Times New Roman" w:hAnsi="Times New Roman"/>
          <w:bCs/>
          <w:sz w:val="24"/>
          <w:szCs w:val="24"/>
          <w:shd w:val="clear" w:color="auto" w:fill="FFFFFF"/>
        </w:rPr>
        <w:t>Bangladesh</w:t>
      </w:r>
    </w:p>
    <w:p w:rsidR="00F02784" w:rsidRPr="00E27B0F" w:rsidRDefault="00770E63" w:rsidP="002169E1">
      <w:pPr>
        <w:autoSpaceDE w:val="0"/>
        <w:autoSpaceDN w:val="0"/>
        <w:adjustRightInd w:val="0"/>
        <w:spacing w:after="0" w:line="480" w:lineRule="auto"/>
        <w:ind w:firstLine="360"/>
        <w:jc w:val="both"/>
        <w:rPr>
          <w:rFonts w:ascii="Times New Roman" w:hAnsi="Times New Roman" w:cs="Times New Roman"/>
          <w:sz w:val="24"/>
          <w:szCs w:val="24"/>
          <w:shd w:val="clear" w:color="auto" w:fill="FFFFFF"/>
        </w:rPr>
      </w:pPr>
      <w:r w:rsidRPr="00E27B0F">
        <w:rPr>
          <w:rFonts w:ascii="Times New Roman" w:hAnsi="Times New Roman" w:cs="Times New Roman"/>
          <w:sz w:val="24"/>
          <w:szCs w:val="24"/>
        </w:rPr>
        <w:t xml:space="preserve">Studies have been conducted to assess the quality of media reporting in Bangladesh both printed and online and they reveal that the newspapers mention unnecessary details of the person and usually resorted to mono-causal explanations for the event and seldom mentioned the preventive approaches (Arafat et al., 2020a, 2020b, 2020c, 2019). It was also felt that understanding the perspectives of the media professionals and involving them in the suicide prevention aspect would go a long way. Such efforts have been taken by WHO and the National Institute of Mental Health (NIMH), Dhaka, where workshops were conducted from September to November 2018 for the journalists on responsible reporting of suicide. The journalists included those from the printed, television, and electronic media channels. The workshops were based on the suicide report guidelines provided by the WHO. The workshop developed a few guidelines </w:t>
      </w:r>
      <w:r w:rsidRPr="00E27B0F">
        <w:rPr>
          <w:rFonts w:ascii="Times New Roman" w:hAnsi="Times New Roman" w:cs="Times New Roman"/>
          <w:sz w:val="24"/>
          <w:szCs w:val="24"/>
        </w:rPr>
        <w:lastRenderedPageBreak/>
        <w:t xml:space="preserve">and disseminated it among the journalists. However, those are not circulated adequately and there is no controlling activity to follow up (World Health Organization, </w:t>
      </w:r>
      <w:proofErr w:type="spellStart"/>
      <w:r w:rsidRPr="00E27B0F">
        <w:rPr>
          <w:rFonts w:ascii="Times New Roman" w:hAnsi="Times New Roman" w:cs="Times New Roman"/>
          <w:sz w:val="24"/>
          <w:szCs w:val="24"/>
        </w:rPr>
        <w:t>nd</w:t>
      </w:r>
      <w:proofErr w:type="spellEnd"/>
      <w:r w:rsidRPr="00E27B0F">
        <w:rPr>
          <w:rFonts w:ascii="Times New Roman" w:hAnsi="Times New Roman" w:cs="Times New Roman"/>
          <w:sz w:val="24"/>
          <w:szCs w:val="24"/>
        </w:rPr>
        <w:t>).</w:t>
      </w:r>
    </w:p>
    <w:p w:rsidR="00892372" w:rsidRPr="00E27B0F" w:rsidRDefault="00CB6860" w:rsidP="00997E1B">
      <w:pPr>
        <w:pStyle w:val="ListParagraph"/>
        <w:numPr>
          <w:ilvl w:val="0"/>
          <w:numId w:val="32"/>
        </w:numPr>
        <w:shd w:val="clear" w:color="auto" w:fill="FFFFFF"/>
        <w:spacing w:before="100" w:beforeAutospacing="1" w:after="100" w:afterAutospacing="1"/>
        <w:jc w:val="both"/>
        <w:rPr>
          <w:rFonts w:ascii="Times New Roman" w:hAnsi="Times New Roman"/>
          <w:bCs/>
          <w:sz w:val="24"/>
          <w:szCs w:val="24"/>
        </w:rPr>
      </w:pPr>
      <w:r w:rsidRPr="00E27B0F">
        <w:rPr>
          <w:rFonts w:ascii="Times New Roman" w:hAnsi="Times New Roman"/>
          <w:bCs/>
          <w:sz w:val="24"/>
          <w:szCs w:val="24"/>
        </w:rPr>
        <w:t>Bhutan</w:t>
      </w:r>
    </w:p>
    <w:p w:rsidR="00892372" w:rsidRPr="00E27B0F" w:rsidRDefault="00CB6860" w:rsidP="002169E1">
      <w:pPr>
        <w:shd w:val="clear" w:color="auto" w:fill="FFFFFF"/>
        <w:spacing w:before="100" w:beforeAutospacing="1" w:after="100" w:afterAutospacing="1" w:line="480" w:lineRule="auto"/>
        <w:jc w:val="both"/>
        <w:rPr>
          <w:rFonts w:ascii="Times New Roman" w:hAnsi="Times New Roman" w:cs="Times New Roman"/>
          <w:sz w:val="24"/>
          <w:szCs w:val="24"/>
        </w:rPr>
      </w:pPr>
      <w:r w:rsidRPr="00E27B0F">
        <w:rPr>
          <w:rFonts w:ascii="Times New Roman" w:eastAsia="Times New Roman" w:hAnsi="Times New Roman" w:cs="Times New Roman"/>
          <w:sz w:val="24"/>
          <w:szCs w:val="24"/>
        </w:rPr>
        <w:t xml:space="preserve">The three-year action plan for </w:t>
      </w:r>
      <w:r w:rsidR="007517FB" w:rsidRPr="00E27B0F">
        <w:rPr>
          <w:rFonts w:ascii="Times New Roman" w:eastAsia="Times New Roman" w:hAnsi="Times New Roman" w:cs="Times New Roman"/>
          <w:sz w:val="24"/>
          <w:szCs w:val="24"/>
        </w:rPr>
        <w:t>s</w:t>
      </w:r>
      <w:r w:rsidRPr="00E27B0F">
        <w:rPr>
          <w:rFonts w:ascii="Times New Roman" w:eastAsia="Times New Roman" w:hAnsi="Times New Roman" w:cs="Times New Roman"/>
          <w:sz w:val="24"/>
          <w:szCs w:val="24"/>
        </w:rPr>
        <w:t>uicide prevention developed by the Government of Bhutan in 2015 recognizes the significant role played by the media in copycat suicides and opines that media can focus on de-stigmatizing mental illness, reducing the stigma attached to suicidal behaviors, and enabling help-seeking among those vulnerable to suicide</w:t>
      </w:r>
      <w:r w:rsidR="00047C0E" w:rsidRPr="00E27B0F">
        <w:rPr>
          <w:rFonts w:ascii="Times New Roman" w:eastAsia="Times New Roman" w:hAnsi="Times New Roman" w:cs="Times New Roman"/>
          <w:sz w:val="24"/>
          <w:szCs w:val="24"/>
        </w:rPr>
        <w:t xml:space="preserve"> (</w:t>
      </w:r>
      <w:proofErr w:type="spellStart"/>
      <w:r w:rsidR="00047C0E" w:rsidRPr="00E27B0F">
        <w:rPr>
          <w:rFonts w:ascii="Times New Roman" w:hAnsi="Times New Roman" w:cs="Times New Roman"/>
          <w:bCs/>
          <w:iCs/>
          <w:spacing w:val="12"/>
          <w:sz w:val="24"/>
          <w:szCs w:val="24"/>
        </w:rPr>
        <w:t>Vijayakumar</w:t>
      </w:r>
      <w:proofErr w:type="spellEnd"/>
      <w:r w:rsidR="00047C0E" w:rsidRPr="00E27B0F">
        <w:rPr>
          <w:rFonts w:ascii="Times New Roman" w:hAnsi="Times New Roman" w:cs="Times New Roman"/>
          <w:bCs/>
          <w:iCs/>
          <w:spacing w:val="12"/>
          <w:sz w:val="24"/>
          <w:szCs w:val="24"/>
        </w:rPr>
        <w:t xml:space="preserve"> et al., 2020)</w:t>
      </w:r>
      <w:r w:rsidRPr="00E27B0F">
        <w:rPr>
          <w:rFonts w:ascii="Times New Roman" w:eastAsia="Times New Roman" w:hAnsi="Times New Roman" w:cs="Times New Roman"/>
          <w:sz w:val="24"/>
          <w:szCs w:val="24"/>
        </w:rPr>
        <w:t>. The capability of social media channels can be used for mass media communications for suicide disseminating suicide prevention messages.</w:t>
      </w:r>
    </w:p>
    <w:p w:rsidR="00892372" w:rsidRPr="00E27B0F" w:rsidRDefault="00CB6860" w:rsidP="00997E1B">
      <w:pPr>
        <w:pStyle w:val="ListParagraph"/>
        <w:numPr>
          <w:ilvl w:val="0"/>
          <w:numId w:val="32"/>
        </w:numPr>
        <w:shd w:val="clear" w:color="auto" w:fill="FFFFFF"/>
        <w:spacing w:after="150"/>
        <w:jc w:val="both"/>
        <w:rPr>
          <w:rFonts w:ascii="Times New Roman" w:hAnsi="Times New Roman"/>
          <w:bCs/>
          <w:sz w:val="24"/>
          <w:szCs w:val="24"/>
          <w:shd w:val="clear" w:color="auto" w:fill="FFFFFF"/>
        </w:rPr>
      </w:pPr>
      <w:r w:rsidRPr="00E27B0F">
        <w:rPr>
          <w:rFonts w:ascii="Times New Roman" w:hAnsi="Times New Roman"/>
          <w:bCs/>
          <w:sz w:val="24"/>
          <w:szCs w:val="24"/>
          <w:shd w:val="clear" w:color="auto" w:fill="FFFFFF"/>
        </w:rPr>
        <w:t>India</w:t>
      </w:r>
    </w:p>
    <w:p w:rsidR="00265708" w:rsidRPr="00E27B0F" w:rsidRDefault="00770E63">
      <w:pPr>
        <w:shd w:val="clear" w:color="auto" w:fill="FFFFFF" w:themeFill="background1"/>
        <w:spacing w:after="150" w:line="480" w:lineRule="auto"/>
        <w:jc w:val="both"/>
        <w:rPr>
          <w:rFonts w:ascii="Times New Roman" w:hAnsi="Times New Roman" w:cs="Times New Roman"/>
          <w:sz w:val="24"/>
          <w:szCs w:val="24"/>
          <w:shd w:val="clear" w:color="auto" w:fill="FFFFFF"/>
        </w:rPr>
      </w:pPr>
      <w:r w:rsidRPr="00E27B0F">
        <w:rPr>
          <w:rFonts w:ascii="Times New Roman" w:hAnsi="Times New Roman" w:cs="Times New Roman"/>
          <w:sz w:val="24"/>
          <w:szCs w:val="24"/>
          <w:shd w:val="clear" w:color="auto" w:fill="FFFFFF"/>
        </w:rPr>
        <w:t xml:space="preserve">Several studies conducted in the country points out that the WHO guidelines on responsible suicide reporting are not being followed and that media resorts to sensationalizing most of the time and did not include educational and preventive measures associated (Armstrong et al., 2018; Chandra et al., 2014; Jain and Kumar, 2016; Jog et al., 2015; </w:t>
      </w:r>
      <w:proofErr w:type="spellStart"/>
      <w:r w:rsidRPr="00E27B0F">
        <w:rPr>
          <w:rFonts w:ascii="Times New Roman" w:hAnsi="Times New Roman" w:cs="Times New Roman"/>
          <w:sz w:val="24"/>
          <w:szCs w:val="24"/>
          <w:shd w:val="clear" w:color="auto" w:fill="FFFFFF"/>
        </w:rPr>
        <w:t>Ramadas</w:t>
      </w:r>
      <w:proofErr w:type="spellEnd"/>
      <w:r w:rsidRPr="00E27B0F">
        <w:rPr>
          <w:rFonts w:ascii="Times New Roman" w:hAnsi="Times New Roman" w:cs="Times New Roman"/>
          <w:sz w:val="24"/>
          <w:szCs w:val="24"/>
          <w:shd w:val="clear" w:color="auto" w:fill="FFFFFF"/>
        </w:rPr>
        <w:t xml:space="preserve"> and </w:t>
      </w:r>
      <w:proofErr w:type="spellStart"/>
      <w:r w:rsidRPr="00E27B0F">
        <w:rPr>
          <w:rFonts w:ascii="Times New Roman" w:hAnsi="Times New Roman" w:cs="Times New Roman"/>
          <w:sz w:val="24"/>
          <w:szCs w:val="24"/>
          <w:shd w:val="clear" w:color="auto" w:fill="FFFFFF"/>
        </w:rPr>
        <w:t>Kuttichira</w:t>
      </w:r>
      <w:proofErr w:type="spellEnd"/>
      <w:r w:rsidRPr="00E27B0F">
        <w:rPr>
          <w:rFonts w:ascii="Times New Roman" w:hAnsi="Times New Roman" w:cs="Times New Roman"/>
          <w:sz w:val="24"/>
          <w:szCs w:val="24"/>
          <w:shd w:val="clear" w:color="auto" w:fill="FFFFFF"/>
        </w:rPr>
        <w:t>, 2011). The Press Council of India, in a release dated September 13, 2019, has adopted guidelines on reporting on suicides, based on the WHO guidelines. It states that newspaper and news agencies while reporting the cases of suicide should not glamorize or sensationalize or normalize suicide and should refrain from giving unnecessary details of the suicide note, suicide method, photographs, as well as the location of suicide (</w:t>
      </w:r>
      <w:proofErr w:type="spellStart"/>
      <w:r w:rsidRPr="00E27B0F">
        <w:rPr>
          <w:rFonts w:ascii="Times New Roman" w:hAnsi="Times New Roman" w:cs="Times New Roman"/>
          <w:sz w:val="24"/>
          <w:szCs w:val="24"/>
          <w:shd w:val="clear" w:color="auto" w:fill="FFFFFF"/>
        </w:rPr>
        <w:t>Vijayakumar</w:t>
      </w:r>
      <w:proofErr w:type="spellEnd"/>
      <w:r w:rsidRPr="00E27B0F">
        <w:rPr>
          <w:rFonts w:ascii="Times New Roman" w:hAnsi="Times New Roman" w:cs="Times New Roman"/>
          <w:sz w:val="24"/>
          <w:szCs w:val="24"/>
          <w:shd w:val="clear" w:color="auto" w:fill="FFFFFF"/>
        </w:rPr>
        <w:t>, 2019).</w:t>
      </w:r>
    </w:p>
    <w:p w:rsidR="00892372" w:rsidRPr="00E27B0F" w:rsidRDefault="00CB6860" w:rsidP="00997E1B">
      <w:pPr>
        <w:pStyle w:val="ListParagraph"/>
        <w:numPr>
          <w:ilvl w:val="0"/>
          <w:numId w:val="32"/>
        </w:numPr>
        <w:shd w:val="clear" w:color="auto" w:fill="FFFFFF"/>
        <w:spacing w:after="404"/>
        <w:jc w:val="both"/>
        <w:textAlignment w:val="baseline"/>
        <w:rPr>
          <w:rFonts w:ascii="Times New Roman" w:hAnsi="Times New Roman"/>
          <w:bCs/>
          <w:sz w:val="24"/>
          <w:szCs w:val="24"/>
        </w:rPr>
      </w:pPr>
      <w:r w:rsidRPr="00E27B0F">
        <w:rPr>
          <w:rFonts w:ascii="Times New Roman" w:hAnsi="Times New Roman"/>
          <w:bCs/>
          <w:sz w:val="24"/>
          <w:szCs w:val="24"/>
        </w:rPr>
        <w:t>Indonesia</w:t>
      </w:r>
    </w:p>
    <w:p w:rsidR="00892372" w:rsidRPr="00E27B0F" w:rsidRDefault="00CB6860" w:rsidP="002169E1">
      <w:pPr>
        <w:shd w:val="clear" w:color="auto" w:fill="FFFFFF" w:themeFill="background1"/>
        <w:spacing w:after="404" w:line="480" w:lineRule="auto"/>
        <w:jc w:val="both"/>
        <w:textAlignment w:val="baseline"/>
        <w:rPr>
          <w:rFonts w:ascii="Times New Roman" w:hAnsi="Times New Roman" w:cs="Times New Roman"/>
          <w:sz w:val="24"/>
          <w:szCs w:val="24"/>
          <w:shd w:val="clear" w:color="auto" w:fill="FFFFFF"/>
        </w:rPr>
      </w:pPr>
      <w:r w:rsidRPr="00E27B0F">
        <w:rPr>
          <w:rFonts w:ascii="Times New Roman" w:hAnsi="Times New Roman" w:cs="Times New Roman"/>
          <w:sz w:val="24"/>
          <w:szCs w:val="24"/>
          <w:shd w:val="clear" w:color="auto" w:fill="FFFFFF"/>
        </w:rPr>
        <w:t xml:space="preserve">A study by </w:t>
      </w:r>
      <w:proofErr w:type="spellStart"/>
      <w:r w:rsidRPr="00E27B0F">
        <w:rPr>
          <w:rFonts w:ascii="Times New Roman" w:hAnsi="Times New Roman" w:cs="Times New Roman"/>
          <w:sz w:val="24"/>
          <w:szCs w:val="24"/>
          <w:shd w:val="clear" w:color="auto" w:fill="FFFFFF"/>
        </w:rPr>
        <w:t>Nisa</w:t>
      </w:r>
      <w:proofErr w:type="spellEnd"/>
      <w:r w:rsidR="00047C0E" w:rsidRPr="00E27B0F">
        <w:rPr>
          <w:rFonts w:ascii="Times New Roman" w:hAnsi="Times New Roman" w:cs="Times New Roman"/>
          <w:sz w:val="24"/>
          <w:szCs w:val="24"/>
          <w:shd w:val="clear" w:color="auto" w:fill="FFFFFF"/>
        </w:rPr>
        <w:t xml:space="preserve"> et </w:t>
      </w:r>
      <w:r w:rsidR="0085315E" w:rsidRPr="00E27B0F">
        <w:rPr>
          <w:rFonts w:ascii="Times New Roman" w:hAnsi="Times New Roman" w:cs="Times New Roman"/>
          <w:sz w:val="24"/>
          <w:szCs w:val="24"/>
          <w:shd w:val="clear" w:color="auto" w:fill="FFFFFF"/>
        </w:rPr>
        <w:t>al in 2020 has</w:t>
      </w:r>
      <w:r w:rsidRPr="00E27B0F">
        <w:rPr>
          <w:rFonts w:ascii="Times New Roman" w:hAnsi="Times New Roman" w:cs="Times New Roman"/>
          <w:sz w:val="24"/>
          <w:szCs w:val="24"/>
          <w:shd w:val="clear" w:color="auto" w:fill="FFFFFF"/>
        </w:rPr>
        <w:t xml:space="preserve"> shown that there is non- adherence to the WHO guidelines for reporting suicide by the Indonesian online media. </w:t>
      </w:r>
      <w:r w:rsidR="008C3967" w:rsidRPr="00E27B0F">
        <w:rPr>
          <w:rFonts w:ascii="Times New Roman" w:hAnsi="Times New Roman" w:cs="Times New Roman"/>
          <w:sz w:val="24"/>
          <w:szCs w:val="24"/>
          <w:shd w:val="clear" w:color="auto" w:fill="FFFFFF"/>
        </w:rPr>
        <w:t xml:space="preserve">The study also stated that the draft of suicide </w:t>
      </w:r>
      <w:r w:rsidR="008C3967" w:rsidRPr="00E27B0F">
        <w:rPr>
          <w:rFonts w:ascii="Times New Roman" w:hAnsi="Times New Roman" w:cs="Times New Roman"/>
          <w:sz w:val="24"/>
          <w:szCs w:val="24"/>
          <w:shd w:val="clear" w:color="auto" w:fill="FFFFFF"/>
        </w:rPr>
        <w:lastRenderedPageBreak/>
        <w:t xml:space="preserve">reporting guidelines was issued in 2019 by the Indonesian press council. Nevertheless, the application of the guidelines by the Indonesian Media seems to be far for expectation.  </w:t>
      </w:r>
      <w:r w:rsidRPr="00E27B0F">
        <w:rPr>
          <w:rFonts w:ascii="Times New Roman" w:hAnsi="Times New Roman" w:cs="Times New Roman"/>
          <w:sz w:val="24"/>
          <w:szCs w:val="24"/>
          <w:shd w:val="clear" w:color="auto" w:fill="FFFFFF"/>
        </w:rPr>
        <w:t>There are limited studies and deliberations done in this area.</w:t>
      </w:r>
    </w:p>
    <w:p w:rsidR="00892372" w:rsidRPr="00E27B0F" w:rsidRDefault="00CB6860" w:rsidP="00997E1B">
      <w:pPr>
        <w:pStyle w:val="ListParagraph"/>
        <w:numPr>
          <w:ilvl w:val="0"/>
          <w:numId w:val="32"/>
        </w:numPr>
        <w:spacing w:after="160"/>
        <w:jc w:val="both"/>
        <w:rPr>
          <w:rFonts w:ascii="Times New Roman" w:hAnsi="Times New Roman"/>
          <w:bCs/>
          <w:sz w:val="24"/>
          <w:szCs w:val="24"/>
          <w:shd w:val="clear" w:color="auto" w:fill="FFFFFF"/>
        </w:rPr>
      </w:pPr>
      <w:r w:rsidRPr="00E27B0F">
        <w:rPr>
          <w:rFonts w:ascii="Times New Roman" w:hAnsi="Times New Roman"/>
          <w:bCs/>
          <w:sz w:val="24"/>
          <w:szCs w:val="24"/>
          <w:shd w:val="clear" w:color="auto" w:fill="FFFFFF"/>
        </w:rPr>
        <w:t>Maldives</w:t>
      </w:r>
    </w:p>
    <w:p w:rsidR="00892372" w:rsidRPr="00E27B0F" w:rsidRDefault="00CB6860" w:rsidP="002169E1">
      <w:pPr>
        <w:shd w:val="clear" w:color="auto" w:fill="FFFFFF" w:themeFill="background1"/>
        <w:spacing w:after="404" w:line="480" w:lineRule="auto"/>
        <w:jc w:val="both"/>
        <w:textAlignment w:val="baseline"/>
        <w:rPr>
          <w:rFonts w:ascii="Times New Roman" w:hAnsi="Times New Roman" w:cs="Times New Roman"/>
          <w:sz w:val="24"/>
          <w:szCs w:val="24"/>
        </w:rPr>
      </w:pPr>
      <w:r w:rsidRPr="00E27B0F">
        <w:rPr>
          <w:rFonts w:ascii="Times New Roman" w:hAnsi="Times New Roman" w:cs="Times New Roman"/>
          <w:sz w:val="24"/>
          <w:szCs w:val="24"/>
        </w:rPr>
        <w:t>The National Mental Health Strategic Plan (2016 – 2021) by the Republic of Maldives reports that although the prevalence of mental disorders in the Maldives is still largely unknown, there is growing evidence suggesting that mental health problems are on the rise. The report also believes that the current mental health system may not be equipped enough to handle the challenge and hence needs to be strengthened. There is no literature available on the current quality of suicide reporting by the media. Though there is no legal penalty for the survivors of suicide attempts, being a completely Islamic country, suicide is considered to be a sin.</w:t>
      </w:r>
    </w:p>
    <w:p w:rsidR="00892372" w:rsidRPr="00E27B0F" w:rsidRDefault="00CB6860" w:rsidP="00997E1B">
      <w:pPr>
        <w:pStyle w:val="ListParagraph"/>
        <w:numPr>
          <w:ilvl w:val="0"/>
          <w:numId w:val="32"/>
        </w:numPr>
        <w:spacing w:after="160"/>
        <w:jc w:val="both"/>
        <w:rPr>
          <w:rStyle w:val="Hyperlink"/>
          <w:rFonts w:ascii="Times New Roman" w:eastAsiaTheme="majorEastAsia" w:hAnsi="Times New Roman" w:cstheme="minorBidi"/>
          <w:bCs/>
          <w:color w:val="auto"/>
          <w:sz w:val="24"/>
          <w:szCs w:val="24"/>
          <w:u w:val="none"/>
          <w:shd w:val="clear" w:color="auto" w:fill="FFFFFF"/>
        </w:rPr>
      </w:pPr>
      <w:r w:rsidRPr="00E27B0F">
        <w:rPr>
          <w:rStyle w:val="Hyperlink"/>
          <w:rFonts w:ascii="Times New Roman" w:eastAsiaTheme="majorEastAsia" w:hAnsi="Times New Roman"/>
          <w:color w:val="auto"/>
          <w:sz w:val="24"/>
          <w:szCs w:val="24"/>
          <w:u w:val="none"/>
          <w:shd w:val="clear" w:color="auto" w:fill="FFFFFF"/>
        </w:rPr>
        <w:t>Myanmar</w:t>
      </w:r>
    </w:p>
    <w:p w:rsidR="00892372" w:rsidRPr="00E27B0F" w:rsidRDefault="00CB6860" w:rsidP="002169E1">
      <w:pPr>
        <w:spacing w:line="480" w:lineRule="auto"/>
        <w:jc w:val="both"/>
        <w:rPr>
          <w:rFonts w:ascii="Times New Roman" w:hAnsi="Times New Roman" w:cs="Times New Roman"/>
          <w:sz w:val="24"/>
          <w:szCs w:val="24"/>
          <w:shd w:val="clear" w:color="auto" w:fill="FFFFFF"/>
        </w:rPr>
      </w:pPr>
      <w:r w:rsidRPr="00E27B0F">
        <w:rPr>
          <w:rFonts w:ascii="Times New Roman" w:hAnsi="Times New Roman" w:cs="Times New Roman"/>
          <w:sz w:val="24"/>
          <w:szCs w:val="24"/>
          <w:shd w:val="clear" w:color="auto" w:fill="FFFFFF"/>
        </w:rPr>
        <w:t xml:space="preserve">There are no uniform guidelines for suicide reporting that is provided by the Government, though there are other resources that are available to the </w:t>
      </w:r>
      <w:r w:rsidR="00F6121D" w:rsidRPr="00E27B0F">
        <w:rPr>
          <w:rFonts w:ascii="Times New Roman" w:hAnsi="Times New Roman" w:cs="Times New Roman"/>
          <w:sz w:val="24"/>
          <w:szCs w:val="24"/>
          <w:shd w:val="clear" w:color="auto" w:fill="FFFFFF"/>
        </w:rPr>
        <w:t>journalists</w:t>
      </w:r>
      <w:r w:rsidRPr="00E27B0F">
        <w:rPr>
          <w:rFonts w:ascii="Times New Roman" w:hAnsi="Times New Roman" w:cs="Times New Roman"/>
          <w:sz w:val="24"/>
          <w:szCs w:val="24"/>
          <w:shd w:val="clear" w:color="auto" w:fill="FFFFFF"/>
        </w:rPr>
        <w:t xml:space="preserve"> to report ethically. The Handbook of Conflict Resolution Journalism by the International Media Support provided in 2014 is one such resource. But the concept of Suicide is not covered in these materials.</w:t>
      </w:r>
    </w:p>
    <w:p w:rsidR="00F6121D" w:rsidRPr="00E27B0F" w:rsidRDefault="00CB6860" w:rsidP="00997E1B">
      <w:pPr>
        <w:pStyle w:val="ListParagraph"/>
        <w:numPr>
          <w:ilvl w:val="0"/>
          <w:numId w:val="32"/>
        </w:numPr>
        <w:spacing w:after="160"/>
        <w:jc w:val="both"/>
        <w:rPr>
          <w:rFonts w:ascii="Times New Roman" w:hAnsi="Times New Roman"/>
          <w:bCs/>
          <w:sz w:val="24"/>
          <w:szCs w:val="24"/>
          <w:shd w:val="clear" w:color="auto" w:fill="FFFFFF"/>
        </w:rPr>
      </w:pPr>
      <w:r w:rsidRPr="00E27B0F">
        <w:rPr>
          <w:rFonts w:ascii="Times New Roman" w:hAnsi="Times New Roman"/>
          <w:bCs/>
          <w:sz w:val="24"/>
          <w:szCs w:val="24"/>
          <w:shd w:val="clear" w:color="auto" w:fill="FFFFFF"/>
        </w:rPr>
        <w:t>Nepal</w:t>
      </w:r>
    </w:p>
    <w:p w:rsidR="00F6121D" w:rsidRPr="00E27B0F" w:rsidRDefault="00CB6860" w:rsidP="00047C0E">
      <w:pPr>
        <w:spacing w:line="480" w:lineRule="auto"/>
        <w:jc w:val="both"/>
        <w:rPr>
          <w:rFonts w:ascii="Times New Roman" w:hAnsi="Times New Roman" w:cs="Times New Roman"/>
          <w:sz w:val="24"/>
          <w:szCs w:val="24"/>
          <w:shd w:val="clear" w:color="auto" w:fill="FFFFFF"/>
        </w:rPr>
      </w:pPr>
      <w:r w:rsidRPr="00E27B0F">
        <w:rPr>
          <w:rFonts w:ascii="Times New Roman" w:hAnsi="Times New Roman" w:cs="Times New Roman"/>
          <w:sz w:val="24"/>
          <w:szCs w:val="24"/>
          <w:shd w:val="clear" w:color="auto" w:fill="FFFFFF"/>
        </w:rPr>
        <w:t>Various interventions have been undertaken at different levels in prevention and rehabilitation but a specific long-term national strategy for suicide prevention is lacking (</w:t>
      </w:r>
      <w:proofErr w:type="spellStart"/>
      <w:r w:rsidRPr="00E27B0F">
        <w:rPr>
          <w:rFonts w:ascii="Times New Roman" w:hAnsi="Times New Roman" w:cs="Times New Roman"/>
          <w:sz w:val="24"/>
          <w:szCs w:val="24"/>
          <w:shd w:val="clear" w:color="auto" w:fill="FFFFFF"/>
        </w:rPr>
        <w:t>Marahatta</w:t>
      </w:r>
      <w:proofErr w:type="spellEnd"/>
      <w:r w:rsidRPr="00E27B0F">
        <w:rPr>
          <w:rFonts w:ascii="Times New Roman" w:hAnsi="Times New Roman" w:cs="Times New Roman"/>
          <w:sz w:val="24"/>
          <w:szCs w:val="24"/>
          <w:shd w:val="clear" w:color="auto" w:fill="FFFFFF"/>
        </w:rPr>
        <w:t xml:space="preserve"> et al., 2017). Although suicide is not illegal in Nepal, the misconception that suicide is illegal and a punishable offense is also widely prevalent among health workers in Nepal (</w:t>
      </w:r>
      <w:proofErr w:type="spellStart"/>
      <w:r w:rsidRPr="00E27B0F">
        <w:rPr>
          <w:rFonts w:ascii="Times New Roman" w:hAnsi="Times New Roman" w:cs="Times New Roman"/>
          <w:sz w:val="24"/>
          <w:szCs w:val="24"/>
          <w:shd w:val="clear" w:color="auto" w:fill="FFFFFF"/>
        </w:rPr>
        <w:t>Hagaman</w:t>
      </w:r>
      <w:proofErr w:type="spellEnd"/>
      <w:r w:rsidRPr="00E27B0F">
        <w:rPr>
          <w:rFonts w:ascii="Times New Roman" w:hAnsi="Times New Roman" w:cs="Times New Roman"/>
          <w:sz w:val="24"/>
          <w:szCs w:val="24"/>
          <w:shd w:val="clear" w:color="auto" w:fill="FFFFFF"/>
        </w:rPr>
        <w:t xml:space="preserve"> et al., 2016). </w:t>
      </w:r>
    </w:p>
    <w:p w:rsidR="00F02784" w:rsidRPr="00E27B0F" w:rsidRDefault="00CB6860" w:rsidP="00997E1B">
      <w:pPr>
        <w:pStyle w:val="ListParagraph"/>
        <w:numPr>
          <w:ilvl w:val="0"/>
          <w:numId w:val="32"/>
        </w:numPr>
        <w:spacing w:after="160"/>
        <w:jc w:val="both"/>
        <w:rPr>
          <w:rFonts w:ascii="Times New Roman" w:hAnsi="Times New Roman"/>
          <w:bCs/>
          <w:sz w:val="24"/>
          <w:szCs w:val="24"/>
        </w:rPr>
      </w:pPr>
      <w:r w:rsidRPr="00E27B0F">
        <w:rPr>
          <w:rFonts w:ascii="Times New Roman" w:hAnsi="Times New Roman"/>
          <w:bCs/>
          <w:sz w:val="24"/>
          <w:szCs w:val="24"/>
        </w:rPr>
        <w:lastRenderedPageBreak/>
        <w:t>North Korea</w:t>
      </w:r>
    </w:p>
    <w:p w:rsidR="00F02784" w:rsidRPr="00E27B0F" w:rsidRDefault="00770E63" w:rsidP="002169E1">
      <w:pPr>
        <w:spacing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Currently, there are no available data about the media reporting of suicide in North Korea. </w:t>
      </w:r>
    </w:p>
    <w:p w:rsidR="00A248CE" w:rsidRPr="00E27B0F" w:rsidRDefault="00A248CE" w:rsidP="00A248CE">
      <w:pPr>
        <w:pStyle w:val="ListParagraph"/>
        <w:numPr>
          <w:ilvl w:val="0"/>
          <w:numId w:val="32"/>
        </w:numPr>
        <w:shd w:val="clear" w:color="auto" w:fill="FFFFFF"/>
        <w:spacing w:before="100" w:beforeAutospacing="1" w:after="100" w:afterAutospacing="1"/>
        <w:jc w:val="both"/>
        <w:rPr>
          <w:rFonts w:ascii="Times New Roman" w:hAnsi="Times New Roman"/>
          <w:bCs/>
          <w:sz w:val="24"/>
          <w:szCs w:val="24"/>
        </w:rPr>
      </w:pPr>
      <w:r w:rsidRPr="00E27B0F">
        <w:rPr>
          <w:rFonts w:ascii="Times New Roman" w:hAnsi="Times New Roman"/>
          <w:bCs/>
          <w:sz w:val="24"/>
          <w:szCs w:val="24"/>
        </w:rPr>
        <w:t>Sri Lanka</w:t>
      </w:r>
    </w:p>
    <w:p w:rsidR="00A248CE" w:rsidRPr="00E27B0F" w:rsidRDefault="00A248CE" w:rsidP="00A248CE">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Studies have been done in the region to assess the quality of media reporting of suicide and it was recommended that media has to be more sensitive while reporting instances and also should adhere to the WHO guidelines </w:t>
      </w:r>
      <w:r w:rsidRPr="00E27B0F">
        <w:rPr>
          <w:rFonts w:ascii="Times New Roman" w:hAnsi="Times New Roman" w:cs="Times New Roman"/>
          <w:sz w:val="24"/>
          <w:szCs w:val="24"/>
        </w:rPr>
        <w:fldChar w:fldCharType="begin"/>
      </w:r>
      <w:r w:rsidRPr="00E27B0F">
        <w:rPr>
          <w:rFonts w:ascii="Times New Roman" w:hAnsi="Times New Roman" w:cs="Times New Roman"/>
          <w:sz w:val="24"/>
          <w:szCs w:val="24"/>
        </w:rPr>
        <w:instrText xml:space="preserve"> ADDIN ZOTERO_ITEM CSL_CITATION {"citationID":"kEI99Mr4","properties":{"formattedCitation":"(Brandt S\\uc0\\u248{}rensen et al., 2018; Jinadasa, 2016)","plainCitation":"(Brandt Sørensen et al., 2018; Jinadasa, 2016)","noteIndex":0},"citationItems":[{"id":1989,"uris":["http://zotero.org/users/local/eYiFznQC/items/NCVKJDVX"],"uri":["http://zotero.org/users/local/eYiFznQC/items/NCVKJDVX"],"itemData":{"id":1989,"type":"article-journal","abstract":". Background: Irresponsible media reporting may influence suicidal behavior. Adherence to guidelines for                     responsible reporting of suicide has not been examined in Sri Lanka in recent times. Aims:                     To examine the quality of reporting on self-harm and suicide in Sri Lankan newspapers and                     compare the quality between Sinhala and English newspapers. Method: From December 1, 2014 to                     January 31, 2015, 407 editions of newspapers were screened. Reporting quality was measured                     using the PRINTQUAL tool. Results: We identified 68 articles covering an episode of                     self-harm or suicide (42 Sinhala and 26 English). The majority of articles were noncompliant                     with guidelines for sensitive reporting. Indicators of noncompliance included that newspaper                     articles frequently reported method in the headline (53%), included detailed characteristics                     of the individual (100%), used insensitive language (58% of English articles), and                     attributed a single-factor cause to the self-harm (52%). No information about help-seeking                     was included. Limitations: The study involved a relatively short period of data collection.                     Including social media, Tamil language newspapers, and online publications would have                     provided additional understanding of reporting practices. Conclusion: The majority of Sri                     Lankan newspapers did not follow the principles of good reporting, indicating a need for                     further training of journalists.","container-title":"Crisis","DOI":"10.1027/0227-5910/a000534","ISSN":"0227-5910","issue":"1","journalAbbreviation":"Crisis","page":"54-61","source":"econtent.hogrefe.com (Atypon)","title":"Self-Harm and Suicide Coverage in Sri Lankan Newspapers","URL":"https://econtent.hogrefe.com/doi/abs/10.1027/0227-5910/a000534","volume":"40","author":[{"family":"Brandt Sørensen","given":"Jane"},{"family":"Pearson","given":"Melissa"},{"family":"Andersen","given":"Martin Wolf"},{"family":"Weerasinghe","given":"Manjula"},{"family":"Rathnaweera","given":"Manjula"},{"family":"Rathnapala","given":"D. G. Chathumini"},{"family":"Eddleston","given":"Michael"},{"family":"Konradsen","given":"Flemming"}],"accessed":{"date-parts":[["2020",2,23]]},"issued":{"date-parts":[["2018",7,27]]}}},{"id":2027,"uris":["http://zotero.org/users/local/eYiFznQC/items/RLY7RF42"],"uri":["http://zotero.org/users/local/eYiFznQC/items/RLY7RF42"],"itemData":{"id":2027,"type":"article-journal","container-title":"Journalism and Mass Communication","issue":"5","page":"237-255","title":"Newspaper Reporting of Suicide Impact on Rate of Suicide in the Contemporary Society in Sri Lanka","volume":"6","author":[{"family":"Jinadasa","given":"Manoj"}],"issued":{"date-parts":[["2016"]]}}}],"schema":"https://github.com/citation-style-language/schema/raw/master/csl-citation.json"} </w:instrText>
      </w:r>
      <w:r w:rsidRPr="00E27B0F">
        <w:rPr>
          <w:rFonts w:ascii="Times New Roman" w:hAnsi="Times New Roman" w:cs="Times New Roman"/>
          <w:sz w:val="24"/>
          <w:szCs w:val="24"/>
        </w:rPr>
        <w:fldChar w:fldCharType="separate"/>
      </w:r>
      <w:r w:rsidRPr="00E27B0F">
        <w:rPr>
          <w:rFonts w:ascii="Times New Roman" w:hAnsi="Times New Roman" w:cs="Times New Roman"/>
          <w:sz w:val="24"/>
          <w:szCs w:val="24"/>
        </w:rPr>
        <w:t>(Brandt Sørensen et al., 2019)</w:t>
      </w:r>
      <w:r w:rsidRPr="00E27B0F">
        <w:rPr>
          <w:rFonts w:ascii="Times New Roman" w:hAnsi="Times New Roman" w:cs="Times New Roman"/>
          <w:sz w:val="24"/>
          <w:szCs w:val="24"/>
        </w:rPr>
        <w:fldChar w:fldCharType="end"/>
      </w:r>
      <w:r w:rsidRPr="00E27B0F">
        <w:rPr>
          <w:rFonts w:ascii="Times New Roman" w:hAnsi="Times New Roman" w:cs="Times New Roman"/>
          <w:sz w:val="24"/>
          <w:szCs w:val="24"/>
        </w:rPr>
        <w:t>. Suicide Sensitive Journalism Handbook published in 2003 by the Center for Policy Alternatives and Press Wise Trust (UK), provides guidelines for responsible suicide reporting to the media professionals.</w:t>
      </w:r>
    </w:p>
    <w:p w:rsidR="00F6121D" w:rsidRPr="00E27B0F" w:rsidRDefault="00CB6860" w:rsidP="00A248CE">
      <w:pPr>
        <w:pStyle w:val="ListParagraph"/>
        <w:numPr>
          <w:ilvl w:val="0"/>
          <w:numId w:val="32"/>
        </w:numPr>
        <w:spacing w:after="160"/>
        <w:jc w:val="both"/>
        <w:rPr>
          <w:rFonts w:ascii="Times New Roman" w:hAnsi="Times New Roman"/>
          <w:bCs/>
          <w:sz w:val="24"/>
          <w:szCs w:val="24"/>
          <w:shd w:val="clear" w:color="auto" w:fill="FFFFFF"/>
        </w:rPr>
      </w:pPr>
      <w:r w:rsidRPr="00E27B0F">
        <w:rPr>
          <w:rFonts w:ascii="Times New Roman" w:hAnsi="Times New Roman"/>
          <w:bCs/>
          <w:sz w:val="24"/>
          <w:szCs w:val="24"/>
          <w:shd w:val="clear" w:color="auto" w:fill="FFFFFF"/>
        </w:rPr>
        <w:t>Thailand</w:t>
      </w:r>
    </w:p>
    <w:p w:rsidR="00F6121D" w:rsidRPr="00E27B0F" w:rsidRDefault="00CB6860" w:rsidP="001F7DFB">
      <w:pPr>
        <w:spacing w:after="160" w:line="480" w:lineRule="auto"/>
        <w:jc w:val="both"/>
        <w:rPr>
          <w:rFonts w:ascii="Times New Roman" w:eastAsia="Times New Roman" w:hAnsi="Times New Roman" w:cs="Times New Roman"/>
          <w:sz w:val="24"/>
          <w:szCs w:val="24"/>
        </w:rPr>
      </w:pPr>
      <w:r w:rsidRPr="00E27B0F">
        <w:rPr>
          <w:rFonts w:ascii="Times New Roman" w:hAnsi="Times New Roman" w:cs="Times New Roman"/>
          <w:sz w:val="24"/>
          <w:szCs w:val="24"/>
          <w:shd w:val="clear" w:color="auto" w:fill="FFFFFF"/>
        </w:rPr>
        <w:t>The National Broadcasting Telecommunications Commission (N</w:t>
      </w:r>
      <w:r w:rsidR="00A248CE" w:rsidRPr="00E27B0F">
        <w:rPr>
          <w:rFonts w:ascii="Times New Roman" w:hAnsi="Times New Roman" w:cs="Times New Roman"/>
          <w:sz w:val="24"/>
          <w:szCs w:val="24"/>
          <w:shd w:val="clear" w:color="auto" w:fill="FFFFFF"/>
        </w:rPr>
        <w:t>BTC) is very active in keeping</w:t>
      </w:r>
      <w:r w:rsidRPr="00E27B0F">
        <w:rPr>
          <w:rFonts w:ascii="Times New Roman" w:hAnsi="Times New Roman" w:cs="Times New Roman"/>
          <w:sz w:val="24"/>
          <w:szCs w:val="24"/>
          <w:shd w:val="clear" w:color="auto" w:fill="FFFFFF"/>
        </w:rPr>
        <w:t xml:space="preserve"> track of the quality of the suicide reports published. The country also has The Code of Ethics for the Press Council of Thailand and the Society of Professional Journalists Ethics Code which urges journalists to not harm. Some of the s</w:t>
      </w:r>
      <w:r w:rsidR="008A4888" w:rsidRPr="00E27B0F">
        <w:rPr>
          <w:rFonts w:ascii="Times New Roman" w:hAnsi="Times New Roman" w:cs="Times New Roman"/>
          <w:sz w:val="24"/>
          <w:szCs w:val="24"/>
          <w:shd w:val="clear" w:color="auto" w:fill="FFFFFF"/>
        </w:rPr>
        <w:t>uggestions given by them are - w</w:t>
      </w:r>
      <w:r w:rsidRPr="00E27B0F">
        <w:rPr>
          <w:rFonts w:ascii="Times New Roman" w:hAnsi="Times New Roman" w:cs="Times New Roman"/>
          <w:sz w:val="24"/>
          <w:szCs w:val="24"/>
          <w:shd w:val="clear" w:color="auto" w:fill="FFFFFF"/>
        </w:rPr>
        <w:t>hen presenting news reports; newspapers must take into consideration the welfare and the benefit of the general public. Newspapers must take into consideration the humanitarian principle and the dignity of a person when he or she is being presented in a photo or mentioned in the news story. Balance the public's need for information against potential harm or discomfort. The pursuit of the news is not a license for arrogance or undue intrusiveness. Avoid pandering to lurid curiosity, even if others do.</w:t>
      </w:r>
    </w:p>
    <w:p w:rsidR="00F02784" w:rsidRPr="00E27B0F" w:rsidRDefault="00CB6860" w:rsidP="00A248CE">
      <w:pPr>
        <w:pStyle w:val="ListParagraph"/>
        <w:numPr>
          <w:ilvl w:val="0"/>
          <w:numId w:val="32"/>
        </w:numPr>
        <w:spacing w:after="160"/>
        <w:jc w:val="both"/>
        <w:rPr>
          <w:rFonts w:ascii="Times New Roman" w:hAnsi="Times New Roman"/>
          <w:bCs/>
          <w:sz w:val="24"/>
          <w:szCs w:val="24"/>
          <w:shd w:val="clear" w:color="auto" w:fill="FFFFFF"/>
        </w:rPr>
      </w:pPr>
      <w:r w:rsidRPr="00E27B0F">
        <w:rPr>
          <w:rFonts w:ascii="Times New Roman" w:hAnsi="Times New Roman"/>
          <w:bCs/>
          <w:sz w:val="24"/>
          <w:szCs w:val="24"/>
          <w:shd w:val="clear" w:color="auto" w:fill="FFFFFF"/>
        </w:rPr>
        <w:t>Timor</w:t>
      </w:r>
      <w:r w:rsidR="00F6121D" w:rsidRPr="00E27B0F">
        <w:rPr>
          <w:rFonts w:ascii="Times New Roman" w:hAnsi="Times New Roman"/>
          <w:bCs/>
          <w:sz w:val="24"/>
          <w:szCs w:val="24"/>
          <w:shd w:val="clear" w:color="auto" w:fill="FFFFFF"/>
        </w:rPr>
        <w:t>-</w:t>
      </w:r>
      <w:r w:rsidRPr="00E27B0F">
        <w:rPr>
          <w:rFonts w:ascii="Times New Roman" w:hAnsi="Times New Roman"/>
          <w:bCs/>
          <w:sz w:val="24"/>
          <w:szCs w:val="24"/>
          <w:shd w:val="clear" w:color="auto" w:fill="FFFFFF"/>
        </w:rPr>
        <w:t>Leste</w:t>
      </w:r>
    </w:p>
    <w:p w:rsidR="00F02784" w:rsidRPr="00E27B0F" w:rsidRDefault="00CB6860" w:rsidP="002169E1">
      <w:pPr>
        <w:spacing w:line="480" w:lineRule="auto"/>
        <w:jc w:val="both"/>
        <w:rPr>
          <w:rFonts w:ascii="Times New Roman" w:hAnsi="Times New Roman" w:cs="Times New Roman"/>
          <w:sz w:val="24"/>
          <w:szCs w:val="24"/>
          <w:shd w:val="clear" w:color="auto" w:fill="FFFFFF"/>
        </w:rPr>
      </w:pPr>
      <w:r w:rsidRPr="00E27B0F">
        <w:rPr>
          <w:rFonts w:ascii="Times New Roman" w:hAnsi="Times New Roman" w:cs="Times New Roman"/>
          <w:sz w:val="24"/>
          <w:szCs w:val="24"/>
          <w:shd w:val="clear" w:color="auto" w:fill="FFFFFF"/>
        </w:rPr>
        <w:t xml:space="preserve">Not much data is available about the suicide estimate in the region and also policies by the Government on responsible reporting of suicide by media. UNESCO prepared a Human Rights </w:t>
      </w:r>
      <w:r w:rsidRPr="00E27B0F">
        <w:rPr>
          <w:rFonts w:ascii="Times New Roman" w:hAnsi="Times New Roman" w:cs="Times New Roman"/>
          <w:sz w:val="24"/>
          <w:szCs w:val="24"/>
          <w:shd w:val="clear" w:color="auto" w:fill="FFFFFF"/>
        </w:rPr>
        <w:lastRenderedPageBreak/>
        <w:t>Handbook for Journalists in 2013 but the topic of suicide is not included. The Mental Health Atlas profile of the country in 2014 also does not involve any suicide prevention strategies planned for the coming years.</w:t>
      </w:r>
    </w:p>
    <w:p w:rsidR="00E64962" w:rsidRPr="00E27B0F" w:rsidRDefault="00F50261" w:rsidP="00C42B02">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Fewer studies have been explored the difference between the reporting of vernacular reports and the English news reports. It is more considered in the studies of India (Jain and Kumar, 2016; Chandra et al., 2014). One study found the English newspapers were more compliant with guidelines and the difference was statistically significant (Jain and Kumar, 2016). Other studies found variations in the quality of reporting, however, it is difficult to opine whether the English reports were more compliant (Chandra et al., 2014; Brandt </w:t>
      </w:r>
      <w:proofErr w:type="spellStart"/>
      <w:r w:rsidRPr="00E27B0F">
        <w:rPr>
          <w:rFonts w:ascii="Times New Roman" w:hAnsi="Times New Roman" w:cs="Times New Roman"/>
          <w:sz w:val="24"/>
          <w:szCs w:val="24"/>
        </w:rPr>
        <w:t>Sørensen</w:t>
      </w:r>
      <w:proofErr w:type="spellEnd"/>
      <w:r w:rsidRPr="00E27B0F">
        <w:rPr>
          <w:rFonts w:ascii="Times New Roman" w:hAnsi="Times New Roman" w:cs="Times New Roman"/>
          <w:sz w:val="24"/>
          <w:szCs w:val="24"/>
        </w:rPr>
        <w:t xml:space="preserve"> et al., 2019). There were few variations reported in the number of news reports in the vernacular and the English news reports (Arafat et al., 2020a; Armstrong et al., 2018). The vernacular reports publish the suicide reports more in number, personal identity, method details and the details of the scene (Jain and Kumar, 2016; Chandra et al., 2014; Brandt </w:t>
      </w:r>
      <w:proofErr w:type="spellStart"/>
      <w:r w:rsidRPr="00E27B0F">
        <w:rPr>
          <w:rFonts w:ascii="Times New Roman" w:hAnsi="Times New Roman" w:cs="Times New Roman"/>
          <w:sz w:val="24"/>
          <w:szCs w:val="24"/>
        </w:rPr>
        <w:t>Sørensen</w:t>
      </w:r>
      <w:proofErr w:type="spellEnd"/>
      <w:r w:rsidRPr="00E27B0F">
        <w:rPr>
          <w:rFonts w:ascii="Times New Roman" w:hAnsi="Times New Roman" w:cs="Times New Roman"/>
          <w:sz w:val="24"/>
          <w:szCs w:val="24"/>
        </w:rPr>
        <w:t xml:space="preserve"> et al., 2019; Arafat et al., 2020a; Armstrong et al., 2018). However, none of the studies explored the reasons behind the variations. We speculate these variations could be explained by the variations in the awareness of editors’ and reporters’ regarding the media guidelines of suicide, the focus of importance, and space distribution of the newspapers. Studies could be attempted to explore the variations.  </w:t>
      </w:r>
      <w:r w:rsidR="00C42B02" w:rsidRPr="00E27B0F">
        <w:rPr>
          <w:rFonts w:ascii="Times New Roman" w:hAnsi="Times New Roman" w:cs="Times New Roman"/>
          <w:sz w:val="24"/>
          <w:szCs w:val="24"/>
        </w:rPr>
        <w:t xml:space="preserve"> </w:t>
      </w:r>
      <w:r w:rsidR="00E64962" w:rsidRPr="00E27B0F">
        <w:rPr>
          <w:rFonts w:ascii="Times New Roman" w:hAnsi="Times New Roman" w:cs="Times New Roman"/>
          <w:sz w:val="24"/>
          <w:szCs w:val="24"/>
        </w:rPr>
        <w:t xml:space="preserve">  </w:t>
      </w:r>
    </w:p>
    <w:p w:rsidR="00E069D5" w:rsidRPr="00E27B0F" w:rsidRDefault="000721F3" w:rsidP="002169E1">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Most of the SEAR countries lack a national suicide prevention strategy let alone guidelines for responsible reporting. The size and heterogeneity of some of the countries may make it difficult for some of the countries to develop and administer national-level activities. The paucity of research, scarcity and disproportionate distribution of manpower in the mental health services, lack of awareness and engagement of the media personals, lack of motivation and adequate </w:t>
      </w:r>
      <w:r w:rsidRPr="00E27B0F">
        <w:rPr>
          <w:rFonts w:ascii="Times New Roman" w:hAnsi="Times New Roman" w:cs="Times New Roman"/>
          <w:sz w:val="24"/>
          <w:szCs w:val="24"/>
        </w:rPr>
        <w:lastRenderedPageBreak/>
        <w:t xml:space="preserve">training of the editors and reporters, legal status and existing reporting practices, resources constraints to carrying out such research, lack of collaborations, poor harmonization between the stakeholders could be identified as the important responsible factors for the media reporting status in the region. </w:t>
      </w:r>
      <w:r w:rsidR="003756F9" w:rsidRPr="00E27B0F">
        <w:rPr>
          <w:rFonts w:ascii="Times New Roman" w:hAnsi="Times New Roman" w:cs="Times New Roman"/>
          <w:sz w:val="24"/>
          <w:szCs w:val="24"/>
        </w:rPr>
        <w:t xml:space="preserve">And also the concept of "health journalism" is lacking in these countries. Also rather considering suicide as a part of health journalism the notion of sensationalizing suicide reporting is more. </w:t>
      </w:r>
    </w:p>
    <w:p w:rsidR="00597A14" w:rsidRPr="00E27B0F" w:rsidRDefault="00E737F7" w:rsidP="002169E1">
      <w:pPr>
        <w:shd w:val="clear" w:color="auto" w:fill="FFFFFF" w:themeFill="background1"/>
        <w:spacing w:before="100" w:beforeAutospacing="1" w:after="100" w:afterAutospacing="1" w:line="480" w:lineRule="auto"/>
        <w:jc w:val="both"/>
        <w:rPr>
          <w:rFonts w:ascii="Times New Roman" w:hAnsi="Times New Roman" w:cs="Times New Roman"/>
          <w:i/>
          <w:sz w:val="24"/>
          <w:szCs w:val="24"/>
        </w:rPr>
      </w:pPr>
      <w:r w:rsidRPr="00E27B0F">
        <w:rPr>
          <w:rFonts w:ascii="Times New Roman" w:hAnsi="Times New Roman" w:cs="Times New Roman"/>
          <w:i/>
          <w:sz w:val="24"/>
          <w:szCs w:val="24"/>
        </w:rPr>
        <w:t xml:space="preserve">4.2 </w:t>
      </w:r>
      <w:r w:rsidR="00597A14" w:rsidRPr="00E27B0F">
        <w:rPr>
          <w:rFonts w:ascii="Times New Roman" w:hAnsi="Times New Roman" w:cs="Times New Roman"/>
          <w:i/>
          <w:sz w:val="24"/>
          <w:szCs w:val="24"/>
        </w:rPr>
        <w:t>Strength of the review</w:t>
      </w:r>
    </w:p>
    <w:p w:rsidR="00597A14" w:rsidRPr="00E27B0F" w:rsidRDefault="00A248CE" w:rsidP="002169E1">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This is the first review assessing the quality of media reporting in a suicide-dense area of the world. The review summarized the status of media reporting research in the area also. All the latest publications emphasizing media reporting about suicide were evaluated. Country specific recommendations were given considering the existing media reporting pattern of the country.</w:t>
      </w:r>
    </w:p>
    <w:p w:rsidR="00B41E40" w:rsidRPr="00E27B0F" w:rsidRDefault="00E737F7" w:rsidP="002169E1">
      <w:pPr>
        <w:shd w:val="clear" w:color="auto" w:fill="FFFFFF" w:themeFill="background1"/>
        <w:spacing w:before="100" w:beforeAutospacing="1" w:after="100" w:afterAutospacing="1" w:line="480" w:lineRule="auto"/>
        <w:jc w:val="both"/>
        <w:rPr>
          <w:rFonts w:ascii="Times New Roman" w:hAnsi="Times New Roman" w:cs="Times New Roman"/>
          <w:i/>
          <w:sz w:val="24"/>
          <w:szCs w:val="24"/>
        </w:rPr>
      </w:pPr>
      <w:r w:rsidRPr="00E27B0F">
        <w:rPr>
          <w:rFonts w:ascii="Times New Roman" w:hAnsi="Times New Roman" w:cs="Times New Roman"/>
          <w:i/>
          <w:sz w:val="24"/>
          <w:szCs w:val="24"/>
        </w:rPr>
        <w:t xml:space="preserve">4.3 </w:t>
      </w:r>
      <w:r w:rsidR="00B41E40" w:rsidRPr="00E27B0F">
        <w:rPr>
          <w:rFonts w:ascii="Times New Roman" w:hAnsi="Times New Roman" w:cs="Times New Roman"/>
          <w:i/>
          <w:sz w:val="24"/>
          <w:szCs w:val="24"/>
        </w:rPr>
        <w:t>Limitations of the review</w:t>
      </w:r>
    </w:p>
    <w:p w:rsidR="00B41E40" w:rsidRPr="00E27B0F" w:rsidRDefault="00770E63" w:rsidP="002169E1">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The majority of articles were found from two countries i.e. Bangladesh and India. Moreover, there was heterogeneity in the methods of these articles. Among the 11 countries, six of the countries did not have any published research analyzing the quality of media reports of suicide. The findings of the above articles (regarding adherence to media reporting guidelines), cannot be generalized to all the SEAR countries.</w:t>
      </w:r>
    </w:p>
    <w:p w:rsidR="00F02784" w:rsidRPr="00E27B0F" w:rsidRDefault="00E737F7" w:rsidP="00997E1B">
      <w:pPr>
        <w:shd w:val="clear" w:color="auto" w:fill="FFFFFF"/>
        <w:spacing w:before="100" w:beforeAutospacing="1" w:after="100" w:afterAutospacing="1"/>
        <w:jc w:val="both"/>
        <w:rPr>
          <w:rFonts w:ascii="Times New Roman" w:hAnsi="Times New Roman" w:cs="Times New Roman"/>
          <w:bCs/>
          <w:i/>
          <w:sz w:val="24"/>
          <w:szCs w:val="24"/>
        </w:rPr>
      </w:pPr>
      <w:r w:rsidRPr="00E27B0F">
        <w:rPr>
          <w:rFonts w:ascii="Times New Roman" w:hAnsi="Times New Roman" w:cs="Times New Roman"/>
          <w:bCs/>
          <w:i/>
          <w:sz w:val="24"/>
          <w:szCs w:val="24"/>
        </w:rPr>
        <w:t xml:space="preserve">4.4 </w:t>
      </w:r>
      <w:r w:rsidR="002A008A" w:rsidRPr="00E27B0F">
        <w:rPr>
          <w:rFonts w:ascii="Times New Roman" w:hAnsi="Times New Roman" w:cs="Times New Roman"/>
          <w:bCs/>
          <w:i/>
          <w:sz w:val="24"/>
          <w:szCs w:val="24"/>
        </w:rPr>
        <w:t xml:space="preserve">Recommendations </w:t>
      </w:r>
      <w:r w:rsidR="00CB6860" w:rsidRPr="00E27B0F">
        <w:rPr>
          <w:rFonts w:ascii="Times New Roman" w:hAnsi="Times New Roman" w:cs="Times New Roman"/>
          <w:bCs/>
          <w:i/>
          <w:sz w:val="24"/>
          <w:szCs w:val="24"/>
        </w:rPr>
        <w:t xml:space="preserve"> </w:t>
      </w:r>
    </w:p>
    <w:p w:rsidR="00B0333B" w:rsidRPr="00E27B0F" w:rsidRDefault="002A008A" w:rsidP="00B0333B">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Although suicide is a serious global challenge and every day media reports suicide-related events that have an enormous impact on the mental wellbeing of vulnerable individuals, this domain being a priority area did not get due attention in the WHO-SEAR countries; hence not researched </w:t>
      </w:r>
      <w:r w:rsidRPr="00E27B0F">
        <w:rPr>
          <w:rFonts w:ascii="Times New Roman" w:hAnsi="Times New Roman" w:cs="Times New Roman"/>
          <w:sz w:val="24"/>
          <w:szCs w:val="24"/>
        </w:rPr>
        <w:lastRenderedPageBreak/>
        <w:t xml:space="preserve">intensively. It is imperative to develop country-specific media reporting guidelines and stringent monitoring on it to improve the quality of media reporting on suicide which may be beneficial in the prevention of suicide in the region. Proper as well as the country and/or culture-specific strategies should be taken to increase the awareness among all stakeholders with special attention to the media personals. Enduring collaborative initiatives between the mental health professional and media personals could be a potential initiative. Engaging the editors and reporters with training to ensure their commitment and motivation should be ensured. Shifting the suicide reporting from crime reporters to health reporters should be considered in the countries where applicable. </w:t>
      </w:r>
      <w:r w:rsidR="003756F9" w:rsidRPr="00E27B0F">
        <w:rPr>
          <w:rFonts w:ascii="Times New Roman" w:hAnsi="Times New Roman" w:cs="Times New Roman"/>
          <w:sz w:val="24"/>
          <w:szCs w:val="24"/>
        </w:rPr>
        <w:t xml:space="preserve">The "health journalism" concept could be considered and started in the countries along with the discouraging the sensationalizing it.  </w:t>
      </w:r>
      <w:r w:rsidRPr="00E27B0F">
        <w:rPr>
          <w:rFonts w:ascii="Times New Roman" w:hAnsi="Times New Roman" w:cs="Times New Roman"/>
          <w:sz w:val="24"/>
          <w:szCs w:val="24"/>
        </w:rPr>
        <w:t xml:space="preserve">Epidemiological studies are warranted to support the reports with adequate statistics. National suicide database and national suicide surveillance system are recommended to sustain the suicide prevention activities. Intervention studies could be considered to improve the reporting with the involvement of stakeholders. International collaborations, support, and funding along with the </w:t>
      </w:r>
      <w:proofErr w:type="spellStart"/>
      <w:r w:rsidRPr="00E27B0F">
        <w:rPr>
          <w:rFonts w:ascii="Times New Roman" w:hAnsi="Times New Roman" w:cs="Times New Roman"/>
          <w:sz w:val="24"/>
          <w:szCs w:val="24"/>
        </w:rPr>
        <w:t>intersectoral</w:t>
      </w:r>
      <w:proofErr w:type="spellEnd"/>
      <w:r w:rsidRPr="00E27B0F">
        <w:rPr>
          <w:rFonts w:ascii="Times New Roman" w:hAnsi="Times New Roman" w:cs="Times New Roman"/>
          <w:sz w:val="24"/>
          <w:szCs w:val="24"/>
        </w:rPr>
        <w:t xml:space="preserve"> partnerships have been recommended. </w:t>
      </w:r>
    </w:p>
    <w:p w:rsidR="00F02784" w:rsidRPr="00E27B0F" w:rsidRDefault="00E737F7" w:rsidP="00997E1B">
      <w:pPr>
        <w:shd w:val="clear" w:color="auto" w:fill="FFFFFF"/>
        <w:spacing w:before="100" w:beforeAutospacing="1" w:after="100" w:afterAutospacing="1"/>
        <w:jc w:val="both"/>
        <w:rPr>
          <w:rFonts w:ascii="Times New Roman" w:hAnsi="Times New Roman" w:cs="Times New Roman"/>
          <w:bCs/>
          <w:i/>
          <w:sz w:val="24"/>
          <w:szCs w:val="24"/>
        </w:rPr>
      </w:pPr>
      <w:r w:rsidRPr="00E27B0F">
        <w:rPr>
          <w:rFonts w:ascii="Times New Roman" w:hAnsi="Times New Roman" w:cs="Times New Roman"/>
          <w:bCs/>
          <w:i/>
          <w:sz w:val="24"/>
          <w:szCs w:val="24"/>
        </w:rPr>
        <w:t xml:space="preserve">4.5 </w:t>
      </w:r>
      <w:r w:rsidR="00CB6860" w:rsidRPr="00E27B0F">
        <w:rPr>
          <w:rFonts w:ascii="Times New Roman" w:hAnsi="Times New Roman" w:cs="Times New Roman"/>
          <w:bCs/>
          <w:i/>
          <w:sz w:val="24"/>
          <w:szCs w:val="24"/>
        </w:rPr>
        <w:t>Conclusion</w:t>
      </w:r>
    </w:p>
    <w:p w:rsidR="002169E1" w:rsidRPr="00E27B0F" w:rsidRDefault="00CB6860" w:rsidP="0098277A">
      <w:pPr>
        <w:shd w:val="clear" w:color="auto" w:fill="FFFFFF" w:themeFill="background1"/>
        <w:spacing w:before="100" w:beforeAutospacing="1" w:after="100" w:afterAutospacing="1"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Assessment of the quality of the news reports of suicidal behaviors in the SEAR countries has been under-studied. As far as the reports, the quality of reports of suicidal behavior in this region is poor. </w:t>
      </w:r>
      <w:r w:rsidR="00B0333B" w:rsidRPr="00E27B0F">
        <w:rPr>
          <w:rFonts w:ascii="Times New Roman" w:hAnsi="Times New Roman" w:cs="Times New Roman"/>
          <w:sz w:val="24"/>
          <w:szCs w:val="24"/>
        </w:rPr>
        <w:t>This is high time to study the impact of cautious and responsible media reporting on the suicidal behavior globally, with more focus on the region.</w:t>
      </w:r>
    </w:p>
    <w:p w:rsidR="00A248CE" w:rsidRPr="00E27B0F" w:rsidRDefault="00A248CE" w:rsidP="00997E1B">
      <w:pPr>
        <w:autoSpaceDE w:val="0"/>
        <w:autoSpaceDN w:val="0"/>
        <w:adjustRightInd w:val="0"/>
        <w:jc w:val="both"/>
        <w:rPr>
          <w:rFonts w:ascii="Times New Roman" w:hAnsi="Times New Roman" w:cs="Times New Roman"/>
          <w:b/>
          <w:bCs/>
          <w:sz w:val="24"/>
          <w:szCs w:val="24"/>
        </w:rPr>
      </w:pPr>
    </w:p>
    <w:p w:rsidR="00A248CE" w:rsidRPr="00E27B0F" w:rsidRDefault="00A248CE" w:rsidP="00997E1B">
      <w:pPr>
        <w:autoSpaceDE w:val="0"/>
        <w:autoSpaceDN w:val="0"/>
        <w:adjustRightInd w:val="0"/>
        <w:jc w:val="both"/>
        <w:rPr>
          <w:rFonts w:ascii="Times New Roman" w:hAnsi="Times New Roman" w:cs="Times New Roman"/>
          <w:b/>
          <w:bCs/>
          <w:sz w:val="24"/>
          <w:szCs w:val="24"/>
        </w:rPr>
      </w:pPr>
    </w:p>
    <w:p w:rsidR="00A248CE" w:rsidRPr="00E27B0F" w:rsidRDefault="00A248CE" w:rsidP="00997E1B">
      <w:pPr>
        <w:autoSpaceDE w:val="0"/>
        <w:autoSpaceDN w:val="0"/>
        <w:adjustRightInd w:val="0"/>
        <w:jc w:val="both"/>
        <w:rPr>
          <w:rFonts w:ascii="Times New Roman" w:hAnsi="Times New Roman" w:cs="Times New Roman"/>
          <w:b/>
          <w:bCs/>
          <w:sz w:val="24"/>
          <w:szCs w:val="24"/>
        </w:rPr>
      </w:pPr>
    </w:p>
    <w:p w:rsidR="005927FF" w:rsidRPr="00E27B0F" w:rsidRDefault="00CB6860" w:rsidP="00997E1B">
      <w:pPr>
        <w:autoSpaceDE w:val="0"/>
        <w:autoSpaceDN w:val="0"/>
        <w:adjustRightInd w:val="0"/>
        <w:jc w:val="both"/>
        <w:rPr>
          <w:rFonts w:ascii="Times New Roman" w:hAnsi="Times New Roman" w:cs="Times New Roman"/>
          <w:b/>
          <w:bCs/>
          <w:sz w:val="24"/>
          <w:szCs w:val="24"/>
        </w:rPr>
      </w:pPr>
      <w:r w:rsidRPr="00E27B0F">
        <w:rPr>
          <w:rFonts w:ascii="Times New Roman" w:hAnsi="Times New Roman" w:cs="Times New Roman"/>
          <w:b/>
          <w:bCs/>
          <w:sz w:val="24"/>
          <w:szCs w:val="24"/>
        </w:rPr>
        <w:lastRenderedPageBreak/>
        <w:t xml:space="preserve">References </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Arafat, S.M.Y., Khan, M.M., </w:t>
      </w:r>
      <w:proofErr w:type="spellStart"/>
      <w:r w:rsidRPr="00E27B0F">
        <w:rPr>
          <w:rFonts w:ascii="Times New Roman" w:hAnsi="Times New Roman" w:cs="Times New Roman"/>
          <w:sz w:val="24"/>
          <w:szCs w:val="24"/>
        </w:rPr>
        <w:t>Niederkrotenthaler</w:t>
      </w:r>
      <w:proofErr w:type="spellEnd"/>
      <w:r w:rsidRPr="00E27B0F">
        <w:rPr>
          <w:rFonts w:ascii="Times New Roman" w:hAnsi="Times New Roman" w:cs="Times New Roman"/>
          <w:sz w:val="24"/>
          <w:szCs w:val="24"/>
        </w:rPr>
        <w:t xml:space="preserve">, T., Ueda, M., Armstrong, G., 2020a. Assessing the quality of media reporting of suicide deaths in Bangladesh against World Health Organization guidelines. Crisis 41, 47–53. </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Arafat, S.M.Y., Mali, B., </w:t>
      </w:r>
      <w:proofErr w:type="spellStart"/>
      <w:r w:rsidRPr="00E27B0F">
        <w:rPr>
          <w:rFonts w:ascii="Times New Roman" w:hAnsi="Times New Roman" w:cs="Times New Roman"/>
          <w:sz w:val="24"/>
          <w:szCs w:val="24"/>
        </w:rPr>
        <w:t>Akter</w:t>
      </w:r>
      <w:proofErr w:type="spellEnd"/>
      <w:r w:rsidRPr="00E27B0F">
        <w:rPr>
          <w:rFonts w:ascii="Times New Roman" w:hAnsi="Times New Roman" w:cs="Times New Roman"/>
          <w:sz w:val="24"/>
          <w:szCs w:val="24"/>
        </w:rPr>
        <w:t xml:space="preserve">, H., 2020b. Do Bangladeshi newspapers educate public while reporting suicide? A year round observation from content analysis of six national newspapers. Asian J. Psychiatry 48, 101920. </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Arafat, S.M.Y., Mali, B., </w:t>
      </w:r>
      <w:proofErr w:type="spellStart"/>
      <w:r w:rsidRPr="00E27B0F">
        <w:rPr>
          <w:rFonts w:ascii="Times New Roman" w:hAnsi="Times New Roman" w:cs="Times New Roman"/>
          <w:sz w:val="24"/>
          <w:szCs w:val="24"/>
        </w:rPr>
        <w:t>Akter</w:t>
      </w:r>
      <w:proofErr w:type="spellEnd"/>
      <w:r w:rsidRPr="00E27B0F">
        <w:rPr>
          <w:rFonts w:ascii="Times New Roman" w:hAnsi="Times New Roman" w:cs="Times New Roman"/>
          <w:sz w:val="24"/>
          <w:szCs w:val="24"/>
        </w:rPr>
        <w:t>, H., 2020c. Is suicide reporting in Bangla online news portals sensible? A year-round content analysis against World Health Organization guidelines. Asian J. Psychiatry 49, 101943.</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Arafat, S.Y., Mali, B., </w:t>
      </w:r>
      <w:proofErr w:type="spellStart"/>
      <w:r w:rsidRPr="00E27B0F">
        <w:rPr>
          <w:rFonts w:ascii="Times New Roman" w:hAnsi="Times New Roman" w:cs="Times New Roman"/>
          <w:sz w:val="24"/>
          <w:szCs w:val="24"/>
        </w:rPr>
        <w:t>Akter</w:t>
      </w:r>
      <w:proofErr w:type="spellEnd"/>
      <w:r w:rsidRPr="00E27B0F">
        <w:rPr>
          <w:rFonts w:ascii="Times New Roman" w:hAnsi="Times New Roman" w:cs="Times New Roman"/>
          <w:sz w:val="24"/>
          <w:szCs w:val="24"/>
        </w:rPr>
        <w:t>, H., 2019. Quality of online news reporting of suicidal behavior in Bangladesh against World Health Organization guidelines. Asian J. Psychiatry 40, 126–129.</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Armstrong, G., </w:t>
      </w:r>
      <w:proofErr w:type="spellStart"/>
      <w:r w:rsidRPr="00E27B0F">
        <w:rPr>
          <w:rFonts w:ascii="Times New Roman" w:hAnsi="Times New Roman" w:cs="Times New Roman"/>
          <w:sz w:val="24"/>
          <w:szCs w:val="24"/>
        </w:rPr>
        <w:t>Vijayakumar</w:t>
      </w:r>
      <w:proofErr w:type="spellEnd"/>
      <w:r w:rsidRPr="00E27B0F">
        <w:rPr>
          <w:rFonts w:ascii="Times New Roman" w:hAnsi="Times New Roman" w:cs="Times New Roman"/>
          <w:sz w:val="24"/>
          <w:szCs w:val="24"/>
        </w:rPr>
        <w:t xml:space="preserve">, L., </w:t>
      </w:r>
      <w:proofErr w:type="spellStart"/>
      <w:r w:rsidRPr="00E27B0F">
        <w:rPr>
          <w:rFonts w:ascii="Times New Roman" w:hAnsi="Times New Roman" w:cs="Times New Roman"/>
          <w:sz w:val="24"/>
          <w:szCs w:val="24"/>
        </w:rPr>
        <w:t>Niederkrotenthaler</w:t>
      </w:r>
      <w:proofErr w:type="spellEnd"/>
      <w:r w:rsidRPr="00E27B0F">
        <w:rPr>
          <w:rFonts w:ascii="Times New Roman" w:hAnsi="Times New Roman" w:cs="Times New Roman"/>
          <w:sz w:val="24"/>
          <w:szCs w:val="24"/>
        </w:rPr>
        <w:t xml:space="preserve">, T., </w:t>
      </w:r>
      <w:proofErr w:type="spellStart"/>
      <w:r w:rsidRPr="00E27B0F">
        <w:rPr>
          <w:rFonts w:ascii="Times New Roman" w:hAnsi="Times New Roman" w:cs="Times New Roman"/>
          <w:sz w:val="24"/>
          <w:szCs w:val="24"/>
        </w:rPr>
        <w:t>Jayaseelan</w:t>
      </w:r>
      <w:proofErr w:type="spellEnd"/>
      <w:r w:rsidRPr="00E27B0F">
        <w:rPr>
          <w:rFonts w:ascii="Times New Roman" w:hAnsi="Times New Roman" w:cs="Times New Roman"/>
          <w:sz w:val="24"/>
          <w:szCs w:val="24"/>
        </w:rPr>
        <w:t xml:space="preserve">, M., </w:t>
      </w:r>
      <w:proofErr w:type="spellStart"/>
      <w:r w:rsidRPr="00E27B0F">
        <w:rPr>
          <w:rFonts w:ascii="Times New Roman" w:hAnsi="Times New Roman" w:cs="Times New Roman"/>
          <w:sz w:val="24"/>
          <w:szCs w:val="24"/>
        </w:rPr>
        <w:t>Kannan</w:t>
      </w:r>
      <w:proofErr w:type="spellEnd"/>
      <w:r w:rsidRPr="00E27B0F">
        <w:rPr>
          <w:rFonts w:ascii="Times New Roman" w:hAnsi="Times New Roman" w:cs="Times New Roman"/>
          <w:sz w:val="24"/>
          <w:szCs w:val="24"/>
        </w:rPr>
        <w:t xml:space="preserve">, R., </w:t>
      </w:r>
      <w:proofErr w:type="spellStart"/>
      <w:r w:rsidRPr="00E27B0F">
        <w:rPr>
          <w:rFonts w:ascii="Times New Roman" w:hAnsi="Times New Roman" w:cs="Times New Roman"/>
          <w:sz w:val="24"/>
          <w:szCs w:val="24"/>
        </w:rPr>
        <w:t>Pirkis</w:t>
      </w:r>
      <w:proofErr w:type="spellEnd"/>
      <w:r w:rsidRPr="00E27B0F">
        <w:rPr>
          <w:rFonts w:ascii="Times New Roman" w:hAnsi="Times New Roman" w:cs="Times New Roman"/>
          <w:sz w:val="24"/>
          <w:szCs w:val="24"/>
        </w:rPr>
        <w:t xml:space="preserve">, J., </w:t>
      </w:r>
      <w:proofErr w:type="spellStart"/>
      <w:r w:rsidRPr="00E27B0F">
        <w:rPr>
          <w:rFonts w:ascii="Times New Roman" w:hAnsi="Times New Roman" w:cs="Times New Roman"/>
          <w:sz w:val="24"/>
          <w:szCs w:val="24"/>
        </w:rPr>
        <w:t>Jorm</w:t>
      </w:r>
      <w:proofErr w:type="spellEnd"/>
      <w:r w:rsidRPr="00E27B0F">
        <w:rPr>
          <w:rFonts w:ascii="Times New Roman" w:hAnsi="Times New Roman" w:cs="Times New Roman"/>
          <w:sz w:val="24"/>
          <w:szCs w:val="24"/>
        </w:rPr>
        <w:t>, A.F., 2018. Assessing the quality of media reporting of suicide news in India against World Health Organization guidelines: A content analysis study of nine major newspapers in Tamil Nadu. Aust. N. Z. J. Psychiatry 52, 856–863.</w:t>
      </w:r>
    </w:p>
    <w:p w:rsidR="00E74BDE" w:rsidRPr="00E27B0F" w:rsidRDefault="00CB6860" w:rsidP="00860673">
      <w:pPr>
        <w:pStyle w:val="Bibliography"/>
        <w:spacing w:line="480" w:lineRule="auto"/>
        <w:ind w:left="0" w:firstLine="0"/>
        <w:rPr>
          <w:rFonts w:ascii="Times New Roman" w:hAnsi="Times New Roman" w:cs="Times New Roman"/>
          <w:sz w:val="24"/>
          <w:szCs w:val="24"/>
        </w:rPr>
      </w:pPr>
      <w:proofErr w:type="spellStart"/>
      <w:r w:rsidRPr="00E27B0F">
        <w:rPr>
          <w:rFonts w:ascii="Times New Roman" w:hAnsi="Times New Roman" w:cs="Times New Roman"/>
          <w:sz w:val="24"/>
          <w:szCs w:val="24"/>
        </w:rPr>
        <w:t>Bohanna</w:t>
      </w:r>
      <w:proofErr w:type="spellEnd"/>
      <w:r w:rsidRPr="00E27B0F">
        <w:rPr>
          <w:rFonts w:ascii="Times New Roman" w:hAnsi="Times New Roman" w:cs="Times New Roman"/>
          <w:sz w:val="24"/>
          <w:szCs w:val="24"/>
        </w:rPr>
        <w:t xml:space="preserve">, I., Wang, X., 2012. Media Guidelines for the Responsible Reporting of Suicide. Crisis 33, 190–198. </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Brandt </w:t>
      </w:r>
      <w:proofErr w:type="spellStart"/>
      <w:r w:rsidRPr="00E27B0F">
        <w:rPr>
          <w:rFonts w:ascii="Times New Roman" w:hAnsi="Times New Roman" w:cs="Times New Roman"/>
          <w:sz w:val="24"/>
          <w:szCs w:val="24"/>
        </w:rPr>
        <w:t>Sørensen</w:t>
      </w:r>
      <w:proofErr w:type="spellEnd"/>
      <w:r w:rsidRPr="00E27B0F">
        <w:rPr>
          <w:rFonts w:ascii="Times New Roman" w:hAnsi="Times New Roman" w:cs="Times New Roman"/>
          <w:sz w:val="24"/>
          <w:szCs w:val="24"/>
        </w:rPr>
        <w:t xml:space="preserve">, J., Pearson, M., Andersen, M.W., </w:t>
      </w:r>
      <w:proofErr w:type="spellStart"/>
      <w:r w:rsidRPr="00E27B0F">
        <w:rPr>
          <w:rFonts w:ascii="Times New Roman" w:hAnsi="Times New Roman" w:cs="Times New Roman"/>
          <w:sz w:val="24"/>
          <w:szCs w:val="24"/>
        </w:rPr>
        <w:t>Weerasinghe</w:t>
      </w:r>
      <w:proofErr w:type="spellEnd"/>
      <w:r w:rsidRPr="00E27B0F">
        <w:rPr>
          <w:rFonts w:ascii="Times New Roman" w:hAnsi="Times New Roman" w:cs="Times New Roman"/>
          <w:sz w:val="24"/>
          <w:szCs w:val="24"/>
        </w:rPr>
        <w:t xml:space="preserve">, M., </w:t>
      </w:r>
      <w:proofErr w:type="spellStart"/>
      <w:r w:rsidRPr="00E27B0F">
        <w:rPr>
          <w:rFonts w:ascii="Times New Roman" w:hAnsi="Times New Roman" w:cs="Times New Roman"/>
          <w:sz w:val="24"/>
          <w:szCs w:val="24"/>
        </w:rPr>
        <w:t>Rathnaweera</w:t>
      </w:r>
      <w:proofErr w:type="spellEnd"/>
      <w:r w:rsidRPr="00E27B0F">
        <w:rPr>
          <w:rFonts w:ascii="Times New Roman" w:hAnsi="Times New Roman" w:cs="Times New Roman"/>
          <w:sz w:val="24"/>
          <w:szCs w:val="24"/>
        </w:rPr>
        <w:t xml:space="preserve">, M., </w:t>
      </w:r>
      <w:proofErr w:type="spellStart"/>
      <w:r w:rsidRPr="00E27B0F">
        <w:rPr>
          <w:rFonts w:ascii="Times New Roman" w:hAnsi="Times New Roman" w:cs="Times New Roman"/>
          <w:sz w:val="24"/>
          <w:szCs w:val="24"/>
        </w:rPr>
        <w:t>Rathnapala</w:t>
      </w:r>
      <w:proofErr w:type="spellEnd"/>
      <w:r w:rsidRPr="00E27B0F">
        <w:rPr>
          <w:rFonts w:ascii="Times New Roman" w:hAnsi="Times New Roman" w:cs="Times New Roman"/>
          <w:sz w:val="24"/>
          <w:szCs w:val="24"/>
        </w:rPr>
        <w:t xml:space="preserve">, D.G.C., </w:t>
      </w:r>
      <w:proofErr w:type="spellStart"/>
      <w:r w:rsidRPr="00E27B0F">
        <w:rPr>
          <w:rFonts w:ascii="Times New Roman" w:hAnsi="Times New Roman" w:cs="Times New Roman"/>
          <w:sz w:val="24"/>
          <w:szCs w:val="24"/>
        </w:rPr>
        <w:t>Ed</w:t>
      </w:r>
      <w:r w:rsidR="00C42B02" w:rsidRPr="00E27B0F">
        <w:rPr>
          <w:rFonts w:ascii="Times New Roman" w:hAnsi="Times New Roman" w:cs="Times New Roman"/>
          <w:sz w:val="24"/>
          <w:szCs w:val="24"/>
        </w:rPr>
        <w:t>dleston</w:t>
      </w:r>
      <w:proofErr w:type="spellEnd"/>
      <w:r w:rsidR="00C42B02" w:rsidRPr="00E27B0F">
        <w:rPr>
          <w:rFonts w:ascii="Times New Roman" w:hAnsi="Times New Roman" w:cs="Times New Roman"/>
          <w:sz w:val="24"/>
          <w:szCs w:val="24"/>
        </w:rPr>
        <w:t xml:space="preserve">, M., </w:t>
      </w:r>
      <w:proofErr w:type="spellStart"/>
      <w:r w:rsidR="00C42B02" w:rsidRPr="00E27B0F">
        <w:rPr>
          <w:rFonts w:ascii="Times New Roman" w:hAnsi="Times New Roman" w:cs="Times New Roman"/>
          <w:sz w:val="24"/>
          <w:szCs w:val="24"/>
        </w:rPr>
        <w:t>Konradsen</w:t>
      </w:r>
      <w:proofErr w:type="spellEnd"/>
      <w:r w:rsidR="00C42B02" w:rsidRPr="00E27B0F">
        <w:rPr>
          <w:rFonts w:ascii="Times New Roman" w:hAnsi="Times New Roman" w:cs="Times New Roman"/>
          <w:sz w:val="24"/>
          <w:szCs w:val="24"/>
        </w:rPr>
        <w:t>, F., 2019</w:t>
      </w:r>
      <w:r w:rsidRPr="00E27B0F">
        <w:rPr>
          <w:rFonts w:ascii="Times New Roman" w:hAnsi="Times New Roman" w:cs="Times New Roman"/>
          <w:sz w:val="24"/>
          <w:szCs w:val="24"/>
        </w:rPr>
        <w:t xml:space="preserve">. Self-Harm and Suicide Coverage in Sri Lankan Newspapers. Crisis 40, 54–61. </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Chandra, P.</w:t>
      </w:r>
      <w:r w:rsidR="000321E8" w:rsidRPr="00E27B0F">
        <w:rPr>
          <w:rFonts w:ascii="Times New Roman" w:hAnsi="Times New Roman" w:cs="Times New Roman"/>
          <w:sz w:val="24"/>
          <w:szCs w:val="24"/>
        </w:rPr>
        <w:t xml:space="preserve"> </w:t>
      </w:r>
      <w:r w:rsidRPr="00E27B0F">
        <w:rPr>
          <w:rFonts w:ascii="Times New Roman" w:hAnsi="Times New Roman" w:cs="Times New Roman"/>
          <w:sz w:val="24"/>
          <w:szCs w:val="24"/>
        </w:rPr>
        <w:t xml:space="preserve">S., </w:t>
      </w:r>
      <w:proofErr w:type="spellStart"/>
      <w:r w:rsidRPr="00E27B0F">
        <w:rPr>
          <w:rFonts w:ascii="Times New Roman" w:hAnsi="Times New Roman" w:cs="Times New Roman"/>
          <w:sz w:val="24"/>
          <w:szCs w:val="24"/>
        </w:rPr>
        <w:t>Doraiswamy</w:t>
      </w:r>
      <w:proofErr w:type="spellEnd"/>
      <w:r w:rsidRPr="00E27B0F">
        <w:rPr>
          <w:rFonts w:ascii="Times New Roman" w:hAnsi="Times New Roman" w:cs="Times New Roman"/>
          <w:sz w:val="24"/>
          <w:szCs w:val="24"/>
        </w:rPr>
        <w:t xml:space="preserve">, P., </w:t>
      </w:r>
      <w:proofErr w:type="spellStart"/>
      <w:r w:rsidRPr="00E27B0F">
        <w:rPr>
          <w:rFonts w:ascii="Times New Roman" w:hAnsi="Times New Roman" w:cs="Times New Roman"/>
          <w:sz w:val="24"/>
          <w:szCs w:val="24"/>
        </w:rPr>
        <w:t>Padmanabh</w:t>
      </w:r>
      <w:proofErr w:type="spellEnd"/>
      <w:r w:rsidRPr="00E27B0F">
        <w:rPr>
          <w:rFonts w:ascii="Times New Roman" w:hAnsi="Times New Roman" w:cs="Times New Roman"/>
          <w:sz w:val="24"/>
          <w:szCs w:val="24"/>
        </w:rPr>
        <w:t xml:space="preserve">, A., Philip, M., 2014. Do newspaper reports of suicides comply with standard suicide reporting guidelines? A study from Bangalore, India. Int. J. Soc. Psychiatry 60, 687–694. </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lastRenderedPageBreak/>
        <w:t>Chowdhury, A.</w:t>
      </w:r>
      <w:r w:rsidR="000321E8" w:rsidRPr="00E27B0F">
        <w:rPr>
          <w:rFonts w:ascii="Times New Roman" w:hAnsi="Times New Roman" w:cs="Times New Roman"/>
          <w:sz w:val="24"/>
          <w:szCs w:val="24"/>
        </w:rPr>
        <w:t xml:space="preserve"> </w:t>
      </w:r>
      <w:r w:rsidRPr="00E27B0F">
        <w:rPr>
          <w:rFonts w:ascii="Times New Roman" w:hAnsi="Times New Roman" w:cs="Times New Roman"/>
          <w:sz w:val="24"/>
          <w:szCs w:val="24"/>
        </w:rPr>
        <w:t>N., Brahma, A., Banerjee, S., Biswas, M.</w:t>
      </w:r>
      <w:r w:rsidR="000321E8" w:rsidRPr="00E27B0F">
        <w:rPr>
          <w:rFonts w:ascii="Times New Roman" w:hAnsi="Times New Roman" w:cs="Times New Roman"/>
          <w:sz w:val="24"/>
          <w:szCs w:val="24"/>
        </w:rPr>
        <w:t xml:space="preserve"> </w:t>
      </w:r>
      <w:r w:rsidRPr="00E27B0F">
        <w:rPr>
          <w:rFonts w:ascii="Times New Roman" w:hAnsi="Times New Roman" w:cs="Times New Roman"/>
          <w:sz w:val="24"/>
          <w:szCs w:val="24"/>
        </w:rPr>
        <w:t>K., 2007. Media influenced imitative hanging: a report from West Bengal. Indian J. Public Health 51, 222–224.</w:t>
      </w:r>
    </w:p>
    <w:p w:rsidR="00E74BDE"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Fu, K., Yip, P.S., 2009. Estimating the risk for suicide following the suicide deaths of 3 Asian entertainment celebrities: a meta-analytic approach. J. </w:t>
      </w:r>
      <w:proofErr w:type="spellStart"/>
      <w:r w:rsidRPr="00E27B0F">
        <w:rPr>
          <w:rFonts w:ascii="Times New Roman" w:hAnsi="Times New Roman" w:cs="Times New Roman"/>
          <w:sz w:val="24"/>
          <w:szCs w:val="24"/>
        </w:rPr>
        <w:t>Clin</w:t>
      </w:r>
      <w:proofErr w:type="spellEnd"/>
      <w:r w:rsidRPr="00E27B0F">
        <w:rPr>
          <w:rFonts w:ascii="Times New Roman" w:hAnsi="Times New Roman" w:cs="Times New Roman"/>
          <w:sz w:val="24"/>
          <w:szCs w:val="24"/>
        </w:rPr>
        <w:t>. Psychiatry 70, 869.</w:t>
      </w:r>
    </w:p>
    <w:p w:rsidR="007C288D" w:rsidRPr="00E27B0F" w:rsidRDefault="00CB6860" w:rsidP="00860673">
      <w:pPr>
        <w:pStyle w:val="Bibliography"/>
        <w:spacing w:line="480" w:lineRule="auto"/>
        <w:ind w:left="0" w:firstLine="0"/>
        <w:rPr>
          <w:rFonts w:ascii="Times New Roman" w:hAnsi="Times New Roman" w:cs="Times New Roman"/>
          <w:sz w:val="24"/>
          <w:szCs w:val="24"/>
        </w:rPr>
      </w:pPr>
      <w:proofErr w:type="spellStart"/>
      <w:r w:rsidRPr="00E27B0F">
        <w:rPr>
          <w:rFonts w:ascii="Times New Roman" w:hAnsi="Times New Roman" w:cs="Times New Roman"/>
          <w:sz w:val="24"/>
          <w:szCs w:val="24"/>
        </w:rPr>
        <w:t>Hagaman</w:t>
      </w:r>
      <w:proofErr w:type="spellEnd"/>
      <w:r w:rsidRPr="00E27B0F">
        <w:rPr>
          <w:rFonts w:ascii="Times New Roman" w:hAnsi="Times New Roman" w:cs="Times New Roman"/>
          <w:sz w:val="24"/>
          <w:szCs w:val="24"/>
        </w:rPr>
        <w:t xml:space="preserve">, A.K., </w:t>
      </w:r>
      <w:proofErr w:type="spellStart"/>
      <w:r w:rsidRPr="00E27B0F">
        <w:rPr>
          <w:rFonts w:ascii="Times New Roman" w:hAnsi="Times New Roman" w:cs="Times New Roman"/>
          <w:sz w:val="24"/>
          <w:szCs w:val="24"/>
        </w:rPr>
        <w:t>Maharjan</w:t>
      </w:r>
      <w:proofErr w:type="spellEnd"/>
      <w:r w:rsidRPr="00E27B0F">
        <w:rPr>
          <w:rFonts w:ascii="Times New Roman" w:hAnsi="Times New Roman" w:cs="Times New Roman"/>
          <w:sz w:val="24"/>
          <w:szCs w:val="24"/>
        </w:rPr>
        <w:t xml:space="preserve">, U., </w:t>
      </w:r>
      <w:proofErr w:type="spellStart"/>
      <w:r w:rsidRPr="00E27B0F">
        <w:rPr>
          <w:rFonts w:ascii="Times New Roman" w:hAnsi="Times New Roman" w:cs="Times New Roman"/>
          <w:sz w:val="24"/>
          <w:szCs w:val="24"/>
        </w:rPr>
        <w:t>Kohrt</w:t>
      </w:r>
      <w:proofErr w:type="spellEnd"/>
      <w:r w:rsidRPr="00E27B0F">
        <w:rPr>
          <w:rFonts w:ascii="Times New Roman" w:hAnsi="Times New Roman" w:cs="Times New Roman"/>
          <w:sz w:val="24"/>
          <w:szCs w:val="24"/>
        </w:rPr>
        <w:t xml:space="preserve">, B.A., 2016. Suicide surveillance and health systems in Nepal: a qualitative and social network analysis. Int. J. </w:t>
      </w:r>
      <w:proofErr w:type="spellStart"/>
      <w:r w:rsidRPr="00E27B0F">
        <w:rPr>
          <w:rFonts w:ascii="Times New Roman" w:hAnsi="Times New Roman" w:cs="Times New Roman"/>
          <w:sz w:val="24"/>
          <w:szCs w:val="24"/>
        </w:rPr>
        <w:t>Ment</w:t>
      </w:r>
      <w:proofErr w:type="spellEnd"/>
      <w:r w:rsidRPr="00E27B0F">
        <w:rPr>
          <w:rFonts w:ascii="Times New Roman" w:hAnsi="Times New Roman" w:cs="Times New Roman"/>
          <w:sz w:val="24"/>
          <w:szCs w:val="24"/>
        </w:rPr>
        <w:t>. Health Syst. 10, 46.</w:t>
      </w:r>
    </w:p>
    <w:p w:rsidR="007C288D"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Jain, N., Kumar, S., 2016. Is suicide reporting in Indian newspapers responsible? A study from Rajasthan. Asian J. Psychiatry 24, 135–138.</w:t>
      </w:r>
    </w:p>
    <w:p w:rsidR="007C288D" w:rsidRPr="00E27B0F" w:rsidRDefault="00CB6860" w:rsidP="00860673">
      <w:pPr>
        <w:spacing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Jog, P., </w:t>
      </w:r>
      <w:proofErr w:type="spellStart"/>
      <w:r w:rsidRPr="00E27B0F">
        <w:rPr>
          <w:rFonts w:ascii="Times New Roman" w:hAnsi="Times New Roman" w:cs="Times New Roman"/>
          <w:sz w:val="24"/>
          <w:szCs w:val="24"/>
        </w:rPr>
        <w:t>Harshe</w:t>
      </w:r>
      <w:proofErr w:type="spellEnd"/>
      <w:r w:rsidRPr="00E27B0F">
        <w:rPr>
          <w:rFonts w:ascii="Times New Roman" w:hAnsi="Times New Roman" w:cs="Times New Roman"/>
          <w:sz w:val="24"/>
          <w:szCs w:val="24"/>
        </w:rPr>
        <w:t>, D., Shah, H., Kamath, R., 2015. Patterns of portrayal of suicide in print media in an</w:t>
      </w:r>
      <w:r w:rsidR="00C05DDA" w:rsidRPr="00E27B0F">
        <w:rPr>
          <w:rFonts w:ascii="Times New Roman" w:hAnsi="Times New Roman" w:cs="Times New Roman"/>
          <w:sz w:val="24"/>
          <w:szCs w:val="24"/>
        </w:rPr>
        <w:t xml:space="preserve"> urban setting in western India</w:t>
      </w:r>
      <w:r w:rsidRPr="00E27B0F">
        <w:rPr>
          <w:rFonts w:ascii="Times New Roman" w:hAnsi="Times New Roman" w:cs="Times New Roman"/>
          <w:sz w:val="24"/>
          <w:szCs w:val="24"/>
        </w:rPr>
        <w:t xml:space="preserve">: a pilot study. Indian </w:t>
      </w:r>
      <w:r w:rsidR="00C05DDA" w:rsidRPr="00E27B0F">
        <w:rPr>
          <w:rFonts w:ascii="Times New Roman" w:hAnsi="Times New Roman" w:cs="Times New Roman"/>
          <w:sz w:val="24"/>
          <w:szCs w:val="24"/>
        </w:rPr>
        <w:t>J</w:t>
      </w:r>
      <w:r w:rsidRPr="00E27B0F">
        <w:rPr>
          <w:rFonts w:ascii="Times New Roman" w:hAnsi="Times New Roman" w:cs="Times New Roman"/>
          <w:sz w:val="24"/>
          <w:szCs w:val="24"/>
        </w:rPr>
        <w:t xml:space="preserve"> Mental Health </w:t>
      </w:r>
      <w:r w:rsidR="00C05DDA" w:rsidRPr="00E27B0F">
        <w:rPr>
          <w:rFonts w:ascii="Times New Roman" w:hAnsi="Times New Roman" w:cs="Times New Roman"/>
          <w:sz w:val="24"/>
          <w:szCs w:val="24"/>
        </w:rPr>
        <w:t xml:space="preserve">2(2), </w:t>
      </w:r>
      <w:r w:rsidRPr="00E27B0F">
        <w:rPr>
          <w:rFonts w:ascii="Times New Roman" w:hAnsi="Times New Roman" w:cs="Times New Roman"/>
          <w:sz w:val="24"/>
          <w:szCs w:val="24"/>
        </w:rPr>
        <w:t>144-153.</w:t>
      </w:r>
    </w:p>
    <w:p w:rsidR="00860673" w:rsidRPr="00E27B0F" w:rsidRDefault="00CB6860" w:rsidP="00860673">
      <w:pPr>
        <w:pStyle w:val="Bibliography"/>
        <w:spacing w:line="480" w:lineRule="auto"/>
        <w:ind w:left="0" w:firstLine="0"/>
        <w:rPr>
          <w:rFonts w:ascii="Times New Roman" w:hAnsi="Times New Roman" w:cs="Times New Roman"/>
          <w:sz w:val="24"/>
          <w:szCs w:val="24"/>
        </w:rPr>
      </w:pPr>
      <w:proofErr w:type="spellStart"/>
      <w:r w:rsidRPr="00E27B0F">
        <w:rPr>
          <w:rFonts w:ascii="Times New Roman" w:hAnsi="Times New Roman" w:cs="Times New Roman"/>
          <w:sz w:val="24"/>
          <w:szCs w:val="24"/>
        </w:rPr>
        <w:t>Marahatta</w:t>
      </w:r>
      <w:proofErr w:type="spellEnd"/>
      <w:r w:rsidRPr="00E27B0F">
        <w:rPr>
          <w:rFonts w:ascii="Times New Roman" w:hAnsi="Times New Roman" w:cs="Times New Roman"/>
          <w:sz w:val="24"/>
          <w:szCs w:val="24"/>
        </w:rPr>
        <w:t xml:space="preserve">, K., Samuel, R., Sharma, P., Dixit, L., Shrestha, B.R., </w:t>
      </w:r>
      <w:r w:rsidR="00C05DDA" w:rsidRPr="00E27B0F">
        <w:rPr>
          <w:rFonts w:ascii="Times New Roman" w:hAnsi="Times New Roman" w:cs="Times New Roman"/>
          <w:sz w:val="24"/>
          <w:szCs w:val="24"/>
        </w:rPr>
        <w:t>2017</w:t>
      </w:r>
      <w:r w:rsidRPr="00E27B0F">
        <w:rPr>
          <w:rFonts w:ascii="Times New Roman" w:hAnsi="Times New Roman" w:cs="Times New Roman"/>
          <w:sz w:val="24"/>
          <w:szCs w:val="24"/>
        </w:rPr>
        <w:t xml:space="preserve">. Suicide burden and prevention in Nepal: the need for a national strategy. WHO South </w:t>
      </w:r>
      <w:r w:rsidR="00C05DDA" w:rsidRPr="00E27B0F">
        <w:rPr>
          <w:rFonts w:ascii="Times New Roman" w:hAnsi="Times New Roman" w:cs="Times New Roman"/>
          <w:sz w:val="24"/>
          <w:szCs w:val="24"/>
        </w:rPr>
        <w:t xml:space="preserve">East Asia J Public Health 6 (1), </w:t>
      </w:r>
      <w:r w:rsidRPr="00E27B0F">
        <w:rPr>
          <w:rFonts w:ascii="Times New Roman" w:hAnsi="Times New Roman" w:cs="Times New Roman"/>
          <w:sz w:val="24"/>
          <w:szCs w:val="24"/>
        </w:rPr>
        <w:t>45–</w:t>
      </w:r>
      <w:r w:rsidR="00C05DDA" w:rsidRPr="00E27B0F">
        <w:rPr>
          <w:rFonts w:ascii="Times New Roman" w:hAnsi="Times New Roman" w:cs="Times New Roman"/>
          <w:sz w:val="24"/>
          <w:szCs w:val="24"/>
        </w:rPr>
        <w:t>4</w:t>
      </w:r>
      <w:r w:rsidRPr="00E27B0F">
        <w:rPr>
          <w:rFonts w:ascii="Times New Roman" w:hAnsi="Times New Roman" w:cs="Times New Roman"/>
          <w:sz w:val="24"/>
          <w:szCs w:val="24"/>
        </w:rPr>
        <w:t xml:space="preserve">9. </w:t>
      </w:r>
    </w:p>
    <w:p w:rsidR="00860673" w:rsidRPr="00E27B0F" w:rsidRDefault="00CB6860" w:rsidP="00860673">
      <w:pPr>
        <w:pStyle w:val="Bibliography"/>
        <w:spacing w:line="480" w:lineRule="auto"/>
        <w:ind w:left="0" w:firstLine="0"/>
        <w:rPr>
          <w:rFonts w:ascii="Times New Roman" w:hAnsi="Times New Roman" w:cs="Times New Roman"/>
          <w:sz w:val="24"/>
          <w:szCs w:val="24"/>
        </w:rPr>
      </w:pPr>
      <w:proofErr w:type="spellStart"/>
      <w:r w:rsidRPr="00E27B0F">
        <w:rPr>
          <w:rFonts w:ascii="Times New Roman" w:hAnsi="Times New Roman" w:cs="Times New Roman"/>
          <w:sz w:val="24"/>
          <w:szCs w:val="24"/>
        </w:rPr>
        <w:t>Niederkrotenthaler</w:t>
      </w:r>
      <w:proofErr w:type="spellEnd"/>
      <w:r w:rsidRPr="00E27B0F">
        <w:rPr>
          <w:rFonts w:ascii="Times New Roman" w:hAnsi="Times New Roman" w:cs="Times New Roman"/>
          <w:sz w:val="24"/>
          <w:szCs w:val="24"/>
        </w:rPr>
        <w:t xml:space="preserve">, T., </w:t>
      </w:r>
      <w:proofErr w:type="spellStart"/>
      <w:r w:rsidRPr="00E27B0F">
        <w:rPr>
          <w:rFonts w:ascii="Times New Roman" w:hAnsi="Times New Roman" w:cs="Times New Roman"/>
          <w:sz w:val="24"/>
          <w:szCs w:val="24"/>
        </w:rPr>
        <w:t>Voracek</w:t>
      </w:r>
      <w:proofErr w:type="spellEnd"/>
      <w:r w:rsidRPr="00E27B0F">
        <w:rPr>
          <w:rFonts w:ascii="Times New Roman" w:hAnsi="Times New Roman" w:cs="Times New Roman"/>
          <w:sz w:val="24"/>
          <w:szCs w:val="24"/>
        </w:rPr>
        <w:t xml:space="preserve">, M., </w:t>
      </w:r>
      <w:proofErr w:type="spellStart"/>
      <w:r w:rsidRPr="00E27B0F">
        <w:rPr>
          <w:rFonts w:ascii="Times New Roman" w:hAnsi="Times New Roman" w:cs="Times New Roman"/>
          <w:sz w:val="24"/>
          <w:szCs w:val="24"/>
        </w:rPr>
        <w:t>Herberth</w:t>
      </w:r>
      <w:proofErr w:type="spellEnd"/>
      <w:r w:rsidRPr="00E27B0F">
        <w:rPr>
          <w:rFonts w:ascii="Times New Roman" w:hAnsi="Times New Roman" w:cs="Times New Roman"/>
          <w:sz w:val="24"/>
          <w:szCs w:val="24"/>
        </w:rPr>
        <w:t xml:space="preserve">, A., Till, B., Strauss, M., </w:t>
      </w:r>
      <w:proofErr w:type="spellStart"/>
      <w:r w:rsidRPr="00E27B0F">
        <w:rPr>
          <w:rFonts w:ascii="Times New Roman" w:hAnsi="Times New Roman" w:cs="Times New Roman"/>
          <w:sz w:val="24"/>
          <w:szCs w:val="24"/>
        </w:rPr>
        <w:t>Etzersdorfer</w:t>
      </w:r>
      <w:proofErr w:type="spellEnd"/>
      <w:r w:rsidRPr="00E27B0F">
        <w:rPr>
          <w:rFonts w:ascii="Times New Roman" w:hAnsi="Times New Roman" w:cs="Times New Roman"/>
          <w:sz w:val="24"/>
          <w:szCs w:val="24"/>
        </w:rPr>
        <w:t xml:space="preserve">, E., </w:t>
      </w:r>
      <w:proofErr w:type="spellStart"/>
      <w:r w:rsidRPr="00E27B0F">
        <w:rPr>
          <w:rFonts w:ascii="Times New Roman" w:hAnsi="Times New Roman" w:cs="Times New Roman"/>
          <w:sz w:val="24"/>
          <w:szCs w:val="24"/>
        </w:rPr>
        <w:t>Eisenwort</w:t>
      </w:r>
      <w:proofErr w:type="spellEnd"/>
      <w:r w:rsidRPr="00E27B0F">
        <w:rPr>
          <w:rFonts w:ascii="Times New Roman" w:hAnsi="Times New Roman" w:cs="Times New Roman"/>
          <w:sz w:val="24"/>
          <w:szCs w:val="24"/>
        </w:rPr>
        <w:t xml:space="preserve">, B., </w:t>
      </w:r>
      <w:proofErr w:type="spellStart"/>
      <w:r w:rsidRPr="00E27B0F">
        <w:rPr>
          <w:rFonts w:ascii="Times New Roman" w:hAnsi="Times New Roman" w:cs="Times New Roman"/>
          <w:sz w:val="24"/>
          <w:szCs w:val="24"/>
        </w:rPr>
        <w:t>Sonneck</w:t>
      </w:r>
      <w:proofErr w:type="spellEnd"/>
      <w:r w:rsidRPr="00E27B0F">
        <w:rPr>
          <w:rFonts w:ascii="Times New Roman" w:hAnsi="Times New Roman" w:cs="Times New Roman"/>
          <w:sz w:val="24"/>
          <w:szCs w:val="24"/>
        </w:rPr>
        <w:t xml:space="preserve">, G., 2010. Role of media reports in completed and prevented suicide: </w:t>
      </w:r>
      <w:proofErr w:type="spellStart"/>
      <w:r w:rsidRPr="00E27B0F">
        <w:rPr>
          <w:rFonts w:ascii="Times New Roman" w:hAnsi="Times New Roman" w:cs="Times New Roman"/>
          <w:sz w:val="24"/>
          <w:szCs w:val="24"/>
        </w:rPr>
        <w:t>Werther</w:t>
      </w:r>
      <w:proofErr w:type="spellEnd"/>
      <w:r w:rsidRPr="00E27B0F">
        <w:rPr>
          <w:rFonts w:ascii="Times New Roman" w:hAnsi="Times New Roman" w:cs="Times New Roman"/>
          <w:sz w:val="24"/>
          <w:szCs w:val="24"/>
        </w:rPr>
        <w:t xml:space="preserve"> v. </w:t>
      </w:r>
      <w:proofErr w:type="spellStart"/>
      <w:r w:rsidRPr="00E27B0F">
        <w:rPr>
          <w:rFonts w:ascii="Times New Roman" w:hAnsi="Times New Roman" w:cs="Times New Roman"/>
          <w:sz w:val="24"/>
          <w:szCs w:val="24"/>
        </w:rPr>
        <w:t>Papageno</w:t>
      </w:r>
      <w:proofErr w:type="spellEnd"/>
      <w:r w:rsidRPr="00E27B0F">
        <w:rPr>
          <w:rFonts w:ascii="Times New Roman" w:hAnsi="Times New Roman" w:cs="Times New Roman"/>
          <w:sz w:val="24"/>
          <w:szCs w:val="24"/>
        </w:rPr>
        <w:t xml:space="preserve"> effects. Br. J. Psychiatry 197, 234–243.</w:t>
      </w:r>
    </w:p>
    <w:p w:rsidR="00C21AD4"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lang w:val="de-AT"/>
        </w:rPr>
        <w:t>Niederkrot</w:t>
      </w:r>
      <w:r w:rsidR="00655FBF" w:rsidRPr="00E27B0F">
        <w:rPr>
          <w:rFonts w:ascii="Times New Roman" w:hAnsi="Times New Roman" w:cs="Times New Roman"/>
          <w:sz w:val="24"/>
          <w:szCs w:val="24"/>
          <w:lang w:val="de-AT"/>
        </w:rPr>
        <w:t>enthaler, T., Braun, M., Pirkis, J.,</w:t>
      </w:r>
      <w:r w:rsidRPr="00E27B0F">
        <w:rPr>
          <w:rFonts w:ascii="Times New Roman" w:hAnsi="Times New Roman" w:cs="Times New Roman"/>
          <w:sz w:val="24"/>
          <w:szCs w:val="24"/>
          <w:lang w:val="de-AT"/>
        </w:rPr>
        <w:t xml:space="preserve"> Till</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xml:space="preserve"> B</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Stack</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xml:space="preserve"> S</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Sinyor</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xml:space="preserve"> M</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Tran</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xml:space="preserve"> U</w:t>
      </w:r>
      <w:r w:rsidR="00655FBF" w:rsidRPr="00E27B0F">
        <w:rPr>
          <w:rFonts w:ascii="Times New Roman" w:hAnsi="Times New Roman" w:cs="Times New Roman"/>
          <w:sz w:val="24"/>
          <w:szCs w:val="24"/>
          <w:lang w:val="de-AT"/>
        </w:rPr>
        <w:t xml:space="preserve">. </w:t>
      </w:r>
      <w:r w:rsidRPr="00E27B0F">
        <w:rPr>
          <w:rFonts w:ascii="Times New Roman" w:hAnsi="Times New Roman" w:cs="Times New Roman"/>
          <w:sz w:val="24"/>
          <w:szCs w:val="24"/>
          <w:lang w:val="de-AT"/>
        </w:rPr>
        <w:t>S</w:t>
      </w:r>
      <w:r w:rsidR="00655FBF" w:rsidRPr="00E27B0F">
        <w:rPr>
          <w:rFonts w:ascii="Times New Roman" w:hAnsi="Times New Roman" w:cs="Times New Roman"/>
          <w:sz w:val="24"/>
          <w:szCs w:val="24"/>
          <w:lang w:val="de-AT"/>
        </w:rPr>
        <w:t>.</w:t>
      </w:r>
      <w:r w:rsidRPr="00E27B0F">
        <w:rPr>
          <w:rFonts w:ascii="Times New Roman" w:hAnsi="Times New Roman" w:cs="Times New Roman"/>
          <w:sz w:val="24"/>
          <w:szCs w:val="24"/>
          <w:lang w:val="de-AT"/>
        </w:rPr>
        <w:t>, Voracek</w:t>
      </w:r>
      <w:r w:rsidR="00655FBF" w:rsidRPr="00E27B0F">
        <w:rPr>
          <w:rFonts w:ascii="Times New Roman" w:hAnsi="Times New Roman" w:cs="Times New Roman"/>
          <w:sz w:val="24"/>
          <w:szCs w:val="24"/>
          <w:lang w:val="de-AT"/>
        </w:rPr>
        <w:t xml:space="preserve">, </w:t>
      </w:r>
      <w:r w:rsidRPr="00E27B0F">
        <w:rPr>
          <w:rFonts w:ascii="Times New Roman" w:hAnsi="Times New Roman" w:cs="Times New Roman"/>
          <w:sz w:val="24"/>
          <w:szCs w:val="24"/>
        </w:rPr>
        <w:t>M</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Cheng</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Q</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Arendt</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F</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w:t>
      </w:r>
      <w:proofErr w:type="spellStart"/>
      <w:r w:rsidRPr="00E27B0F">
        <w:rPr>
          <w:rFonts w:ascii="Times New Roman" w:hAnsi="Times New Roman" w:cs="Times New Roman"/>
          <w:sz w:val="24"/>
          <w:szCs w:val="24"/>
        </w:rPr>
        <w:t>Scherr</w:t>
      </w:r>
      <w:proofErr w:type="spellEnd"/>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S</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Yip</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P</w:t>
      </w:r>
      <w:r w:rsidR="00655FBF" w:rsidRPr="00E27B0F">
        <w:rPr>
          <w:rFonts w:ascii="Times New Roman" w:hAnsi="Times New Roman" w:cs="Times New Roman"/>
          <w:sz w:val="24"/>
          <w:szCs w:val="24"/>
        </w:rPr>
        <w:t xml:space="preserve">. </w:t>
      </w:r>
      <w:r w:rsidRPr="00E27B0F">
        <w:rPr>
          <w:rFonts w:ascii="Times New Roman" w:hAnsi="Times New Roman" w:cs="Times New Roman"/>
          <w:sz w:val="24"/>
          <w:szCs w:val="24"/>
        </w:rPr>
        <w:t>S</w:t>
      </w:r>
      <w:r w:rsidR="00655FBF" w:rsidRPr="00E27B0F">
        <w:rPr>
          <w:rFonts w:ascii="Times New Roman" w:hAnsi="Times New Roman" w:cs="Times New Roman"/>
          <w:sz w:val="24"/>
          <w:szCs w:val="24"/>
        </w:rPr>
        <w:t xml:space="preserve">. </w:t>
      </w:r>
      <w:r w:rsidRPr="00E27B0F">
        <w:rPr>
          <w:rFonts w:ascii="Times New Roman" w:hAnsi="Times New Roman" w:cs="Times New Roman"/>
          <w:sz w:val="24"/>
          <w:szCs w:val="24"/>
        </w:rPr>
        <w:t>F</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w:t>
      </w:r>
      <w:proofErr w:type="spellStart"/>
      <w:r w:rsidRPr="00E27B0F">
        <w:rPr>
          <w:rFonts w:ascii="Times New Roman" w:hAnsi="Times New Roman" w:cs="Times New Roman"/>
          <w:sz w:val="24"/>
          <w:szCs w:val="24"/>
        </w:rPr>
        <w:t>Spittal</w:t>
      </w:r>
      <w:proofErr w:type="spellEnd"/>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M</w:t>
      </w:r>
      <w:r w:rsidR="00655FBF" w:rsidRPr="00E27B0F">
        <w:rPr>
          <w:rFonts w:ascii="Times New Roman" w:hAnsi="Times New Roman" w:cs="Times New Roman"/>
          <w:sz w:val="24"/>
          <w:szCs w:val="24"/>
        </w:rPr>
        <w:t xml:space="preserve">. </w:t>
      </w:r>
      <w:r w:rsidRPr="00E27B0F">
        <w:rPr>
          <w:rFonts w:ascii="Times New Roman" w:hAnsi="Times New Roman" w:cs="Times New Roman"/>
          <w:sz w:val="24"/>
          <w:szCs w:val="24"/>
        </w:rPr>
        <w:t>J.</w:t>
      </w:r>
      <w:r w:rsidR="00655FBF" w:rsidRPr="00E27B0F">
        <w:rPr>
          <w:rFonts w:ascii="Times New Roman" w:hAnsi="Times New Roman" w:cs="Times New Roman"/>
          <w:sz w:val="24"/>
          <w:szCs w:val="24"/>
        </w:rPr>
        <w:t>, 2020.</w:t>
      </w:r>
      <w:r w:rsidRPr="00E27B0F">
        <w:rPr>
          <w:rFonts w:ascii="Times New Roman" w:hAnsi="Times New Roman" w:cs="Times New Roman"/>
          <w:sz w:val="24"/>
          <w:szCs w:val="24"/>
        </w:rPr>
        <w:t xml:space="preserve"> Association between</w:t>
      </w:r>
      <w:r w:rsidR="00655FBF" w:rsidRPr="00E27B0F">
        <w:rPr>
          <w:rFonts w:ascii="Times New Roman" w:hAnsi="Times New Roman" w:cs="Times New Roman"/>
          <w:sz w:val="24"/>
          <w:szCs w:val="24"/>
        </w:rPr>
        <w:t xml:space="preserve"> </w:t>
      </w:r>
      <w:r w:rsidRPr="00E27B0F">
        <w:rPr>
          <w:rFonts w:ascii="Times New Roman" w:hAnsi="Times New Roman" w:cs="Times New Roman"/>
          <w:sz w:val="24"/>
          <w:szCs w:val="24"/>
        </w:rPr>
        <w:t xml:space="preserve">suicide reporting and </w:t>
      </w:r>
      <w:r w:rsidR="00860673" w:rsidRPr="00E27B0F">
        <w:rPr>
          <w:rFonts w:ascii="Times New Roman" w:hAnsi="Times New Roman" w:cs="Times New Roman"/>
          <w:sz w:val="24"/>
          <w:szCs w:val="24"/>
        </w:rPr>
        <w:t>S</w:t>
      </w:r>
      <w:r w:rsidRPr="00E27B0F">
        <w:rPr>
          <w:rFonts w:ascii="Times New Roman" w:hAnsi="Times New Roman" w:cs="Times New Roman"/>
          <w:sz w:val="24"/>
          <w:szCs w:val="24"/>
        </w:rPr>
        <w:t>uicide: Systematic review and meta-analysis. The BMJ</w:t>
      </w:r>
      <w:r w:rsidR="00655FBF" w:rsidRPr="00E27B0F">
        <w:rPr>
          <w:rFonts w:ascii="Times New Roman" w:hAnsi="Times New Roman" w:cs="Times New Roman"/>
          <w:sz w:val="24"/>
          <w:szCs w:val="24"/>
        </w:rPr>
        <w:t xml:space="preserve"> 368, </w:t>
      </w:r>
      <w:r w:rsidRPr="00E27B0F">
        <w:rPr>
          <w:rFonts w:ascii="Times New Roman" w:hAnsi="Times New Roman" w:cs="Times New Roman"/>
          <w:sz w:val="24"/>
          <w:szCs w:val="24"/>
        </w:rPr>
        <w:t>m575</w:t>
      </w:r>
      <w:r w:rsidR="00655FBF" w:rsidRPr="00E27B0F">
        <w:rPr>
          <w:rFonts w:ascii="Times New Roman" w:hAnsi="Times New Roman" w:cs="Times New Roman"/>
          <w:sz w:val="24"/>
          <w:szCs w:val="24"/>
        </w:rPr>
        <w:t xml:space="preserve">. </w:t>
      </w:r>
    </w:p>
    <w:p w:rsidR="007C288D" w:rsidRPr="00E27B0F" w:rsidRDefault="00CB6860" w:rsidP="00860673">
      <w:pPr>
        <w:pStyle w:val="Bibliography"/>
        <w:spacing w:line="480" w:lineRule="auto"/>
        <w:ind w:left="0" w:firstLine="0"/>
        <w:rPr>
          <w:rFonts w:ascii="Times New Roman" w:hAnsi="Times New Roman" w:cs="Times New Roman"/>
          <w:sz w:val="24"/>
          <w:szCs w:val="24"/>
        </w:rPr>
      </w:pPr>
      <w:proofErr w:type="spellStart"/>
      <w:r w:rsidRPr="00E27B0F">
        <w:rPr>
          <w:rFonts w:ascii="Times New Roman" w:hAnsi="Times New Roman" w:cs="Times New Roman"/>
          <w:sz w:val="24"/>
          <w:szCs w:val="24"/>
        </w:rPr>
        <w:t>Nisa</w:t>
      </w:r>
      <w:proofErr w:type="spellEnd"/>
      <w:r w:rsidRPr="00E27B0F">
        <w:rPr>
          <w:rFonts w:ascii="Times New Roman" w:hAnsi="Times New Roman" w:cs="Times New Roman"/>
          <w:sz w:val="24"/>
          <w:szCs w:val="24"/>
        </w:rPr>
        <w:t xml:space="preserve">, N., </w:t>
      </w:r>
      <w:proofErr w:type="spellStart"/>
      <w:r w:rsidRPr="00E27B0F">
        <w:rPr>
          <w:rFonts w:ascii="Times New Roman" w:hAnsi="Times New Roman" w:cs="Times New Roman"/>
          <w:sz w:val="24"/>
          <w:szCs w:val="24"/>
        </w:rPr>
        <w:t>Arifin</w:t>
      </w:r>
      <w:proofErr w:type="spellEnd"/>
      <w:r w:rsidRPr="00E27B0F">
        <w:rPr>
          <w:rFonts w:ascii="Times New Roman" w:hAnsi="Times New Roman" w:cs="Times New Roman"/>
          <w:sz w:val="24"/>
          <w:szCs w:val="24"/>
        </w:rPr>
        <w:t xml:space="preserve">, M., </w:t>
      </w:r>
      <w:proofErr w:type="spellStart"/>
      <w:r w:rsidRPr="00E27B0F">
        <w:rPr>
          <w:rFonts w:ascii="Times New Roman" w:hAnsi="Times New Roman" w:cs="Times New Roman"/>
          <w:sz w:val="24"/>
          <w:szCs w:val="24"/>
        </w:rPr>
        <w:t>Nur</w:t>
      </w:r>
      <w:proofErr w:type="spellEnd"/>
      <w:r w:rsidRPr="00E27B0F">
        <w:rPr>
          <w:rFonts w:ascii="Times New Roman" w:hAnsi="Times New Roman" w:cs="Times New Roman"/>
          <w:sz w:val="24"/>
          <w:szCs w:val="24"/>
        </w:rPr>
        <w:t xml:space="preserve">, M.F., </w:t>
      </w:r>
      <w:proofErr w:type="spellStart"/>
      <w:r w:rsidRPr="00E27B0F">
        <w:rPr>
          <w:rFonts w:ascii="Times New Roman" w:hAnsi="Times New Roman" w:cs="Times New Roman"/>
          <w:sz w:val="24"/>
          <w:szCs w:val="24"/>
        </w:rPr>
        <w:t>Adella</w:t>
      </w:r>
      <w:proofErr w:type="spellEnd"/>
      <w:r w:rsidRPr="00E27B0F">
        <w:rPr>
          <w:rFonts w:ascii="Times New Roman" w:hAnsi="Times New Roman" w:cs="Times New Roman"/>
          <w:sz w:val="24"/>
          <w:szCs w:val="24"/>
        </w:rPr>
        <w:t xml:space="preserve">, S., </w:t>
      </w:r>
      <w:proofErr w:type="spellStart"/>
      <w:r w:rsidRPr="00E27B0F">
        <w:rPr>
          <w:rFonts w:ascii="Times New Roman" w:hAnsi="Times New Roman" w:cs="Times New Roman"/>
          <w:sz w:val="24"/>
          <w:szCs w:val="24"/>
        </w:rPr>
        <w:t>Marthoenis</w:t>
      </w:r>
      <w:proofErr w:type="spellEnd"/>
      <w:r w:rsidRPr="00E27B0F">
        <w:rPr>
          <w:rFonts w:ascii="Times New Roman" w:hAnsi="Times New Roman" w:cs="Times New Roman"/>
          <w:sz w:val="24"/>
          <w:szCs w:val="24"/>
        </w:rPr>
        <w:t xml:space="preserve">, M., 2020. Indonesian online newspaper reporting of suicidal behavior: Compliance with World Health Organization media guidelines. Int. J. Soc. Psychiatry </w:t>
      </w:r>
      <w:r w:rsidR="00151535" w:rsidRPr="00E27B0F">
        <w:rPr>
          <w:rFonts w:ascii="Times New Roman" w:hAnsi="Times New Roman" w:cs="Times New Roman"/>
          <w:sz w:val="24"/>
          <w:szCs w:val="24"/>
        </w:rPr>
        <w:t xml:space="preserve">66(3), 259–262. </w:t>
      </w:r>
    </w:p>
    <w:p w:rsidR="007C288D" w:rsidRPr="00E27B0F" w:rsidRDefault="00CB6860" w:rsidP="002169E1">
      <w:pPr>
        <w:spacing w:line="480" w:lineRule="auto"/>
        <w:jc w:val="both"/>
        <w:rPr>
          <w:rFonts w:ascii="Times New Roman" w:hAnsi="Times New Roman" w:cs="Times New Roman"/>
          <w:sz w:val="24"/>
          <w:szCs w:val="24"/>
        </w:rPr>
      </w:pPr>
      <w:proofErr w:type="spellStart"/>
      <w:r w:rsidRPr="00E27B0F">
        <w:rPr>
          <w:rFonts w:ascii="Times New Roman" w:hAnsi="Times New Roman" w:cs="Times New Roman"/>
          <w:sz w:val="24"/>
          <w:szCs w:val="24"/>
        </w:rPr>
        <w:lastRenderedPageBreak/>
        <w:t>Ramadas</w:t>
      </w:r>
      <w:proofErr w:type="spellEnd"/>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S</w:t>
      </w:r>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w:t>
      </w:r>
      <w:proofErr w:type="spellStart"/>
      <w:r w:rsidRPr="00E27B0F">
        <w:rPr>
          <w:rFonts w:ascii="Times New Roman" w:hAnsi="Times New Roman" w:cs="Times New Roman"/>
          <w:sz w:val="24"/>
          <w:szCs w:val="24"/>
        </w:rPr>
        <w:t>Kuttichira</w:t>
      </w:r>
      <w:proofErr w:type="spellEnd"/>
      <w:r w:rsidR="00655FBF" w:rsidRPr="00E27B0F">
        <w:rPr>
          <w:rFonts w:ascii="Times New Roman" w:hAnsi="Times New Roman" w:cs="Times New Roman"/>
          <w:sz w:val="24"/>
          <w:szCs w:val="24"/>
        </w:rPr>
        <w:t>,</w:t>
      </w:r>
      <w:r w:rsidRPr="00E27B0F">
        <w:rPr>
          <w:rFonts w:ascii="Times New Roman" w:hAnsi="Times New Roman" w:cs="Times New Roman"/>
          <w:sz w:val="24"/>
          <w:szCs w:val="24"/>
        </w:rPr>
        <w:t xml:space="preserve"> P.</w:t>
      </w:r>
      <w:r w:rsidR="00655FBF" w:rsidRPr="00E27B0F">
        <w:rPr>
          <w:rFonts w:ascii="Times New Roman" w:hAnsi="Times New Roman" w:cs="Times New Roman"/>
          <w:sz w:val="24"/>
          <w:szCs w:val="24"/>
        </w:rPr>
        <w:t>, 2011.</w:t>
      </w:r>
      <w:r w:rsidRPr="00E27B0F">
        <w:rPr>
          <w:rFonts w:ascii="Times New Roman" w:hAnsi="Times New Roman" w:cs="Times New Roman"/>
          <w:sz w:val="24"/>
          <w:szCs w:val="24"/>
        </w:rPr>
        <w:t xml:space="preserve"> The development of a guideline and its impact on the media reporting </w:t>
      </w:r>
      <w:r w:rsidR="00655FBF" w:rsidRPr="00E27B0F">
        <w:rPr>
          <w:rFonts w:ascii="Times New Roman" w:hAnsi="Times New Roman" w:cs="Times New Roman"/>
          <w:sz w:val="24"/>
          <w:szCs w:val="24"/>
        </w:rPr>
        <w:t>of suicide. Indian J Psychiatry</w:t>
      </w:r>
      <w:r w:rsidRPr="00E27B0F">
        <w:rPr>
          <w:rFonts w:ascii="Times New Roman" w:hAnsi="Times New Roman" w:cs="Times New Roman"/>
          <w:sz w:val="24"/>
          <w:szCs w:val="24"/>
        </w:rPr>
        <w:t xml:space="preserve"> </w:t>
      </w:r>
      <w:r w:rsidR="00655FBF" w:rsidRPr="00E27B0F">
        <w:rPr>
          <w:rFonts w:ascii="Times New Roman" w:hAnsi="Times New Roman" w:cs="Times New Roman"/>
          <w:sz w:val="24"/>
          <w:szCs w:val="24"/>
        </w:rPr>
        <w:t xml:space="preserve">53(3), </w:t>
      </w:r>
      <w:r w:rsidRPr="00E27B0F">
        <w:rPr>
          <w:rFonts w:ascii="Times New Roman" w:hAnsi="Times New Roman" w:cs="Times New Roman"/>
          <w:sz w:val="24"/>
          <w:szCs w:val="24"/>
        </w:rPr>
        <w:t>224-</w:t>
      </w:r>
      <w:r w:rsidR="00860673" w:rsidRPr="00E27B0F">
        <w:rPr>
          <w:rFonts w:ascii="Times New Roman" w:hAnsi="Times New Roman" w:cs="Times New Roman"/>
          <w:sz w:val="24"/>
          <w:szCs w:val="24"/>
        </w:rPr>
        <w:t>22</w:t>
      </w:r>
      <w:r w:rsidRPr="00E27B0F">
        <w:rPr>
          <w:rFonts w:ascii="Times New Roman" w:hAnsi="Times New Roman" w:cs="Times New Roman"/>
          <w:sz w:val="24"/>
          <w:szCs w:val="24"/>
        </w:rPr>
        <w:t xml:space="preserve">8. </w:t>
      </w:r>
    </w:p>
    <w:p w:rsidR="00E74BDE" w:rsidRPr="00E27B0F" w:rsidRDefault="00CB6860" w:rsidP="00860673">
      <w:pPr>
        <w:pStyle w:val="Bibliography"/>
        <w:spacing w:line="480" w:lineRule="auto"/>
        <w:ind w:left="0" w:firstLine="0"/>
        <w:rPr>
          <w:rFonts w:ascii="Times New Roman" w:hAnsi="Times New Roman" w:cs="Times New Roman"/>
          <w:sz w:val="24"/>
          <w:szCs w:val="24"/>
        </w:rPr>
      </w:pPr>
      <w:proofErr w:type="spellStart"/>
      <w:r w:rsidRPr="00E27B0F">
        <w:rPr>
          <w:rFonts w:ascii="Times New Roman" w:hAnsi="Times New Roman" w:cs="Times New Roman"/>
          <w:sz w:val="24"/>
          <w:szCs w:val="24"/>
        </w:rPr>
        <w:t>Sisask</w:t>
      </w:r>
      <w:proofErr w:type="spellEnd"/>
      <w:r w:rsidRPr="00E27B0F">
        <w:rPr>
          <w:rFonts w:ascii="Times New Roman" w:hAnsi="Times New Roman" w:cs="Times New Roman"/>
          <w:sz w:val="24"/>
          <w:szCs w:val="24"/>
        </w:rPr>
        <w:t xml:space="preserve">, M., </w:t>
      </w:r>
      <w:proofErr w:type="spellStart"/>
      <w:r w:rsidRPr="00E27B0F">
        <w:rPr>
          <w:rFonts w:ascii="Times New Roman" w:hAnsi="Times New Roman" w:cs="Times New Roman"/>
          <w:sz w:val="24"/>
          <w:szCs w:val="24"/>
        </w:rPr>
        <w:t>Värnik</w:t>
      </w:r>
      <w:proofErr w:type="spellEnd"/>
      <w:r w:rsidRPr="00E27B0F">
        <w:rPr>
          <w:rFonts w:ascii="Times New Roman" w:hAnsi="Times New Roman" w:cs="Times New Roman"/>
          <w:sz w:val="24"/>
          <w:szCs w:val="24"/>
        </w:rPr>
        <w:t>, A., 2012. Media roles in suicide prevention: a systematic review. Int. J. Environ. Res. Public. Health 9, 123–138.</w:t>
      </w:r>
    </w:p>
    <w:p w:rsidR="00E74BDE"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Stack, S., 2005. Suicide in the Media: A Quantitative Review of Studies Based on Nonfictional Stories. Suicide Life. Threat. </w:t>
      </w:r>
      <w:proofErr w:type="spellStart"/>
      <w:r w:rsidRPr="00E27B0F">
        <w:rPr>
          <w:rFonts w:ascii="Times New Roman" w:hAnsi="Times New Roman" w:cs="Times New Roman"/>
          <w:sz w:val="24"/>
          <w:szCs w:val="24"/>
        </w:rPr>
        <w:t>Behav</w:t>
      </w:r>
      <w:proofErr w:type="spellEnd"/>
      <w:r w:rsidRPr="00E27B0F">
        <w:rPr>
          <w:rFonts w:ascii="Times New Roman" w:hAnsi="Times New Roman" w:cs="Times New Roman"/>
          <w:sz w:val="24"/>
          <w:szCs w:val="24"/>
        </w:rPr>
        <w:t>. 35, 121–133.</w:t>
      </w:r>
    </w:p>
    <w:p w:rsidR="00344BDD" w:rsidRPr="00E27B0F" w:rsidRDefault="00344BDD" w:rsidP="002169E1">
      <w:pPr>
        <w:spacing w:line="480" w:lineRule="auto"/>
        <w:jc w:val="both"/>
        <w:rPr>
          <w:rFonts w:ascii="Times New Roman" w:hAnsi="Times New Roman" w:cs="Times New Roman"/>
          <w:sz w:val="24"/>
          <w:szCs w:val="24"/>
          <w:shd w:val="clear" w:color="auto" w:fill="FFFFFF"/>
        </w:rPr>
      </w:pPr>
      <w:proofErr w:type="spellStart"/>
      <w:r w:rsidRPr="00E27B0F">
        <w:rPr>
          <w:rFonts w:ascii="Times New Roman" w:hAnsi="Times New Roman" w:cs="Times New Roman"/>
          <w:sz w:val="24"/>
          <w:szCs w:val="24"/>
          <w:shd w:val="clear" w:color="auto" w:fill="FFFFFF"/>
        </w:rPr>
        <w:t>Vijayakumar</w:t>
      </w:r>
      <w:proofErr w:type="spellEnd"/>
      <w:r w:rsidRPr="00E27B0F">
        <w:rPr>
          <w:rFonts w:ascii="Times New Roman" w:hAnsi="Times New Roman" w:cs="Times New Roman"/>
          <w:sz w:val="24"/>
          <w:szCs w:val="24"/>
          <w:shd w:val="clear" w:color="auto" w:fill="FFFFFF"/>
        </w:rPr>
        <w:t xml:space="preserve"> L, Daly C, Arafat Y, </w:t>
      </w:r>
      <w:proofErr w:type="spellStart"/>
      <w:r w:rsidRPr="00E27B0F">
        <w:rPr>
          <w:rFonts w:ascii="Times New Roman" w:hAnsi="Times New Roman" w:cs="Times New Roman"/>
          <w:sz w:val="24"/>
          <w:szCs w:val="24"/>
          <w:shd w:val="clear" w:color="auto" w:fill="FFFFFF"/>
        </w:rPr>
        <w:t>Arensman</w:t>
      </w:r>
      <w:proofErr w:type="spellEnd"/>
      <w:r w:rsidR="00C05DDA" w:rsidRPr="00E27B0F">
        <w:rPr>
          <w:rFonts w:ascii="Times New Roman" w:hAnsi="Times New Roman" w:cs="Times New Roman"/>
          <w:sz w:val="24"/>
          <w:szCs w:val="24"/>
          <w:shd w:val="clear" w:color="auto" w:fill="FFFFFF"/>
        </w:rPr>
        <w:t xml:space="preserve"> </w:t>
      </w:r>
      <w:r w:rsidRPr="00E27B0F">
        <w:rPr>
          <w:rFonts w:ascii="Times New Roman" w:hAnsi="Times New Roman" w:cs="Times New Roman"/>
          <w:sz w:val="24"/>
          <w:szCs w:val="24"/>
          <w:shd w:val="clear" w:color="auto" w:fill="FFFFFF"/>
        </w:rPr>
        <w:t>E., 2020. Suicide Prevention in the Southeast Asia Region. Crisis, 41, S21-</w:t>
      </w:r>
      <w:r w:rsidR="00655FBF" w:rsidRPr="00E27B0F">
        <w:rPr>
          <w:rFonts w:ascii="Times New Roman" w:hAnsi="Times New Roman" w:cs="Times New Roman"/>
          <w:sz w:val="24"/>
          <w:szCs w:val="24"/>
          <w:shd w:val="clear" w:color="auto" w:fill="FFFFFF"/>
        </w:rPr>
        <w:t>S</w:t>
      </w:r>
      <w:r w:rsidRPr="00E27B0F">
        <w:rPr>
          <w:rFonts w:ascii="Times New Roman" w:hAnsi="Times New Roman" w:cs="Times New Roman"/>
          <w:sz w:val="24"/>
          <w:szCs w:val="24"/>
          <w:shd w:val="clear" w:color="auto" w:fill="FFFFFF"/>
        </w:rPr>
        <w:t>29.</w:t>
      </w:r>
    </w:p>
    <w:p w:rsidR="00E74BDE" w:rsidRPr="00E27B0F" w:rsidRDefault="00CB6860" w:rsidP="002169E1">
      <w:pPr>
        <w:spacing w:line="480" w:lineRule="auto"/>
        <w:jc w:val="both"/>
        <w:rPr>
          <w:rFonts w:ascii="Times New Roman" w:hAnsi="Times New Roman" w:cs="Times New Roman"/>
          <w:sz w:val="24"/>
          <w:szCs w:val="24"/>
          <w:shd w:val="clear" w:color="auto" w:fill="FFFFFF"/>
        </w:rPr>
      </w:pPr>
      <w:proofErr w:type="spellStart"/>
      <w:r w:rsidRPr="00E27B0F">
        <w:rPr>
          <w:rFonts w:ascii="Times New Roman" w:hAnsi="Times New Roman" w:cs="Times New Roman"/>
          <w:sz w:val="24"/>
          <w:szCs w:val="24"/>
          <w:shd w:val="clear" w:color="auto" w:fill="FFFFFF"/>
        </w:rPr>
        <w:t>Viajayakumar</w:t>
      </w:r>
      <w:proofErr w:type="spellEnd"/>
      <w:r w:rsidR="00655FBF" w:rsidRPr="00E27B0F">
        <w:rPr>
          <w:rFonts w:ascii="Times New Roman" w:hAnsi="Times New Roman" w:cs="Times New Roman"/>
          <w:sz w:val="24"/>
          <w:szCs w:val="24"/>
          <w:shd w:val="clear" w:color="auto" w:fill="FFFFFF"/>
        </w:rPr>
        <w:t>,</w:t>
      </w:r>
      <w:r w:rsidRPr="00E27B0F">
        <w:rPr>
          <w:rFonts w:ascii="Times New Roman" w:hAnsi="Times New Roman" w:cs="Times New Roman"/>
          <w:sz w:val="24"/>
          <w:szCs w:val="24"/>
          <w:shd w:val="clear" w:color="auto" w:fill="FFFFFF"/>
        </w:rPr>
        <w:t xml:space="preserve"> L.</w:t>
      </w:r>
      <w:r w:rsidR="00655FBF" w:rsidRPr="00E27B0F">
        <w:rPr>
          <w:rFonts w:ascii="Times New Roman" w:hAnsi="Times New Roman" w:cs="Times New Roman"/>
          <w:sz w:val="24"/>
          <w:szCs w:val="24"/>
          <w:shd w:val="clear" w:color="auto" w:fill="FFFFFF"/>
        </w:rPr>
        <w:t>, 2019.</w:t>
      </w:r>
      <w:r w:rsidRPr="00E27B0F">
        <w:rPr>
          <w:rFonts w:ascii="Times New Roman" w:hAnsi="Times New Roman" w:cs="Times New Roman"/>
          <w:sz w:val="24"/>
          <w:szCs w:val="24"/>
          <w:shd w:val="clear" w:color="auto" w:fill="FFFFFF"/>
        </w:rPr>
        <w:t xml:space="preserve"> Media Matters in suicide – Indian guidelines on suicide rep</w:t>
      </w:r>
      <w:r w:rsidR="00655FBF" w:rsidRPr="00E27B0F">
        <w:rPr>
          <w:rFonts w:ascii="Times New Roman" w:hAnsi="Times New Roman" w:cs="Times New Roman"/>
          <w:sz w:val="24"/>
          <w:szCs w:val="24"/>
          <w:shd w:val="clear" w:color="auto" w:fill="FFFFFF"/>
        </w:rPr>
        <w:t xml:space="preserve">orting. Indian J Psychiatry 61, </w:t>
      </w:r>
      <w:r w:rsidRPr="00E27B0F">
        <w:rPr>
          <w:rFonts w:ascii="Times New Roman" w:hAnsi="Times New Roman" w:cs="Times New Roman"/>
          <w:sz w:val="24"/>
          <w:szCs w:val="24"/>
          <w:shd w:val="clear" w:color="auto" w:fill="FFFFFF"/>
        </w:rPr>
        <w:t>549-</w:t>
      </w:r>
      <w:r w:rsidR="00655FBF" w:rsidRPr="00E27B0F">
        <w:rPr>
          <w:rFonts w:ascii="Times New Roman" w:hAnsi="Times New Roman" w:cs="Times New Roman"/>
          <w:sz w:val="24"/>
          <w:szCs w:val="24"/>
          <w:shd w:val="clear" w:color="auto" w:fill="FFFFFF"/>
        </w:rPr>
        <w:t>5</w:t>
      </w:r>
      <w:r w:rsidRPr="00E27B0F">
        <w:rPr>
          <w:rFonts w:ascii="Times New Roman" w:hAnsi="Times New Roman" w:cs="Times New Roman"/>
          <w:sz w:val="24"/>
          <w:szCs w:val="24"/>
          <w:shd w:val="clear" w:color="auto" w:fill="FFFFFF"/>
        </w:rPr>
        <w:t>51</w:t>
      </w:r>
      <w:r w:rsidR="00655FBF" w:rsidRPr="00E27B0F">
        <w:rPr>
          <w:rFonts w:ascii="Times New Roman" w:hAnsi="Times New Roman" w:cs="Times New Roman"/>
          <w:sz w:val="24"/>
          <w:szCs w:val="24"/>
          <w:shd w:val="clear" w:color="auto" w:fill="FFFFFF"/>
        </w:rPr>
        <w:t>.</w:t>
      </w:r>
    </w:p>
    <w:p w:rsidR="00E74BDE" w:rsidRPr="00E27B0F" w:rsidRDefault="00CB6860" w:rsidP="002169E1">
      <w:pPr>
        <w:spacing w:line="480" w:lineRule="auto"/>
        <w:jc w:val="both"/>
        <w:rPr>
          <w:rFonts w:ascii="Times New Roman" w:hAnsi="Times New Roman" w:cs="Times New Roman"/>
          <w:sz w:val="24"/>
          <w:szCs w:val="24"/>
          <w:shd w:val="clear" w:color="auto" w:fill="FFFFFF"/>
        </w:rPr>
      </w:pPr>
      <w:r w:rsidRPr="00E27B0F">
        <w:rPr>
          <w:rFonts w:ascii="Times New Roman" w:hAnsi="Times New Roman" w:cs="Times New Roman"/>
          <w:sz w:val="24"/>
          <w:szCs w:val="24"/>
          <w:shd w:val="clear" w:color="auto" w:fill="FFFFFF"/>
        </w:rPr>
        <w:t>World Health Organization</w:t>
      </w:r>
      <w:r w:rsidR="00047C0E" w:rsidRPr="00E27B0F">
        <w:rPr>
          <w:rFonts w:ascii="Times New Roman" w:hAnsi="Times New Roman" w:cs="Times New Roman"/>
          <w:sz w:val="24"/>
          <w:szCs w:val="24"/>
          <w:shd w:val="clear" w:color="auto" w:fill="FFFFFF"/>
        </w:rPr>
        <w:t>, 2014</w:t>
      </w:r>
      <w:r w:rsidRPr="00E27B0F">
        <w:rPr>
          <w:rFonts w:ascii="Times New Roman" w:hAnsi="Times New Roman" w:cs="Times New Roman"/>
          <w:sz w:val="24"/>
          <w:szCs w:val="24"/>
          <w:shd w:val="clear" w:color="auto" w:fill="FFFFFF"/>
        </w:rPr>
        <w:t>. </w:t>
      </w:r>
      <w:r w:rsidRPr="00E27B0F">
        <w:rPr>
          <w:rStyle w:val="ref-journal"/>
          <w:rFonts w:ascii="Times New Roman" w:hAnsi="Times New Roman" w:cs="Times New Roman"/>
          <w:sz w:val="24"/>
          <w:szCs w:val="24"/>
          <w:shd w:val="clear" w:color="auto" w:fill="FFFFFF"/>
        </w:rPr>
        <w:t>Preventing suicide: A global imperative.</w:t>
      </w:r>
      <w:r w:rsidR="00047C0E" w:rsidRPr="00E27B0F">
        <w:rPr>
          <w:rFonts w:ascii="Times New Roman" w:hAnsi="Times New Roman" w:cs="Times New Roman"/>
          <w:sz w:val="24"/>
          <w:szCs w:val="24"/>
          <w:shd w:val="clear" w:color="auto" w:fill="FFFFFF"/>
        </w:rPr>
        <w:t xml:space="preserve"> World Health Organization. </w:t>
      </w:r>
    </w:p>
    <w:p w:rsidR="00E74BDE" w:rsidRPr="00E27B0F" w:rsidRDefault="00CB6860" w:rsidP="002169E1">
      <w:pPr>
        <w:spacing w:line="480" w:lineRule="auto"/>
        <w:jc w:val="both"/>
        <w:rPr>
          <w:rFonts w:ascii="Times New Roman" w:hAnsi="Times New Roman" w:cs="Times New Roman"/>
          <w:sz w:val="24"/>
          <w:szCs w:val="24"/>
        </w:rPr>
      </w:pPr>
      <w:r w:rsidRPr="00E27B0F">
        <w:rPr>
          <w:rFonts w:ascii="Times New Roman" w:hAnsi="Times New Roman" w:cs="Times New Roman"/>
          <w:sz w:val="24"/>
          <w:szCs w:val="24"/>
        </w:rPr>
        <w:t xml:space="preserve">World Health Organization, 2017. In </w:t>
      </w:r>
      <w:r w:rsidRPr="00E27B0F">
        <w:rPr>
          <w:rFonts w:ascii="Times New Roman" w:hAnsi="Times New Roman" w:cs="Times New Roman"/>
          <w:i/>
          <w:sz w:val="24"/>
          <w:szCs w:val="24"/>
        </w:rPr>
        <w:t>Preventing suicide: A resource for media professionals</w:t>
      </w:r>
      <w:r w:rsidRPr="00E27B0F">
        <w:rPr>
          <w:rFonts w:ascii="Times New Roman" w:hAnsi="Times New Roman" w:cs="Times New Roman"/>
          <w:sz w:val="24"/>
          <w:szCs w:val="24"/>
        </w:rPr>
        <w:t>; World Health Organization: Geneva, Switzerland.</w:t>
      </w:r>
      <w:r w:rsidR="00655FBF" w:rsidRPr="00E27B0F">
        <w:rPr>
          <w:rFonts w:ascii="Times New Roman" w:hAnsi="Times New Roman" w:cs="Times New Roman"/>
          <w:sz w:val="24"/>
          <w:szCs w:val="24"/>
        </w:rPr>
        <w:t xml:space="preserve"> </w:t>
      </w:r>
      <w:hyperlink r:id="rId12" w:history="1">
        <w:r w:rsidRPr="00E27B0F">
          <w:rPr>
            <w:rStyle w:val="Hyperlink"/>
            <w:rFonts w:ascii="Times New Roman" w:hAnsi="Times New Roman" w:cs="Times New Roman"/>
            <w:sz w:val="24"/>
            <w:szCs w:val="24"/>
          </w:rPr>
          <w:t>http://www.who.int/mental_health/suicide-prevention/resource_booklet_2017/en/</w:t>
        </w:r>
      </w:hyperlink>
      <w:r w:rsidRPr="00E27B0F">
        <w:rPr>
          <w:rFonts w:ascii="Times New Roman" w:hAnsi="Times New Roman" w:cs="Times New Roman"/>
          <w:sz w:val="24"/>
          <w:szCs w:val="24"/>
        </w:rPr>
        <w:t xml:space="preserve">. </w:t>
      </w:r>
    </w:p>
    <w:p w:rsidR="0076155E" w:rsidRPr="00E27B0F" w:rsidRDefault="00CB686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t xml:space="preserve">World Health Organization, 2019. </w:t>
      </w:r>
      <w:r w:rsidRPr="00E27B0F">
        <w:rPr>
          <w:rFonts w:ascii="Times New Roman" w:hAnsi="Times New Roman" w:cs="Times New Roman"/>
          <w:i/>
          <w:sz w:val="24"/>
          <w:szCs w:val="24"/>
        </w:rPr>
        <w:t>Suicide in the world: Global Health Estimates</w:t>
      </w:r>
      <w:r w:rsidRPr="00E27B0F">
        <w:rPr>
          <w:rFonts w:ascii="Times New Roman" w:hAnsi="Times New Roman" w:cs="Times New Roman"/>
          <w:sz w:val="24"/>
          <w:szCs w:val="24"/>
        </w:rPr>
        <w:t>. World Health Organization: Geneva, Switzerland.</w:t>
      </w:r>
      <w:r w:rsidR="00655FBF" w:rsidRPr="00E27B0F">
        <w:rPr>
          <w:rFonts w:ascii="Times New Roman" w:hAnsi="Times New Roman" w:cs="Times New Roman"/>
          <w:sz w:val="24"/>
          <w:szCs w:val="24"/>
        </w:rPr>
        <w:t xml:space="preserve"> </w:t>
      </w:r>
      <w:r w:rsidRPr="00E27B0F">
        <w:rPr>
          <w:rFonts w:ascii="Times New Roman" w:hAnsi="Times New Roman" w:cs="Times New Roman"/>
          <w:sz w:val="24"/>
          <w:szCs w:val="24"/>
        </w:rPr>
        <w:t xml:space="preserve">URL </w:t>
      </w:r>
      <w:hyperlink r:id="rId13" w:history="1">
        <w:r w:rsidRPr="00E27B0F">
          <w:rPr>
            <w:rStyle w:val="Hyperlink"/>
            <w:rFonts w:ascii="Times New Roman" w:hAnsi="Times New Roman" w:cs="Times New Roman"/>
            <w:sz w:val="24"/>
            <w:szCs w:val="24"/>
          </w:rPr>
          <w:t>https://www.who.int/publications-detail/suicide-in-the-world</w:t>
        </w:r>
      </w:hyperlink>
      <w:r w:rsidRPr="00E27B0F">
        <w:rPr>
          <w:rFonts w:ascii="Times New Roman" w:hAnsi="Times New Roman" w:cs="Times New Roman"/>
          <w:sz w:val="24"/>
          <w:szCs w:val="24"/>
        </w:rPr>
        <w:t>.</w:t>
      </w:r>
    </w:p>
    <w:p w:rsidR="0076155E" w:rsidRPr="00E27B0F" w:rsidRDefault="0076155E" w:rsidP="00860673">
      <w:pPr>
        <w:pStyle w:val="Bibliography"/>
        <w:spacing w:line="480" w:lineRule="auto"/>
        <w:ind w:left="0" w:firstLine="0"/>
      </w:pPr>
      <w:r w:rsidRPr="00E27B0F">
        <w:rPr>
          <w:rFonts w:ascii="Times New Roman" w:hAnsi="Times New Roman" w:cs="Times New Roman"/>
          <w:sz w:val="24"/>
          <w:szCs w:val="24"/>
        </w:rPr>
        <w:t xml:space="preserve">World Health Organization, </w:t>
      </w:r>
      <w:proofErr w:type="spellStart"/>
      <w:r w:rsidRPr="00E27B0F">
        <w:rPr>
          <w:rFonts w:ascii="Times New Roman" w:hAnsi="Times New Roman" w:cs="Times New Roman"/>
          <w:sz w:val="24"/>
          <w:szCs w:val="24"/>
        </w:rPr>
        <w:t>nd</w:t>
      </w:r>
      <w:proofErr w:type="spellEnd"/>
      <w:r w:rsidRPr="00E27B0F">
        <w:rPr>
          <w:rFonts w:ascii="Times New Roman" w:hAnsi="Times New Roman" w:cs="Times New Roman"/>
          <w:sz w:val="24"/>
          <w:szCs w:val="24"/>
        </w:rPr>
        <w:t xml:space="preserve">.  </w:t>
      </w:r>
      <w:r w:rsidRPr="00E27B0F">
        <w:rPr>
          <w:rFonts w:ascii="Times New Roman" w:hAnsi="Times New Roman" w:cs="Times New Roman"/>
          <w:i/>
          <w:sz w:val="24"/>
          <w:szCs w:val="24"/>
        </w:rPr>
        <w:t>Workshops for journalists on responsible reporting of suicide</w:t>
      </w:r>
      <w:r w:rsidRPr="00E27B0F">
        <w:rPr>
          <w:rFonts w:ascii="Times New Roman" w:hAnsi="Times New Roman" w:cs="Times New Roman"/>
          <w:sz w:val="24"/>
          <w:szCs w:val="24"/>
        </w:rPr>
        <w:t xml:space="preserve">. World Health Organization: Geneva, Switzerland. http://www.searo.who.int/bangladesh/responsible-reporting-suicide/en/ </w:t>
      </w:r>
    </w:p>
    <w:p w:rsidR="007C288D" w:rsidRPr="00E27B0F" w:rsidRDefault="00191D20" w:rsidP="00860673">
      <w:pPr>
        <w:pStyle w:val="Bibliography"/>
        <w:spacing w:line="480" w:lineRule="auto"/>
        <w:ind w:left="0" w:firstLine="0"/>
        <w:rPr>
          <w:rFonts w:ascii="Times New Roman" w:hAnsi="Times New Roman" w:cs="Times New Roman"/>
          <w:sz w:val="24"/>
          <w:szCs w:val="24"/>
        </w:rPr>
      </w:pPr>
      <w:r w:rsidRPr="00E27B0F">
        <w:rPr>
          <w:rFonts w:ascii="Times New Roman" w:hAnsi="Times New Roman" w:cs="Times New Roman"/>
          <w:sz w:val="24"/>
          <w:szCs w:val="24"/>
        </w:rPr>
        <w:lastRenderedPageBreak/>
        <w:fldChar w:fldCharType="begin"/>
      </w:r>
      <w:r w:rsidR="00E74BDE" w:rsidRPr="00E27B0F">
        <w:rPr>
          <w:rFonts w:ascii="Times New Roman" w:hAnsi="Times New Roman" w:cs="Times New Roman"/>
          <w:sz w:val="24"/>
          <w:szCs w:val="24"/>
        </w:rPr>
        <w:instrText xml:space="preserve"> ADDIN ZOTERO_BIBL {"uncited":[],"omitted":[],"custom":[]} CSL_BIBLIOGRAPHY </w:instrText>
      </w:r>
      <w:r w:rsidRPr="00E27B0F">
        <w:rPr>
          <w:rFonts w:ascii="Times New Roman" w:hAnsi="Times New Roman" w:cs="Times New Roman"/>
          <w:sz w:val="24"/>
          <w:szCs w:val="24"/>
        </w:rPr>
        <w:fldChar w:fldCharType="end"/>
      </w:r>
      <w:proofErr w:type="spellStart"/>
      <w:r w:rsidR="00CB6860" w:rsidRPr="00E27B0F">
        <w:rPr>
          <w:rFonts w:ascii="Times New Roman" w:hAnsi="Times New Roman" w:cs="Times New Roman"/>
          <w:sz w:val="24"/>
          <w:szCs w:val="24"/>
        </w:rPr>
        <w:t>Zalsman</w:t>
      </w:r>
      <w:proofErr w:type="spellEnd"/>
      <w:r w:rsidR="00CB6860" w:rsidRPr="00E27B0F">
        <w:rPr>
          <w:rFonts w:ascii="Times New Roman" w:hAnsi="Times New Roman" w:cs="Times New Roman"/>
          <w:sz w:val="24"/>
          <w:szCs w:val="24"/>
        </w:rPr>
        <w:t xml:space="preserve">, G., </w:t>
      </w:r>
      <w:proofErr w:type="spellStart"/>
      <w:r w:rsidR="00CB6860" w:rsidRPr="00E27B0F">
        <w:rPr>
          <w:rFonts w:ascii="Times New Roman" w:hAnsi="Times New Roman" w:cs="Times New Roman"/>
          <w:sz w:val="24"/>
          <w:szCs w:val="24"/>
        </w:rPr>
        <w:t>Hawton</w:t>
      </w:r>
      <w:proofErr w:type="spellEnd"/>
      <w:r w:rsidR="00CB6860" w:rsidRPr="00E27B0F">
        <w:rPr>
          <w:rFonts w:ascii="Times New Roman" w:hAnsi="Times New Roman" w:cs="Times New Roman"/>
          <w:sz w:val="24"/>
          <w:szCs w:val="24"/>
        </w:rPr>
        <w:t xml:space="preserve">, K., Wasserman, D., van </w:t>
      </w:r>
      <w:proofErr w:type="spellStart"/>
      <w:r w:rsidR="00CB6860" w:rsidRPr="00E27B0F">
        <w:rPr>
          <w:rFonts w:ascii="Times New Roman" w:hAnsi="Times New Roman" w:cs="Times New Roman"/>
          <w:sz w:val="24"/>
          <w:szCs w:val="24"/>
        </w:rPr>
        <w:t>Heeringen</w:t>
      </w:r>
      <w:proofErr w:type="spellEnd"/>
      <w:r w:rsidR="00CB6860" w:rsidRPr="00E27B0F">
        <w:rPr>
          <w:rFonts w:ascii="Times New Roman" w:hAnsi="Times New Roman" w:cs="Times New Roman"/>
          <w:sz w:val="24"/>
          <w:szCs w:val="24"/>
        </w:rPr>
        <w:t xml:space="preserve">, K., </w:t>
      </w:r>
      <w:proofErr w:type="spellStart"/>
      <w:r w:rsidR="00CB6860" w:rsidRPr="00E27B0F">
        <w:rPr>
          <w:rFonts w:ascii="Times New Roman" w:hAnsi="Times New Roman" w:cs="Times New Roman"/>
          <w:sz w:val="24"/>
          <w:szCs w:val="24"/>
        </w:rPr>
        <w:t>Arensman</w:t>
      </w:r>
      <w:proofErr w:type="spellEnd"/>
      <w:r w:rsidR="00CB6860" w:rsidRPr="00E27B0F">
        <w:rPr>
          <w:rFonts w:ascii="Times New Roman" w:hAnsi="Times New Roman" w:cs="Times New Roman"/>
          <w:sz w:val="24"/>
          <w:szCs w:val="24"/>
        </w:rPr>
        <w:t xml:space="preserve">, E., </w:t>
      </w:r>
      <w:proofErr w:type="spellStart"/>
      <w:r w:rsidR="00CB6860" w:rsidRPr="00E27B0F">
        <w:rPr>
          <w:rFonts w:ascii="Times New Roman" w:hAnsi="Times New Roman" w:cs="Times New Roman"/>
          <w:sz w:val="24"/>
          <w:szCs w:val="24"/>
        </w:rPr>
        <w:t>Sarchiapone</w:t>
      </w:r>
      <w:proofErr w:type="spellEnd"/>
      <w:r w:rsidR="00CB6860" w:rsidRPr="00E27B0F">
        <w:rPr>
          <w:rFonts w:ascii="Times New Roman" w:hAnsi="Times New Roman" w:cs="Times New Roman"/>
          <w:sz w:val="24"/>
          <w:szCs w:val="24"/>
        </w:rPr>
        <w:t xml:space="preserve">, M., Carli, V., </w:t>
      </w:r>
      <w:proofErr w:type="spellStart"/>
      <w:r w:rsidR="00CB6860" w:rsidRPr="00E27B0F">
        <w:rPr>
          <w:rFonts w:ascii="Times New Roman" w:hAnsi="Times New Roman" w:cs="Times New Roman"/>
          <w:sz w:val="24"/>
          <w:szCs w:val="24"/>
        </w:rPr>
        <w:t>Höschl</w:t>
      </w:r>
      <w:proofErr w:type="spellEnd"/>
      <w:r w:rsidR="00CB6860" w:rsidRPr="00E27B0F">
        <w:rPr>
          <w:rFonts w:ascii="Times New Roman" w:hAnsi="Times New Roman" w:cs="Times New Roman"/>
          <w:sz w:val="24"/>
          <w:szCs w:val="24"/>
        </w:rPr>
        <w:t xml:space="preserve">, C., </w:t>
      </w:r>
      <w:proofErr w:type="spellStart"/>
      <w:r w:rsidR="00CB6860" w:rsidRPr="00E27B0F">
        <w:rPr>
          <w:rFonts w:ascii="Times New Roman" w:hAnsi="Times New Roman" w:cs="Times New Roman"/>
          <w:sz w:val="24"/>
          <w:szCs w:val="24"/>
        </w:rPr>
        <w:t>Barzilay</w:t>
      </w:r>
      <w:proofErr w:type="spellEnd"/>
      <w:r w:rsidR="00CB6860" w:rsidRPr="00E27B0F">
        <w:rPr>
          <w:rFonts w:ascii="Times New Roman" w:hAnsi="Times New Roman" w:cs="Times New Roman"/>
          <w:sz w:val="24"/>
          <w:szCs w:val="24"/>
        </w:rPr>
        <w:t xml:space="preserve">, R., </w:t>
      </w:r>
      <w:proofErr w:type="spellStart"/>
      <w:r w:rsidR="00CB6860" w:rsidRPr="00E27B0F">
        <w:rPr>
          <w:rFonts w:ascii="Times New Roman" w:hAnsi="Times New Roman" w:cs="Times New Roman"/>
          <w:sz w:val="24"/>
          <w:szCs w:val="24"/>
        </w:rPr>
        <w:t>Balazs</w:t>
      </w:r>
      <w:proofErr w:type="spellEnd"/>
      <w:r w:rsidR="00CB6860" w:rsidRPr="00E27B0F">
        <w:rPr>
          <w:rFonts w:ascii="Times New Roman" w:hAnsi="Times New Roman" w:cs="Times New Roman"/>
          <w:sz w:val="24"/>
          <w:szCs w:val="24"/>
        </w:rPr>
        <w:t>, J., 2016. Suicide prevention strategies revisited: 10-year systematic review. Lancet Psychiatry 3, 646–659.</w:t>
      </w:r>
    </w:p>
    <w:p w:rsidR="007C288D" w:rsidRPr="00E74BDE" w:rsidRDefault="00CB6860" w:rsidP="00860673">
      <w:pPr>
        <w:spacing w:line="480" w:lineRule="auto"/>
        <w:jc w:val="both"/>
        <w:rPr>
          <w:rFonts w:ascii="Times New Roman" w:hAnsi="Times New Roman" w:cs="Times New Roman"/>
          <w:sz w:val="24"/>
          <w:szCs w:val="24"/>
        </w:rPr>
      </w:pPr>
      <w:proofErr w:type="spellStart"/>
      <w:r w:rsidRPr="00E27B0F">
        <w:rPr>
          <w:rFonts w:ascii="Times New Roman" w:hAnsi="Times New Roman" w:cs="Times New Roman"/>
          <w:sz w:val="24"/>
          <w:szCs w:val="24"/>
        </w:rPr>
        <w:t>Zangmo</w:t>
      </w:r>
      <w:proofErr w:type="spellEnd"/>
      <w:r w:rsidRPr="00E27B0F">
        <w:rPr>
          <w:rFonts w:ascii="Times New Roman" w:hAnsi="Times New Roman" w:cs="Times New Roman"/>
          <w:sz w:val="24"/>
          <w:szCs w:val="24"/>
        </w:rPr>
        <w:t xml:space="preserve"> T, </w:t>
      </w:r>
      <w:proofErr w:type="spellStart"/>
      <w:proofErr w:type="gramStart"/>
      <w:r w:rsidRPr="00E27B0F">
        <w:rPr>
          <w:rFonts w:ascii="Times New Roman" w:hAnsi="Times New Roman" w:cs="Times New Roman"/>
          <w:sz w:val="24"/>
          <w:szCs w:val="24"/>
        </w:rPr>
        <w:t>ZangmoS</w:t>
      </w:r>
      <w:proofErr w:type="spellEnd"/>
      <w:r w:rsidRPr="00E27B0F">
        <w:rPr>
          <w:rFonts w:ascii="Times New Roman" w:hAnsi="Times New Roman" w:cs="Times New Roman"/>
          <w:sz w:val="24"/>
          <w:szCs w:val="24"/>
        </w:rPr>
        <w:t>.</w:t>
      </w:r>
      <w:r w:rsidR="0076155E" w:rsidRPr="00E27B0F">
        <w:rPr>
          <w:rFonts w:ascii="Times New Roman" w:hAnsi="Times New Roman" w:cs="Times New Roman"/>
          <w:sz w:val="24"/>
          <w:szCs w:val="24"/>
        </w:rPr>
        <w:t>,</w:t>
      </w:r>
      <w:proofErr w:type="gramEnd"/>
      <w:r w:rsidR="0076155E" w:rsidRPr="00E27B0F">
        <w:rPr>
          <w:rFonts w:ascii="Times New Roman" w:hAnsi="Times New Roman" w:cs="Times New Roman"/>
          <w:sz w:val="24"/>
          <w:szCs w:val="24"/>
        </w:rPr>
        <w:t xml:space="preserve"> 2019.</w:t>
      </w:r>
      <w:r w:rsidRPr="00E27B0F">
        <w:rPr>
          <w:rFonts w:ascii="Times New Roman" w:hAnsi="Times New Roman" w:cs="Times New Roman"/>
          <w:sz w:val="24"/>
          <w:szCs w:val="24"/>
        </w:rPr>
        <w:t xml:space="preserve"> Media reporting of suicides in Bhutan- Analysis of adherence to WHO guidelines. Jou</w:t>
      </w:r>
      <w:r w:rsidR="0076155E" w:rsidRPr="00E27B0F">
        <w:rPr>
          <w:rFonts w:ascii="Times New Roman" w:hAnsi="Times New Roman" w:cs="Times New Roman"/>
          <w:sz w:val="24"/>
          <w:szCs w:val="24"/>
        </w:rPr>
        <w:t>rnal of Bhutan Studies, 40,</w:t>
      </w:r>
      <w:r w:rsidRPr="00E27B0F">
        <w:rPr>
          <w:rFonts w:ascii="Times New Roman" w:hAnsi="Times New Roman" w:cs="Times New Roman"/>
          <w:sz w:val="24"/>
          <w:szCs w:val="24"/>
        </w:rPr>
        <w:t xml:space="preserve"> 100-126.</w:t>
      </w:r>
      <w:bookmarkStart w:id="2" w:name="_GoBack"/>
      <w:bookmarkEnd w:id="2"/>
      <w:r w:rsidRPr="00E74BDE">
        <w:rPr>
          <w:rFonts w:ascii="Times New Roman" w:hAnsi="Times New Roman" w:cs="Times New Roman"/>
          <w:sz w:val="24"/>
          <w:szCs w:val="24"/>
        </w:rPr>
        <w:t xml:space="preserve"> </w:t>
      </w:r>
    </w:p>
    <w:sectPr w:rsidR="007C288D" w:rsidRPr="00E74BDE" w:rsidSect="003B4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32" w:rsidRDefault="009B7932">
      <w:pPr>
        <w:spacing w:after="0" w:line="240" w:lineRule="auto"/>
      </w:pPr>
      <w:r>
        <w:separator/>
      </w:r>
    </w:p>
  </w:endnote>
  <w:endnote w:type="continuationSeparator" w:id="0">
    <w:p w:rsidR="009B7932" w:rsidRDefault="009B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utonnyMJ">
    <w:altName w:val="Times New Roman"/>
    <w:charset w:val="00"/>
    <w:family w:val="auto"/>
    <w:pitch w:val="variable"/>
    <w:sig w:usb0="80000AAF" w:usb1="00000048" w:usb2="00000000" w:usb3="00000000" w:csb0="0000003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E8" w:rsidRDefault="00032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32" w:rsidRDefault="009B7932">
      <w:pPr>
        <w:spacing w:after="0" w:line="240" w:lineRule="auto"/>
      </w:pPr>
      <w:r>
        <w:separator/>
      </w:r>
    </w:p>
  </w:footnote>
  <w:footnote w:type="continuationSeparator" w:id="0">
    <w:p w:rsidR="009B7932" w:rsidRDefault="009B7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E8" w:rsidRDefault="00032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02DF"/>
    <w:multiLevelType w:val="hybridMultilevel"/>
    <w:tmpl w:val="EE524C3E"/>
    <w:lvl w:ilvl="0" w:tplc="F99EC922">
      <w:start w:val="1"/>
      <w:numFmt w:val="decimal"/>
      <w:lvlText w:val="%1."/>
      <w:lvlJc w:val="left"/>
      <w:pPr>
        <w:ind w:left="720" w:hanging="360"/>
      </w:pPr>
    </w:lvl>
    <w:lvl w:ilvl="1" w:tplc="D0EC7976" w:tentative="1">
      <w:start w:val="1"/>
      <w:numFmt w:val="lowerLetter"/>
      <w:lvlText w:val="%2."/>
      <w:lvlJc w:val="left"/>
      <w:pPr>
        <w:ind w:left="1440" w:hanging="360"/>
      </w:pPr>
    </w:lvl>
    <w:lvl w:ilvl="2" w:tplc="0FD00412" w:tentative="1">
      <w:start w:val="1"/>
      <w:numFmt w:val="lowerRoman"/>
      <w:lvlText w:val="%3."/>
      <w:lvlJc w:val="right"/>
      <w:pPr>
        <w:ind w:left="2160" w:hanging="180"/>
      </w:pPr>
    </w:lvl>
    <w:lvl w:ilvl="3" w:tplc="6ECCF6F6" w:tentative="1">
      <w:start w:val="1"/>
      <w:numFmt w:val="decimal"/>
      <w:lvlText w:val="%4."/>
      <w:lvlJc w:val="left"/>
      <w:pPr>
        <w:ind w:left="2880" w:hanging="360"/>
      </w:pPr>
    </w:lvl>
    <w:lvl w:ilvl="4" w:tplc="C79EB57E" w:tentative="1">
      <w:start w:val="1"/>
      <w:numFmt w:val="lowerLetter"/>
      <w:lvlText w:val="%5."/>
      <w:lvlJc w:val="left"/>
      <w:pPr>
        <w:ind w:left="3600" w:hanging="360"/>
      </w:pPr>
    </w:lvl>
    <w:lvl w:ilvl="5" w:tplc="4454DE66" w:tentative="1">
      <w:start w:val="1"/>
      <w:numFmt w:val="lowerRoman"/>
      <w:lvlText w:val="%6."/>
      <w:lvlJc w:val="right"/>
      <w:pPr>
        <w:ind w:left="4320" w:hanging="180"/>
      </w:pPr>
    </w:lvl>
    <w:lvl w:ilvl="6" w:tplc="88022788" w:tentative="1">
      <w:start w:val="1"/>
      <w:numFmt w:val="decimal"/>
      <w:lvlText w:val="%7."/>
      <w:lvlJc w:val="left"/>
      <w:pPr>
        <w:ind w:left="5040" w:hanging="360"/>
      </w:pPr>
    </w:lvl>
    <w:lvl w:ilvl="7" w:tplc="172A13F8" w:tentative="1">
      <w:start w:val="1"/>
      <w:numFmt w:val="lowerLetter"/>
      <w:lvlText w:val="%8."/>
      <w:lvlJc w:val="left"/>
      <w:pPr>
        <w:ind w:left="5760" w:hanging="360"/>
      </w:pPr>
    </w:lvl>
    <w:lvl w:ilvl="8" w:tplc="4EFEC6C6" w:tentative="1">
      <w:start w:val="1"/>
      <w:numFmt w:val="lowerRoman"/>
      <w:lvlText w:val="%9."/>
      <w:lvlJc w:val="right"/>
      <w:pPr>
        <w:ind w:left="6480" w:hanging="180"/>
      </w:pPr>
    </w:lvl>
  </w:abstractNum>
  <w:abstractNum w:abstractNumId="1">
    <w:nsid w:val="06261FD9"/>
    <w:multiLevelType w:val="multilevel"/>
    <w:tmpl w:val="F94ECE00"/>
    <w:lvl w:ilvl="0">
      <w:start w:val="1"/>
      <w:numFmt w:val="decimal"/>
      <w:lvlText w:val="%1."/>
      <w:lvlJc w:val="left"/>
      <w:pPr>
        <w:tabs>
          <w:tab w:val="num" w:pos="540"/>
        </w:tabs>
        <w:ind w:left="540" w:hanging="360"/>
      </w:pPr>
    </w:lvl>
    <w:lvl w:ilvl="1">
      <w:start w:val="2011"/>
      <w:numFmt w:val="decimal"/>
      <w:isLgl/>
      <w:lvlText w:val="%1.%2"/>
      <w:lvlJc w:val="left"/>
      <w:pPr>
        <w:ind w:left="885" w:hanging="705"/>
      </w:pPr>
      <w:rPr>
        <w:rFonts w:eastAsia="AGaramondPro-Regular" w:hint="default"/>
        <w:color w:val="262626"/>
      </w:rPr>
    </w:lvl>
    <w:lvl w:ilvl="2">
      <w:start w:val="1"/>
      <w:numFmt w:val="decimal"/>
      <w:isLgl/>
      <w:lvlText w:val="%1.%2.%3"/>
      <w:lvlJc w:val="left"/>
      <w:pPr>
        <w:ind w:left="900" w:hanging="720"/>
      </w:pPr>
      <w:rPr>
        <w:rFonts w:eastAsia="AGaramondPro-Regular" w:hint="default"/>
        <w:color w:val="262626"/>
      </w:rPr>
    </w:lvl>
    <w:lvl w:ilvl="3">
      <w:start w:val="1"/>
      <w:numFmt w:val="decimal"/>
      <w:isLgl/>
      <w:lvlText w:val="%1.%2.%3.%4"/>
      <w:lvlJc w:val="left"/>
      <w:pPr>
        <w:ind w:left="900" w:hanging="720"/>
      </w:pPr>
      <w:rPr>
        <w:rFonts w:eastAsia="AGaramondPro-Regular" w:hint="default"/>
        <w:color w:val="262626"/>
      </w:rPr>
    </w:lvl>
    <w:lvl w:ilvl="4">
      <w:start w:val="1"/>
      <w:numFmt w:val="decimal"/>
      <w:isLgl/>
      <w:lvlText w:val="%1.%2.%3.%4.%5"/>
      <w:lvlJc w:val="left"/>
      <w:pPr>
        <w:ind w:left="1260" w:hanging="1080"/>
      </w:pPr>
      <w:rPr>
        <w:rFonts w:eastAsia="AGaramondPro-Regular" w:hint="default"/>
        <w:color w:val="262626"/>
      </w:rPr>
    </w:lvl>
    <w:lvl w:ilvl="5">
      <w:start w:val="1"/>
      <w:numFmt w:val="decimal"/>
      <w:isLgl/>
      <w:lvlText w:val="%1.%2.%3.%4.%5.%6"/>
      <w:lvlJc w:val="left"/>
      <w:pPr>
        <w:ind w:left="1260" w:hanging="1080"/>
      </w:pPr>
      <w:rPr>
        <w:rFonts w:eastAsia="AGaramondPro-Regular" w:hint="default"/>
        <w:color w:val="262626"/>
      </w:rPr>
    </w:lvl>
    <w:lvl w:ilvl="6">
      <w:start w:val="1"/>
      <w:numFmt w:val="decimal"/>
      <w:isLgl/>
      <w:lvlText w:val="%1.%2.%3.%4.%5.%6.%7"/>
      <w:lvlJc w:val="left"/>
      <w:pPr>
        <w:ind w:left="1620" w:hanging="1440"/>
      </w:pPr>
      <w:rPr>
        <w:rFonts w:eastAsia="AGaramondPro-Regular" w:hint="default"/>
        <w:color w:val="262626"/>
      </w:rPr>
    </w:lvl>
    <w:lvl w:ilvl="7">
      <w:start w:val="1"/>
      <w:numFmt w:val="decimal"/>
      <w:isLgl/>
      <w:lvlText w:val="%1.%2.%3.%4.%5.%6.%7.%8"/>
      <w:lvlJc w:val="left"/>
      <w:pPr>
        <w:ind w:left="1620" w:hanging="1440"/>
      </w:pPr>
      <w:rPr>
        <w:rFonts w:eastAsia="AGaramondPro-Regular" w:hint="default"/>
        <w:color w:val="262626"/>
      </w:rPr>
    </w:lvl>
    <w:lvl w:ilvl="8">
      <w:start w:val="1"/>
      <w:numFmt w:val="decimal"/>
      <w:isLgl/>
      <w:lvlText w:val="%1.%2.%3.%4.%5.%6.%7.%8.%9"/>
      <w:lvlJc w:val="left"/>
      <w:pPr>
        <w:ind w:left="1980" w:hanging="1800"/>
      </w:pPr>
      <w:rPr>
        <w:rFonts w:eastAsia="AGaramondPro-Regular" w:hint="default"/>
        <w:color w:val="262626"/>
      </w:rPr>
    </w:lvl>
  </w:abstractNum>
  <w:abstractNum w:abstractNumId="2">
    <w:nsid w:val="07306890"/>
    <w:multiLevelType w:val="multilevel"/>
    <w:tmpl w:val="52B6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74975"/>
    <w:multiLevelType w:val="hybridMultilevel"/>
    <w:tmpl w:val="343C3174"/>
    <w:lvl w:ilvl="0" w:tplc="92264F8C">
      <w:start w:val="1"/>
      <w:numFmt w:val="decimal"/>
      <w:lvlText w:val="%1."/>
      <w:lvlJc w:val="left"/>
      <w:pPr>
        <w:ind w:left="720" w:hanging="360"/>
      </w:pPr>
      <w:rPr>
        <w:rFonts w:hint="default"/>
      </w:rPr>
    </w:lvl>
    <w:lvl w:ilvl="1" w:tplc="2182E3E8">
      <w:start w:val="1"/>
      <w:numFmt w:val="lowerLetter"/>
      <w:lvlText w:val="%2."/>
      <w:lvlJc w:val="left"/>
      <w:pPr>
        <w:ind w:left="1440" w:hanging="360"/>
      </w:pPr>
    </w:lvl>
    <w:lvl w:ilvl="2" w:tplc="B5C4B240">
      <w:start w:val="1"/>
      <w:numFmt w:val="lowerRoman"/>
      <w:lvlText w:val="%3."/>
      <w:lvlJc w:val="right"/>
      <w:pPr>
        <w:ind w:left="2160" w:hanging="180"/>
      </w:pPr>
    </w:lvl>
    <w:lvl w:ilvl="3" w:tplc="ECF4E0FA" w:tentative="1">
      <w:start w:val="1"/>
      <w:numFmt w:val="decimal"/>
      <w:lvlText w:val="%4."/>
      <w:lvlJc w:val="left"/>
      <w:pPr>
        <w:ind w:left="2880" w:hanging="360"/>
      </w:pPr>
    </w:lvl>
    <w:lvl w:ilvl="4" w:tplc="69C89290" w:tentative="1">
      <w:start w:val="1"/>
      <w:numFmt w:val="lowerLetter"/>
      <w:lvlText w:val="%5."/>
      <w:lvlJc w:val="left"/>
      <w:pPr>
        <w:ind w:left="3600" w:hanging="360"/>
      </w:pPr>
    </w:lvl>
    <w:lvl w:ilvl="5" w:tplc="0F7C51EA" w:tentative="1">
      <w:start w:val="1"/>
      <w:numFmt w:val="lowerRoman"/>
      <w:lvlText w:val="%6."/>
      <w:lvlJc w:val="right"/>
      <w:pPr>
        <w:ind w:left="4320" w:hanging="180"/>
      </w:pPr>
    </w:lvl>
    <w:lvl w:ilvl="6" w:tplc="F0E89BB0" w:tentative="1">
      <w:start w:val="1"/>
      <w:numFmt w:val="decimal"/>
      <w:lvlText w:val="%7."/>
      <w:lvlJc w:val="left"/>
      <w:pPr>
        <w:ind w:left="5040" w:hanging="360"/>
      </w:pPr>
    </w:lvl>
    <w:lvl w:ilvl="7" w:tplc="3140C3AC" w:tentative="1">
      <w:start w:val="1"/>
      <w:numFmt w:val="lowerLetter"/>
      <w:lvlText w:val="%8."/>
      <w:lvlJc w:val="left"/>
      <w:pPr>
        <w:ind w:left="5760" w:hanging="360"/>
      </w:pPr>
    </w:lvl>
    <w:lvl w:ilvl="8" w:tplc="14B81EDA" w:tentative="1">
      <w:start w:val="1"/>
      <w:numFmt w:val="lowerRoman"/>
      <w:lvlText w:val="%9."/>
      <w:lvlJc w:val="right"/>
      <w:pPr>
        <w:ind w:left="6480" w:hanging="180"/>
      </w:pPr>
    </w:lvl>
  </w:abstractNum>
  <w:abstractNum w:abstractNumId="4">
    <w:nsid w:val="0D3023F5"/>
    <w:multiLevelType w:val="hybridMultilevel"/>
    <w:tmpl w:val="25F8121E"/>
    <w:lvl w:ilvl="0" w:tplc="8C0886DE">
      <w:start w:val="1"/>
      <w:numFmt w:val="decimal"/>
      <w:lvlText w:val="%1."/>
      <w:lvlJc w:val="left"/>
      <w:pPr>
        <w:ind w:left="720" w:hanging="360"/>
      </w:pPr>
      <w:rPr>
        <w:rFonts w:hint="default"/>
      </w:rPr>
    </w:lvl>
    <w:lvl w:ilvl="1" w:tplc="522CCB22" w:tentative="1">
      <w:start w:val="1"/>
      <w:numFmt w:val="lowerLetter"/>
      <w:lvlText w:val="%2."/>
      <w:lvlJc w:val="left"/>
      <w:pPr>
        <w:ind w:left="1440" w:hanging="360"/>
      </w:pPr>
    </w:lvl>
    <w:lvl w:ilvl="2" w:tplc="7F8CB538" w:tentative="1">
      <w:start w:val="1"/>
      <w:numFmt w:val="lowerRoman"/>
      <w:lvlText w:val="%3."/>
      <w:lvlJc w:val="right"/>
      <w:pPr>
        <w:ind w:left="2160" w:hanging="180"/>
      </w:pPr>
    </w:lvl>
    <w:lvl w:ilvl="3" w:tplc="A756403C" w:tentative="1">
      <w:start w:val="1"/>
      <w:numFmt w:val="decimal"/>
      <w:lvlText w:val="%4."/>
      <w:lvlJc w:val="left"/>
      <w:pPr>
        <w:ind w:left="2880" w:hanging="360"/>
      </w:pPr>
    </w:lvl>
    <w:lvl w:ilvl="4" w:tplc="87A40B26" w:tentative="1">
      <w:start w:val="1"/>
      <w:numFmt w:val="lowerLetter"/>
      <w:lvlText w:val="%5."/>
      <w:lvlJc w:val="left"/>
      <w:pPr>
        <w:ind w:left="3600" w:hanging="360"/>
      </w:pPr>
    </w:lvl>
    <w:lvl w:ilvl="5" w:tplc="FDB6DED8" w:tentative="1">
      <w:start w:val="1"/>
      <w:numFmt w:val="lowerRoman"/>
      <w:lvlText w:val="%6."/>
      <w:lvlJc w:val="right"/>
      <w:pPr>
        <w:ind w:left="4320" w:hanging="180"/>
      </w:pPr>
    </w:lvl>
    <w:lvl w:ilvl="6" w:tplc="832EDCB8" w:tentative="1">
      <w:start w:val="1"/>
      <w:numFmt w:val="decimal"/>
      <w:lvlText w:val="%7."/>
      <w:lvlJc w:val="left"/>
      <w:pPr>
        <w:ind w:left="5040" w:hanging="360"/>
      </w:pPr>
    </w:lvl>
    <w:lvl w:ilvl="7" w:tplc="14A44A94" w:tentative="1">
      <w:start w:val="1"/>
      <w:numFmt w:val="lowerLetter"/>
      <w:lvlText w:val="%8."/>
      <w:lvlJc w:val="left"/>
      <w:pPr>
        <w:ind w:left="5760" w:hanging="360"/>
      </w:pPr>
    </w:lvl>
    <w:lvl w:ilvl="8" w:tplc="77DE1DAA" w:tentative="1">
      <w:start w:val="1"/>
      <w:numFmt w:val="lowerRoman"/>
      <w:lvlText w:val="%9."/>
      <w:lvlJc w:val="right"/>
      <w:pPr>
        <w:ind w:left="6480" w:hanging="180"/>
      </w:pPr>
    </w:lvl>
  </w:abstractNum>
  <w:abstractNum w:abstractNumId="5">
    <w:nsid w:val="0F9F71CD"/>
    <w:multiLevelType w:val="hybridMultilevel"/>
    <w:tmpl w:val="2DD0DAAC"/>
    <w:lvl w:ilvl="0" w:tplc="5CF6BBCA">
      <w:start w:val="1"/>
      <w:numFmt w:val="upperRoman"/>
      <w:lvlText w:val="%1."/>
      <w:lvlJc w:val="right"/>
      <w:pPr>
        <w:ind w:left="1064" w:hanging="360"/>
      </w:pPr>
    </w:lvl>
    <w:lvl w:ilvl="1" w:tplc="CA5A7840" w:tentative="1">
      <w:start w:val="1"/>
      <w:numFmt w:val="lowerLetter"/>
      <w:lvlText w:val="%2."/>
      <w:lvlJc w:val="left"/>
      <w:pPr>
        <w:ind w:left="1784" w:hanging="360"/>
      </w:pPr>
    </w:lvl>
    <w:lvl w:ilvl="2" w:tplc="9078B91E" w:tentative="1">
      <w:start w:val="1"/>
      <w:numFmt w:val="lowerRoman"/>
      <w:lvlText w:val="%3."/>
      <w:lvlJc w:val="right"/>
      <w:pPr>
        <w:ind w:left="2504" w:hanging="180"/>
      </w:pPr>
    </w:lvl>
    <w:lvl w:ilvl="3" w:tplc="47D07C92" w:tentative="1">
      <w:start w:val="1"/>
      <w:numFmt w:val="decimal"/>
      <w:lvlText w:val="%4."/>
      <w:lvlJc w:val="left"/>
      <w:pPr>
        <w:ind w:left="3224" w:hanging="360"/>
      </w:pPr>
    </w:lvl>
    <w:lvl w:ilvl="4" w:tplc="917E1D1E" w:tentative="1">
      <w:start w:val="1"/>
      <w:numFmt w:val="lowerLetter"/>
      <w:lvlText w:val="%5."/>
      <w:lvlJc w:val="left"/>
      <w:pPr>
        <w:ind w:left="3944" w:hanging="360"/>
      </w:pPr>
    </w:lvl>
    <w:lvl w:ilvl="5" w:tplc="9000CB3A" w:tentative="1">
      <w:start w:val="1"/>
      <w:numFmt w:val="lowerRoman"/>
      <w:lvlText w:val="%6."/>
      <w:lvlJc w:val="right"/>
      <w:pPr>
        <w:ind w:left="4664" w:hanging="180"/>
      </w:pPr>
    </w:lvl>
    <w:lvl w:ilvl="6" w:tplc="EA22C1CA" w:tentative="1">
      <w:start w:val="1"/>
      <w:numFmt w:val="decimal"/>
      <w:lvlText w:val="%7."/>
      <w:lvlJc w:val="left"/>
      <w:pPr>
        <w:ind w:left="5384" w:hanging="360"/>
      </w:pPr>
    </w:lvl>
    <w:lvl w:ilvl="7" w:tplc="F8C2BB5A" w:tentative="1">
      <w:start w:val="1"/>
      <w:numFmt w:val="lowerLetter"/>
      <w:lvlText w:val="%8."/>
      <w:lvlJc w:val="left"/>
      <w:pPr>
        <w:ind w:left="6104" w:hanging="360"/>
      </w:pPr>
    </w:lvl>
    <w:lvl w:ilvl="8" w:tplc="0BB4693E" w:tentative="1">
      <w:start w:val="1"/>
      <w:numFmt w:val="lowerRoman"/>
      <w:lvlText w:val="%9."/>
      <w:lvlJc w:val="right"/>
      <w:pPr>
        <w:ind w:left="6824" w:hanging="180"/>
      </w:pPr>
    </w:lvl>
  </w:abstractNum>
  <w:abstractNum w:abstractNumId="6">
    <w:nsid w:val="10C04FAE"/>
    <w:multiLevelType w:val="multilevel"/>
    <w:tmpl w:val="D204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11C16"/>
    <w:multiLevelType w:val="hybridMultilevel"/>
    <w:tmpl w:val="41D28314"/>
    <w:lvl w:ilvl="0" w:tplc="83108F52">
      <w:start w:val="1"/>
      <w:numFmt w:val="decimal"/>
      <w:lvlText w:val="%1."/>
      <w:lvlJc w:val="left"/>
      <w:pPr>
        <w:ind w:left="720" w:hanging="360"/>
      </w:pPr>
      <w:rPr>
        <w:rFonts w:hint="default"/>
      </w:rPr>
    </w:lvl>
    <w:lvl w:ilvl="1" w:tplc="A97ECE56" w:tentative="1">
      <w:start w:val="1"/>
      <w:numFmt w:val="lowerLetter"/>
      <w:lvlText w:val="%2."/>
      <w:lvlJc w:val="left"/>
      <w:pPr>
        <w:ind w:left="1440" w:hanging="360"/>
      </w:pPr>
    </w:lvl>
    <w:lvl w:ilvl="2" w:tplc="4968A7D8" w:tentative="1">
      <w:start w:val="1"/>
      <w:numFmt w:val="lowerRoman"/>
      <w:lvlText w:val="%3."/>
      <w:lvlJc w:val="right"/>
      <w:pPr>
        <w:ind w:left="2160" w:hanging="180"/>
      </w:pPr>
    </w:lvl>
    <w:lvl w:ilvl="3" w:tplc="B338FE10" w:tentative="1">
      <w:start w:val="1"/>
      <w:numFmt w:val="decimal"/>
      <w:lvlText w:val="%4."/>
      <w:lvlJc w:val="left"/>
      <w:pPr>
        <w:ind w:left="2880" w:hanging="360"/>
      </w:pPr>
    </w:lvl>
    <w:lvl w:ilvl="4" w:tplc="54A80288" w:tentative="1">
      <w:start w:val="1"/>
      <w:numFmt w:val="lowerLetter"/>
      <w:lvlText w:val="%5."/>
      <w:lvlJc w:val="left"/>
      <w:pPr>
        <w:ind w:left="3600" w:hanging="360"/>
      </w:pPr>
    </w:lvl>
    <w:lvl w:ilvl="5" w:tplc="98C2EF62" w:tentative="1">
      <w:start w:val="1"/>
      <w:numFmt w:val="lowerRoman"/>
      <w:lvlText w:val="%6."/>
      <w:lvlJc w:val="right"/>
      <w:pPr>
        <w:ind w:left="4320" w:hanging="180"/>
      </w:pPr>
    </w:lvl>
    <w:lvl w:ilvl="6" w:tplc="124E7824" w:tentative="1">
      <w:start w:val="1"/>
      <w:numFmt w:val="decimal"/>
      <w:lvlText w:val="%7."/>
      <w:lvlJc w:val="left"/>
      <w:pPr>
        <w:ind w:left="5040" w:hanging="360"/>
      </w:pPr>
    </w:lvl>
    <w:lvl w:ilvl="7" w:tplc="6CAEBDEC" w:tentative="1">
      <w:start w:val="1"/>
      <w:numFmt w:val="lowerLetter"/>
      <w:lvlText w:val="%8."/>
      <w:lvlJc w:val="left"/>
      <w:pPr>
        <w:ind w:left="5760" w:hanging="360"/>
      </w:pPr>
    </w:lvl>
    <w:lvl w:ilvl="8" w:tplc="810620EE" w:tentative="1">
      <w:start w:val="1"/>
      <w:numFmt w:val="lowerRoman"/>
      <w:lvlText w:val="%9."/>
      <w:lvlJc w:val="right"/>
      <w:pPr>
        <w:ind w:left="6480" w:hanging="180"/>
      </w:pPr>
    </w:lvl>
  </w:abstractNum>
  <w:abstractNum w:abstractNumId="8">
    <w:nsid w:val="1D504879"/>
    <w:multiLevelType w:val="hybridMultilevel"/>
    <w:tmpl w:val="1A16021E"/>
    <w:lvl w:ilvl="0" w:tplc="71982E42">
      <w:start w:val="1"/>
      <w:numFmt w:val="bullet"/>
      <w:lvlText w:val=""/>
      <w:lvlJc w:val="left"/>
      <w:pPr>
        <w:ind w:left="720" w:hanging="360"/>
      </w:pPr>
      <w:rPr>
        <w:rFonts w:ascii="Symbol" w:hAnsi="Symbol" w:hint="default"/>
      </w:rPr>
    </w:lvl>
    <w:lvl w:ilvl="1" w:tplc="1F263E84" w:tentative="1">
      <w:start w:val="1"/>
      <w:numFmt w:val="bullet"/>
      <w:lvlText w:val="o"/>
      <w:lvlJc w:val="left"/>
      <w:pPr>
        <w:ind w:left="1440" w:hanging="360"/>
      </w:pPr>
      <w:rPr>
        <w:rFonts w:ascii="Courier New" w:hAnsi="Courier New" w:cs="Courier New" w:hint="default"/>
      </w:rPr>
    </w:lvl>
    <w:lvl w:ilvl="2" w:tplc="D09EDE4C" w:tentative="1">
      <w:start w:val="1"/>
      <w:numFmt w:val="bullet"/>
      <w:lvlText w:val=""/>
      <w:lvlJc w:val="left"/>
      <w:pPr>
        <w:ind w:left="2160" w:hanging="360"/>
      </w:pPr>
      <w:rPr>
        <w:rFonts w:ascii="Wingdings" w:hAnsi="Wingdings" w:hint="default"/>
      </w:rPr>
    </w:lvl>
    <w:lvl w:ilvl="3" w:tplc="CC30FE06" w:tentative="1">
      <w:start w:val="1"/>
      <w:numFmt w:val="bullet"/>
      <w:lvlText w:val=""/>
      <w:lvlJc w:val="left"/>
      <w:pPr>
        <w:ind w:left="2880" w:hanging="360"/>
      </w:pPr>
      <w:rPr>
        <w:rFonts w:ascii="Symbol" w:hAnsi="Symbol" w:hint="default"/>
      </w:rPr>
    </w:lvl>
    <w:lvl w:ilvl="4" w:tplc="F1108886" w:tentative="1">
      <w:start w:val="1"/>
      <w:numFmt w:val="bullet"/>
      <w:lvlText w:val="o"/>
      <w:lvlJc w:val="left"/>
      <w:pPr>
        <w:ind w:left="3600" w:hanging="360"/>
      </w:pPr>
      <w:rPr>
        <w:rFonts w:ascii="Courier New" w:hAnsi="Courier New" w:cs="Courier New" w:hint="default"/>
      </w:rPr>
    </w:lvl>
    <w:lvl w:ilvl="5" w:tplc="EFF04D84" w:tentative="1">
      <w:start w:val="1"/>
      <w:numFmt w:val="bullet"/>
      <w:lvlText w:val=""/>
      <w:lvlJc w:val="left"/>
      <w:pPr>
        <w:ind w:left="4320" w:hanging="360"/>
      </w:pPr>
      <w:rPr>
        <w:rFonts w:ascii="Wingdings" w:hAnsi="Wingdings" w:hint="default"/>
      </w:rPr>
    </w:lvl>
    <w:lvl w:ilvl="6" w:tplc="333841C4" w:tentative="1">
      <w:start w:val="1"/>
      <w:numFmt w:val="bullet"/>
      <w:lvlText w:val=""/>
      <w:lvlJc w:val="left"/>
      <w:pPr>
        <w:ind w:left="5040" w:hanging="360"/>
      </w:pPr>
      <w:rPr>
        <w:rFonts w:ascii="Symbol" w:hAnsi="Symbol" w:hint="default"/>
      </w:rPr>
    </w:lvl>
    <w:lvl w:ilvl="7" w:tplc="58587FC8" w:tentative="1">
      <w:start w:val="1"/>
      <w:numFmt w:val="bullet"/>
      <w:lvlText w:val="o"/>
      <w:lvlJc w:val="left"/>
      <w:pPr>
        <w:ind w:left="5760" w:hanging="360"/>
      </w:pPr>
      <w:rPr>
        <w:rFonts w:ascii="Courier New" w:hAnsi="Courier New" w:cs="Courier New" w:hint="default"/>
      </w:rPr>
    </w:lvl>
    <w:lvl w:ilvl="8" w:tplc="B05E712A" w:tentative="1">
      <w:start w:val="1"/>
      <w:numFmt w:val="bullet"/>
      <w:lvlText w:val=""/>
      <w:lvlJc w:val="left"/>
      <w:pPr>
        <w:ind w:left="6480" w:hanging="360"/>
      </w:pPr>
      <w:rPr>
        <w:rFonts w:ascii="Wingdings" w:hAnsi="Wingdings" w:hint="default"/>
      </w:rPr>
    </w:lvl>
  </w:abstractNum>
  <w:abstractNum w:abstractNumId="9">
    <w:nsid w:val="25FE4222"/>
    <w:multiLevelType w:val="hybridMultilevel"/>
    <w:tmpl w:val="B8C62A70"/>
    <w:lvl w:ilvl="0" w:tplc="43B85274">
      <w:start w:val="1"/>
      <w:numFmt w:val="bullet"/>
      <w:lvlText w:val="•"/>
      <w:lvlJc w:val="left"/>
      <w:pPr>
        <w:tabs>
          <w:tab w:val="num" w:pos="720"/>
        </w:tabs>
        <w:ind w:left="720" w:hanging="360"/>
      </w:pPr>
      <w:rPr>
        <w:rFonts w:ascii="Times New Roman" w:hAnsi="Times New Roman" w:hint="default"/>
      </w:rPr>
    </w:lvl>
    <w:lvl w:ilvl="1" w:tplc="8AD81798" w:tentative="1">
      <w:start w:val="1"/>
      <w:numFmt w:val="bullet"/>
      <w:lvlText w:val="•"/>
      <w:lvlJc w:val="left"/>
      <w:pPr>
        <w:tabs>
          <w:tab w:val="num" w:pos="1440"/>
        </w:tabs>
        <w:ind w:left="1440" w:hanging="360"/>
      </w:pPr>
      <w:rPr>
        <w:rFonts w:ascii="Times New Roman" w:hAnsi="Times New Roman" w:hint="default"/>
      </w:rPr>
    </w:lvl>
    <w:lvl w:ilvl="2" w:tplc="8CAE7F62" w:tentative="1">
      <w:start w:val="1"/>
      <w:numFmt w:val="bullet"/>
      <w:lvlText w:val="•"/>
      <w:lvlJc w:val="left"/>
      <w:pPr>
        <w:tabs>
          <w:tab w:val="num" w:pos="2160"/>
        </w:tabs>
        <w:ind w:left="2160" w:hanging="360"/>
      </w:pPr>
      <w:rPr>
        <w:rFonts w:ascii="Times New Roman" w:hAnsi="Times New Roman" w:hint="default"/>
      </w:rPr>
    </w:lvl>
    <w:lvl w:ilvl="3" w:tplc="52D05772" w:tentative="1">
      <w:start w:val="1"/>
      <w:numFmt w:val="bullet"/>
      <w:lvlText w:val="•"/>
      <w:lvlJc w:val="left"/>
      <w:pPr>
        <w:tabs>
          <w:tab w:val="num" w:pos="2880"/>
        </w:tabs>
        <w:ind w:left="2880" w:hanging="360"/>
      </w:pPr>
      <w:rPr>
        <w:rFonts w:ascii="Times New Roman" w:hAnsi="Times New Roman" w:hint="default"/>
      </w:rPr>
    </w:lvl>
    <w:lvl w:ilvl="4" w:tplc="138071D0" w:tentative="1">
      <w:start w:val="1"/>
      <w:numFmt w:val="bullet"/>
      <w:lvlText w:val="•"/>
      <w:lvlJc w:val="left"/>
      <w:pPr>
        <w:tabs>
          <w:tab w:val="num" w:pos="3600"/>
        </w:tabs>
        <w:ind w:left="3600" w:hanging="360"/>
      </w:pPr>
      <w:rPr>
        <w:rFonts w:ascii="Times New Roman" w:hAnsi="Times New Roman" w:hint="default"/>
      </w:rPr>
    </w:lvl>
    <w:lvl w:ilvl="5" w:tplc="B93E12FE" w:tentative="1">
      <w:start w:val="1"/>
      <w:numFmt w:val="bullet"/>
      <w:lvlText w:val="•"/>
      <w:lvlJc w:val="left"/>
      <w:pPr>
        <w:tabs>
          <w:tab w:val="num" w:pos="4320"/>
        </w:tabs>
        <w:ind w:left="4320" w:hanging="360"/>
      </w:pPr>
      <w:rPr>
        <w:rFonts w:ascii="Times New Roman" w:hAnsi="Times New Roman" w:hint="default"/>
      </w:rPr>
    </w:lvl>
    <w:lvl w:ilvl="6" w:tplc="EFEA8624" w:tentative="1">
      <w:start w:val="1"/>
      <w:numFmt w:val="bullet"/>
      <w:lvlText w:val="•"/>
      <w:lvlJc w:val="left"/>
      <w:pPr>
        <w:tabs>
          <w:tab w:val="num" w:pos="5040"/>
        </w:tabs>
        <w:ind w:left="5040" w:hanging="360"/>
      </w:pPr>
      <w:rPr>
        <w:rFonts w:ascii="Times New Roman" w:hAnsi="Times New Roman" w:hint="default"/>
      </w:rPr>
    </w:lvl>
    <w:lvl w:ilvl="7" w:tplc="AFF0028A" w:tentative="1">
      <w:start w:val="1"/>
      <w:numFmt w:val="bullet"/>
      <w:lvlText w:val="•"/>
      <w:lvlJc w:val="left"/>
      <w:pPr>
        <w:tabs>
          <w:tab w:val="num" w:pos="5760"/>
        </w:tabs>
        <w:ind w:left="5760" w:hanging="360"/>
      </w:pPr>
      <w:rPr>
        <w:rFonts w:ascii="Times New Roman" w:hAnsi="Times New Roman" w:hint="default"/>
      </w:rPr>
    </w:lvl>
    <w:lvl w:ilvl="8" w:tplc="CCBA91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A00884"/>
    <w:multiLevelType w:val="multilevel"/>
    <w:tmpl w:val="C0D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169CA"/>
    <w:multiLevelType w:val="hybridMultilevel"/>
    <w:tmpl w:val="782A55E4"/>
    <w:lvl w:ilvl="0" w:tplc="BD1ECFC0">
      <w:start w:val="1"/>
      <w:numFmt w:val="bullet"/>
      <w:lvlText w:val="•"/>
      <w:lvlJc w:val="left"/>
      <w:pPr>
        <w:tabs>
          <w:tab w:val="num" w:pos="720"/>
        </w:tabs>
        <w:ind w:left="720" w:hanging="360"/>
      </w:pPr>
      <w:rPr>
        <w:rFonts w:ascii="Times New Roman" w:hAnsi="Times New Roman" w:hint="default"/>
      </w:rPr>
    </w:lvl>
    <w:lvl w:ilvl="1" w:tplc="94342BDE" w:tentative="1">
      <w:start w:val="1"/>
      <w:numFmt w:val="bullet"/>
      <w:lvlText w:val="•"/>
      <w:lvlJc w:val="left"/>
      <w:pPr>
        <w:tabs>
          <w:tab w:val="num" w:pos="1440"/>
        </w:tabs>
        <w:ind w:left="1440" w:hanging="360"/>
      </w:pPr>
      <w:rPr>
        <w:rFonts w:ascii="Times New Roman" w:hAnsi="Times New Roman" w:hint="default"/>
      </w:rPr>
    </w:lvl>
    <w:lvl w:ilvl="2" w:tplc="6D166E14" w:tentative="1">
      <w:start w:val="1"/>
      <w:numFmt w:val="bullet"/>
      <w:lvlText w:val="•"/>
      <w:lvlJc w:val="left"/>
      <w:pPr>
        <w:tabs>
          <w:tab w:val="num" w:pos="2160"/>
        </w:tabs>
        <w:ind w:left="2160" w:hanging="360"/>
      </w:pPr>
      <w:rPr>
        <w:rFonts w:ascii="Times New Roman" w:hAnsi="Times New Roman" w:hint="default"/>
      </w:rPr>
    </w:lvl>
    <w:lvl w:ilvl="3" w:tplc="98FEAE48" w:tentative="1">
      <w:start w:val="1"/>
      <w:numFmt w:val="bullet"/>
      <w:lvlText w:val="•"/>
      <w:lvlJc w:val="left"/>
      <w:pPr>
        <w:tabs>
          <w:tab w:val="num" w:pos="2880"/>
        </w:tabs>
        <w:ind w:left="2880" w:hanging="360"/>
      </w:pPr>
      <w:rPr>
        <w:rFonts w:ascii="Times New Roman" w:hAnsi="Times New Roman" w:hint="default"/>
      </w:rPr>
    </w:lvl>
    <w:lvl w:ilvl="4" w:tplc="8280DF60" w:tentative="1">
      <w:start w:val="1"/>
      <w:numFmt w:val="bullet"/>
      <w:lvlText w:val="•"/>
      <w:lvlJc w:val="left"/>
      <w:pPr>
        <w:tabs>
          <w:tab w:val="num" w:pos="3600"/>
        </w:tabs>
        <w:ind w:left="3600" w:hanging="360"/>
      </w:pPr>
      <w:rPr>
        <w:rFonts w:ascii="Times New Roman" w:hAnsi="Times New Roman" w:hint="default"/>
      </w:rPr>
    </w:lvl>
    <w:lvl w:ilvl="5" w:tplc="124E819A" w:tentative="1">
      <w:start w:val="1"/>
      <w:numFmt w:val="bullet"/>
      <w:lvlText w:val="•"/>
      <w:lvlJc w:val="left"/>
      <w:pPr>
        <w:tabs>
          <w:tab w:val="num" w:pos="4320"/>
        </w:tabs>
        <w:ind w:left="4320" w:hanging="360"/>
      </w:pPr>
      <w:rPr>
        <w:rFonts w:ascii="Times New Roman" w:hAnsi="Times New Roman" w:hint="default"/>
      </w:rPr>
    </w:lvl>
    <w:lvl w:ilvl="6" w:tplc="9488B2D2" w:tentative="1">
      <w:start w:val="1"/>
      <w:numFmt w:val="bullet"/>
      <w:lvlText w:val="•"/>
      <w:lvlJc w:val="left"/>
      <w:pPr>
        <w:tabs>
          <w:tab w:val="num" w:pos="5040"/>
        </w:tabs>
        <w:ind w:left="5040" w:hanging="360"/>
      </w:pPr>
      <w:rPr>
        <w:rFonts w:ascii="Times New Roman" w:hAnsi="Times New Roman" w:hint="default"/>
      </w:rPr>
    </w:lvl>
    <w:lvl w:ilvl="7" w:tplc="B28C568C" w:tentative="1">
      <w:start w:val="1"/>
      <w:numFmt w:val="bullet"/>
      <w:lvlText w:val="•"/>
      <w:lvlJc w:val="left"/>
      <w:pPr>
        <w:tabs>
          <w:tab w:val="num" w:pos="5760"/>
        </w:tabs>
        <w:ind w:left="5760" w:hanging="360"/>
      </w:pPr>
      <w:rPr>
        <w:rFonts w:ascii="Times New Roman" w:hAnsi="Times New Roman" w:hint="default"/>
      </w:rPr>
    </w:lvl>
    <w:lvl w:ilvl="8" w:tplc="CCAED7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F37CF6"/>
    <w:multiLevelType w:val="hybridMultilevel"/>
    <w:tmpl w:val="7340F20A"/>
    <w:lvl w:ilvl="0" w:tplc="5DD070F0">
      <w:start w:val="1"/>
      <w:numFmt w:val="bullet"/>
      <w:lvlText w:val=""/>
      <w:lvlJc w:val="left"/>
      <w:pPr>
        <w:ind w:left="720" w:hanging="360"/>
      </w:pPr>
      <w:rPr>
        <w:rFonts w:ascii="Symbol" w:hAnsi="Symbol" w:hint="default"/>
      </w:rPr>
    </w:lvl>
    <w:lvl w:ilvl="1" w:tplc="30EC5C54" w:tentative="1">
      <w:start w:val="1"/>
      <w:numFmt w:val="bullet"/>
      <w:lvlText w:val="o"/>
      <w:lvlJc w:val="left"/>
      <w:pPr>
        <w:ind w:left="1440" w:hanging="360"/>
      </w:pPr>
      <w:rPr>
        <w:rFonts w:ascii="Courier New" w:hAnsi="Courier New" w:cs="Courier New" w:hint="default"/>
      </w:rPr>
    </w:lvl>
    <w:lvl w:ilvl="2" w:tplc="9600E6F8" w:tentative="1">
      <w:start w:val="1"/>
      <w:numFmt w:val="bullet"/>
      <w:lvlText w:val=""/>
      <w:lvlJc w:val="left"/>
      <w:pPr>
        <w:ind w:left="2160" w:hanging="360"/>
      </w:pPr>
      <w:rPr>
        <w:rFonts w:ascii="Wingdings" w:hAnsi="Wingdings" w:hint="default"/>
      </w:rPr>
    </w:lvl>
    <w:lvl w:ilvl="3" w:tplc="7618EE0A" w:tentative="1">
      <w:start w:val="1"/>
      <w:numFmt w:val="bullet"/>
      <w:lvlText w:val=""/>
      <w:lvlJc w:val="left"/>
      <w:pPr>
        <w:ind w:left="2880" w:hanging="360"/>
      </w:pPr>
      <w:rPr>
        <w:rFonts w:ascii="Symbol" w:hAnsi="Symbol" w:hint="default"/>
      </w:rPr>
    </w:lvl>
    <w:lvl w:ilvl="4" w:tplc="91EEC3A4" w:tentative="1">
      <w:start w:val="1"/>
      <w:numFmt w:val="bullet"/>
      <w:lvlText w:val="o"/>
      <w:lvlJc w:val="left"/>
      <w:pPr>
        <w:ind w:left="3600" w:hanging="360"/>
      </w:pPr>
      <w:rPr>
        <w:rFonts w:ascii="Courier New" w:hAnsi="Courier New" w:cs="Courier New" w:hint="default"/>
      </w:rPr>
    </w:lvl>
    <w:lvl w:ilvl="5" w:tplc="02A848CC" w:tentative="1">
      <w:start w:val="1"/>
      <w:numFmt w:val="bullet"/>
      <w:lvlText w:val=""/>
      <w:lvlJc w:val="left"/>
      <w:pPr>
        <w:ind w:left="4320" w:hanging="360"/>
      </w:pPr>
      <w:rPr>
        <w:rFonts w:ascii="Wingdings" w:hAnsi="Wingdings" w:hint="default"/>
      </w:rPr>
    </w:lvl>
    <w:lvl w:ilvl="6" w:tplc="40A2E0B0" w:tentative="1">
      <w:start w:val="1"/>
      <w:numFmt w:val="bullet"/>
      <w:lvlText w:val=""/>
      <w:lvlJc w:val="left"/>
      <w:pPr>
        <w:ind w:left="5040" w:hanging="360"/>
      </w:pPr>
      <w:rPr>
        <w:rFonts w:ascii="Symbol" w:hAnsi="Symbol" w:hint="default"/>
      </w:rPr>
    </w:lvl>
    <w:lvl w:ilvl="7" w:tplc="5C4E992E" w:tentative="1">
      <w:start w:val="1"/>
      <w:numFmt w:val="bullet"/>
      <w:lvlText w:val="o"/>
      <w:lvlJc w:val="left"/>
      <w:pPr>
        <w:ind w:left="5760" w:hanging="360"/>
      </w:pPr>
      <w:rPr>
        <w:rFonts w:ascii="Courier New" w:hAnsi="Courier New" w:cs="Courier New" w:hint="default"/>
      </w:rPr>
    </w:lvl>
    <w:lvl w:ilvl="8" w:tplc="1D8CCDA6" w:tentative="1">
      <w:start w:val="1"/>
      <w:numFmt w:val="bullet"/>
      <w:lvlText w:val=""/>
      <w:lvlJc w:val="left"/>
      <w:pPr>
        <w:ind w:left="6480" w:hanging="360"/>
      </w:pPr>
      <w:rPr>
        <w:rFonts w:ascii="Wingdings" w:hAnsi="Wingdings" w:hint="default"/>
      </w:rPr>
    </w:lvl>
  </w:abstractNum>
  <w:abstractNum w:abstractNumId="13">
    <w:nsid w:val="2CDB7ACC"/>
    <w:multiLevelType w:val="hybridMultilevel"/>
    <w:tmpl w:val="ACF4C22A"/>
    <w:lvl w:ilvl="0" w:tplc="EF7C3184">
      <w:start w:val="1"/>
      <w:numFmt w:val="decimal"/>
      <w:lvlText w:val="%1."/>
      <w:lvlJc w:val="left"/>
      <w:pPr>
        <w:ind w:left="1080" w:hanging="360"/>
      </w:pPr>
      <w:rPr>
        <w:rFonts w:hint="default"/>
      </w:rPr>
    </w:lvl>
    <w:lvl w:ilvl="1" w:tplc="1ECCF3A0" w:tentative="1">
      <w:start w:val="1"/>
      <w:numFmt w:val="lowerLetter"/>
      <w:lvlText w:val="%2."/>
      <w:lvlJc w:val="left"/>
      <w:pPr>
        <w:ind w:left="1800" w:hanging="360"/>
      </w:pPr>
    </w:lvl>
    <w:lvl w:ilvl="2" w:tplc="F28A40F4" w:tentative="1">
      <w:start w:val="1"/>
      <w:numFmt w:val="lowerRoman"/>
      <w:lvlText w:val="%3."/>
      <w:lvlJc w:val="right"/>
      <w:pPr>
        <w:ind w:left="2520" w:hanging="180"/>
      </w:pPr>
    </w:lvl>
    <w:lvl w:ilvl="3" w:tplc="60AE6894" w:tentative="1">
      <w:start w:val="1"/>
      <w:numFmt w:val="decimal"/>
      <w:lvlText w:val="%4."/>
      <w:lvlJc w:val="left"/>
      <w:pPr>
        <w:ind w:left="3240" w:hanging="360"/>
      </w:pPr>
    </w:lvl>
    <w:lvl w:ilvl="4" w:tplc="67D26856" w:tentative="1">
      <w:start w:val="1"/>
      <w:numFmt w:val="lowerLetter"/>
      <w:lvlText w:val="%5."/>
      <w:lvlJc w:val="left"/>
      <w:pPr>
        <w:ind w:left="3960" w:hanging="360"/>
      </w:pPr>
    </w:lvl>
    <w:lvl w:ilvl="5" w:tplc="0B749F84" w:tentative="1">
      <w:start w:val="1"/>
      <w:numFmt w:val="lowerRoman"/>
      <w:lvlText w:val="%6."/>
      <w:lvlJc w:val="right"/>
      <w:pPr>
        <w:ind w:left="4680" w:hanging="180"/>
      </w:pPr>
    </w:lvl>
    <w:lvl w:ilvl="6" w:tplc="1286EDCA" w:tentative="1">
      <w:start w:val="1"/>
      <w:numFmt w:val="decimal"/>
      <w:lvlText w:val="%7."/>
      <w:lvlJc w:val="left"/>
      <w:pPr>
        <w:ind w:left="5400" w:hanging="360"/>
      </w:pPr>
    </w:lvl>
    <w:lvl w:ilvl="7" w:tplc="24065E24" w:tentative="1">
      <w:start w:val="1"/>
      <w:numFmt w:val="lowerLetter"/>
      <w:lvlText w:val="%8."/>
      <w:lvlJc w:val="left"/>
      <w:pPr>
        <w:ind w:left="6120" w:hanging="360"/>
      </w:pPr>
    </w:lvl>
    <w:lvl w:ilvl="8" w:tplc="1710373A" w:tentative="1">
      <w:start w:val="1"/>
      <w:numFmt w:val="lowerRoman"/>
      <w:lvlText w:val="%9."/>
      <w:lvlJc w:val="right"/>
      <w:pPr>
        <w:ind w:left="6840" w:hanging="180"/>
      </w:pPr>
    </w:lvl>
  </w:abstractNum>
  <w:abstractNum w:abstractNumId="14">
    <w:nsid w:val="2EE423C3"/>
    <w:multiLevelType w:val="hybridMultilevel"/>
    <w:tmpl w:val="5316E1F8"/>
    <w:lvl w:ilvl="0" w:tplc="716842AA">
      <w:start w:val="1"/>
      <w:numFmt w:val="upperRoman"/>
      <w:lvlText w:val="%1."/>
      <w:lvlJc w:val="right"/>
      <w:pPr>
        <w:ind w:left="720" w:hanging="360"/>
      </w:pPr>
    </w:lvl>
    <w:lvl w:ilvl="1" w:tplc="D1C65462" w:tentative="1">
      <w:start w:val="1"/>
      <w:numFmt w:val="lowerLetter"/>
      <w:lvlText w:val="%2."/>
      <w:lvlJc w:val="left"/>
      <w:pPr>
        <w:ind w:left="1440" w:hanging="360"/>
      </w:pPr>
    </w:lvl>
    <w:lvl w:ilvl="2" w:tplc="C03A12C2" w:tentative="1">
      <w:start w:val="1"/>
      <w:numFmt w:val="lowerRoman"/>
      <w:lvlText w:val="%3."/>
      <w:lvlJc w:val="right"/>
      <w:pPr>
        <w:ind w:left="2160" w:hanging="180"/>
      </w:pPr>
    </w:lvl>
    <w:lvl w:ilvl="3" w:tplc="DF94BE3A" w:tentative="1">
      <w:start w:val="1"/>
      <w:numFmt w:val="decimal"/>
      <w:lvlText w:val="%4."/>
      <w:lvlJc w:val="left"/>
      <w:pPr>
        <w:ind w:left="2880" w:hanging="360"/>
      </w:pPr>
    </w:lvl>
    <w:lvl w:ilvl="4" w:tplc="70D88396" w:tentative="1">
      <w:start w:val="1"/>
      <w:numFmt w:val="lowerLetter"/>
      <w:lvlText w:val="%5."/>
      <w:lvlJc w:val="left"/>
      <w:pPr>
        <w:ind w:left="3600" w:hanging="360"/>
      </w:pPr>
    </w:lvl>
    <w:lvl w:ilvl="5" w:tplc="95DA69CC" w:tentative="1">
      <w:start w:val="1"/>
      <w:numFmt w:val="lowerRoman"/>
      <w:lvlText w:val="%6."/>
      <w:lvlJc w:val="right"/>
      <w:pPr>
        <w:ind w:left="4320" w:hanging="180"/>
      </w:pPr>
    </w:lvl>
    <w:lvl w:ilvl="6" w:tplc="12C2182E" w:tentative="1">
      <w:start w:val="1"/>
      <w:numFmt w:val="decimal"/>
      <w:lvlText w:val="%7."/>
      <w:lvlJc w:val="left"/>
      <w:pPr>
        <w:ind w:left="5040" w:hanging="360"/>
      </w:pPr>
    </w:lvl>
    <w:lvl w:ilvl="7" w:tplc="DF5C6744" w:tentative="1">
      <w:start w:val="1"/>
      <w:numFmt w:val="lowerLetter"/>
      <w:lvlText w:val="%8."/>
      <w:lvlJc w:val="left"/>
      <w:pPr>
        <w:ind w:left="5760" w:hanging="360"/>
      </w:pPr>
    </w:lvl>
    <w:lvl w:ilvl="8" w:tplc="3D0ECDCE" w:tentative="1">
      <w:start w:val="1"/>
      <w:numFmt w:val="lowerRoman"/>
      <w:lvlText w:val="%9."/>
      <w:lvlJc w:val="right"/>
      <w:pPr>
        <w:ind w:left="6480" w:hanging="180"/>
      </w:pPr>
    </w:lvl>
  </w:abstractNum>
  <w:abstractNum w:abstractNumId="15">
    <w:nsid w:val="32A1040F"/>
    <w:multiLevelType w:val="hybridMultilevel"/>
    <w:tmpl w:val="DF30F920"/>
    <w:lvl w:ilvl="0" w:tplc="3F7CC4E8">
      <w:start w:val="1"/>
      <w:numFmt w:val="decimal"/>
      <w:lvlText w:val="%1."/>
      <w:lvlJc w:val="left"/>
      <w:pPr>
        <w:ind w:left="720" w:hanging="360"/>
      </w:pPr>
      <w:rPr>
        <w:rFonts w:hint="default"/>
      </w:rPr>
    </w:lvl>
    <w:lvl w:ilvl="1" w:tplc="B0764710" w:tentative="1">
      <w:start w:val="1"/>
      <w:numFmt w:val="lowerLetter"/>
      <w:lvlText w:val="%2."/>
      <w:lvlJc w:val="left"/>
      <w:pPr>
        <w:ind w:left="1440" w:hanging="360"/>
      </w:pPr>
    </w:lvl>
    <w:lvl w:ilvl="2" w:tplc="B1A6A63A" w:tentative="1">
      <w:start w:val="1"/>
      <w:numFmt w:val="lowerRoman"/>
      <w:lvlText w:val="%3."/>
      <w:lvlJc w:val="right"/>
      <w:pPr>
        <w:ind w:left="2160" w:hanging="180"/>
      </w:pPr>
    </w:lvl>
    <w:lvl w:ilvl="3" w:tplc="6DD29610" w:tentative="1">
      <w:start w:val="1"/>
      <w:numFmt w:val="decimal"/>
      <w:lvlText w:val="%4."/>
      <w:lvlJc w:val="left"/>
      <w:pPr>
        <w:ind w:left="2880" w:hanging="360"/>
      </w:pPr>
    </w:lvl>
    <w:lvl w:ilvl="4" w:tplc="5F084502" w:tentative="1">
      <w:start w:val="1"/>
      <w:numFmt w:val="lowerLetter"/>
      <w:lvlText w:val="%5."/>
      <w:lvlJc w:val="left"/>
      <w:pPr>
        <w:ind w:left="3600" w:hanging="360"/>
      </w:pPr>
    </w:lvl>
    <w:lvl w:ilvl="5" w:tplc="CBD67540" w:tentative="1">
      <w:start w:val="1"/>
      <w:numFmt w:val="lowerRoman"/>
      <w:lvlText w:val="%6."/>
      <w:lvlJc w:val="right"/>
      <w:pPr>
        <w:ind w:left="4320" w:hanging="180"/>
      </w:pPr>
    </w:lvl>
    <w:lvl w:ilvl="6" w:tplc="ABD80968" w:tentative="1">
      <w:start w:val="1"/>
      <w:numFmt w:val="decimal"/>
      <w:lvlText w:val="%7."/>
      <w:lvlJc w:val="left"/>
      <w:pPr>
        <w:ind w:left="5040" w:hanging="360"/>
      </w:pPr>
    </w:lvl>
    <w:lvl w:ilvl="7" w:tplc="1FEACE50" w:tentative="1">
      <w:start w:val="1"/>
      <w:numFmt w:val="lowerLetter"/>
      <w:lvlText w:val="%8."/>
      <w:lvlJc w:val="left"/>
      <w:pPr>
        <w:ind w:left="5760" w:hanging="360"/>
      </w:pPr>
    </w:lvl>
    <w:lvl w:ilvl="8" w:tplc="7D466464" w:tentative="1">
      <w:start w:val="1"/>
      <w:numFmt w:val="lowerRoman"/>
      <w:lvlText w:val="%9."/>
      <w:lvlJc w:val="right"/>
      <w:pPr>
        <w:ind w:left="6480" w:hanging="180"/>
      </w:pPr>
    </w:lvl>
  </w:abstractNum>
  <w:abstractNum w:abstractNumId="16">
    <w:nsid w:val="354678F0"/>
    <w:multiLevelType w:val="hybridMultilevel"/>
    <w:tmpl w:val="B40255C8"/>
    <w:lvl w:ilvl="0" w:tplc="F35E1AAA">
      <w:start w:val="1"/>
      <w:numFmt w:val="decimal"/>
      <w:lvlText w:val="%1)"/>
      <w:lvlJc w:val="left"/>
      <w:pPr>
        <w:ind w:left="720" w:hanging="360"/>
      </w:pPr>
      <w:rPr>
        <w:rFonts w:hint="default"/>
      </w:rPr>
    </w:lvl>
    <w:lvl w:ilvl="1" w:tplc="2FFAEF62" w:tentative="1">
      <w:start w:val="1"/>
      <w:numFmt w:val="lowerLetter"/>
      <w:lvlText w:val="%2."/>
      <w:lvlJc w:val="left"/>
      <w:pPr>
        <w:ind w:left="1440" w:hanging="360"/>
      </w:pPr>
    </w:lvl>
    <w:lvl w:ilvl="2" w:tplc="1296512C" w:tentative="1">
      <w:start w:val="1"/>
      <w:numFmt w:val="lowerRoman"/>
      <w:lvlText w:val="%3."/>
      <w:lvlJc w:val="right"/>
      <w:pPr>
        <w:ind w:left="2160" w:hanging="180"/>
      </w:pPr>
    </w:lvl>
    <w:lvl w:ilvl="3" w:tplc="76DA03B8" w:tentative="1">
      <w:start w:val="1"/>
      <w:numFmt w:val="decimal"/>
      <w:lvlText w:val="%4."/>
      <w:lvlJc w:val="left"/>
      <w:pPr>
        <w:ind w:left="2880" w:hanging="360"/>
      </w:pPr>
    </w:lvl>
    <w:lvl w:ilvl="4" w:tplc="0CC8CAFC" w:tentative="1">
      <w:start w:val="1"/>
      <w:numFmt w:val="lowerLetter"/>
      <w:lvlText w:val="%5."/>
      <w:lvlJc w:val="left"/>
      <w:pPr>
        <w:ind w:left="3600" w:hanging="360"/>
      </w:pPr>
    </w:lvl>
    <w:lvl w:ilvl="5" w:tplc="99781F42" w:tentative="1">
      <w:start w:val="1"/>
      <w:numFmt w:val="lowerRoman"/>
      <w:lvlText w:val="%6."/>
      <w:lvlJc w:val="right"/>
      <w:pPr>
        <w:ind w:left="4320" w:hanging="180"/>
      </w:pPr>
    </w:lvl>
    <w:lvl w:ilvl="6" w:tplc="A6BCE5F0" w:tentative="1">
      <w:start w:val="1"/>
      <w:numFmt w:val="decimal"/>
      <w:lvlText w:val="%7."/>
      <w:lvlJc w:val="left"/>
      <w:pPr>
        <w:ind w:left="5040" w:hanging="360"/>
      </w:pPr>
    </w:lvl>
    <w:lvl w:ilvl="7" w:tplc="CF685ABC" w:tentative="1">
      <w:start w:val="1"/>
      <w:numFmt w:val="lowerLetter"/>
      <w:lvlText w:val="%8."/>
      <w:lvlJc w:val="left"/>
      <w:pPr>
        <w:ind w:left="5760" w:hanging="360"/>
      </w:pPr>
    </w:lvl>
    <w:lvl w:ilvl="8" w:tplc="30127C30" w:tentative="1">
      <w:start w:val="1"/>
      <w:numFmt w:val="lowerRoman"/>
      <w:lvlText w:val="%9."/>
      <w:lvlJc w:val="right"/>
      <w:pPr>
        <w:ind w:left="6480" w:hanging="180"/>
      </w:pPr>
    </w:lvl>
  </w:abstractNum>
  <w:abstractNum w:abstractNumId="17">
    <w:nsid w:val="36FC1972"/>
    <w:multiLevelType w:val="hybridMultilevel"/>
    <w:tmpl w:val="B2C4998E"/>
    <w:lvl w:ilvl="0" w:tplc="C1789D70">
      <w:start w:val="1"/>
      <w:numFmt w:val="decimal"/>
      <w:lvlText w:val="%1)"/>
      <w:lvlJc w:val="left"/>
      <w:pPr>
        <w:ind w:left="720" w:hanging="360"/>
      </w:pPr>
      <w:rPr>
        <w:rFonts w:hint="default"/>
      </w:rPr>
    </w:lvl>
    <w:lvl w:ilvl="1" w:tplc="4DCC0C7C" w:tentative="1">
      <w:start w:val="1"/>
      <w:numFmt w:val="lowerLetter"/>
      <w:lvlText w:val="%2."/>
      <w:lvlJc w:val="left"/>
      <w:pPr>
        <w:ind w:left="1440" w:hanging="360"/>
      </w:pPr>
    </w:lvl>
    <w:lvl w:ilvl="2" w:tplc="32B22A8C" w:tentative="1">
      <w:start w:val="1"/>
      <w:numFmt w:val="lowerRoman"/>
      <w:lvlText w:val="%3."/>
      <w:lvlJc w:val="right"/>
      <w:pPr>
        <w:ind w:left="2160" w:hanging="180"/>
      </w:pPr>
    </w:lvl>
    <w:lvl w:ilvl="3" w:tplc="9CE8ED58" w:tentative="1">
      <w:start w:val="1"/>
      <w:numFmt w:val="decimal"/>
      <w:lvlText w:val="%4."/>
      <w:lvlJc w:val="left"/>
      <w:pPr>
        <w:ind w:left="2880" w:hanging="360"/>
      </w:pPr>
    </w:lvl>
    <w:lvl w:ilvl="4" w:tplc="F3E06FE2" w:tentative="1">
      <w:start w:val="1"/>
      <w:numFmt w:val="lowerLetter"/>
      <w:lvlText w:val="%5."/>
      <w:lvlJc w:val="left"/>
      <w:pPr>
        <w:ind w:left="3600" w:hanging="360"/>
      </w:pPr>
    </w:lvl>
    <w:lvl w:ilvl="5" w:tplc="C2966BA2" w:tentative="1">
      <w:start w:val="1"/>
      <w:numFmt w:val="lowerRoman"/>
      <w:lvlText w:val="%6."/>
      <w:lvlJc w:val="right"/>
      <w:pPr>
        <w:ind w:left="4320" w:hanging="180"/>
      </w:pPr>
    </w:lvl>
    <w:lvl w:ilvl="6" w:tplc="9050B4F2" w:tentative="1">
      <w:start w:val="1"/>
      <w:numFmt w:val="decimal"/>
      <w:lvlText w:val="%7."/>
      <w:lvlJc w:val="left"/>
      <w:pPr>
        <w:ind w:left="5040" w:hanging="360"/>
      </w:pPr>
    </w:lvl>
    <w:lvl w:ilvl="7" w:tplc="341EC006" w:tentative="1">
      <w:start w:val="1"/>
      <w:numFmt w:val="lowerLetter"/>
      <w:lvlText w:val="%8."/>
      <w:lvlJc w:val="left"/>
      <w:pPr>
        <w:ind w:left="5760" w:hanging="360"/>
      </w:pPr>
    </w:lvl>
    <w:lvl w:ilvl="8" w:tplc="52760D8A" w:tentative="1">
      <w:start w:val="1"/>
      <w:numFmt w:val="lowerRoman"/>
      <w:lvlText w:val="%9."/>
      <w:lvlJc w:val="right"/>
      <w:pPr>
        <w:ind w:left="6480" w:hanging="180"/>
      </w:pPr>
    </w:lvl>
  </w:abstractNum>
  <w:abstractNum w:abstractNumId="18">
    <w:nsid w:val="3DA80C2F"/>
    <w:multiLevelType w:val="hybridMultilevel"/>
    <w:tmpl w:val="4C92D5AE"/>
    <w:lvl w:ilvl="0" w:tplc="72C8E7A0">
      <w:start w:val="1"/>
      <w:numFmt w:val="decimal"/>
      <w:lvlText w:val="%1."/>
      <w:lvlJc w:val="left"/>
      <w:pPr>
        <w:ind w:left="1080" w:hanging="720"/>
      </w:pPr>
      <w:rPr>
        <w:rFonts w:hint="default"/>
      </w:rPr>
    </w:lvl>
    <w:lvl w:ilvl="1" w:tplc="87B6DD7E" w:tentative="1">
      <w:start w:val="1"/>
      <w:numFmt w:val="lowerLetter"/>
      <w:lvlText w:val="%2."/>
      <w:lvlJc w:val="left"/>
      <w:pPr>
        <w:ind w:left="1440" w:hanging="360"/>
      </w:pPr>
    </w:lvl>
    <w:lvl w:ilvl="2" w:tplc="D40C6E76" w:tentative="1">
      <w:start w:val="1"/>
      <w:numFmt w:val="lowerRoman"/>
      <w:lvlText w:val="%3."/>
      <w:lvlJc w:val="right"/>
      <w:pPr>
        <w:ind w:left="2160" w:hanging="180"/>
      </w:pPr>
    </w:lvl>
    <w:lvl w:ilvl="3" w:tplc="167E551A" w:tentative="1">
      <w:start w:val="1"/>
      <w:numFmt w:val="decimal"/>
      <w:lvlText w:val="%4."/>
      <w:lvlJc w:val="left"/>
      <w:pPr>
        <w:ind w:left="2880" w:hanging="360"/>
      </w:pPr>
    </w:lvl>
    <w:lvl w:ilvl="4" w:tplc="1F9E7A68" w:tentative="1">
      <w:start w:val="1"/>
      <w:numFmt w:val="lowerLetter"/>
      <w:lvlText w:val="%5."/>
      <w:lvlJc w:val="left"/>
      <w:pPr>
        <w:ind w:left="3600" w:hanging="360"/>
      </w:pPr>
    </w:lvl>
    <w:lvl w:ilvl="5" w:tplc="72D4B2C4" w:tentative="1">
      <w:start w:val="1"/>
      <w:numFmt w:val="lowerRoman"/>
      <w:lvlText w:val="%6."/>
      <w:lvlJc w:val="right"/>
      <w:pPr>
        <w:ind w:left="4320" w:hanging="180"/>
      </w:pPr>
    </w:lvl>
    <w:lvl w:ilvl="6" w:tplc="9EBC18D8" w:tentative="1">
      <w:start w:val="1"/>
      <w:numFmt w:val="decimal"/>
      <w:lvlText w:val="%7."/>
      <w:lvlJc w:val="left"/>
      <w:pPr>
        <w:ind w:left="5040" w:hanging="360"/>
      </w:pPr>
    </w:lvl>
    <w:lvl w:ilvl="7" w:tplc="7E14425A" w:tentative="1">
      <w:start w:val="1"/>
      <w:numFmt w:val="lowerLetter"/>
      <w:lvlText w:val="%8."/>
      <w:lvlJc w:val="left"/>
      <w:pPr>
        <w:ind w:left="5760" w:hanging="360"/>
      </w:pPr>
    </w:lvl>
    <w:lvl w:ilvl="8" w:tplc="FA2CFE58" w:tentative="1">
      <w:start w:val="1"/>
      <w:numFmt w:val="lowerRoman"/>
      <w:lvlText w:val="%9."/>
      <w:lvlJc w:val="right"/>
      <w:pPr>
        <w:ind w:left="6480" w:hanging="180"/>
      </w:pPr>
    </w:lvl>
  </w:abstractNum>
  <w:abstractNum w:abstractNumId="19">
    <w:nsid w:val="43792ACA"/>
    <w:multiLevelType w:val="multilevel"/>
    <w:tmpl w:val="2B34CB9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8B5778"/>
    <w:multiLevelType w:val="hybridMultilevel"/>
    <w:tmpl w:val="B2C4998E"/>
    <w:lvl w:ilvl="0" w:tplc="C1789D70">
      <w:start w:val="1"/>
      <w:numFmt w:val="decimal"/>
      <w:lvlText w:val="%1)"/>
      <w:lvlJc w:val="left"/>
      <w:pPr>
        <w:ind w:left="720" w:hanging="360"/>
      </w:pPr>
      <w:rPr>
        <w:rFonts w:hint="default"/>
      </w:rPr>
    </w:lvl>
    <w:lvl w:ilvl="1" w:tplc="4DCC0C7C" w:tentative="1">
      <w:start w:val="1"/>
      <w:numFmt w:val="lowerLetter"/>
      <w:lvlText w:val="%2."/>
      <w:lvlJc w:val="left"/>
      <w:pPr>
        <w:ind w:left="1440" w:hanging="360"/>
      </w:pPr>
    </w:lvl>
    <w:lvl w:ilvl="2" w:tplc="32B22A8C" w:tentative="1">
      <w:start w:val="1"/>
      <w:numFmt w:val="lowerRoman"/>
      <w:lvlText w:val="%3."/>
      <w:lvlJc w:val="right"/>
      <w:pPr>
        <w:ind w:left="2160" w:hanging="180"/>
      </w:pPr>
    </w:lvl>
    <w:lvl w:ilvl="3" w:tplc="9CE8ED58" w:tentative="1">
      <w:start w:val="1"/>
      <w:numFmt w:val="decimal"/>
      <w:lvlText w:val="%4."/>
      <w:lvlJc w:val="left"/>
      <w:pPr>
        <w:ind w:left="2880" w:hanging="360"/>
      </w:pPr>
    </w:lvl>
    <w:lvl w:ilvl="4" w:tplc="F3E06FE2" w:tentative="1">
      <w:start w:val="1"/>
      <w:numFmt w:val="lowerLetter"/>
      <w:lvlText w:val="%5."/>
      <w:lvlJc w:val="left"/>
      <w:pPr>
        <w:ind w:left="3600" w:hanging="360"/>
      </w:pPr>
    </w:lvl>
    <w:lvl w:ilvl="5" w:tplc="C2966BA2" w:tentative="1">
      <w:start w:val="1"/>
      <w:numFmt w:val="lowerRoman"/>
      <w:lvlText w:val="%6."/>
      <w:lvlJc w:val="right"/>
      <w:pPr>
        <w:ind w:left="4320" w:hanging="180"/>
      </w:pPr>
    </w:lvl>
    <w:lvl w:ilvl="6" w:tplc="9050B4F2" w:tentative="1">
      <w:start w:val="1"/>
      <w:numFmt w:val="decimal"/>
      <w:lvlText w:val="%7."/>
      <w:lvlJc w:val="left"/>
      <w:pPr>
        <w:ind w:left="5040" w:hanging="360"/>
      </w:pPr>
    </w:lvl>
    <w:lvl w:ilvl="7" w:tplc="341EC006" w:tentative="1">
      <w:start w:val="1"/>
      <w:numFmt w:val="lowerLetter"/>
      <w:lvlText w:val="%8."/>
      <w:lvlJc w:val="left"/>
      <w:pPr>
        <w:ind w:left="5760" w:hanging="360"/>
      </w:pPr>
    </w:lvl>
    <w:lvl w:ilvl="8" w:tplc="52760D8A" w:tentative="1">
      <w:start w:val="1"/>
      <w:numFmt w:val="lowerRoman"/>
      <w:lvlText w:val="%9."/>
      <w:lvlJc w:val="right"/>
      <w:pPr>
        <w:ind w:left="6480" w:hanging="180"/>
      </w:pPr>
    </w:lvl>
  </w:abstractNum>
  <w:abstractNum w:abstractNumId="21">
    <w:nsid w:val="461974A0"/>
    <w:multiLevelType w:val="hybridMultilevel"/>
    <w:tmpl w:val="E73EF388"/>
    <w:lvl w:ilvl="0" w:tplc="D9FEA812">
      <w:start w:val="1"/>
      <w:numFmt w:val="bullet"/>
      <w:lvlText w:val="•"/>
      <w:lvlJc w:val="left"/>
      <w:pPr>
        <w:tabs>
          <w:tab w:val="num" w:pos="720"/>
        </w:tabs>
        <w:ind w:left="720" w:hanging="360"/>
      </w:pPr>
      <w:rPr>
        <w:rFonts w:ascii="Times New Roman" w:hAnsi="Times New Roman" w:hint="default"/>
      </w:rPr>
    </w:lvl>
    <w:lvl w:ilvl="1" w:tplc="63C60508" w:tentative="1">
      <w:start w:val="1"/>
      <w:numFmt w:val="bullet"/>
      <w:lvlText w:val="•"/>
      <w:lvlJc w:val="left"/>
      <w:pPr>
        <w:tabs>
          <w:tab w:val="num" w:pos="1440"/>
        </w:tabs>
        <w:ind w:left="1440" w:hanging="360"/>
      </w:pPr>
      <w:rPr>
        <w:rFonts w:ascii="Times New Roman" w:hAnsi="Times New Roman" w:hint="default"/>
      </w:rPr>
    </w:lvl>
    <w:lvl w:ilvl="2" w:tplc="43FC86F2" w:tentative="1">
      <w:start w:val="1"/>
      <w:numFmt w:val="bullet"/>
      <w:lvlText w:val="•"/>
      <w:lvlJc w:val="left"/>
      <w:pPr>
        <w:tabs>
          <w:tab w:val="num" w:pos="2160"/>
        </w:tabs>
        <w:ind w:left="2160" w:hanging="360"/>
      </w:pPr>
      <w:rPr>
        <w:rFonts w:ascii="Times New Roman" w:hAnsi="Times New Roman" w:hint="default"/>
      </w:rPr>
    </w:lvl>
    <w:lvl w:ilvl="3" w:tplc="51DA98A4" w:tentative="1">
      <w:start w:val="1"/>
      <w:numFmt w:val="bullet"/>
      <w:lvlText w:val="•"/>
      <w:lvlJc w:val="left"/>
      <w:pPr>
        <w:tabs>
          <w:tab w:val="num" w:pos="2880"/>
        </w:tabs>
        <w:ind w:left="2880" w:hanging="360"/>
      </w:pPr>
      <w:rPr>
        <w:rFonts w:ascii="Times New Roman" w:hAnsi="Times New Roman" w:hint="default"/>
      </w:rPr>
    </w:lvl>
    <w:lvl w:ilvl="4" w:tplc="43B25144" w:tentative="1">
      <w:start w:val="1"/>
      <w:numFmt w:val="bullet"/>
      <w:lvlText w:val="•"/>
      <w:lvlJc w:val="left"/>
      <w:pPr>
        <w:tabs>
          <w:tab w:val="num" w:pos="3600"/>
        </w:tabs>
        <w:ind w:left="3600" w:hanging="360"/>
      </w:pPr>
      <w:rPr>
        <w:rFonts w:ascii="Times New Roman" w:hAnsi="Times New Roman" w:hint="default"/>
      </w:rPr>
    </w:lvl>
    <w:lvl w:ilvl="5" w:tplc="1114AA84" w:tentative="1">
      <w:start w:val="1"/>
      <w:numFmt w:val="bullet"/>
      <w:lvlText w:val="•"/>
      <w:lvlJc w:val="left"/>
      <w:pPr>
        <w:tabs>
          <w:tab w:val="num" w:pos="4320"/>
        </w:tabs>
        <w:ind w:left="4320" w:hanging="360"/>
      </w:pPr>
      <w:rPr>
        <w:rFonts w:ascii="Times New Roman" w:hAnsi="Times New Roman" w:hint="default"/>
      </w:rPr>
    </w:lvl>
    <w:lvl w:ilvl="6" w:tplc="170444A0" w:tentative="1">
      <w:start w:val="1"/>
      <w:numFmt w:val="bullet"/>
      <w:lvlText w:val="•"/>
      <w:lvlJc w:val="left"/>
      <w:pPr>
        <w:tabs>
          <w:tab w:val="num" w:pos="5040"/>
        </w:tabs>
        <w:ind w:left="5040" w:hanging="360"/>
      </w:pPr>
      <w:rPr>
        <w:rFonts w:ascii="Times New Roman" w:hAnsi="Times New Roman" w:hint="default"/>
      </w:rPr>
    </w:lvl>
    <w:lvl w:ilvl="7" w:tplc="253E1848" w:tentative="1">
      <w:start w:val="1"/>
      <w:numFmt w:val="bullet"/>
      <w:lvlText w:val="•"/>
      <w:lvlJc w:val="left"/>
      <w:pPr>
        <w:tabs>
          <w:tab w:val="num" w:pos="5760"/>
        </w:tabs>
        <w:ind w:left="5760" w:hanging="360"/>
      </w:pPr>
      <w:rPr>
        <w:rFonts w:ascii="Times New Roman" w:hAnsi="Times New Roman" w:hint="default"/>
      </w:rPr>
    </w:lvl>
    <w:lvl w:ilvl="8" w:tplc="E8FC91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110BA8"/>
    <w:multiLevelType w:val="hybridMultilevel"/>
    <w:tmpl w:val="9E04AAAC"/>
    <w:lvl w:ilvl="0" w:tplc="02586A26">
      <w:start w:val="1"/>
      <w:numFmt w:val="bullet"/>
      <w:lvlText w:val=""/>
      <w:lvlJc w:val="left"/>
      <w:pPr>
        <w:tabs>
          <w:tab w:val="num" w:pos="720"/>
        </w:tabs>
        <w:ind w:left="720" w:hanging="360"/>
      </w:pPr>
      <w:rPr>
        <w:rFonts w:ascii="Symbol" w:hAnsi="Symbol" w:hint="default"/>
      </w:rPr>
    </w:lvl>
    <w:lvl w:ilvl="1" w:tplc="C7EE7722">
      <w:start w:val="1"/>
      <w:numFmt w:val="bullet"/>
      <w:lvlText w:val="o"/>
      <w:lvlJc w:val="left"/>
      <w:pPr>
        <w:tabs>
          <w:tab w:val="num" w:pos="1440"/>
        </w:tabs>
        <w:ind w:left="1440" w:hanging="360"/>
      </w:pPr>
      <w:rPr>
        <w:rFonts w:ascii="Courier New" w:hAnsi="Courier New" w:cs="Courier New" w:hint="default"/>
      </w:rPr>
    </w:lvl>
    <w:lvl w:ilvl="2" w:tplc="DE26080E" w:tentative="1">
      <w:start w:val="1"/>
      <w:numFmt w:val="bullet"/>
      <w:lvlText w:val=""/>
      <w:lvlJc w:val="left"/>
      <w:pPr>
        <w:tabs>
          <w:tab w:val="num" w:pos="2160"/>
        </w:tabs>
        <w:ind w:left="2160" w:hanging="360"/>
      </w:pPr>
      <w:rPr>
        <w:rFonts w:ascii="Wingdings" w:hAnsi="Wingdings" w:hint="default"/>
      </w:rPr>
    </w:lvl>
    <w:lvl w:ilvl="3" w:tplc="48703CE8" w:tentative="1">
      <w:start w:val="1"/>
      <w:numFmt w:val="bullet"/>
      <w:lvlText w:val=""/>
      <w:lvlJc w:val="left"/>
      <w:pPr>
        <w:tabs>
          <w:tab w:val="num" w:pos="2880"/>
        </w:tabs>
        <w:ind w:left="2880" w:hanging="360"/>
      </w:pPr>
      <w:rPr>
        <w:rFonts w:ascii="Symbol" w:hAnsi="Symbol" w:hint="default"/>
      </w:rPr>
    </w:lvl>
    <w:lvl w:ilvl="4" w:tplc="F5C2B364" w:tentative="1">
      <w:start w:val="1"/>
      <w:numFmt w:val="bullet"/>
      <w:lvlText w:val="o"/>
      <w:lvlJc w:val="left"/>
      <w:pPr>
        <w:tabs>
          <w:tab w:val="num" w:pos="3600"/>
        </w:tabs>
        <w:ind w:left="3600" w:hanging="360"/>
      </w:pPr>
      <w:rPr>
        <w:rFonts w:ascii="Courier New" w:hAnsi="Courier New" w:cs="Courier New" w:hint="default"/>
      </w:rPr>
    </w:lvl>
    <w:lvl w:ilvl="5" w:tplc="89BEB18A" w:tentative="1">
      <w:start w:val="1"/>
      <w:numFmt w:val="bullet"/>
      <w:lvlText w:val=""/>
      <w:lvlJc w:val="left"/>
      <w:pPr>
        <w:tabs>
          <w:tab w:val="num" w:pos="4320"/>
        </w:tabs>
        <w:ind w:left="4320" w:hanging="360"/>
      </w:pPr>
      <w:rPr>
        <w:rFonts w:ascii="Wingdings" w:hAnsi="Wingdings" w:hint="default"/>
      </w:rPr>
    </w:lvl>
    <w:lvl w:ilvl="6" w:tplc="7DE686F8" w:tentative="1">
      <w:start w:val="1"/>
      <w:numFmt w:val="bullet"/>
      <w:lvlText w:val=""/>
      <w:lvlJc w:val="left"/>
      <w:pPr>
        <w:tabs>
          <w:tab w:val="num" w:pos="5040"/>
        </w:tabs>
        <w:ind w:left="5040" w:hanging="360"/>
      </w:pPr>
      <w:rPr>
        <w:rFonts w:ascii="Symbol" w:hAnsi="Symbol" w:hint="default"/>
      </w:rPr>
    </w:lvl>
    <w:lvl w:ilvl="7" w:tplc="3F9E10B6" w:tentative="1">
      <w:start w:val="1"/>
      <w:numFmt w:val="bullet"/>
      <w:lvlText w:val="o"/>
      <w:lvlJc w:val="left"/>
      <w:pPr>
        <w:tabs>
          <w:tab w:val="num" w:pos="5760"/>
        </w:tabs>
        <w:ind w:left="5760" w:hanging="360"/>
      </w:pPr>
      <w:rPr>
        <w:rFonts w:ascii="Courier New" w:hAnsi="Courier New" w:cs="Courier New" w:hint="default"/>
      </w:rPr>
    </w:lvl>
    <w:lvl w:ilvl="8" w:tplc="895C1B70" w:tentative="1">
      <w:start w:val="1"/>
      <w:numFmt w:val="bullet"/>
      <w:lvlText w:val=""/>
      <w:lvlJc w:val="left"/>
      <w:pPr>
        <w:tabs>
          <w:tab w:val="num" w:pos="6480"/>
        </w:tabs>
        <w:ind w:left="6480" w:hanging="360"/>
      </w:pPr>
      <w:rPr>
        <w:rFonts w:ascii="Wingdings" w:hAnsi="Wingdings" w:hint="default"/>
      </w:rPr>
    </w:lvl>
  </w:abstractNum>
  <w:abstractNum w:abstractNumId="23">
    <w:nsid w:val="4C505961"/>
    <w:multiLevelType w:val="hybridMultilevel"/>
    <w:tmpl w:val="BC160C9A"/>
    <w:lvl w:ilvl="0" w:tplc="6F1AA4A8">
      <w:start w:val="1"/>
      <w:numFmt w:val="decimal"/>
      <w:lvlText w:val="%1."/>
      <w:lvlJc w:val="left"/>
      <w:pPr>
        <w:ind w:left="720" w:hanging="360"/>
      </w:pPr>
      <w:rPr>
        <w:rFonts w:hint="default"/>
      </w:rPr>
    </w:lvl>
    <w:lvl w:ilvl="1" w:tplc="510A46EE">
      <w:start w:val="1"/>
      <w:numFmt w:val="lowerLetter"/>
      <w:lvlText w:val="%2."/>
      <w:lvlJc w:val="left"/>
      <w:pPr>
        <w:ind w:left="1440" w:hanging="360"/>
      </w:pPr>
    </w:lvl>
    <w:lvl w:ilvl="2" w:tplc="652807A4" w:tentative="1">
      <w:start w:val="1"/>
      <w:numFmt w:val="lowerRoman"/>
      <w:lvlText w:val="%3."/>
      <w:lvlJc w:val="right"/>
      <w:pPr>
        <w:ind w:left="2160" w:hanging="180"/>
      </w:pPr>
    </w:lvl>
    <w:lvl w:ilvl="3" w:tplc="6958B29A" w:tentative="1">
      <w:start w:val="1"/>
      <w:numFmt w:val="decimal"/>
      <w:lvlText w:val="%4."/>
      <w:lvlJc w:val="left"/>
      <w:pPr>
        <w:ind w:left="2880" w:hanging="360"/>
      </w:pPr>
    </w:lvl>
    <w:lvl w:ilvl="4" w:tplc="515454B4" w:tentative="1">
      <w:start w:val="1"/>
      <w:numFmt w:val="lowerLetter"/>
      <w:lvlText w:val="%5."/>
      <w:lvlJc w:val="left"/>
      <w:pPr>
        <w:ind w:left="3600" w:hanging="360"/>
      </w:pPr>
    </w:lvl>
    <w:lvl w:ilvl="5" w:tplc="095ECD1A" w:tentative="1">
      <w:start w:val="1"/>
      <w:numFmt w:val="lowerRoman"/>
      <w:lvlText w:val="%6."/>
      <w:lvlJc w:val="right"/>
      <w:pPr>
        <w:ind w:left="4320" w:hanging="180"/>
      </w:pPr>
    </w:lvl>
    <w:lvl w:ilvl="6" w:tplc="FE1875BC" w:tentative="1">
      <w:start w:val="1"/>
      <w:numFmt w:val="decimal"/>
      <w:lvlText w:val="%7."/>
      <w:lvlJc w:val="left"/>
      <w:pPr>
        <w:ind w:left="5040" w:hanging="360"/>
      </w:pPr>
    </w:lvl>
    <w:lvl w:ilvl="7" w:tplc="42369EAE" w:tentative="1">
      <w:start w:val="1"/>
      <w:numFmt w:val="lowerLetter"/>
      <w:lvlText w:val="%8."/>
      <w:lvlJc w:val="left"/>
      <w:pPr>
        <w:ind w:left="5760" w:hanging="360"/>
      </w:pPr>
    </w:lvl>
    <w:lvl w:ilvl="8" w:tplc="20A80D6E" w:tentative="1">
      <w:start w:val="1"/>
      <w:numFmt w:val="lowerRoman"/>
      <w:lvlText w:val="%9."/>
      <w:lvlJc w:val="right"/>
      <w:pPr>
        <w:ind w:left="6480" w:hanging="180"/>
      </w:pPr>
    </w:lvl>
  </w:abstractNum>
  <w:abstractNum w:abstractNumId="24">
    <w:nsid w:val="5007625C"/>
    <w:multiLevelType w:val="hybridMultilevel"/>
    <w:tmpl w:val="60CAB5E2"/>
    <w:lvl w:ilvl="0" w:tplc="028C267C">
      <w:start w:val="2"/>
      <w:numFmt w:val="decimal"/>
      <w:lvlText w:val="%1."/>
      <w:lvlJc w:val="left"/>
      <w:pPr>
        <w:ind w:left="720" w:hanging="360"/>
      </w:pPr>
      <w:rPr>
        <w:rFonts w:ascii="Times New Roman" w:hAnsi="Times New Roman" w:cs="Times New Roman" w:hint="default"/>
        <w:sz w:val="24"/>
      </w:rPr>
    </w:lvl>
    <w:lvl w:ilvl="1" w:tplc="E80A8C06" w:tentative="1">
      <w:start w:val="1"/>
      <w:numFmt w:val="lowerLetter"/>
      <w:lvlText w:val="%2."/>
      <w:lvlJc w:val="left"/>
      <w:pPr>
        <w:ind w:left="1440" w:hanging="360"/>
      </w:pPr>
    </w:lvl>
    <w:lvl w:ilvl="2" w:tplc="39F616BE" w:tentative="1">
      <w:start w:val="1"/>
      <w:numFmt w:val="lowerRoman"/>
      <w:lvlText w:val="%3."/>
      <w:lvlJc w:val="right"/>
      <w:pPr>
        <w:ind w:left="2160" w:hanging="180"/>
      </w:pPr>
    </w:lvl>
    <w:lvl w:ilvl="3" w:tplc="B95A31E2" w:tentative="1">
      <w:start w:val="1"/>
      <w:numFmt w:val="decimal"/>
      <w:lvlText w:val="%4."/>
      <w:lvlJc w:val="left"/>
      <w:pPr>
        <w:ind w:left="2880" w:hanging="360"/>
      </w:pPr>
    </w:lvl>
    <w:lvl w:ilvl="4" w:tplc="F56A99B0" w:tentative="1">
      <w:start w:val="1"/>
      <w:numFmt w:val="lowerLetter"/>
      <w:lvlText w:val="%5."/>
      <w:lvlJc w:val="left"/>
      <w:pPr>
        <w:ind w:left="3600" w:hanging="360"/>
      </w:pPr>
    </w:lvl>
    <w:lvl w:ilvl="5" w:tplc="6AD869D4" w:tentative="1">
      <w:start w:val="1"/>
      <w:numFmt w:val="lowerRoman"/>
      <w:lvlText w:val="%6."/>
      <w:lvlJc w:val="right"/>
      <w:pPr>
        <w:ind w:left="4320" w:hanging="180"/>
      </w:pPr>
    </w:lvl>
    <w:lvl w:ilvl="6" w:tplc="49406F88" w:tentative="1">
      <w:start w:val="1"/>
      <w:numFmt w:val="decimal"/>
      <w:lvlText w:val="%7."/>
      <w:lvlJc w:val="left"/>
      <w:pPr>
        <w:ind w:left="5040" w:hanging="360"/>
      </w:pPr>
    </w:lvl>
    <w:lvl w:ilvl="7" w:tplc="5162A5A2" w:tentative="1">
      <w:start w:val="1"/>
      <w:numFmt w:val="lowerLetter"/>
      <w:lvlText w:val="%8."/>
      <w:lvlJc w:val="left"/>
      <w:pPr>
        <w:ind w:left="5760" w:hanging="360"/>
      </w:pPr>
    </w:lvl>
    <w:lvl w:ilvl="8" w:tplc="D4D2FDD4" w:tentative="1">
      <w:start w:val="1"/>
      <w:numFmt w:val="lowerRoman"/>
      <w:lvlText w:val="%9."/>
      <w:lvlJc w:val="right"/>
      <w:pPr>
        <w:ind w:left="6480" w:hanging="180"/>
      </w:pPr>
    </w:lvl>
  </w:abstractNum>
  <w:abstractNum w:abstractNumId="25">
    <w:nsid w:val="505C1ED6"/>
    <w:multiLevelType w:val="hybridMultilevel"/>
    <w:tmpl w:val="1F72D3DC"/>
    <w:lvl w:ilvl="0" w:tplc="7A60307A">
      <w:start w:val="1"/>
      <w:numFmt w:val="decimal"/>
      <w:lvlText w:val="%1)"/>
      <w:lvlJc w:val="left"/>
      <w:pPr>
        <w:ind w:left="720" w:hanging="360"/>
      </w:pPr>
      <w:rPr>
        <w:rFonts w:hint="default"/>
      </w:rPr>
    </w:lvl>
    <w:lvl w:ilvl="1" w:tplc="13340164" w:tentative="1">
      <w:start w:val="1"/>
      <w:numFmt w:val="lowerLetter"/>
      <w:lvlText w:val="%2."/>
      <w:lvlJc w:val="left"/>
      <w:pPr>
        <w:ind w:left="1440" w:hanging="360"/>
      </w:pPr>
    </w:lvl>
    <w:lvl w:ilvl="2" w:tplc="C3A29EF4" w:tentative="1">
      <w:start w:val="1"/>
      <w:numFmt w:val="lowerRoman"/>
      <w:lvlText w:val="%3."/>
      <w:lvlJc w:val="right"/>
      <w:pPr>
        <w:ind w:left="2160" w:hanging="180"/>
      </w:pPr>
    </w:lvl>
    <w:lvl w:ilvl="3" w:tplc="88CA5900" w:tentative="1">
      <w:start w:val="1"/>
      <w:numFmt w:val="decimal"/>
      <w:lvlText w:val="%4."/>
      <w:lvlJc w:val="left"/>
      <w:pPr>
        <w:ind w:left="2880" w:hanging="360"/>
      </w:pPr>
    </w:lvl>
    <w:lvl w:ilvl="4" w:tplc="EE3E704C" w:tentative="1">
      <w:start w:val="1"/>
      <w:numFmt w:val="lowerLetter"/>
      <w:lvlText w:val="%5."/>
      <w:lvlJc w:val="left"/>
      <w:pPr>
        <w:ind w:left="3600" w:hanging="360"/>
      </w:pPr>
    </w:lvl>
    <w:lvl w:ilvl="5" w:tplc="82E05216" w:tentative="1">
      <w:start w:val="1"/>
      <w:numFmt w:val="lowerRoman"/>
      <w:lvlText w:val="%6."/>
      <w:lvlJc w:val="right"/>
      <w:pPr>
        <w:ind w:left="4320" w:hanging="180"/>
      </w:pPr>
    </w:lvl>
    <w:lvl w:ilvl="6" w:tplc="A784EB24" w:tentative="1">
      <w:start w:val="1"/>
      <w:numFmt w:val="decimal"/>
      <w:lvlText w:val="%7."/>
      <w:lvlJc w:val="left"/>
      <w:pPr>
        <w:ind w:left="5040" w:hanging="360"/>
      </w:pPr>
    </w:lvl>
    <w:lvl w:ilvl="7" w:tplc="82A6AE44" w:tentative="1">
      <w:start w:val="1"/>
      <w:numFmt w:val="lowerLetter"/>
      <w:lvlText w:val="%8."/>
      <w:lvlJc w:val="left"/>
      <w:pPr>
        <w:ind w:left="5760" w:hanging="360"/>
      </w:pPr>
    </w:lvl>
    <w:lvl w:ilvl="8" w:tplc="DB5C091A" w:tentative="1">
      <w:start w:val="1"/>
      <w:numFmt w:val="lowerRoman"/>
      <w:lvlText w:val="%9."/>
      <w:lvlJc w:val="right"/>
      <w:pPr>
        <w:ind w:left="6480" w:hanging="180"/>
      </w:pPr>
    </w:lvl>
  </w:abstractNum>
  <w:abstractNum w:abstractNumId="26">
    <w:nsid w:val="50B15596"/>
    <w:multiLevelType w:val="hybridMultilevel"/>
    <w:tmpl w:val="0CE63118"/>
    <w:lvl w:ilvl="0" w:tplc="D64A58EA">
      <w:start w:val="1"/>
      <w:numFmt w:val="decimal"/>
      <w:lvlText w:val="%1."/>
      <w:lvlJc w:val="left"/>
      <w:pPr>
        <w:tabs>
          <w:tab w:val="num" w:pos="720"/>
        </w:tabs>
        <w:ind w:left="720" w:hanging="360"/>
      </w:pPr>
      <w:rPr>
        <w:rFonts w:cs="Times New Roman" w:hint="default"/>
      </w:rPr>
    </w:lvl>
    <w:lvl w:ilvl="1" w:tplc="87706E22">
      <w:start w:val="1"/>
      <w:numFmt w:val="lowerLetter"/>
      <w:lvlText w:val="%2."/>
      <w:lvlJc w:val="left"/>
      <w:pPr>
        <w:tabs>
          <w:tab w:val="num" w:pos="1440"/>
        </w:tabs>
        <w:ind w:left="1440" w:hanging="360"/>
      </w:pPr>
      <w:rPr>
        <w:rFonts w:cs="Times New Roman"/>
      </w:rPr>
    </w:lvl>
    <w:lvl w:ilvl="2" w:tplc="982406B0">
      <w:start w:val="1"/>
      <w:numFmt w:val="lowerRoman"/>
      <w:lvlText w:val="%3."/>
      <w:lvlJc w:val="right"/>
      <w:pPr>
        <w:tabs>
          <w:tab w:val="num" w:pos="2160"/>
        </w:tabs>
        <w:ind w:left="2160" w:hanging="180"/>
      </w:pPr>
      <w:rPr>
        <w:rFonts w:cs="Times New Roman"/>
      </w:rPr>
    </w:lvl>
    <w:lvl w:ilvl="3" w:tplc="DE4C8584">
      <w:start w:val="1"/>
      <w:numFmt w:val="decimal"/>
      <w:lvlText w:val="%4."/>
      <w:lvlJc w:val="left"/>
      <w:pPr>
        <w:tabs>
          <w:tab w:val="num" w:pos="2880"/>
        </w:tabs>
        <w:ind w:left="2880" w:hanging="360"/>
      </w:pPr>
      <w:rPr>
        <w:rFonts w:cs="Times New Roman"/>
      </w:rPr>
    </w:lvl>
    <w:lvl w:ilvl="4" w:tplc="BFFE170E">
      <w:start w:val="1"/>
      <w:numFmt w:val="lowerLetter"/>
      <w:lvlText w:val="%5."/>
      <w:lvlJc w:val="left"/>
      <w:pPr>
        <w:tabs>
          <w:tab w:val="num" w:pos="3600"/>
        </w:tabs>
        <w:ind w:left="3600" w:hanging="360"/>
      </w:pPr>
      <w:rPr>
        <w:rFonts w:cs="Times New Roman"/>
      </w:rPr>
    </w:lvl>
    <w:lvl w:ilvl="5" w:tplc="B6402274">
      <w:start w:val="1"/>
      <w:numFmt w:val="lowerRoman"/>
      <w:lvlText w:val="%6."/>
      <w:lvlJc w:val="right"/>
      <w:pPr>
        <w:tabs>
          <w:tab w:val="num" w:pos="4320"/>
        </w:tabs>
        <w:ind w:left="4320" w:hanging="180"/>
      </w:pPr>
      <w:rPr>
        <w:rFonts w:cs="Times New Roman"/>
      </w:rPr>
    </w:lvl>
    <w:lvl w:ilvl="6" w:tplc="008E8EA2">
      <w:start w:val="1"/>
      <w:numFmt w:val="decimal"/>
      <w:lvlText w:val="%7."/>
      <w:lvlJc w:val="left"/>
      <w:pPr>
        <w:tabs>
          <w:tab w:val="num" w:pos="5040"/>
        </w:tabs>
        <w:ind w:left="5040" w:hanging="360"/>
      </w:pPr>
      <w:rPr>
        <w:rFonts w:cs="Times New Roman"/>
      </w:rPr>
    </w:lvl>
    <w:lvl w:ilvl="7" w:tplc="4948C512">
      <w:start w:val="1"/>
      <w:numFmt w:val="lowerLetter"/>
      <w:lvlText w:val="%8."/>
      <w:lvlJc w:val="left"/>
      <w:pPr>
        <w:tabs>
          <w:tab w:val="num" w:pos="5760"/>
        </w:tabs>
        <w:ind w:left="5760" w:hanging="360"/>
      </w:pPr>
      <w:rPr>
        <w:rFonts w:cs="Times New Roman"/>
      </w:rPr>
    </w:lvl>
    <w:lvl w:ilvl="8" w:tplc="BF9C4544">
      <w:start w:val="1"/>
      <w:numFmt w:val="lowerRoman"/>
      <w:lvlText w:val="%9."/>
      <w:lvlJc w:val="right"/>
      <w:pPr>
        <w:tabs>
          <w:tab w:val="num" w:pos="6480"/>
        </w:tabs>
        <w:ind w:left="6480" w:hanging="180"/>
      </w:pPr>
      <w:rPr>
        <w:rFonts w:cs="Times New Roman"/>
      </w:rPr>
    </w:lvl>
  </w:abstractNum>
  <w:abstractNum w:abstractNumId="27">
    <w:nsid w:val="5A92670A"/>
    <w:multiLevelType w:val="multilevel"/>
    <w:tmpl w:val="0750C0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3B3D9C"/>
    <w:multiLevelType w:val="hybridMultilevel"/>
    <w:tmpl w:val="B7362092"/>
    <w:lvl w:ilvl="0" w:tplc="2C6C9442">
      <w:start w:val="1"/>
      <w:numFmt w:val="decimal"/>
      <w:lvlText w:val="%1."/>
      <w:lvlJc w:val="left"/>
      <w:pPr>
        <w:tabs>
          <w:tab w:val="num" w:pos="720"/>
        </w:tabs>
        <w:ind w:left="720" w:hanging="360"/>
      </w:pPr>
      <w:rPr>
        <w:rFonts w:cs="Times New Roman" w:hint="default"/>
        <w:b/>
      </w:rPr>
    </w:lvl>
    <w:lvl w:ilvl="1" w:tplc="4C642BEE">
      <w:start w:val="1"/>
      <w:numFmt w:val="lowerLetter"/>
      <w:lvlText w:val="%2."/>
      <w:lvlJc w:val="left"/>
      <w:pPr>
        <w:tabs>
          <w:tab w:val="num" w:pos="1440"/>
        </w:tabs>
        <w:ind w:left="1440" w:hanging="360"/>
      </w:pPr>
      <w:rPr>
        <w:rFonts w:cs="Times New Roman"/>
      </w:rPr>
    </w:lvl>
    <w:lvl w:ilvl="2" w:tplc="B5B0CE94">
      <w:start w:val="1"/>
      <w:numFmt w:val="lowerRoman"/>
      <w:lvlText w:val="%3."/>
      <w:lvlJc w:val="right"/>
      <w:pPr>
        <w:tabs>
          <w:tab w:val="num" w:pos="2160"/>
        </w:tabs>
        <w:ind w:left="2160" w:hanging="180"/>
      </w:pPr>
      <w:rPr>
        <w:rFonts w:cs="Times New Roman"/>
      </w:rPr>
    </w:lvl>
    <w:lvl w:ilvl="3" w:tplc="9816ED06">
      <w:start w:val="1"/>
      <w:numFmt w:val="decimal"/>
      <w:lvlText w:val="%4."/>
      <w:lvlJc w:val="left"/>
      <w:pPr>
        <w:tabs>
          <w:tab w:val="num" w:pos="2880"/>
        </w:tabs>
        <w:ind w:left="2880" w:hanging="360"/>
      </w:pPr>
      <w:rPr>
        <w:rFonts w:cs="Times New Roman"/>
      </w:rPr>
    </w:lvl>
    <w:lvl w:ilvl="4" w:tplc="B8BC9B9C">
      <w:start w:val="1"/>
      <w:numFmt w:val="lowerLetter"/>
      <w:lvlText w:val="%5."/>
      <w:lvlJc w:val="left"/>
      <w:pPr>
        <w:tabs>
          <w:tab w:val="num" w:pos="3600"/>
        </w:tabs>
        <w:ind w:left="3600" w:hanging="360"/>
      </w:pPr>
      <w:rPr>
        <w:rFonts w:cs="Times New Roman"/>
      </w:rPr>
    </w:lvl>
    <w:lvl w:ilvl="5" w:tplc="4BBCDBA8">
      <w:start w:val="1"/>
      <w:numFmt w:val="lowerRoman"/>
      <w:lvlText w:val="%6."/>
      <w:lvlJc w:val="right"/>
      <w:pPr>
        <w:tabs>
          <w:tab w:val="num" w:pos="4320"/>
        </w:tabs>
        <w:ind w:left="4320" w:hanging="180"/>
      </w:pPr>
      <w:rPr>
        <w:rFonts w:cs="Times New Roman"/>
      </w:rPr>
    </w:lvl>
    <w:lvl w:ilvl="6" w:tplc="3BF6CBB8">
      <w:start w:val="1"/>
      <w:numFmt w:val="decimal"/>
      <w:lvlText w:val="%7."/>
      <w:lvlJc w:val="left"/>
      <w:pPr>
        <w:tabs>
          <w:tab w:val="num" w:pos="5040"/>
        </w:tabs>
        <w:ind w:left="5040" w:hanging="360"/>
      </w:pPr>
      <w:rPr>
        <w:rFonts w:cs="Times New Roman"/>
      </w:rPr>
    </w:lvl>
    <w:lvl w:ilvl="7" w:tplc="09288EA8">
      <w:start w:val="1"/>
      <w:numFmt w:val="lowerLetter"/>
      <w:lvlText w:val="%8."/>
      <w:lvlJc w:val="left"/>
      <w:pPr>
        <w:tabs>
          <w:tab w:val="num" w:pos="5760"/>
        </w:tabs>
        <w:ind w:left="5760" w:hanging="360"/>
      </w:pPr>
      <w:rPr>
        <w:rFonts w:cs="Times New Roman"/>
      </w:rPr>
    </w:lvl>
    <w:lvl w:ilvl="8" w:tplc="480665A2">
      <w:start w:val="1"/>
      <w:numFmt w:val="lowerRoman"/>
      <w:lvlText w:val="%9."/>
      <w:lvlJc w:val="right"/>
      <w:pPr>
        <w:tabs>
          <w:tab w:val="num" w:pos="6480"/>
        </w:tabs>
        <w:ind w:left="6480" w:hanging="180"/>
      </w:pPr>
      <w:rPr>
        <w:rFonts w:cs="Times New Roman"/>
      </w:rPr>
    </w:lvl>
  </w:abstractNum>
  <w:abstractNum w:abstractNumId="29">
    <w:nsid w:val="5ECB52C9"/>
    <w:multiLevelType w:val="hybridMultilevel"/>
    <w:tmpl w:val="72A492C8"/>
    <w:lvl w:ilvl="0" w:tplc="63AAD472">
      <w:start w:val="1"/>
      <w:numFmt w:val="decimal"/>
      <w:lvlText w:val="%1."/>
      <w:lvlJc w:val="left"/>
      <w:pPr>
        <w:ind w:left="720" w:hanging="360"/>
      </w:pPr>
    </w:lvl>
    <w:lvl w:ilvl="1" w:tplc="A75AA700">
      <w:start w:val="1"/>
      <w:numFmt w:val="decimal"/>
      <w:lvlText w:val="%2."/>
      <w:lvlJc w:val="left"/>
      <w:pPr>
        <w:tabs>
          <w:tab w:val="num" w:pos="1440"/>
        </w:tabs>
        <w:ind w:left="1440" w:hanging="360"/>
      </w:pPr>
    </w:lvl>
    <w:lvl w:ilvl="2" w:tplc="18C6E960">
      <w:start w:val="1"/>
      <w:numFmt w:val="decimal"/>
      <w:lvlText w:val="%3."/>
      <w:lvlJc w:val="left"/>
      <w:pPr>
        <w:tabs>
          <w:tab w:val="num" w:pos="2160"/>
        </w:tabs>
        <w:ind w:left="2160" w:hanging="360"/>
      </w:pPr>
    </w:lvl>
    <w:lvl w:ilvl="3" w:tplc="9EA82774">
      <w:start w:val="1"/>
      <w:numFmt w:val="decimal"/>
      <w:lvlText w:val="%4."/>
      <w:lvlJc w:val="left"/>
      <w:pPr>
        <w:tabs>
          <w:tab w:val="num" w:pos="2880"/>
        </w:tabs>
        <w:ind w:left="2880" w:hanging="360"/>
      </w:pPr>
    </w:lvl>
    <w:lvl w:ilvl="4" w:tplc="0A2C9C40">
      <w:start w:val="1"/>
      <w:numFmt w:val="decimal"/>
      <w:lvlText w:val="%5."/>
      <w:lvlJc w:val="left"/>
      <w:pPr>
        <w:tabs>
          <w:tab w:val="num" w:pos="3600"/>
        </w:tabs>
        <w:ind w:left="3600" w:hanging="360"/>
      </w:pPr>
    </w:lvl>
    <w:lvl w:ilvl="5" w:tplc="E744B880">
      <w:start w:val="1"/>
      <w:numFmt w:val="decimal"/>
      <w:lvlText w:val="%6."/>
      <w:lvlJc w:val="left"/>
      <w:pPr>
        <w:tabs>
          <w:tab w:val="num" w:pos="4320"/>
        </w:tabs>
        <w:ind w:left="4320" w:hanging="360"/>
      </w:pPr>
    </w:lvl>
    <w:lvl w:ilvl="6" w:tplc="94C85FC4">
      <w:start w:val="1"/>
      <w:numFmt w:val="decimal"/>
      <w:lvlText w:val="%7."/>
      <w:lvlJc w:val="left"/>
      <w:pPr>
        <w:tabs>
          <w:tab w:val="num" w:pos="5040"/>
        </w:tabs>
        <w:ind w:left="5040" w:hanging="360"/>
      </w:pPr>
    </w:lvl>
    <w:lvl w:ilvl="7" w:tplc="7FFC4A20">
      <w:start w:val="1"/>
      <w:numFmt w:val="decimal"/>
      <w:lvlText w:val="%8."/>
      <w:lvlJc w:val="left"/>
      <w:pPr>
        <w:tabs>
          <w:tab w:val="num" w:pos="5760"/>
        </w:tabs>
        <w:ind w:left="5760" w:hanging="360"/>
      </w:pPr>
    </w:lvl>
    <w:lvl w:ilvl="8" w:tplc="3C68BC42">
      <w:start w:val="1"/>
      <w:numFmt w:val="decimal"/>
      <w:lvlText w:val="%9."/>
      <w:lvlJc w:val="left"/>
      <w:pPr>
        <w:tabs>
          <w:tab w:val="num" w:pos="6480"/>
        </w:tabs>
        <w:ind w:left="6480" w:hanging="360"/>
      </w:pPr>
    </w:lvl>
  </w:abstractNum>
  <w:abstractNum w:abstractNumId="30">
    <w:nsid w:val="62E53D42"/>
    <w:multiLevelType w:val="hybridMultilevel"/>
    <w:tmpl w:val="17B86EAA"/>
    <w:lvl w:ilvl="0" w:tplc="2A7081F0">
      <w:start w:val="1"/>
      <w:numFmt w:val="decimal"/>
      <w:lvlText w:val="%1)"/>
      <w:lvlJc w:val="left"/>
      <w:pPr>
        <w:ind w:left="720" w:hanging="360"/>
      </w:pPr>
      <w:rPr>
        <w:rFonts w:hint="default"/>
      </w:rPr>
    </w:lvl>
    <w:lvl w:ilvl="1" w:tplc="4A7E575C" w:tentative="1">
      <w:start w:val="1"/>
      <w:numFmt w:val="lowerLetter"/>
      <w:lvlText w:val="%2."/>
      <w:lvlJc w:val="left"/>
      <w:pPr>
        <w:ind w:left="1440" w:hanging="360"/>
      </w:pPr>
    </w:lvl>
    <w:lvl w:ilvl="2" w:tplc="C3343CB2" w:tentative="1">
      <w:start w:val="1"/>
      <w:numFmt w:val="lowerRoman"/>
      <w:lvlText w:val="%3."/>
      <w:lvlJc w:val="right"/>
      <w:pPr>
        <w:ind w:left="2160" w:hanging="180"/>
      </w:pPr>
    </w:lvl>
    <w:lvl w:ilvl="3" w:tplc="02606840" w:tentative="1">
      <w:start w:val="1"/>
      <w:numFmt w:val="decimal"/>
      <w:lvlText w:val="%4."/>
      <w:lvlJc w:val="left"/>
      <w:pPr>
        <w:ind w:left="2880" w:hanging="360"/>
      </w:pPr>
    </w:lvl>
    <w:lvl w:ilvl="4" w:tplc="F7B814EA" w:tentative="1">
      <w:start w:val="1"/>
      <w:numFmt w:val="lowerLetter"/>
      <w:lvlText w:val="%5."/>
      <w:lvlJc w:val="left"/>
      <w:pPr>
        <w:ind w:left="3600" w:hanging="360"/>
      </w:pPr>
    </w:lvl>
    <w:lvl w:ilvl="5" w:tplc="CF5A2E62" w:tentative="1">
      <w:start w:val="1"/>
      <w:numFmt w:val="lowerRoman"/>
      <w:lvlText w:val="%6."/>
      <w:lvlJc w:val="right"/>
      <w:pPr>
        <w:ind w:left="4320" w:hanging="180"/>
      </w:pPr>
    </w:lvl>
    <w:lvl w:ilvl="6" w:tplc="F4C0270A" w:tentative="1">
      <w:start w:val="1"/>
      <w:numFmt w:val="decimal"/>
      <w:lvlText w:val="%7."/>
      <w:lvlJc w:val="left"/>
      <w:pPr>
        <w:ind w:left="5040" w:hanging="360"/>
      </w:pPr>
    </w:lvl>
    <w:lvl w:ilvl="7" w:tplc="EE503404" w:tentative="1">
      <w:start w:val="1"/>
      <w:numFmt w:val="lowerLetter"/>
      <w:lvlText w:val="%8."/>
      <w:lvlJc w:val="left"/>
      <w:pPr>
        <w:ind w:left="5760" w:hanging="360"/>
      </w:pPr>
    </w:lvl>
    <w:lvl w:ilvl="8" w:tplc="E9F896EA" w:tentative="1">
      <w:start w:val="1"/>
      <w:numFmt w:val="lowerRoman"/>
      <w:lvlText w:val="%9."/>
      <w:lvlJc w:val="right"/>
      <w:pPr>
        <w:ind w:left="6480" w:hanging="180"/>
      </w:pPr>
    </w:lvl>
  </w:abstractNum>
  <w:abstractNum w:abstractNumId="31">
    <w:nsid w:val="644C0148"/>
    <w:multiLevelType w:val="hybridMultilevel"/>
    <w:tmpl w:val="8556D0FA"/>
    <w:lvl w:ilvl="0" w:tplc="9FBA38C4">
      <w:start w:val="1"/>
      <w:numFmt w:val="bullet"/>
      <w:lvlText w:val=""/>
      <w:lvlJc w:val="left"/>
      <w:pPr>
        <w:ind w:left="1424" w:hanging="360"/>
      </w:pPr>
      <w:rPr>
        <w:rFonts w:ascii="Symbol" w:hAnsi="Symbol" w:hint="default"/>
      </w:rPr>
    </w:lvl>
    <w:lvl w:ilvl="1" w:tplc="0C8CB696" w:tentative="1">
      <w:start w:val="1"/>
      <w:numFmt w:val="bullet"/>
      <w:lvlText w:val="o"/>
      <w:lvlJc w:val="left"/>
      <w:pPr>
        <w:ind w:left="2144" w:hanging="360"/>
      </w:pPr>
      <w:rPr>
        <w:rFonts w:ascii="Courier New" w:hAnsi="Courier New" w:cs="Courier New" w:hint="default"/>
      </w:rPr>
    </w:lvl>
    <w:lvl w:ilvl="2" w:tplc="15420B42" w:tentative="1">
      <w:start w:val="1"/>
      <w:numFmt w:val="bullet"/>
      <w:lvlText w:val=""/>
      <w:lvlJc w:val="left"/>
      <w:pPr>
        <w:ind w:left="2864" w:hanging="360"/>
      </w:pPr>
      <w:rPr>
        <w:rFonts w:ascii="Wingdings" w:hAnsi="Wingdings" w:hint="default"/>
      </w:rPr>
    </w:lvl>
    <w:lvl w:ilvl="3" w:tplc="3A2E6E44" w:tentative="1">
      <w:start w:val="1"/>
      <w:numFmt w:val="bullet"/>
      <w:lvlText w:val=""/>
      <w:lvlJc w:val="left"/>
      <w:pPr>
        <w:ind w:left="3584" w:hanging="360"/>
      </w:pPr>
      <w:rPr>
        <w:rFonts w:ascii="Symbol" w:hAnsi="Symbol" w:hint="default"/>
      </w:rPr>
    </w:lvl>
    <w:lvl w:ilvl="4" w:tplc="B10EE55A" w:tentative="1">
      <w:start w:val="1"/>
      <w:numFmt w:val="bullet"/>
      <w:lvlText w:val="o"/>
      <w:lvlJc w:val="left"/>
      <w:pPr>
        <w:ind w:left="4304" w:hanging="360"/>
      </w:pPr>
      <w:rPr>
        <w:rFonts w:ascii="Courier New" w:hAnsi="Courier New" w:cs="Courier New" w:hint="default"/>
      </w:rPr>
    </w:lvl>
    <w:lvl w:ilvl="5" w:tplc="5D44943C" w:tentative="1">
      <w:start w:val="1"/>
      <w:numFmt w:val="bullet"/>
      <w:lvlText w:val=""/>
      <w:lvlJc w:val="left"/>
      <w:pPr>
        <w:ind w:left="5024" w:hanging="360"/>
      </w:pPr>
      <w:rPr>
        <w:rFonts w:ascii="Wingdings" w:hAnsi="Wingdings" w:hint="default"/>
      </w:rPr>
    </w:lvl>
    <w:lvl w:ilvl="6" w:tplc="4AA64B60" w:tentative="1">
      <w:start w:val="1"/>
      <w:numFmt w:val="bullet"/>
      <w:lvlText w:val=""/>
      <w:lvlJc w:val="left"/>
      <w:pPr>
        <w:ind w:left="5744" w:hanging="360"/>
      </w:pPr>
      <w:rPr>
        <w:rFonts w:ascii="Symbol" w:hAnsi="Symbol" w:hint="default"/>
      </w:rPr>
    </w:lvl>
    <w:lvl w:ilvl="7" w:tplc="083C2BC6" w:tentative="1">
      <w:start w:val="1"/>
      <w:numFmt w:val="bullet"/>
      <w:lvlText w:val="o"/>
      <w:lvlJc w:val="left"/>
      <w:pPr>
        <w:ind w:left="6464" w:hanging="360"/>
      </w:pPr>
      <w:rPr>
        <w:rFonts w:ascii="Courier New" w:hAnsi="Courier New" w:cs="Courier New" w:hint="default"/>
      </w:rPr>
    </w:lvl>
    <w:lvl w:ilvl="8" w:tplc="D9D66152" w:tentative="1">
      <w:start w:val="1"/>
      <w:numFmt w:val="bullet"/>
      <w:lvlText w:val=""/>
      <w:lvlJc w:val="left"/>
      <w:pPr>
        <w:ind w:left="7184" w:hanging="360"/>
      </w:pPr>
      <w:rPr>
        <w:rFonts w:ascii="Wingdings" w:hAnsi="Wingdings" w:hint="default"/>
      </w:rPr>
    </w:lvl>
  </w:abstractNum>
  <w:abstractNum w:abstractNumId="32">
    <w:nsid w:val="66477A7B"/>
    <w:multiLevelType w:val="hybridMultilevel"/>
    <w:tmpl w:val="A7760BE6"/>
    <w:lvl w:ilvl="0" w:tplc="A11AF0FA">
      <w:start w:val="1"/>
      <w:numFmt w:val="decimal"/>
      <w:lvlText w:val="%1."/>
      <w:lvlJc w:val="left"/>
      <w:pPr>
        <w:ind w:left="720" w:hanging="360"/>
      </w:pPr>
      <w:rPr>
        <w:rFonts w:hint="default"/>
      </w:rPr>
    </w:lvl>
    <w:lvl w:ilvl="1" w:tplc="6428E136" w:tentative="1">
      <w:start w:val="1"/>
      <w:numFmt w:val="lowerLetter"/>
      <w:lvlText w:val="%2."/>
      <w:lvlJc w:val="left"/>
      <w:pPr>
        <w:ind w:left="1440" w:hanging="360"/>
      </w:pPr>
    </w:lvl>
    <w:lvl w:ilvl="2" w:tplc="4F1E8D88" w:tentative="1">
      <w:start w:val="1"/>
      <w:numFmt w:val="lowerRoman"/>
      <w:lvlText w:val="%3."/>
      <w:lvlJc w:val="right"/>
      <w:pPr>
        <w:ind w:left="2160" w:hanging="180"/>
      </w:pPr>
    </w:lvl>
    <w:lvl w:ilvl="3" w:tplc="2168F7CA" w:tentative="1">
      <w:start w:val="1"/>
      <w:numFmt w:val="decimal"/>
      <w:lvlText w:val="%4."/>
      <w:lvlJc w:val="left"/>
      <w:pPr>
        <w:ind w:left="2880" w:hanging="360"/>
      </w:pPr>
    </w:lvl>
    <w:lvl w:ilvl="4" w:tplc="8348F7DC" w:tentative="1">
      <w:start w:val="1"/>
      <w:numFmt w:val="lowerLetter"/>
      <w:lvlText w:val="%5."/>
      <w:lvlJc w:val="left"/>
      <w:pPr>
        <w:ind w:left="3600" w:hanging="360"/>
      </w:pPr>
    </w:lvl>
    <w:lvl w:ilvl="5" w:tplc="71A2B890" w:tentative="1">
      <w:start w:val="1"/>
      <w:numFmt w:val="lowerRoman"/>
      <w:lvlText w:val="%6."/>
      <w:lvlJc w:val="right"/>
      <w:pPr>
        <w:ind w:left="4320" w:hanging="180"/>
      </w:pPr>
    </w:lvl>
    <w:lvl w:ilvl="6" w:tplc="1090B506" w:tentative="1">
      <w:start w:val="1"/>
      <w:numFmt w:val="decimal"/>
      <w:lvlText w:val="%7."/>
      <w:lvlJc w:val="left"/>
      <w:pPr>
        <w:ind w:left="5040" w:hanging="360"/>
      </w:pPr>
    </w:lvl>
    <w:lvl w:ilvl="7" w:tplc="43686234" w:tentative="1">
      <w:start w:val="1"/>
      <w:numFmt w:val="lowerLetter"/>
      <w:lvlText w:val="%8."/>
      <w:lvlJc w:val="left"/>
      <w:pPr>
        <w:ind w:left="5760" w:hanging="360"/>
      </w:pPr>
    </w:lvl>
    <w:lvl w:ilvl="8" w:tplc="DC66B3FC" w:tentative="1">
      <w:start w:val="1"/>
      <w:numFmt w:val="lowerRoman"/>
      <w:lvlText w:val="%9."/>
      <w:lvlJc w:val="right"/>
      <w:pPr>
        <w:ind w:left="6480" w:hanging="180"/>
      </w:pPr>
    </w:lvl>
  </w:abstractNum>
  <w:abstractNum w:abstractNumId="33">
    <w:nsid w:val="6685503E"/>
    <w:multiLevelType w:val="multilevel"/>
    <w:tmpl w:val="2C4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78257F"/>
    <w:multiLevelType w:val="multilevel"/>
    <w:tmpl w:val="78FCB7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26691"/>
    <w:multiLevelType w:val="hybridMultilevel"/>
    <w:tmpl w:val="4970E49A"/>
    <w:lvl w:ilvl="0" w:tplc="A0C8B126">
      <w:start w:val="1"/>
      <w:numFmt w:val="decimal"/>
      <w:lvlText w:val="%1)"/>
      <w:lvlJc w:val="left"/>
      <w:pPr>
        <w:ind w:left="720" w:hanging="360"/>
      </w:pPr>
      <w:rPr>
        <w:rFonts w:hint="default"/>
      </w:rPr>
    </w:lvl>
    <w:lvl w:ilvl="1" w:tplc="AB509660" w:tentative="1">
      <w:start w:val="1"/>
      <w:numFmt w:val="lowerLetter"/>
      <w:lvlText w:val="%2."/>
      <w:lvlJc w:val="left"/>
      <w:pPr>
        <w:ind w:left="1440" w:hanging="360"/>
      </w:pPr>
    </w:lvl>
    <w:lvl w:ilvl="2" w:tplc="6EB0CD36" w:tentative="1">
      <w:start w:val="1"/>
      <w:numFmt w:val="lowerRoman"/>
      <w:lvlText w:val="%3."/>
      <w:lvlJc w:val="right"/>
      <w:pPr>
        <w:ind w:left="2160" w:hanging="180"/>
      </w:pPr>
    </w:lvl>
    <w:lvl w:ilvl="3" w:tplc="31EA401A" w:tentative="1">
      <w:start w:val="1"/>
      <w:numFmt w:val="decimal"/>
      <w:lvlText w:val="%4."/>
      <w:lvlJc w:val="left"/>
      <w:pPr>
        <w:ind w:left="2880" w:hanging="360"/>
      </w:pPr>
    </w:lvl>
    <w:lvl w:ilvl="4" w:tplc="A79A50E6" w:tentative="1">
      <w:start w:val="1"/>
      <w:numFmt w:val="lowerLetter"/>
      <w:lvlText w:val="%5."/>
      <w:lvlJc w:val="left"/>
      <w:pPr>
        <w:ind w:left="3600" w:hanging="360"/>
      </w:pPr>
    </w:lvl>
    <w:lvl w:ilvl="5" w:tplc="E2A44D76" w:tentative="1">
      <w:start w:val="1"/>
      <w:numFmt w:val="lowerRoman"/>
      <w:lvlText w:val="%6."/>
      <w:lvlJc w:val="right"/>
      <w:pPr>
        <w:ind w:left="4320" w:hanging="180"/>
      </w:pPr>
    </w:lvl>
    <w:lvl w:ilvl="6" w:tplc="0DA4A458" w:tentative="1">
      <w:start w:val="1"/>
      <w:numFmt w:val="decimal"/>
      <w:lvlText w:val="%7."/>
      <w:lvlJc w:val="left"/>
      <w:pPr>
        <w:ind w:left="5040" w:hanging="360"/>
      </w:pPr>
    </w:lvl>
    <w:lvl w:ilvl="7" w:tplc="39E8D4D0" w:tentative="1">
      <w:start w:val="1"/>
      <w:numFmt w:val="lowerLetter"/>
      <w:lvlText w:val="%8."/>
      <w:lvlJc w:val="left"/>
      <w:pPr>
        <w:ind w:left="5760" w:hanging="360"/>
      </w:pPr>
    </w:lvl>
    <w:lvl w:ilvl="8" w:tplc="D2104A16" w:tentative="1">
      <w:start w:val="1"/>
      <w:numFmt w:val="lowerRoman"/>
      <w:lvlText w:val="%9."/>
      <w:lvlJc w:val="right"/>
      <w:pPr>
        <w:ind w:left="6480" w:hanging="180"/>
      </w:pPr>
    </w:lvl>
  </w:abstractNum>
  <w:abstractNum w:abstractNumId="36">
    <w:nsid w:val="709F5EAA"/>
    <w:multiLevelType w:val="hybridMultilevel"/>
    <w:tmpl w:val="A56A47DE"/>
    <w:lvl w:ilvl="0" w:tplc="C5561D46">
      <w:start w:val="1"/>
      <w:numFmt w:val="decimal"/>
      <w:lvlText w:val="%1."/>
      <w:lvlJc w:val="left"/>
      <w:pPr>
        <w:ind w:left="720" w:hanging="360"/>
      </w:pPr>
      <w:rPr>
        <w:rFonts w:hint="default"/>
      </w:rPr>
    </w:lvl>
    <w:lvl w:ilvl="1" w:tplc="462ECE22" w:tentative="1">
      <w:start w:val="1"/>
      <w:numFmt w:val="lowerLetter"/>
      <w:lvlText w:val="%2."/>
      <w:lvlJc w:val="left"/>
      <w:pPr>
        <w:ind w:left="1440" w:hanging="360"/>
      </w:pPr>
    </w:lvl>
    <w:lvl w:ilvl="2" w:tplc="807224A8" w:tentative="1">
      <w:start w:val="1"/>
      <w:numFmt w:val="lowerRoman"/>
      <w:lvlText w:val="%3."/>
      <w:lvlJc w:val="right"/>
      <w:pPr>
        <w:ind w:left="2160" w:hanging="180"/>
      </w:pPr>
    </w:lvl>
    <w:lvl w:ilvl="3" w:tplc="9E76AA98" w:tentative="1">
      <w:start w:val="1"/>
      <w:numFmt w:val="decimal"/>
      <w:lvlText w:val="%4."/>
      <w:lvlJc w:val="left"/>
      <w:pPr>
        <w:ind w:left="2880" w:hanging="360"/>
      </w:pPr>
    </w:lvl>
    <w:lvl w:ilvl="4" w:tplc="0FF8F8DA" w:tentative="1">
      <w:start w:val="1"/>
      <w:numFmt w:val="lowerLetter"/>
      <w:lvlText w:val="%5."/>
      <w:lvlJc w:val="left"/>
      <w:pPr>
        <w:ind w:left="3600" w:hanging="360"/>
      </w:pPr>
    </w:lvl>
    <w:lvl w:ilvl="5" w:tplc="5E42736A" w:tentative="1">
      <w:start w:val="1"/>
      <w:numFmt w:val="lowerRoman"/>
      <w:lvlText w:val="%6."/>
      <w:lvlJc w:val="right"/>
      <w:pPr>
        <w:ind w:left="4320" w:hanging="180"/>
      </w:pPr>
    </w:lvl>
    <w:lvl w:ilvl="6" w:tplc="396E8026" w:tentative="1">
      <w:start w:val="1"/>
      <w:numFmt w:val="decimal"/>
      <w:lvlText w:val="%7."/>
      <w:lvlJc w:val="left"/>
      <w:pPr>
        <w:ind w:left="5040" w:hanging="360"/>
      </w:pPr>
    </w:lvl>
    <w:lvl w:ilvl="7" w:tplc="C088C69A" w:tentative="1">
      <w:start w:val="1"/>
      <w:numFmt w:val="lowerLetter"/>
      <w:lvlText w:val="%8."/>
      <w:lvlJc w:val="left"/>
      <w:pPr>
        <w:ind w:left="5760" w:hanging="360"/>
      </w:pPr>
    </w:lvl>
    <w:lvl w:ilvl="8" w:tplc="886E5F32" w:tentative="1">
      <w:start w:val="1"/>
      <w:numFmt w:val="lowerRoman"/>
      <w:lvlText w:val="%9."/>
      <w:lvlJc w:val="right"/>
      <w:pPr>
        <w:ind w:left="6480" w:hanging="180"/>
      </w:pPr>
    </w:lvl>
  </w:abstractNum>
  <w:abstractNum w:abstractNumId="37">
    <w:nsid w:val="70D43C8E"/>
    <w:multiLevelType w:val="hybridMultilevel"/>
    <w:tmpl w:val="5620918A"/>
    <w:lvl w:ilvl="0" w:tplc="CB38A9B4">
      <w:start w:val="1"/>
      <w:numFmt w:val="decimal"/>
      <w:lvlText w:val="%1."/>
      <w:lvlJc w:val="left"/>
      <w:pPr>
        <w:ind w:left="720" w:hanging="360"/>
      </w:pPr>
      <w:rPr>
        <w:rFonts w:hint="default"/>
      </w:rPr>
    </w:lvl>
    <w:lvl w:ilvl="1" w:tplc="E5662E30" w:tentative="1">
      <w:start w:val="1"/>
      <w:numFmt w:val="lowerLetter"/>
      <w:lvlText w:val="%2."/>
      <w:lvlJc w:val="left"/>
      <w:pPr>
        <w:ind w:left="1440" w:hanging="360"/>
      </w:pPr>
    </w:lvl>
    <w:lvl w:ilvl="2" w:tplc="69E27D6C" w:tentative="1">
      <w:start w:val="1"/>
      <w:numFmt w:val="lowerRoman"/>
      <w:lvlText w:val="%3."/>
      <w:lvlJc w:val="right"/>
      <w:pPr>
        <w:ind w:left="2160" w:hanging="180"/>
      </w:pPr>
    </w:lvl>
    <w:lvl w:ilvl="3" w:tplc="1388A7F0" w:tentative="1">
      <w:start w:val="1"/>
      <w:numFmt w:val="decimal"/>
      <w:lvlText w:val="%4."/>
      <w:lvlJc w:val="left"/>
      <w:pPr>
        <w:ind w:left="2880" w:hanging="360"/>
      </w:pPr>
    </w:lvl>
    <w:lvl w:ilvl="4" w:tplc="4E741E4E" w:tentative="1">
      <w:start w:val="1"/>
      <w:numFmt w:val="lowerLetter"/>
      <w:lvlText w:val="%5."/>
      <w:lvlJc w:val="left"/>
      <w:pPr>
        <w:ind w:left="3600" w:hanging="360"/>
      </w:pPr>
    </w:lvl>
    <w:lvl w:ilvl="5" w:tplc="FAA66512" w:tentative="1">
      <w:start w:val="1"/>
      <w:numFmt w:val="lowerRoman"/>
      <w:lvlText w:val="%6."/>
      <w:lvlJc w:val="right"/>
      <w:pPr>
        <w:ind w:left="4320" w:hanging="180"/>
      </w:pPr>
    </w:lvl>
    <w:lvl w:ilvl="6" w:tplc="E9E463F8" w:tentative="1">
      <w:start w:val="1"/>
      <w:numFmt w:val="decimal"/>
      <w:lvlText w:val="%7."/>
      <w:lvlJc w:val="left"/>
      <w:pPr>
        <w:ind w:left="5040" w:hanging="360"/>
      </w:pPr>
    </w:lvl>
    <w:lvl w:ilvl="7" w:tplc="A98AC278" w:tentative="1">
      <w:start w:val="1"/>
      <w:numFmt w:val="lowerLetter"/>
      <w:lvlText w:val="%8."/>
      <w:lvlJc w:val="left"/>
      <w:pPr>
        <w:ind w:left="5760" w:hanging="360"/>
      </w:pPr>
    </w:lvl>
    <w:lvl w:ilvl="8" w:tplc="16B693EE" w:tentative="1">
      <w:start w:val="1"/>
      <w:numFmt w:val="lowerRoman"/>
      <w:lvlText w:val="%9."/>
      <w:lvlJc w:val="right"/>
      <w:pPr>
        <w:ind w:left="6480" w:hanging="180"/>
      </w:pPr>
    </w:lvl>
  </w:abstractNum>
  <w:abstractNum w:abstractNumId="38">
    <w:nsid w:val="76B557C9"/>
    <w:multiLevelType w:val="hybridMultilevel"/>
    <w:tmpl w:val="B3345DA4"/>
    <w:lvl w:ilvl="0" w:tplc="01EADA1A">
      <w:start w:val="1"/>
      <w:numFmt w:val="decimal"/>
      <w:lvlText w:val="%1."/>
      <w:lvlJc w:val="left"/>
      <w:pPr>
        <w:ind w:left="720" w:hanging="360"/>
      </w:pPr>
      <w:rPr>
        <w:rFonts w:ascii="Times New Roman" w:hAnsi="Times New Roman" w:cs="Times New Roman" w:hint="default"/>
        <w:sz w:val="24"/>
      </w:rPr>
    </w:lvl>
    <w:lvl w:ilvl="1" w:tplc="AAD67FA4" w:tentative="1">
      <w:start w:val="1"/>
      <w:numFmt w:val="lowerLetter"/>
      <w:lvlText w:val="%2."/>
      <w:lvlJc w:val="left"/>
      <w:pPr>
        <w:ind w:left="1440" w:hanging="360"/>
      </w:pPr>
    </w:lvl>
    <w:lvl w:ilvl="2" w:tplc="57F23320" w:tentative="1">
      <w:start w:val="1"/>
      <w:numFmt w:val="lowerRoman"/>
      <w:lvlText w:val="%3."/>
      <w:lvlJc w:val="right"/>
      <w:pPr>
        <w:ind w:left="2160" w:hanging="180"/>
      </w:pPr>
    </w:lvl>
    <w:lvl w:ilvl="3" w:tplc="A7029CBA" w:tentative="1">
      <w:start w:val="1"/>
      <w:numFmt w:val="decimal"/>
      <w:lvlText w:val="%4."/>
      <w:lvlJc w:val="left"/>
      <w:pPr>
        <w:ind w:left="2880" w:hanging="360"/>
      </w:pPr>
    </w:lvl>
    <w:lvl w:ilvl="4" w:tplc="2444D25C" w:tentative="1">
      <w:start w:val="1"/>
      <w:numFmt w:val="lowerLetter"/>
      <w:lvlText w:val="%5."/>
      <w:lvlJc w:val="left"/>
      <w:pPr>
        <w:ind w:left="3600" w:hanging="360"/>
      </w:pPr>
    </w:lvl>
    <w:lvl w:ilvl="5" w:tplc="B952F780" w:tentative="1">
      <w:start w:val="1"/>
      <w:numFmt w:val="lowerRoman"/>
      <w:lvlText w:val="%6."/>
      <w:lvlJc w:val="right"/>
      <w:pPr>
        <w:ind w:left="4320" w:hanging="180"/>
      </w:pPr>
    </w:lvl>
    <w:lvl w:ilvl="6" w:tplc="A5927C36" w:tentative="1">
      <w:start w:val="1"/>
      <w:numFmt w:val="decimal"/>
      <w:lvlText w:val="%7."/>
      <w:lvlJc w:val="left"/>
      <w:pPr>
        <w:ind w:left="5040" w:hanging="360"/>
      </w:pPr>
    </w:lvl>
    <w:lvl w:ilvl="7" w:tplc="A7200D52" w:tentative="1">
      <w:start w:val="1"/>
      <w:numFmt w:val="lowerLetter"/>
      <w:lvlText w:val="%8."/>
      <w:lvlJc w:val="left"/>
      <w:pPr>
        <w:ind w:left="5760" w:hanging="360"/>
      </w:pPr>
    </w:lvl>
    <w:lvl w:ilvl="8" w:tplc="57D4DFD2" w:tentative="1">
      <w:start w:val="1"/>
      <w:numFmt w:val="lowerRoman"/>
      <w:lvlText w:val="%9."/>
      <w:lvlJc w:val="right"/>
      <w:pPr>
        <w:ind w:left="6480" w:hanging="180"/>
      </w:pPr>
    </w:lvl>
  </w:abstractNum>
  <w:abstractNum w:abstractNumId="39">
    <w:nsid w:val="7734601E"/>
    <w:multiLevelType w:val="hybridMultilevel"/>
    <w:tmpl w:val="6730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71143"/>
    <w:multiLevelType w:val="hybridMultilevel"/>
    <w:tmpl w:val="D0AC02C0"/>
    <w:lvl w:ilvl="0" w:tplc="3D8CB8D6">
      <w:start w:val="1"/>
      <w:numFmt w:val="bullet"/>
      <w:lvlText w:val=""/>
      <w:lvlJc w:val="left"/>
      <w:pPr>
        <w:ind w:left="720" w:hanging="360"/>
      </w:pPr>
      <w:rPr>
        <w:rFonts w:ascii="Symbol" w:hAnsi="Symbol" w:hint="default"/>
      </w:rPr>
    </w:lvl>
    <w:lvl w:ilvl="1" w:tplc="90BAC298" w:tentative="1">
      <w:start w:val="1"/>
      <w:numFmt w:val="bullet"/>
      <w:lvlText w:val="o"/>
      <w:lvlJc w:val="left"/>
      <w:pPr>
        <w:ind w:left="1440" w:hanging="360"/>
      </w:pPr>
      <w:rPr>
        <w:rFonts w:ascii="Courier New" w:hAnsi="Courier New" w:cs="Courier New" w:hint="default"/>
      </w:rPr>
    </w:lvl>
    <w:lvl w:ilvl="2" w:tplc="E01E92F8" w:tentative="1">
      <w:start w:val="1"/>
      <w:numFmt w:val="bullet"/>
      <w:lvlText w:val=""/>
      <w:lvlJc w:val="left"/>
      <w:pPr>
        <w:ind w:left="2160" w:hanging="360"/>
      </w:pPr>
      <w:rPr>
        <w:rFonts w:ascii="Wingdings" w:hAnsi="Wingdings" w:hint="default"/>
      </w:rPr>
    </w:lvl>
    <w:lvl w:ilvl="3" w:tplc="A5DEDACC" w:tentative="1">
      <w:start w:val="1"/>
      <w:numFmt w:val="bullet"/>
      <w:lvlText w:val=""/>
      <w:lvlJc w:val="left"/>
      <w:pPr>
        <w:ind w:left="2880" w:hanging="360"/>
      </w:pPr>
      <w:rPr>
        <w:rFonts w:ascii="Symbol" w:hAnsi="Symbol" w:hint="default"/>
      </w:rPr>
    </w:lvl>
    <w:lvl w:ilvl="4" w:tplc="440E189C" w:tentative="1">
      <w:start w:val="1"/>
      <w:numFmt w:val="bullet"/>
      <w:lvlText w:val="o"/>
      <w:lvlJc w:val="left"/>
      <w:pPr>
        <w:ind w:left="3600" w:hanging="360"/>
      </w:pPr>
      <w:rPr>
        <w:rFonts w:ascii="Courier New" w:hAnsi="Courier New" w:cs="Courier New" w:hint="default"/>
      </w:rPr>
    </w:lvl>
    <w:lvl w:ilvl="5" w:tplc="8A1CCB64" w:tentative="1">
      <w:start w:val="1"/>
      <w:numFmt w:val="bullet"/>
      <w:lvlText w:val=""/>
      <w:lvlJc w:val="left"/>
      <w:pPr>
        <w:ind w:left="4320" w:hanging="360"/>
      </w:pPr>
      <w:rPr>
        <w:rFonts w:ascii="Wingdings" w:hAnsi="Wingdings" w:hint="default"/>
      </w:rPr>
    </w:lvl>
    <w:lvl w:ilvl="6" w:tplc="44F00C82" w:tentative="1">
      <w:start w:val="1"/>
      <w:numFmt w:val="bullet"/>
      <w:lvlText w:val=""/>
      <w:lvlJc w:val="left"/>
      <w:pPr>
        <w:ind w:left="5040" w:hanging="360"/>
      </w:pPr>
      <w:rPr>
        <w:rFonts w:ascii="Symbol" w:hAnsi="Symbol" w:hint="default"/>
      </w:rPr>
    </w:lvl>
    <w:lvl w:ilvl="7" w:tplc="1520EE00" w:tentative="1">
      <w:start w:val="1"/>
      <w:numFmt w:val="bullet"/>
      <w:lvlText w:val="o"/>
      <w:lvlJc w:val="left"/>
      <w:pPr>
        <w:ind w:left="5760" w:hanging="360"/>
      </w:pPr>
      <w:rPr>
        <w:rFonts w:ascii="Courier New" w:hAnsi="Courier New" w:cs="Courier New" w:hint="default"/>
      </w:rPr>
    </w:lvl>
    <w:lvl w:ilvl="8" w:tplc="32707F2A"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8"/>
  </w:num>
  <w:num w:numId="5">
    <w:abstractNumId w:val="4"/>
  </w:num>
  <w:num w:numId="6">
    <w:abstractNumId w:val="6"/>
  </w:num>
  <w:num w:numId="7">
    <w:abstractNumId w:val="10"/>
  </w:num>
  <w:num w:numId="8">
    <w:abstractNumId w:val="9"/>
  </w:num>
  <w:num w:numId="9">
    <w:abstractNumId w:val="11"/>
  </w:num>
  <w:num w:numId="10">
    <w:abstractNumId w:val="21"/>
  </w:num>
  <w:num w:numId="11">
    <w:abstractNumId w:val="1"/>
  </w:num>
  <w:num w:numId="12">
    <w:abstractNumId w:val="22"/>
  </w:num>
  <w:num w:numId="13">
    <w:abstractNumId w:val="5"/>
  </w:num>
  <w:num w:numId="14">
    <w:abstractNumId w:val="14"/>
  </w:num>
  <w:num w:numId="15">
    <w:abstractNumId w:val="12"/>
  </w:num>
  <w:num w:numId="16">
    <w:abstractNumId w:val="31"/>
  </w:num>
  <w:num w:numId="17">
    <w:abstractNumId w:val="8"/>
  </w:num>
  <w:num w:numId="18">
    <w:abstractNumId w:val="40"/>
  </w:num>
  <w:num w:numId="19">
    <w:abstractNumId w:val="3"/>
  </w:num>
  <w:num w:numId="20">
    <w:abstractNumId w:val="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7"/>
  </w:num>
  <w:num w:numId="25">
    <w:abstractNumId w:val="19"/>
  </w:num>
  <w:num w:numId="26">
    <w:abstractNumId w:val="38"/>
  </w:num>
  <w:num w:numId="27">
    <w:abstractNumId w:val="37"/>
  </w:num>
  <w:num w:numId="28">
    <w:abstractNumId w:val="36"/>
  </w:num>
  <w:num w:numId="29">
    <w:abstractNumId w:val="32"/>
  </w:num>
  <w:num w:numId="30">
    <w:abstractNumId w:val="15"/>
  </w:num>
  <w:num w:numId="31">
    <w:abstractNumId w:val="33"/>
  </w:num>
  <w:num w:numId="32">
    <w:abstractNumId w:val="17"/>
  </w:num>
  <w:num w:numId="33">
    <w:abstractNumId w:val="23"/>
  </w:num>
  <w:num w:numId="34">
    <w:abstractNumId w:val="34"/>
  </w:num>
  <w:num w:numId="35">
    <w:abstractNumId w:val="25"/>
  </w:num>
  <w:num w:numId="36">
    <w:abstractNumId w:val="35"/>
  </w:num>
  <w:num w:numId="37">
    <w:abstractNumId w:val="30"/>
  </w:num>
  <w:num w:numId="38">
    <w:abstractNumId w:val="16"/>
  </w:num>
  <w:num w:numId="39">
    <w:abstractNumId w:val="39"/>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0AE"/>
    <w:rsid w:val="00000261"/>
    <w:rsid w:val="000008D5"/>
    <w:rsid w:val="00002104"/>
    <w:rsid w:val="000025B3"/>
    <w:rsid w:val="00003B59"/>
    <w:rsid w:val="00005020"/>
    <w:rsid w:val="00005928"/>
    <w:rsid w:val="000115FB"/>
    <w:rsid w:val="00011729"/>
    <w:rsid w:val="00012CD8"/>
    <w:rsid w:val="000145E8"/>
    <w:rsid w:val="0001575F"/>
    <w:rsid w:val="0002139B"/>
    <w:rsid w:val="000246A4"/>
    <w:rsid w:val="00026A0F"/>
    <w:rsid w:val="00031C95"/>
    <w:rsid w:val="00032078"/>
    <w:rsid w:val="000321E8"/>
    <w:rsid w:val="00033D18"/>
    <w:rsid w:val="0003469A"/>
    <w:rsid w:val="0003471B"/>
    <w:rsid w:val="00034F76"/>
    <w:rsid w:val="00035CCD"/>
    <w:rsid w:val="00035CD0"/>
    <w:rsid w:val="00035D73"/>
    <w:rsid w:val="00037402"/>
    <w:rsid w:val="000420A1"/>
    <w:rsid w:val="00047C0E"/>
    <w:rsid w:val="00050308"/>
    <w:rsid w:val="0005192D"/>
    <w:rsid w:val="000529B7"/>
    <w:rsid w:val="00052CF2"/>
    <w:rsid w:val="0005399E"/>
    <w:rsid w:val="00053E28"/>
    <w:rsid w:val="0005432C"/>
    <w:rsid w:val="0005613A"/>
    <w:rsid w:val="00057084"/>
    <w:rsid w:val="000601B4"/>
    <w:rsid w:val="00060CA9"/>
    <w:rsid w:val="00065EAE"/>
    <w:rsid w:val="000721F3"/>
    <w:rsid w:val="00077E35"/>
    <w:rsid w:val="0008027C"/>
    <w:rsid w:val="0008332D"/>
    <w:rsid w:val="000869CF"/>
    <w:rsid w:val="0009246C"/>
    <w:rsid w:val="00093A70"/>
    <w:rsid w:val="0009674E"/>
    <w:rsid w:val="00096A5B"/>
    <w:rsid w:val="000A0899"/>
    <w:rsid w:val="000A215E"/>
    <w:rsid w:val="000A3146"/>
    <w:rsid w:val="000A50C6"/>
    <w:rsid w:val="000A564F"/>
    <w:rsid w:val="000A6099"/>
    <w:rsid w:val="000A7233"/>
    <w:rsid w:val="000B1899"/>
    <w:rsid w:val="000B39FA"/>
    <w:rsid w:val="000B40D9"/>
    <w:rsid w:val="000C0D54"/>
    <w:rsid w:val="000C16E3"/>
    <w:rsid w:val="000C18B9"/>
    <w:rsid w:val="000C19EF"/>
    <w:rsid w:val="000C5834"/>
    <w:rsid w:val="000D42CE"/>
    <w:rsid w:val="000D638E"/>
    <w:rsid w:val="000E2204"/>
    <w:rsid w:val="000E2538"/>
    <w:rsid w:val="000E6313"/>
    <w:rsid w:val="000F0DE3"/>
    <w:rsid w:val="000F540B"/>
    <w:rsid w:val="000F55E5"/>
    <w:rsid w:val="000F6EC6"/>
    <w:rsid w:val="000F7274"/>
    <w:rsid w:val="001001B9"/>
    <w:rsid w:val="001020D5"/>
    <w:rsid w:val="00104F7C"/>
    <w:rsid w:val="001057CF"/>
    <w:rsid w:val="00106876"/>
    <w:rsid w:val="001118CC"/>
    <w:rsid w:val="00114048"/>
    <w:rsid w:val="001202D0"/>
    <w:rsid w:val="0012052B"/>
    <w:rsid w:val="00121CF4"/>
    <w:rsid w:val="001232EF"/>
    <w:rsid w:val="00124913"/>
    <w:rsid w:val="001266E0"/>
    <w:rsid w:val="00126BC4"/>
    <w:rsid w:val="00127A1A"/>
    <w:rsid w:val="001325EA"/>
    <w:rsid w:val="00133277"/>
    <w:rsid w:val="00133394"/>
    <w:rsid w:val="00134317"/>
    <w:rsid w:val="00137D43"/>
    <w:rsid w:val="00142A06"/>
    <w:rsid w:val="0015042F"/>
    <w:rsid w:val="00151535"/>
    <w:rsid w:val="001525AC"/>
    <w:rsid w:val="00155F39"/>
    <w:rsid w:val="001563BE"/>
    <w:rsid w:val="00166989"/>
    <w:rsid w:val="0016736B"/>
    <w:rsid w:val="00174021"/>
    <w:rsid w:val="00176FBE"/>
    <w:rsid w:val="00187483"/>
    <w:rsid w:val="00191B05"/>
    <w:rsid w:val="00191D20"/>
    <w:rsid w:val="00192169"/>
    <w:rsid w:val="00197D47"/>
    <w:rsid w:val="001A0091"/>
    <w:rsid w:val="001A1DAB"/>
    <w:rsid w:val="001A54BA"/>
    <w:rsid w:val="001B1609"/>
    <w:rsid w:val="001B400F"/>
    <w:rsid w:val="001B51CF"/>
    <w:rsid w:val="001B771A"/>
    <w:rsid w:val="001B7CFC"/>
    <w:rsid w:val="001C66C6"/>
    <w:rsid w:val="001D0119"/>
    <w:rsid w:val="001D37BA"/>
    <w:rsid w:val="001D4D71"/>
    <w:rsid w:val="001D596A"/>
    <w:rsid w:val="001D5C11"/>
    <w:rsid w:val="001D7CD2"/>
    <w:rsid w:val="001E1E1B"/>
    <w:rsid w:val="001E47B8"/>
    <w:rsid w:val="001E4A7B"/>
    <w:rsid w:val="001E7D4A"/>
    <w:rsid w:val="001F1A9A"/>
    <w:rsid w:val="001F4E3B"/>
    <w:rsid w:val="001F5411"/>
    <w:rsid w:val="001F7DFB"/>
    <w:rsid w:val="0020015C"/>
    <w:rsid w:val="00201611"/>
    <w:rsid w:val="00202220"/>
    <w:rsid w:val="002037F3"/>
    <w:rsid w:val="00203DDF"/>
    <w:rsid w:val="00210315"/>
    <w:rsid w:val="002119EC"/>
    <w:rsid w:val="00213B05"/>
    <w:rsid w:val="002169E1"/>
    <w:rsid w:val="002214D3"/>
    <w:rsid w:val="0022191E"/>
    <w:rsid w:val="00222579"/>
    <w:rsid w:val="002238DA"/>
    <w:rsid w:val="00233263"/>
    <w:rsid w:val="002405C5"/>
    <w:rsid w:val="002407E2"/>
    <w:rsid w:val="00243784"/>
    <w:rsid w:val="00251895"/>
    <w:rsid w:val="00253211"/>
    <w:rsid w:val="002554B4"/>
    <w:rsid w:val="00261DB9"/>
    <w:rsid w:val="00261E12"/>
    <w:rsid w:val="00262121"/>
    <w:rsid w:val="00262562"/>
    <w:rsid w:val="00265708"/>
    <w:rsid w:val="00266BC7"/>
    <w:rsid w:val="002722CF"/>
    <w:rsid w:val="00274935"/>
    <w:rsid w:val="00277A80"/>
    <w:rsid w:val="00283F6E"/>
    <w:rsid w:val="00285841"/>
    <w:rsid w:val="00286051"/>
    <w:rsid w:val="00286320"/>
    <w:rsid w:val="002906C6"/>
    <w:rsid w:val="002936F7"/>
    <w:rsid w:val="00293D5F"/>
    <w:rsid w:val="00295986"/>
    <w:rsid w:val="002970C2"/>
    <w:rsid w:val="002A004A"/>
    <w:rsid w:val="002A008A"/>
    <w:rsid w:val="002A3A71"/>
    <w:rsid w:val="002A52EF"/>
    <w:rsid w:val="002A5DCA"/>
    <w:rsid w:val="002B3E08"/>
    <w:rsid w:val="002B68FF"/>
    <w:rsid w:val="002C18A8"/>
    <w:rsid w:val="002C1DEF"/>
    <w:rsid w:val="002C3998"/>
    <w:rsid w:val="002C6830"/>
    <w:rsid w:val="002C71C5"/>
    <w:rsid w:val="002D0149"/>
    <w:rsid w:val="002D1732"/>
    <w:rsid w:val="002D2922"/>
    <w:rsid w:val="002D3D64"/>
    <w:rsid w:val="002D418E"/>
    <w:rsid w:val="002D4911"/>
    <w:rsid w:val="002D67A4"/>
    <w:rsid w:val="002D7D53"/>
    <w:rsid w:val="002E0266"/>
    <w:rsid w:val="002E5477"/>
    <w:rsid w:val="002E73FC"/>
    <w:rsid w:val="002F1CE5"/>
    <w:rsid w:val="002F253A"/>
    <w:rsid w:val="002F590A"/>
    <w:rsid w:val="00305D91"/>
    <w:rsid w:val="00306F14"/>
    <w:rsid w:val="0031135E"/>
    <w:rsid w:val="00312ABE"/>
    <w:rsid w:val="00312C1F"/>
    <w:rsid w:val="00314499"/>
    <w:rsid w:val="00315199"/>
    <w:rsid w:val="00315990"/>
    <w:rsid w:val="003165BD"/>
    <w:rsid w:val="003166C3"/>
    <w:rsid w:val="00320BE9"/>
    <w:rsid w:val="0032121E"/>
    <w:rsid w:val="0032159B"/>
    <w:rsid w:val="003270C6"/>
    <w:rsid w:val="00330014"/>
    <w:rsid w:val="003307BC"/>
    <w:rsid w:val="00332732"/>
    <w:rsid w:val="003342B4"/>
    <w:rsid w:val="00334CBD"/>
    <w:rsid w:val="00334FE1"/>
    <w:rsid w:val="00340157"/>
    <w:rsid w:val="0034018E"/>
    <w:rsid w:val="00341285"/>
    <w:rsid w:val="00343D75"/>
    <w:rsid w:val="0034477A"/>
    <w:rsid w:val="00344BDD"/>
    <w:rsid w:val="003458F7"/>
    <w:rsid w:val="00345CC1"/>
    <w:rsid w:val="0035026E"/>
    <w:rsid w:val="00351A76"/>
    <w:rsid w:val="00351B74"/>
    <w:rsid w:val="003522E2"/>
    <w:rsid w:val="00354E05"/>
    <w:rsid w:val="00355BDA"/>
    <w:rsid w:val="00357009"/>
    <w:rsid w:val="00360F9C"/>
    <w:rsid w:val="003633BC"/>
    <w:rsid w:val="00364457"/>
    <w:rsid w:val="003647F3"/>
    <w:rsid w:val="003675B4"/>
    <w:rsid w:val="003705CF"/>
    <w:rsid w:val="00373D84"/>
    <w:rsid w:val="0037457B"/>
    <w:rsid w:val="00375474"/>
    <w:rsid w:val="003756F9"/>
    <w:rsid w:val="003774A6"/>
    <w:rsid w:val="00380ACE"/>
    <w:rsid w:val="00381440"/>
    <w:rsid w:val="003839DB"/>
    <w:rsid w:val="00384F7F"/>
    <w:rsid w:val="00387C8E"/>
    <w:rsid w:val="003907E8"/>
    <w:rsid w:val="003915DA"/>
    <w:rsid w:val="003A1DCB"/>
    <w:rsid w:val="003A4CEA"/>
    <w:rsid w:val="003A65C3"/>
    <w:rsid w:val="003B0B62"/>
    <w:rsid w:val="003B4A26"/>
    <w:rsid w:val="003B6E63"/>
    <w:rsid w:val="003B76FD"/>
    <w:rsid w:val="003B7C45"/>
    <w:rsid w:val="003C03BF"/>
    <w:rsid w:val="003C0AA9"/>
    <w:rsid w:val="003C373C"/>
    <w:rsid w:val="003C51CF"/>
    <w:rsid w:val="003C5913"/>
    <w:rsid w:val="003C7ACA"/>
    <w:rsid w:val="003D0DE8"/>
    <w:rsid w:val="003D0F1E"/>
    <w:rsid w:val="003D3896"/>
    <w:rsid w:val="003D7A3F"/>
    <w:rsid w:val="003E03C9"/>
    <w:rsid w:val="003E0404"/>
    <w:rsid w:val="003E045B"/>
    <w:rsid w:val="003E230A"/>
    <w:rsid w:val="003E3FEB"/>
    <w:rsid w:val="003E4FDC"/>
    <w:rsid w:val="003E6E00"/>
    <w:rsid w:val="003F0ABB"/>
    <w:rsid w:val="003F4789"/>
    <w:rsid w:val="003F70B1"/>
    <w:rsid w:val="003F7B3D"/>
    <w:rsid w:val="00402EEE"/>
    <w:rsid w:val="004032A7"/>
    <w:rsid w:val="00403EFF"/>
    <w:rsid w:val="00405DB4"/>
    <w:rsid w:val="004074B4"/>
    <w:rsid w:val="00407CEA"/>
    <w:rsid w:val="004140A0"/>
    <w:rsid w:val="004205FB"/>
    <w:rsid w:val="00421473"/>
    <w:rsid w:val="00421CC9"/>
    <w:rsid w:val="00422660"/>
    <w:rsid w:val="0042565A"/>
    <w:rsid w:val="0042571C"/>
    <w:rsid w:val="0042771E"/>
    <w:rsid w:val="00435682"/>
    <w:rsid w:val="00435C85"/>
    <w:rsid w:val="0044095A"/>
    <w:rsid w:val="00442728"/>
    <w:rsid w:val="00442B4F"/>
    <w:rsid w:val="00450BBA"/>
    <w:rsid w:val="00450F64"/>
    <w:rsid w:val="004516A5"/>
    <w:rsid w:val="004542AD"/>
    <w:rsid w:val="004576EA"/>
    <w:rsid w:val="004651EE"/>
    <w:rsid w:val="00466550"/>
    <w:rsid w:val="00474AF3"/>
    <w:rsid w:val="004918D6"/>
    <w:rsid w:val="00494123"/>
    <w:rsid w:val="004950D2"/>
    <w:rsid w:val="00497D71"/>
    <w:rsid w:val="00497E19"/>
    <w:rsid w:val="004A1323"/>
    <w:rsid w:val="004A1E8A"/>
    <w:rsid w:val="004A2994"/>
    <w:rsid w:val="004A48BD"/>
    <w:rsid w:val="004A5989"/>
    <w:rsid w:val="004A7340"/>
    <w:rsid w:val="004B3ACE"/>
    <w:rsid w:val="004B493B"/>
    <w:rsid w:val="004C0F41"/>
    <w:rsid w:val="004C28C3"/>
    <w:rsid w:val="004C4761"/>
    <w:rsid w:val="004C4B5D"/>
    <w:rsid w:val="004C4EA3"/>
    <w:rsid w:val="004C6C6B"/>
    <w:rsid w:val="004D186C"/>
    <w:rsid w:val="004D193A"/>
    <w:rsid w:val="004D2373"/>
    <w:rsid w:val="004D24E9"/>
    <w:rsid w:val="004D24F6"/>
    <w:rsid w:val="004D4F9A"/>
    <w:rsid w:val="004D6B77"/>
    <w:rsid w:val="004E2641"/>
    <w:rsid w:val="004E55F8"/>
    <w:rsid w:val="004E5778"/>
    <w:rsid w:val="004F2A98"/>
    <w:rsid w:val="004F33C2"/>
    <w:rsid w:val="004F3B86"/>
    <w:rsid w:val="00501261"/>
    <w:rsid w:val="00502C78"/>
    <w:rsid w:val="00510037"/>
    <w:rsid w:val="0051134A"/>
    <w:rsid w:val="005129C5"/>
    <w:rsid w:val="00513818"/>
    <w:rsid w:val="00514CBC"/>
    <w:rsid w:val="005208EE"/>
    <w:rsid w:val="00521591"/>
    <w:rsid w:val="00522C5D"/>
    <w:rsid w:val="00523B17"/>
    <w:rsid w:val="00527E0C"/>
    <w:rsid w:val="005315AF"/>
    <w:rsid w:val="00533095"/>
    <w:rsid w:val="00533EBD"/>
    <w:rsid w:val="00537FB3"/>
    <w:rsid w:val="00540233"/>
    <w:rsid w:val="00541679"/>
    <w:rsid w:val="00542094"/>
    <w:rsid w:val="00545E6C"/>
    <w:rsid w:val="00546791"/>
    <w:rsid w:val="00547CC6"/>
    <w:rsid w:val="0055131B"/>
    <w:rsid w:val="005543BE"/>
    <w:rsid w:val="00556532"/>
    <w:rsid w:val="00556963"/>
    <w:rsid w:val="0055771D"/>
    <w:rsid w:val="005618D5"/>
    <w:rsid w:val="0056217C"/>
    <w:rsid w:val="005654F2"/>
    <w:rsid w:val="00570837"/>
    <w:rsid w:val="00573D4F"/>
    <w:rsid w:val="00577D1E"/>
    <w:rsid w:val="00577D9F"/>
    <w:rsid w:val="005836C5"/>
    <w:rsid w:val="00583A98"/>
    <w:rsid w:val="00583DA1"/>
    <w:rsid w:val="005862DE"/>
    <w:rsid w:val="0058659B"/>
    <w:rsid w:val="00586ACA"/>
    <w:rsid w:val="005870F0"/>
    <w:rsid w:val="005904CD"/>
    <w:rsid w:val="00590900"/>
    <w:rsid w:val="00592020"/>
    <w:rsid w:val="005927FF"/>
    <w:rsid w:val="00593253"/>
    <w:rsid w:val="00597A14"/>
    <w:rsid w:val="005A07E8"/>
    <w:rsid w:val="005A24CA"/>
    <w:rsid w:val="005A3B2F"/>
    <w:rsid w:val="005A5AFB"/>
    <w:rsid w:val="005B1533"/>
    <w:rsid w:val="005B4734"/>
    <w:rsid w:val="005B5062"/>
    <w:rsid w:val="005B5C23"/>
    <w:rsid w:val="005B63A5"/>
    <w:rsid w:val="005B7ABE"/>
    <w:rsid w:val="005C0234"/>
    <w:rsid w:val="005C1B2B"/>
    <w:rsid w:val="005C366B"/>
    <w:rsid w:val="005C4EAB"/>
    <w:rsid w:val="005C57FA"/>
    <w:rsid w:val="005C5DF8"/>
    <w:rsid w:val="005C7CA2"/>
    <w:rsid w:val="005D0E18"/>
    <w:rsid w:val="005D1187"/>
    <w:rsid w:val="005D638E"/>
    <w:rsid w:val="005E0990"/>
    <w:rsid w:val="005E2D34"/>
    <w:rsid w:val="005E54E6"/>
    <w:rsid w:val="005E7CB0"/>
    <w:rsid w:val="005F21C4"/>
    <w:rsid w:val="005F30EA"/>
    <w:rsid w:val="005F3B3B"/>
    <w:rsid w:val="005F4722"/>
    <w:rsid w:val="005F5CE6"/>
    <w:rsid w:val="005F6389"/>
    <w:rsid w:val="005F6A79"/>
    <w:rsid w:val="005F7936"/>
    <w:rsid w:val="005F7F68"/>
    <w:rsid w:val="00600B81"/>
    <w:rsid w:val="00604530"/>
    <w:rsid w:val="00607E25"/>
    <w:rsid w:val="00612482"/>
    <w:rsid w:val="0061258A"/>
    <w:rsid w:val="00612B71"/>
    <w:rsid w:val="00612D8F"/>
    <w:rsid w:val="006245DF"/>
    <w:rsid w:val="00624821"/>
    <w:rsid w:val="006249BC"/>
    <w:rsid w:val="00627407"/>
    <w:rsid w:val="0062790E"/>
    <w:rsid w:val="0063298A"/>
    <w:rsid w:val="00634BAF"/>
    <w:rsid w:val="006375A9"/>
    <w:rsid w:val="00641DBB"/>
    <w:rsid w:val="006425D2"/>
    <w:rsid w:val="006426AD"/>
    <w:rsid w:val="00642D3A"/>
    <w:rsid w:val="00643F95"/>
    <w:rsid w:val="006440D6"/>
    <w:rsid w:val="00646C53"/>
    <w:rsid w:val="00647001"/>
    <w:rsid w:val="006501B5"/>
    <w:rsid w:val="0065116B"/>
    <w:rsid w:val="006524F3"/>
    <w:rsid w:val="00655FBF"/>
    <w:rsid w:val="006564F8"/>
    <w:rsid w:val="006577DB"/>
    <w:rsid w:val="0066110F"/>
    <w:rsid w:val="00663239"/>
    <w:rsid w:val="00663960"/>
    <w:rsid w:val="0066457F"/>
    <w:rsid w:val="00665DD6"/>
    <w:rsid w:val="006664F2"/>
    <w:rsid w:val="00670570"/>
    <w:rsid w:val="00670CB4"/>
    <w:rsid w:val="0067170D"/>
    <w:rsid w:val="00676A73"/>
    <w:rsid w:val="0068283E"/>
    <w:rsid w:val="0068473B"/>
    <w:rsid w:val="006861B4"/>
    <w:rsid w:val="0068761E"/>
    <w:rsid w:val="00687704"/>
    <w:rsid w:val="00690F1B"/>
    <w:rsid w:val="00694385"/>
    <w:rsid w:val="006A04C8"/>
    <w:rsid w:val="006A2678"/>
    <w:rsid w:val="006A3392"/>
    <w:rsid w:val="006A52FE"/>
    <w:rsid w:val="006A7E4C"/>
    <w:rsid w:val="006C321E"/>
    <w:rsid w:val="006C38B3"/>
    <w:rsid w:val="006C581C"/>
    <w:rsid w:val="006D0A94"/>
    <w:rsid w:val="006D2B73"/>
    <w:rsid w:val="006D354B"/>
    <w:rsid w:val="006D3972"/>
    <w:rsid w:val="006D63EE"/>
    <w:rsid w:val="006E236A"/>
    <w:rsid w:val="006E254B"/>
    <w:rsid w:val="006E345B"/>
    <w:rsid w:val="006E3724"/>
    <w:rsid w:val="006E49A0"/>
    <w:rsid w:val="006E5C64"/>
    <w:rsid w:val="006E6D7F"/>
    <w:rsid w:val="006E6EED"/>
    <w:rsid w:val="006E7010"/>
    <w:rsid w:val="006F064C"/>
    <w:rsid w:val="006F3A46"/>
    <w:rsid w:val="006F4F15"/>
    <w:rsid w:val="006F6645"/>
    <w:rsid w:val="006F7C75"/>
    <w:rsid w:val="00700FA8"/>
    <w:rsid w:val="007104D1"/>
    <w:rsid w:val="0071131A"/>
    <w:rsid w:val="00711F64"/>
    <w:rsid w:val="00714D16"/>
    <w:rsid w:val="00714E39"/>
    <w:rsid w:val="00715D19"/>
    <w:rsid w:val="007220D4"/>
    <w:rsid w:val="00725815"/>
    <w:rsid w:val="0072603B"/>
    <w:rsid w:val="00730B04"/>
    <w:rsid w:val="007354D7"/>
    <w:rsid w:val="00745335"/>
    <w:rsid w:val="00745E4D"/>
    <w:rsid w:val="007517FB"/>
    <w:rsid w:val="00755669"/>
    <w:rsid w:val="00755726"/>
    <w:rsid w:val="0076155E"/>
    <w:rsid w:val="00764C76"/>
    <w:rsid w:val="00770995"/>
    <w:rsid w:val="00770E63"/>
    <w:rsid w:val="007743BB"/>
    <w:rsid w:val="0077594B"/>
    <w:rsid w:val="007801BD"/>
    <w:rsid w:val="00782181"/>
    <w:rsid w:val="0078556E"/>
    <w:rsid w:val="00785DEB"/>
    <w:rsid w:val="00787820"/>
    <w:rsid w:val="0078786A"/>
    <w:rsid w:val="00787A1C"/>
    <w:rsid w:val="00787D63"/>
    <w:rsid w:val="0079602C"/>
    <w:rsid w:val="00796CC3"/>
    <w:rsid w:val="00796CE8"/>
    <w:rsid w:val="00797DC5"/>
    <w:rsid w:val="00797DCF"/>
    <w:rsid w:val="007A0174"/>
    <w:rsid w:val="007A3B19"/>
    <w:rsid w:val="007B25FC"/>
    <w:rsid w:val="007B38BB"/>
    <w:rsid w:val="007C1E7F"/>
    <w:rsid w:val="007C288D"/>
    <w:rsid w:val="007C5038"/>
    <w:rsid w:val="007C5FCE"/>
    <w:rsid w:val="007C7D19"/>
    <w:rsid w:val="007D3E78"/>
    <w:rsid w:val="007D7929"/>
    <w:rsid w:val="007D797C"/>
    <w:rsid w:val="007E5CC8"/>
    <w:rsid w:val="007E6230"/>
    <w:rsid w:val="007E630B"/>
    <w:rsid w:val="007E6331"/>
    <w:rsid w:val="007F1ADA"/>
    <w:rsid w:val="007F25BA"/>
    <w:rsid w:val="007F7C3C"/>
    <w:rsid w:val="007F7FB7"/>
    <w:rsid w:val="00800D64"/>
    <w:rsid w:val="0080404E"/>
    <w:rsid w:val="00806F9B"/>
    <w:rsid w:val="00807286"/>
    <w:rsid w:val="00812DB9"/>
    <w:rsid w:val="0081349D"/>
    <w:rsid w:val="00814114"/>
    <w:rsid w:val="00814B39"/>
    <w:rsid w:val="00817A02"/>
    <w:rsid w:val="00817DAA"/>
    <w:rsid w:val="0082013D"/>
    <w:rsid w:val="00821669"/>
    <w:rsid w:val="0082233E"/>
    <w:rsid w:val="0082269D"/>
    <w:rsid w:val="008235FA"/>
    <w:rsid w:val="008241C4"/>
    <w:rsid w:val="00826D5C"/>
    <w:rsid w:val="008301A5"/>
    <w:rsid w:val="00831897"/>
    <w:rsid w:val="00831CEC"/>
    <w:rsid w:val="00832167"/>
    <w:rsid w:val="00837D7C"/>
    <w:rsid w:val="0084068A"/>
    <w:rsid w:val="00842BCA"/>
    <w:rsid w:val="00846B1C"/>
    <w:rsid w:val="00851E55"/>
    <w:rsid w:val="00851F41"/>
    <w:rsid w:val="0085315E"/>
    <w:rsid w:val="008531F2"/>
    <w:rsid w:val="008538A6"/>
    <w:rsid w:val="00853DF8"/>
    <w:rsid w:val="0085650E"/>
    <w:rsid w:val="00856B79"/>
    <w:rsid w:val="00857402"/>
    <w:rsid w:val="00860673"/>
    <w:rsid w:val="00860B7E"/>
    <w:rsid w:val="00860BA1"/>
    <w:rsid w:val="00863939"/>
    <w:rsid w:val="00863E40"/>
    <w:rsid w:val="00865D6C"/>
    <w:rsid w:val="008742D1"/>
    <w:rsid w:val="00875946"/>
    <w:rsid w:val="00880A77"/>
    <w:rsid w:val="008856AA"/>
    <w:rsid w:val="00890255"/>
    <w:rsid w:val="00892372"/>
    <w:rsid w:val="00894EDF"/>
    <w:rsid w:val="00896700"/>
    <w:rsid w:val="008975D4"/>
    <w:rsid w:val="008A034F"/>
    <w:rsid w:val="008A1A9A"/>
    <w:rsid w:val="008A4888"/>
    <w:rsid w:val="008B200B"/>
    <w:rsid w:val="008B236E"/>
    <w:rsid w:val="008B2904"/>
    <w:rsid w:val="008B40CC"/>
    <w:rsid w:val="008B6BD6"/>
    <w:rsid w:val="008B7DC4"/>
    <w:rsid w:val="008C00E7"/>
    <w:rsid w:val="008C248F"/>
    <w:rsid w:val="008C3967"/>
    <w:rsid w:val="008C3D38"/>
    <w:rsid w:val="008C6263"/>
    <w:rsid w:val="008D2146"/>
    <w:rsid w:val="008D7E9D"/>
    <w:rsid w:val="008E3930"/>
    <w:rsid w:val="008E413F"/>
    <w:rsid w:val="008E44D3"/>
    <w:rsid w:val="008F66E0"/>
    <w:rsid w:val="00901CC4"/>
    <w:rsid w:val="009043A4"/>
    <w:rsid w:val="009059BA"/>
    <w:rsid w:val="00907086"/>
    <w:rsid w:val="00911B2F"/>
    <w:rsid w:val="009154B7"/>
    <w:rsid w:val="00916B50"/>
    <w:rsid w:val="009170FC"/>
    <w:rsid w:val="0091713B"/>
    <w:rsid w:val="0091719B"/>
    <w:rsid w:val="00917F70"/>
    <w:rsid w:val="00927950"/>
    <w:rsid w:val="0093481B"/>
    <w:rsid w:val="00934FEF"/>
    <w:rsid w:val="009423F1"/>
    <w:rsid w:val="009436D6"/>
    <w:rsid w:val="00945026"/>
    <w:rsid w:val="009472DE"/>
    <w:rsid w:val="00961141"/>
    <w:rsid w:val="00965D79"/>
    <w:rsid w:val="00965D9E"/>
    <w:rsid w:val="00967629"/>
    <w:rsid w:val="009728F7"/>
    <w:rsid w:val="0097346E"/>
    <w:rsid w:val="009778EF"/>
    <w:rsid w:val="0098277A"/>
    <w:rsid w:val="00983366"/>
    <w:rsid w:val="009845FE"/>
    <w:rsid w:val="009865BB"/>
    <w:rsid w:val="009917EB"/>
    <w:rsid w:val="00994C66"/>
    <w:rsid w:val="00997E1B"/>
    <w:rsid w:val="009A05D3"/>
    <w:rsid w:val="009A3DDF"/>
    <w:rsid w:val="009A7A91"/>
    <w:rsid w:val="009B08CD"/>
    <w:rsid w:val="009B1E3F"/>
    <w:rsid w:val="009B6EB2"/>
    <w:rsid w:val="009B7932"/>
    <w:rsid w:val="009B7EDA"/>
    <w:rsid w:val="009C0240"/>
    <w:rsid w:val="009C080B"/>
    <w:rsid w:val="009C37C9"/>
    <w:rsid w:val="009C3BF4"/>
    <w:rsid w:val="009C4B48"/>
    <w:rsid w:val="009C560C"/>
    <w:rsid w:val="009C5A77"/>
    <w:rsid w:val="009C76E9"/>
    <w:rsid w:val="009C7ECF"/>
    <w:rsid w:val="009D0CEA"/>
    <w:rsid w:val="009D23B8"/>
    <w:rsid w:val="009D58DF"/>
    <w:rsid w:val="009D5C0B"/>
    <w:rsid w:val="009D64DB"/>
    <w:rsid w:val="009D64E4"/>
    <w:rsid w:val="009D6552"/>
    <w:rsid w:val="009E0CFB"/>
    <w:rsid w:val="009E17FB"/>
    <w:rsid w:val="009E50D4"/>
    <w:rsid w:val="009E6C6D"/>
    <w:rsid w:val="009F1D4D"/>
    <w:rsid w:val="009F418E"/>
    <w:rsid w:val="009F52BB"/>
    <w:rsid w:val="00A014CF"/>
    <w:rsid w:val="00A0625B"/>
    <w:rsid w:val="00A06B70"/>
    <w:rsid w:val="00A071FD"/>
    <w:rsid w:val="00A0763B"/>
    <w:rsid w:val="00A12410"/>
    <w:rsid w:val="00A15141"/>
    <w:rsid w:val="00A15F49"/>
    <w:rsid w:val="00A16DF0"/>
    <w:rsid w:val="00A17E55"/>
    <w:rsid w:val="00A23C90"/>
    <w:rsid w:val="00A248CE"/>
    <w:rsid w:val="00A24DBB"/>
    <w:rsid w:val="00A2751C"/>
    <w:rsid w:val="00A32C8B"/>
    <w:rsid w:val="00A32F2E"/>
    <w:rsid w:val="00A33552"/>
    <w:rsid w:val="00A34554"/>
    <w:rsid w:val="00A353A0"/>
    <w:rsid w:val="00A4072E"/>
    <w:rsid w:val="00A4235A"/>
    <w:rsid w:val="00A42B3D"/>
    <w:rsid w:val="00A475C1"/>
    <w:rsid w:val="00A47D51"/>
    <w:rsid w:val="00A52FAE"/>
    <w:rsid w:val="00A560E0"/>
    <w:rsid w:val="00A56A8A"/>
    <w:rsid w:val="00A61C83"/>
    <w:rsid w:val="00A64FC1"/>
    <w:rsid w:val="00A67D75"/>
    <w:rsid w:val="00A710F5"/>
    <w:rsid w:val="00A766F8"/>
    <w:rsid w:val="00A801DD"/>
    <w:rsid w:val="00A817CD"/>
    <w:rsid w:val="00A8387D"/>
    <w:rsid w:val="00A85962"/>
    <w:rsid w:val="00A85A3C"/>
    <w:rsid w:val="00A92000"/>
    <w:rsid w:val="00A95866"/>
    <w:rsid w:val="00AA0104"/>
    <w:rsid w:val="00AA1A5F"/>
    <w:rsid w:val="00AA2C57"/>
    <w:rsid w:val="00AA3171"/>
    <w:rsid w:val="00AA3CF6"/>
    <w:rsid w:val="00AA7B8A"/>
    <w:rsid w:val="00AB15B6"/>
    <w:rsid w:val="00AB3FD6"/>
    <w:rsid w:val="00AB4B81"/>
    <w:rsid w:val="00AB6845"/>
    <w:rsid w:val="00AC05B2"/>
    <w:rsid w:val="00AC3559"/>
    <w:rsid w:val="00AC3D26"/>
    <w:rsid w:val="00AC41DD"/>
    <w:rsid w:val="00AC6D4F"/>
    <w:rsid w:val="00AE1884"/>
    <w:rsid w:val="00AE2690"/>
    <w:rsid w:val="00AE29EA"/>
    <w:rsid w:val="00AE2BD0"/>
    <w:rsid w:val="00AE2CA3"/>
    <w:rsid w:val="00AE3AA0"/>
    <w:rsid w:val="00AE3DFE"/>
    <w:rsid w:val="00AE41DF"/>
    <w:rsid w:val="00AE4C28"/>
    <w:rsid w:val="00AE6161"/>
    <w:rsid w:val="00AE6949"/>
    <w:rsid w:val="00AF0C33"/>
    <w:rsid w:val="00AF0DC5"/>
    <w:rsid w:val="00AF1EA9"/>
    <w:rsid w:val="00AF30D7"/>
    <w:rsid w:val="00AF3536"/>
    <w:rsid w:val="00AF4886"/>
    <w:rsid w:val="00AF612A"/>
    <w:rsid w:val="00AF6771"/>
    <w:rsid w:val="00B01017"/>
    <w:rsid w:val="00B0309E"/>
    <w:rsid w:val="00B0333B"/>
    <w:rsid w:val="00B040F8"/>
    <w:rsid w:val="00B066FA"/>
    <w:rsid w:val="00B06B76"/>
    <w:rsid w:val="00B0734D"/>
    <w:rsid w:val="00B12FF9"/>
    <w:rsid w:val="00B13AAF"/>
    <w:rsid w:val="00B157EB"/>
    <w:rsid w:val="00B21539"/>
    <w:rsid w:val="00B215A3"/>
    <w:rsid w:val="00B22DD2"/>
    <w:rsid w:val="00B24300"/>
    <w:rsid w:val="00B25A39"/>
    <w:rsid w:val="00B33CDC"/>
    <w:rsid w:val="00B354BA"/>
    <w:rsid w:val="00B37187"/>
    <w:rsid w:val="00B41E40"/>
    <w:rsid w:val="00B4329C"/>
    <w:rsid w:val="00B535C2"/>
    <w:rsid w:val="00B53C39"/>
    <w:rsid w:val="00B55E0C"/>
    <w:rsid w:val="00B56CFB"/>
    <w:rsid w:val="00B57139"/>
    <w:rsid w:val="00B60C8D"/>
    <w:rsid w:val="00B61814"/>
    <w:rsid w:val="00B64F14"/>
    <w:rsid w:val="00B65149"/>
    <w:rsid w:val="00B70635"/>
    <w:rsid w:val="00B738CF"/>
    <w:rsid w:val="00B751B3"/>
    <w:rsid w:val="00B77A40"/>
    <w:rsid w:val="00B80404"/>
    <w:rsid w:val="00B86F93"/>
    <w:rsid w:val="00B919E9"/>
    <w:rsid w:val="00B92F4D"/>
    <w:rsid w:val="00B954BA"/>
    <w:rsid w:val="00B97E9C"/>
    <w:rsid w:val="00BA2270"/>
    <w:rsid w:val="00BA2F25"/>
    <w:rsid w:val="00BA52FA"/>
    <w:rsid w:val="00BA683C"/>
    <w:rsid w:val="00BB0574"/>
    <w:rsid w:val="00BB1609"/>
    <w:rsid w:val="00BB1706"/>
    <w:rsid w:val="00BB3714"/>
    <w:rsid w:val="00BB4611"/>
    <w:rsid w:val="00BB6D26"/>
    <w:rsid w:val="00BB6F66"/>
    <w:rsid w:val="00BB70E1"/>
    <w:rsid w:val="00BB7409"/>
    <w:rsid w:val="00BC3F63"/>
    <w:rsid w:val="00BC4118"/>
    <w:rsid w:val="00BD231B"/>
    <w:rsid w:val="00BD3DD8"/>
    <w:rsid w:val="00BD41D0"/>
    <w:rsid w:val="00BD5510"/>
    <w:rsid w:val="00BD575E"/>
    <w:rsid w:val="00BE009B"/>
    <w:rsid w:val="00BE2102"/>
    <w:rsid w:val="00BE2952"/>
    <w:rsid w:val="00BE31B4"/>
    <w:rsid w:val="00BE63D1"/>
    <w:rsid w:val="00BE6CB9"/>
    <w:rsid w:val="00BF031F"/>
    <w:rsid w:val="00BF3508"/>
    <w:rsid w:val="00BF511B"/>
    <w:rsid w:val="00BF6FAC"/>
    <w:rsid w:val="00BF7328"/>
    <w:rsid w:val="00BF76E8"/>
    <w:rsid w:val="00C019A9"/>
    <w:rsid w:val="00C02828"/>
    <w:rsid w:val="00C05DDA"/>
    <w:rsid w:val="00C07FB4"/>
    <w:rsid w:val="00C11546"/>
    <w:rsid w:val="00C15ACC"/>
    <w:rsid w:val="00C2192B"/>
    <w:rsid w:val="00C21AD4"/>
    <w:rsid w:val="00C23219"/>
    <w:rsid w:val="00C23497"/>
    <w:rsid w:val="00C2459E"/>
    <w:rsid w:val="00C26776"/>
    <w:rsid w:val="00C276CD"/>
    <w:rsid w:val="00C34F89"/>
    <w:rsid w:val="00C4022D"/>
    <w:rsid w:val="00C40387"/>
    <w:rsid w:val="00C42B02"/>
    <w:rsid w:val="00C44815"/>
    <w:rsid w:val="00C44B79"/>
    <w:rsid w:val="00C45DB3"/>
    <w:rsid w:val="00C45EFE"/>
    <w:rsid w:val="00C46018"/>
    <w:rsid w:val="00C50F48"/>
    <w:rsid w:val="00C52584"/>
    <w:rsid w:val="00C5326B"/>
    <w:rsid w:val="00C55492"/>
    <w:rsid w:val="00C6724E"/>
    <w:rsid w:val="00C7147D"/>
    <w:rsid w:val="00C721E7"/>
    <w:rsid w:val="00C746CE"/>
    <w:rsid w:val="00C8098B"/>
    <w:rsid w:val="00C82317"/>
    <w:rsid w:val="00C8522C"/>
    <w:rsid w:val="00C87515"/>
    <w:rsid w:val="00C87BB7"/>
    <w:rsid w:val="00C9001E"/>
    <w:rsid w:val="00C915B5"/>
    <w:rsid w:val="00C93415"/>
    <w:rsid w:val="00C934A8"/>
    <w:rsid w:val="00C9363B"/>
    <w:rsid w:val="00C93C81"/>
    <w:rsid w:val="00C943DA"/>
    <w:rsid w:val="00C9542D"/>
    <w:rsid w:val="00C96D5E"/>
    <w:rsid w:val="00CA2188"/>
    <w:rsid w:val="00CA3B4B"/>
    <w:rsid w:val="00CA7031"/>
    <w:rsid w:val="00CB22EC"/>
    <w:rsid w:val="00CB2ACA"/>
    <w:rsid w:val="00CB2B3C"/>
    <w:rsid w:val="00CB3646"/>
    <w:rsid w:val="00CB4930"/>
    <w:rsid w:val="00CB5F54"/>
    <w:rsid w:val="00CB6860"/>
    <w:rsid w:val="00CB7888"/>
    <w:rsid w:val="00CC0D83"/>
    <w:rsid w:val="00CC29DB"/>
    <w:rsid w:val="00CC524C"/>
    <w:rsid w:val="00CC6656"/>
    <w:rsid w:val="00CD00AE"/>
    <w:rsid w:val="00CD024C"/>
    <w:rsid w:val="00CD4A69"/>
    <w:rsid w:val="00CD4D1B"/>
    <w:rsid w:val="00CD62A9"/>
    <w:rsid w:val="00CE020A"/>
    <w:rsid w:val="00CE0BC4"/>
    <w:rsid w:val="00CE1ACC"/>
    <w:rsid w:val="00CE2BEE"/>
    <w:rsid w:val="00CE7052"/>
    <w:rsid w:val="00CF0295"/>
    <w:rsid w:val="00CF1938"/>
    <w:rsid w:val="00CF2E38"/>
    <w:rsid w:val="00CF41EB"/>
    <w:rsid w:val="00CF59D9"/>
    <w:rsid w:val="00D01048"/>
    <w:rsid w:val="00D01360"/>
    <w:rsid w:val="00D019C7"/>
    <w:rsid w:val="00D04112"/>
    <w:rsid w:val="00D0571C"/>
    <w:rsid w:val="00D115A6"/>
    <w:rsid w:val="00D1668C"/>
    <w:rsid w:val="00D16734"/>
    <w:rsid w:val="00D17CA2"/>
    <w:rsid w:val="00D17CEF"/>
    <w:rsid w:val="00D22F50"/>
    <w:rsid w:val="00D24115"/>
    <w:rsid w:val="00D278C2"/>
    <w:rsid w:val="00D30AF9"/>
    <w:rsid w:val="00D320D9"/>
    <w:rsid w:val="00D32D38"/>
    <w:rsid w:val="00D36AA1"/>
    <w:rsid w:val="00D36B8D"/>
    <w:rsid w:val="00D401B1"/>
    <w:rsid w:val="00D47030"/>
    <w:rsid w:val="00D52E63"/>
    <w:rsid w:val="00D53991"/>
    <w:rsid w:val="00D543AF"/>
    <w:rsid w:val="00D54863"/>
    <w:rsid w:val="00D54E17"/>
    <w:rsid w:val="00D55AA7"/>
    <w:rsid w:val="00D57E29"/>
    <w:rsid w:val="00D60897"/>
    <w:rsid w:val="00D64A94"/>
    <w:rsid w:val="00D64AE6"/>
    <w:rsid w:val="00D6595E"/>
    <w:rsid w:val="00D735CE"/>
    <w:rsid w:val="00D73A7A"/>
    <w:rsid w:val="00D73FE7"/>
    <w:rsid w:val="00D840A5"/>
    <w:rsid w:val="00D84184"/>
    <w:rsid w:val="00D84E8A"/>
    <w:rsid w:val="00D919C7"/>
    <w:rsid w:val="00D91E8B"/>
    <w:rsid w:val="00D93D63"/>
    <w:rsid w:val="00D940C5"/>
    <w:rsid w:val="00D961E6"/>
    <w:rsid w:val="00DA0281"/>
    <w:rsid w:val="00DA057F"/>
    <w:rsid w:val="00DA07E0"/>
    <w:rsid w:val="00DA4E0C"/>
    <w:rsid w:val="00DA664C"/>
    <w:rsid w:val="00DA6793"/>
    <w:rsid w:val="00DA76A1"/>
    <w:rsid w:val="00DB0E91"/>
    <w:rsid w:val="00DB1754"/>
    <w:rsid w:val="00DB24E4"/>
    <w:rsid w:val="00DB2879"/>
    <w:rsid w:val="00DB2AE4"/>
    <w:rsid w:val="00DB4705"/>
    <w:rsid w:val="00DB4787"/>
    <w:rsid w:val="00DB7093"/>
    <w:rsid w:val="00DC462A"/>
    <w:rsid w:val="00DC4F65"/>
    <w:rsid w:val="00DC54F6"/>
    <w:rsid w:val="00DC5D42"/>
    <w:rsid w:val="00DD0B6B"/>
    <w:rsid w:val="00DD16FD"/>
    <w:rsid w:val="00DD6C6B"/>
    <w:rsid w:val="00DD7550"/>
    <w:rsid w:val="00DD799B"/>
    <w:rsid w:val="00DE009A"/>
    <w:rsid w:val="00DE2B1C"/>
    <w:rsid w:val="00DE4AD4"/>
    <w:rsid w:val="00DE79E7"/>
    <w:rsid w:val="00DF05BA"/>
    <w:rsid w:val="00DF3345"/>
    <w:rsid w:val="00DF37D8"/>
    <w:rsid w:val="00DF7980"/>
    <w:rsid w:val="00E0094C"/>
    <w:rsid w:val="00E04B0B"/>
    <w:rsid w:val="00E06844"/>
    <w:rsid w:val="00E069D5"/>
    <w:rsid w:val="00E071C4"/>
    <w:rsid w:val="00E116C7"/>
    <w:rsid w:val="00E2420C"/>
    <w:rsid w:val="00E24DBC"/>
    <w:rsid w:val="00E24DF3"/>
    <w:rsid w:val="00E25A78"/>
    <w:rsid w:val="00E27B0F"/>
    <w:rsid w:val="00E3210A"/>
    <w:rsid w:val="00E35F0D"/>
    <w:rsid w:val="00E37591"/>
    <w:rsid w:val="00E3793B"/>
    <w:rsid w:val="00E405F5"/>
    <w:rsid w:val="00E40EB9"/>
    <w:rsid w:val="00E42312"/>
    <w:rsid w:val="00E4333F"/>
    <w:rsid w:val="00E50AB4"/>
    <w:rsid w:val="00E549B2"/>
    <w:rsid w:val="00E55263"/>
    <w:rsid w:val="00E55D82"/>
    <w:rsid w:val="00E57588"/>
    <w:rsid w:val="00E579B3"/>
    <w:rsid w:val="00E623AA"/>
    <w:rsid w:val="00E625D0"/>
    <w:rsid w:val="00E6449B"/>
    <w:rsid w:val="00E64962"/>
    <w:rsid w:val="00E65A15"/>
    <w:rsid w:val="00E65C08"/>
    <w:rsid w:val="00E67622"/>
    <w:rsid w:val="00E67D24"/>
    <w:rsid w:val="00E734EB"/>
    <w:rsid w:val="00E737B3"/>
    <w:rsid w:val="00E737F7"/>
    <w:rsid w:val="00E73B8A"/>
    <w:rsid w:val="00E74BDE"/>
    <w:rsid w:val="00E776AA"/>
    <w:rsid w:val="00E819AE"/>
    <w:rsid w:val="00E863F8"/>
    <w:rsid w:val="00E86F09"/>
    <w:rsid w:val="00E87520"/>
    <w:rsid w:val="00E91D08"/>
    <w:rsid w:val="00E926CE"/>
    <w:rsid w:val="00E93E36"/>
    <w:rsid w:val="00E94703"/>
    <w:rsid w:val="00E94DDD"/>
    <w:rsid w:val="00E95C5B"/>
    <w:rsid w:val="00E96199"/>
    <w:rsid w:val="00E96D69"/>
    <w:rsid w:val="00E974CB"/>
    <w:rsid w:val="00EA0DC5"/>
    <w:rsid w:val="00EA5A06"/>
    <w:rsid w:val="00EA6331"/>
    <w:rsid w:val="00EA657F"/>
    <w:rsid w:val="00EA7202"/>
    <w:rsid w:val="00EB0A5D"/>
    <w:rsid w:val="00EB172E"/>
    <w:rsid w:val="00EB2161"/>
    <w:rsid w:val="00EB2762"/>
    <w:rsid w:val="00EB2A7A"/>
    <w:rsid w:val="00EC5C27"/>
    <w:rsid w:val="00EC670B"/>
    <w:rsid w:val="00EC6DB6"/>
    <w:rsid w:val="00ED1AAB"/>
    <w:rsid w:val="00ED58FB"/>
    <w:rsid w:val="00ED6631"/>
    <w:rsid w:val="00ED6DA1"/>
    <w:rsid w:val="00EE145C"/>
    <w:rsid w:val="00EE564A"/>
    <w:rsid w:val="00EE62A0"/>
    <w:rsid w:val="00EE7936"/>
    <w:rsid w:val="00EF1571"/>
    <w:rsid w:val="00EF28B2"/>
    <w:rsid w:val="00F015B5"/>
    <w:rsid w:val="00F01DA7"/>
    <w:rsid w:val="00F02200"/>
    <w:rsid w:val="00F02784"/>
    <w:rsid w:val="00F03B7E"/>
    <w:rsid w:val="00F05BBD"/>
    <w:rsid w:val="00F07C61"/>
    <w:rsid w:val="00F1137D"/>
    <w:rsid w:val="00F132A2"/>
    <w:rsid w:val="00F13B67"/>
    <w:rsid w:val="00F149C3"/>
    <w:rsid w:val="00F15D6D"/>
    <w:rsid w:val="00F17803"/>
    <w:rsid w:val="00F21369"/>
    <w:rsid w:val="00F23E62"/>
    <w:rsid w:val="00F240B4"/>
    <w:rsid w:val="00F2648F"/>
    <w:rsid w:val="00F31A08"/>
    <w:rsid w:val="00F43236"/>
    <w:rsid w:val="00F50261"/>
    <w:rsid w:val="00F54F48"/>
    <w:rsid w:val="00F55142"/>
    <w:rsid w:val="00F6121D"/>
    <w:rsid w:val="00F6242E"/>
    <w:rsid w:val="00F633C0"/>
    <w:rsid w:val="00F64756"/>
    <w:rsid w:val="00F64F0A"/>
    <w:rsid w:val="00F679C8"/>
    <w:rsid w:val="00F67EEC"/>
    <w:rsid w:val="00F70371"/>
    <w:rsid w:val="00F73995"/>
    <w:rsid w:val="00F7521C"/>
    <w:rsid w:val="00F7757A"/>
    <w:rsid w:val="00F80DC1"/>
    <w:rsid w:val="00F832F9"/>
    <w:rsid w:val="00F83482"/>
    <w:rsid w:val="00F87214"/>
    <w:rsid w:val="00F91084"/>
    <w:rsid w:val="00F91D39"/>
    <w:rsid w:val="00F94067"/>
    <w:rsid w:val="00FA1C69"/>
    <w:rsid w:val="00FA2377"/>
    <w:rsid w:val="00FA74B1"/>
    <w:rsid w:val="00FB0C2A"/>
    <w:rsid w:val="00FB1366"/>
    <w:rsid w:val="00FB4E0D"/>
    <w:rsid w:val="00FB5841"/>
    <w:rsid w:val="00FC1D9A"/>
    <w:rsid w:val="00FC24B6"/>
    <w:rsid w:val="00FC6F64"/>
    <w:rsid w:val="00FC77E6"/>
    <w:rsid w:val="00FD0162"/>
    <w:rsid w:val="00FD12C1"/>
    <w:rsid w:val="00FD2F27"/>
    <w:rsid w:val="00FE0967"/>
    <w:rsid w:val="00FE1888"/>
    <w:rsid w:val="00FE19C2"/>
    <w:rsid w:val="00FE29C2"/>
    <w:rsid w:val="00FE2A27"/>
    <w:rsid w:val="00FE4E6C"/>
    <w:rsid w:val="00FF27DA"/>
    <w:rsid w:val="00FF2A6E"/>
    <w:rsid w:val="00FF3F4A"/>
    <w:rsid w:val="00FF558D"/>
    <w:rsid w:val="0308D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34A784-63FE-416E-B682-9F746BD2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AE"/>
    <w:pPr>
      <w:spacing w:after="200" w:line="276" w:lineRule="auto"/>
    </w:pPr>
    <w:rPr>
      <w:rFonts w:eastAsiaTheme="minorEastAsia"/>
    </w:rPr>
  </w:style>
  <w:style w:type="paragraph" w:styleId="Heading1">
    <w:name w:val="heading 1"/>
    <w:basedOn w:val="Normal"/>
    <w:next w:val="Normal"/>
    <w:link w:val="Heading1Char"/>
    <w:qFormat/>
    <w:rsid w:val="0055131B"/>
    <w:pPr>
      <w:widowControl w:val="0"/>
      <w:autoSpaceDE w:val="0"/>
      <w:autoSpaceDN w:val="0"/>
      <w:adjustRightInd w:val="0"/>
      <w:spacing w:after="0" w:line="240" w:lineRule="auto"/>
      <w:outlineLvl w:val="0"/>
    </w:pPr>
    <w:rPr>
      <w:rFonts w:ascii="SutonnyMJ" w:eastAsia="Times New Roman" w:hAnsi="SutonnyMJ" w:cs="SutonnyMJ"/>
      <w:sz w:val="24"/>
      <w:szCs w:val="24"/>
    </w:rPr>
  </w:style>
  <w:style w:type="paragraph" w:styleId="Heading2">
    <w:name w:val="heading 2"/>
    <w:basedOn w:val="Normal"/>
    <w:next w:val="Normal"/>
    <w:link w:val="Heading2Char1"/>
    <w:uiPriority w:val="99"/>
    <w:qFormat/>
    <w:rsid w:val="0055131B"/>
    <w:pPr>
      <w:keepNext/>
      <w:spacing w:before="120" w:after="120" w:line="48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55131B"/>
    <w:pPr>
      <w:keepNext/>
      <w:keepLines/>
      <w:spacing w:before="200" w:after="0"/>
      <w:outlineLvl w:val="2"/>
    </w:pPr>
    <w:rPr>
      <w:rFonts w:asciiTheme="majorHAnsi" w:eastAsiaTheme="majorEastAsia" w:hAnsiTheme="majorHAnsi" w:cstheme="majorBidi"/>
      <w:b/>
      <w:bCs/>
      <w:color w:val="5B9BD5" w:themeColor="accent1"/>
      <w:szCs w:val="28"/>
      <w:lang w:bidi="bn-IN"/>
    </w:rPr>
  </w:style>
  <w:style w:type="paragraph" w:styleId="Heading6">
    <w:name w:val="heading 6"/>
    <w:basedOn w:val="Normal"/>
    <w:next w:val="Normal"/>
    <w:link w:val="Heading6Char"/>
    <w:qFormat/>
    <w:rsid w:val="0055131B"/>
    <w:pPr>
      <w:spacing w:before="240" w:after="60" w:line="240" w:lineRule="auto"/>
      <w:outlineLvl w:val="5"/>
    </w:pPr>
    <w:rPr>
      <w:rFonts w:ascii="Times New Roman" w:eastAsia="Times New Roman" w:hAnsi="Times New Roman" w:cs="Times New Roman"/>
      <w:b/>
      <w:bCs/>
      <w:color w:val="666699"/>
    </w:rPr>
  </w:style>
  <w:style w:type="paragraph" w:styleId="Heading8">
    <w:name w:val="heading 8"/>
    <w:basedOn w:val="Normal"/>
    <w:next w:val="Normal"/>
    <w:link w:val="Heading8Char"/>
    <w:uiPriority w:val="9"/>
    <w:semiHidden/>
    <w:unhideWhenUsed/>
    <w:qFormat/>
    <w:rsid w:val="0055131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AE"/>
    <w:rPr>
      <w:color w:val="0563C1" w:themeColor="hyperlink"/>
      <w:u w:val="single"/>
    </w:rPr>
  </w:style>
  <w:style w:type="paragraph" w:styleId="ListParagraph">
    <w:name w:val="List Paragraph"/>
    <w:basedOn w:val="Normal"/>
    <w:uiPriority w:val="34"/>
    <w:qFormat/>
    <w:rsid w:val="00CD00AE"/>
    <w:pPr>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55131B"/>
    <w:rPr>
      <w:rFonts w:ascii="SutonnyMJ" w:eastAsia="Times New Roman" w:hAnsi="SutonnyMJ" w:cs="SutonnyMJ"/>
      <w:sz w:val="24"/>
      <w:szCs w:val="24"/>
    </w:rPr>
  </w:style>
  <w:style w:type="character" w:customStyle="1" w:styleId="Heading2Char">
    <w:name w:val="Heading 2 Char"/>
    <w:basedOn w:val="DefaultParagraphFont"/>
    <w:uiPriority w:val="9"/>
    <w:semiHidden/>
    <w:rsid w:val="0055131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5131B"/>
    <w:rPr>
      <w:rFonts w:asciiTheme="majorHAnsi" w:eastAsiaTheme="majorEastAsia" w:hAnsiTheme="majorHAnsi" w:cstheme="majorBidi"/>
      <w:b/>
      <w:bCs/>
      <w:color w:val="5B9BD5" w:themeColor="accent1"/>
      <w:szCs w:val="28"/>
      <w:lang w:bidi="bn-IN"/>
    </w:rPr>
  </w:style>
  <w:style w:type="character" w:customStyle="1" w:styleId="Heading6Char">
    <w:name w:val="Heading 6 Char"/>
    <w:basedOn w:val="DefaultParagraphFont"/>
    <w:link w:val="Heading6"/>
    <w:rsid w:val="0055131B"/>
    <w:rPr>
      <w:rFonts w:ascii="Times New Roman" w:eastAsia="Times New Roman" w:hAnsi="Times New Roman" w:cs="Times New Roman"/>
      <w:b/>
      <w:bCs/>
      <w:color w:val="666699"/>
    </w:rPr>
  </w:style>
  <w:style w:type="character" w:customStyle="1" w:styleId="Heading8Char">
    <w:name w:val="Heading 8 Char"/>
    <w:basedOn w:val="DefaultParagraphFont"/>
    <w:link w:val="Heading8"/>
    <w:uiPriority w:val="9"/>
    <w:semiHidden/>
    <w:rsid w:val="0055131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551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1B"/>
    <w:rPr>
      <w:rFonts w:eastAsiaTheme="minorEastAsia"/>
    </w:rPr>
  </w:style>
  <w:style w:type="paragraph" w:styleId="Footer">
    <w:name w:val="footer"/>
    <w:basedOn w:val="Normal"/>
    <w:link w:val="FooterChar"/>
    <w:uiPriority w:val="99"/>
    <w:unhideWhenUsed/>
    <w:rsid w:val="00551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1B"/>
    <w:rPr>
      <w:rFonts w:eastAsiaTheme="minorEastAsia"/>
    </w:rPr>
  </w:style>
  <w:style w:type="character" w:customStyle="1" w:styleId="longtext">
    <w:name w:val="long_text"/>
    <w:basedOn w:val="DefaultParagraphFont"/>
    <w:rsid w:val="0055131B"/>
  </w:style>
  <w:style w:type="paragraph" w:styleId="BalloonText">
    <w:name w:val="Balloon Text"/>
    <w:basedOn w:val="Normal"/>
    <w:link w:val="BalloonTextChar"/>
    <w:uiPriority w:val="99"/>
    <w:semiHidden/>
    <w:unhideWhenUsed/>
    <w:rsid w:val="0055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1B"/>
    <w:rPr>
      <w:rFonts w:ascii="Tahoma" w:eastAsiaTheme="minorEastAsia" w:hAnsi="Tahoma" w:cs="Tahoma"/>
      <w:sz w:val="16"/>
      <w:szCs w:val="16"/>
    </w:rPr>
  </w:style>
  <w:style w:type="numbering" w:customStyle="1" w:styleId="NoList1">
    <w:name w:val="No List1"/>
    <w:next w:val="NoList"/>
    <w:semiHidden/>
    <w:rsid w:val="0055131B"/>
  </w:style>
  <w:style w:type="paragraph" w:styleId="NoSpacing">
    <w:name w:val="No Spacing"/>
    <w:link w:val="NoSpacingChar"/>
    <w:uiPriority w:val="1"/>
    <w:qFormat/>
    <w:rsid w:val="0055131B"/>
    <w:pPr>
      <w:spacing w:after="0" w:line="240" w:lineRule="auto"/>
    </w:pPr>
    <w:rPr>
      <w:rFonts w:ascii="Times New Roman" w:eastAsia="Times New Roman" w:hAnsi="Times New Roman" w:cs="Times New Roman"/>
      <w:sz w:val="24"/>
      <w:szCs w:val="24"/>
    </w:rPr>
  </w:style>
  <w:style w:type="paragraph" w:customStyle="1" w:styleId="Default">
    <w:name w:val="Default"/>
    <w:rsid w:val="0055131B"/>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NoSpacingChar">
    <w:name w:val="No Spacing Char"/>
    <w:basedOn w:val="DefaultParagraphFont"/>
    <w:link w:val="NoSpacing"/>
    <w:uiPriority w:val="1"/>
    <w:locked/>
    <w:rsid w:val="0055131B"/>
    <w:rPr>
      <w:rFonts w:ascii="Times New Roman" w:eastAsia="Times New Roman" w:hAnsi="Times New Roman" w:cs="Times New Roman"/>
      <w:sz w:val="24"/>
      <w:szCs w:val="24"/>
    </w:rPr>
  </w:style>
  <w:style w:type="character" w:customStyle="1" w:styleId="NoSpacingCharChar">
    <w:name w:val="No Spacing Char Char"/>
    <w:basedOn w:val="DefaultParagraphFont"/>
    <w:rsid w:val="0055131B"/>
    <w:rPr>
      <w:sz w:val="22"/>
      <w:szCs w:val="22"/>
      <w:lang w:val="en-US" w:eastAsia="en-US" w:bidi="en-US"/>
    </w:rPr>
  </w:style>
  <w:style w:type="character" w:customStyle="1" w:styleId="Heading2Char1">
    <w:name w:val="Heading 2 Char1"/>
    <w:basedOn w:val="DefaultParagraphFont"/>
    <w:link w:val="Heading2"/>
    <w:uiPriority w:val="99"/>
    <w:locked/>
    <w:rsid w:val="0055131B"/>
    <w:rPr>
      <w:rFonts w:ascii="Times New Roman" w:eastAsia="Times New Roman" w:hAnsi="Times New Roman" w:cs="Times New Roman"/>
      <w:b/>
      <w:bCs/>
      <w:sz w:val="24"/>
      <w:szCs w:val="24"/>
    </w:rPr>
  </w:style>
  <w:style w:type="character" w:styleId="Emphasis">
    <w:name w:val="Emphasis"/>
    <w:basedOn w:val="DefaultParagraphFont"/>
    <w:uiPriority w:val="20"/>
    <w:qFormat/>
    <w:rsid w:val="0055131B"/>
    <w:rPr>
      <w:i/>
      <w:iCs/>
    </w:rPr>
  </w:style>
  <w:style w:type="paragraph" w:customStyle="1" w:styleId="NormalJustified">
    <w:name w:val="Normal + Justified"/>
    <w:aliases w:val="Line spacing:  1.5 lines"/>
    <w:basedOn w:val="Normal"/>
    <w:rsid w:val="0055131B"/>
    <w:pPr>
      <w:spacing w:after="0" w:line="360" w:lineRule="auto"/>
      <w:jc w:val="both"/>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55131B"/>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55131B"/>
    <w:rPr>
      <w:b/>
      <w:bCs/>
    </w:rPr>
  </w:style>
  <w:style w:type="paragraph" w:styleId="Title">
    <w:name w:val="Title"/>
    <w:basedOn w:val="Normal"/>
    <w:next w:val="Normal"/>
    <w:link w:val="TitleChar"/>
    <w:uiPriority w:val="10"/>
    <w:qFormat/>
    <w:rsid w:val="0055131B"/>
    <w:pPr>
      <w:pBdr>
        <w:bottom w:val="single" w:sz="8" w:space="4" w:color="4F81BD"/>
      </w:pBdr>
      <w:spacing w:after="300" w:line="240" w:lineRule="auto"/>
      <w:ind w:left="86"/>
      <w:contextualSpacing/>
    </w:pPr>
    <w:rPr>
      <w:rFonts w:ascii="Cambria" w:eastAsia="Times New Roman" w:hAnsi="Cambria" w:cs="Vrinda"/>
      <w:color w:val="17365D"/>
      <w:spacing w:val="5"/>
      <w:kern w:val="28"/>
      <w:sz w:val="52"/>
      <w:szCs w:val="52"/>
    </w:rPr>
  </w:style>
  <w:style w:type="character" w:customStyle="1" w:styleId="TitleChar">
    <w:name w:val="Title Char"/>
    <w:basedOn w:val="DefaultParagraphFont"/>
    <w:link w:val="Title"/>
    <w:uiPriority w:val="10"/>
    <w:rsid w:val="0055131B"/>
    <w:rPr>
      <w:rFonts w:ascii="Cambria" w:eastAsia="Times New Roman" w:hAnsi="Cambria" w:cs="Vrinda"/>
      <w:color w:val="17365D"/>
      <w:spacing w:val="5"/>
      <w:kern w:val="28"/>
      <w:sz w:val="52"/>
      <w:szCs w:val="52"/>
    </w:rPr>
  </w:style>
  <w:style w:type="character" w:customStyle="1" w:styleId="citation">
    <w:name w:val="citation"/>
    <w:basedOn w:val="DefaultParagraphFont"/>
    <w:rsid w:val="0055131B"/>
  </w:style>
  <w:style w:type="character" w:customStyle="1" w:styleId="reference-accessdate">
    <w:name w:val="reference-accessdate"/>
    <w:basedOn w:val="DefaultParagraphFont"/>
    <w:rsid w:val="0055131B"/>
  </w:style>
  <w:style w:type="character" w:customStyle="1" w:styleId="nowrap">
    <w:name w:val="nowrap"/>
    <w:basedOn w:val="DefaultParagraphFont"/>
    <w:rsid w:val="0055131B"/>
  </w:style>
  <w:style w:type="character" w:styleId="HTMLCite">
    <w:name w:val="HTML Cite"/>
    <w:basedOn w:val="DefaultParagraphFont"/>
    <w:uiPriority w:val="99"/>
    <w:rsid w:val="0055131B"/>
    <w:rPr>
      <w:i/>
      <w:iCs/>
    </w:rPr>
  </w:style>
  <w:style w:type="character" w:customStyle="1" w:styleId="element-citation">
    <w:name w:val="element-citation"/>
    <w:basedOn w:val="DefaultParagraphFont"/>
    <w:rsid w:val="0055131B"/>
  </w:style>
  <w:style w:type="character" w:customStyle="1" w:styleId="ref-journal">
    <w:name w:val="ref-journal"/>
    <w:basedOn w:val="DefaultParagraphFont"/>
    <w:rsid w:val="0055131B"/>
  </w:style>
  <w:style w:type="character" w:customStyle="1" w:styleId="ref-vol">
    <w:name w:val="ref-vol"/>
    <w:basedOn w:val="DefaultParagraphFont"/>
    <w:rsid w:val="0055131B"/>
  </w:style>
  <w:style w:type="paragraph" w:styleId="Revision">
    <w:name w:val="Revision"/>
    <w:hidden/>
    <w:uiPriority w:val="99"/>
    <w:semiHidden/>
    <w:rsid w:val="0055131B"/>
    <w:pPr>
      <w:spacing w:after="0" w:line="240" w:lineRule="auto"/>
    </w:pPr>
    <w:rPr>
      <w:rFonts w:eastAsiaTheme="minorEastAsia"/>
    </w:rPr>
  </w:style>
  <w:style w:type="table" w:styleId="TableGrid">
    <w:name w:val="Table Grid"/>
    <w:basedOn w:val="TableNormal"/>
    <w:uiPriority w:val="59"/>
    <w:rsid w:val="0055131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5131B"/>
  </w:style>
  <w:style w:type="character" w:customStyle="1" w:styleId="mw-headline">
    <w:name w:val="mw-headline"/>
    <w:basedOn w:val="DefaultParagraphFont"/>
    <w:rsid w:val="0055131B"/>
  </w:style>
  <w:style w:type="character" w:customStyle="1" w:styleId="mw-editsection">
    <w:name w:val="mw-editsection"/>
    <w:basedOn w:val="DefaultParagraphFont"/>
    <w:rsid w:val="0055131B"/>
  </w:style>
  <w:style w:type="character" w:customStyle="1" w:styleId="mw-editsection-bracket">
    <w:name w:val="mw-editsection-bracket"/>
    <w:basedOn w:val="DefaultParagraphFont"/>
    <w:rsid w:val="0055131B"/>
  </w:style>
  <w:style w:type="character" w:customStyle="1" w:styleId="reference-text">
    <w:name w:val="reference-text"/>
    <w:basedOn w:val="DefaultParagraphFont"/>
    <w:rsid w:val="0055131B"/>
  </w:style>
  <w:style w:type="character" w:customStyle="1" w:styleId="mw-cite-backlink">
    <w:name w:val="mw-cite-backlink"/>
    <w:basedOn w:val="DefaultParagraphFont"/>
    <w:rsid w:val="0055131B"/>
  </w:style>
  <w:style w:type="character" w:customStyle="1" w:styleId="cite-accessibility-label">
    <w:name w:val="cite-accessibility-label"/>
    <w:basedOn w:val="DefaultParagraphFont"/>
    <w:rsid w:val="0055131B"/>
  </w:style>
  <w:style w:type="paragraph" w:styleId="BodyText">
    <w:name w:val="Body Text"/>
    <w:basedOn w:val="Normal"/>
    <w:link w:val="BodyTextChar"/>
    <w:uiPriority w:val="99"/>
    <w:semiHidden/>
    <w:unhideWhenUsed/>
    <w:rsid w:val="0055131B"/>
    <w:pPr>
      <w:spacing w:after="120"/>
    </w:pPr>
    <w:rPr>
      <w:szCs w:val="28"/>
      <w:lang w:bidi="bn-IN"/>
    </w:rPr>
  </w:style>
  <w:style w:type="character" w:customStyle="1" w:styleId="BodyTextChar">
    <w:name w:val="Body Text Char"/>
    <w:basedOn w:val="DefaultParagraphFont"/>
    <w:link w:val="BodyText"/>
    <w:uiPriority w:val="99"/>
    <w:semiHidden/>
    <w:rsid w:val="0055131B"/>
    <w:rPr>
      <w:rFonts w:eastAsiaTheme="minorEastAsia"/>
      <w:szCs w:val="28"/>
      <w:lang w:bidi="bn-IN"/>
    </w:rPr>
  </w:style>
  <w:style w:type="paragraph" w:styleId="BodyTextFirstIndent">
    <w:name w:val="Body Text First Indent"/>
    <w:basedOn w:val="BodyText"/>
    <w:link w:val="BodyTextFirstIndentChar"/>
    <w:semiHidden/>
    <w:rsid w:val="0055131B"/>
    <w:pPr>
      <w:spacing w:line="240" w:lineRule="auto"/>
      <w:ind w:firstLine="210"/>
    </w:pPr>
    <w:rPr>
      <w:rFonts w:ascii="Times New Roman" w:eastAsia="Times New Roman" w:hAnsi="Times New Roman" w:cs="Times New Roman"/>
      <w:color w:val="666699"/>
      <w:sz w:val="28"/>
      <w:lang w:bidi="ar-SA"/>
    </w:rPr>
  </w:style>
  <w:style w:type="character" w:customStyle="1" w:styleId="BodyTextFirstIndentChar">
    <w:name w:val="Body Text First Indent Char"/>
    <w:basedOn w:val="BodyTextChar"/>
    <w:link w:val="BodyTextFirstIndent"/>
    <w:semiHidden/>
    <w:rsid w:val="0055131B"/>
    <w:rPr>
      <w:rFonts w:ascii="Times New Roman" w:eastAsia="Times New Roman" w:hAnsi="Times New Roman" w:cs="Times New Roman"/>
      <w:color w:val="666699"/>
      <w:sz w:val="28"/>
      <w:szCs w:val="28"/>
      <w:lang w:bidi="bn-IN"/>
    </w:rPr>
  </w:style>
  <w:style w:type="paragraph" w:customStyle="1" w:styleId="ALT-NNeutralPara">
    <w:name w:val="ALT-N Neutral Para"/>
    <w:rsid w:val="0055131B"/>
    <w:pPr>
      <w:overflowPunct w:val="0"/>
      <w:autoSpaceDE w:val="0"/>
      <w:autoSpaceDN w:val="0"/>
      <w:adjustRightInd w:val="0"/>
      <w:spacing w:after="0" w:line="288" w:lineRule="exact"/>
      <w:textAlignment w:val="baseline"/>
    </w:pPr>
    <w:rPr>
      <w:rFonts w:ascii="Courier" w:eastAsia="Times New Roman" w:hAnsi="Courier" w:cs="Vrinda"/>
      <w:sz w:val="24"/>
      <w:szCs w:val="24"/>
      <w:lang w:val="en-AU" w:bidi="bn-BD"/>
    </w:rPr>
  </w:style>
  <w:style w:type="character" w:customStyle="1" w:styleId="orcid-id-https">
    <w:name w:val="orcid-id-https"/>
    <w:basedOn w:val="DefaultParagraphFont"/>
    <w:rsid w:val="00FE1888"/>
  </w:style>
  <w:style w:type="paragraph" w:customStyle="1" w:styleId="EndNoteBibliography">
    <w:name w:val="EndNote Bibliography"/>
    <w:basedOn w:val="Normal"/>
    <w:link w:val="EndNoteBibliographyChar"/>
    <w:rsid w:val="00DB0E91"/>
    <w:pPr>
      <w:spacing w:after="0" w:line="240" w:lineRule="auto"/>
    </w:pPr>
    <w:rPr>
      <w:rFonts w:ascii="Times New Roman" w:hAnsi="Times New Roman" w:cs="Times New Roman"/>
      <w:sz w:val="24"/>
      <w:szCs w:val="24"/>
    </w:rPr>
  </w:style>
  <w:style w:type="character" w:customStyle="1" w:styleId="EndNoteBibliographyChar">
    <w:name w:val="EndNote Bibliography Char"/>
    <w:basedOn w:val="DefaultParagraphFont"/>
    <w:link w:val="EndNoteBibliography"/>
    <w:rsid w:val="00DB0E91"/>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305D91"/>
    <w:rPr>
      <w:color w:val="605E5C"/>
      <w:shd w:val="clear" w:color="auto" w:fill="E1DFDD"/>
    </w:rPr>
  </w:style>
  <w:style w:type="character" w:styleId="CommentReference">
    <w:name w:val="annotation reference"/>
    <w:basedOn w:val="DefaultParagraphFont"/>
    <w:uiPriority w:val="99"/>
    <w:semiHidden/>
    <w:unhideWhenUsed/>
    <w:rsid w:val="00F832F9"/>
    <w:rPr>
      <w:sz w:val="16"/>
      <w:szCs w:val="16"/>
    </w:rPr>
  </w:style>
  <w:style w:type="paragraph" w:styleId="CommentText">
    <w:name w:val="annotation text"/>
    <w:basedOn w:val="Normal"/>
    <w:link w:val="CommentTextChar"/>
    <w:uiPriority w:val="99"/>
    <w:semiHidden/>
    <w:unhideWhenUsed/>
    <w:rsid w:val="00F832F9"/>
    <w:pPr>
      <w:spacing w:line="240" w:lineRule="auto"/>
    </w:pPr>
    <w:rPr>
      <w:sz w:val="20"/>
      <w:szCs w:val="20"/>
    </w:rPr>
  </w:style>
  <w:style w:type="character" w:customStyle="1" w:styleId="CommentTextChar">
    <w:name w:val="Comment Text Char"/>
    <w:basedOn w:val="DefaultParagraphFont"/>
    <w:link w:val="CommentText"/>
    <w:uiPriority w:val="99"/>
    <w:semiHidden/>
    <w:rsid w:val="00F832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32F9"/>
    <w:rPr>
      <w:b/>
      <w:bCs/>
    </w:rPr>
  </w:style>
  <w:style w:type="character" w:customStyle="1" w:styleId="CommentSubjectChar">
    <w:name w:val="Comment Subject Char"/>
    <w:basedOn w:val="CommentTextChar"/>
    <w:link w:val="CommentSubject"/>
    <w:uiPriority w:val="99"/>
    <w:semiHidden/>
    <w:rsid w:val="00F832F9"/>
    <w:rPr>
      <w:rFonts w:eastAsiaTheme="minorEastAsia"/>
      <w:b/>
      <w:bCs/>
      <w:sz w:val="20"/>
      <w:szCs w:val="20"/>
    </w:rPr>
  </w:style>
  <w:style w:type="paragraph" w:styleId="Bibliography">
    <w:name w:val="Bibliography"/>
    <w:basedOn w:val="Normal"/>
    <w:next w:val="Normal"/>
    <w:uiPriority w:val="37"/>
    <w:unhideWhenUsed/>
    <w:rsid w:val="005927FF"/>
    <w:pPr>
      <w:spacing w:after="0" w:line="240" w:lineRule="auto"/>
      <w:ind w:left="720" w:hanging="720"/>
    </w:pPr>
  </w:style>
  <w:style w:type="character" w:customStyle="1" w:styleId="nlmstring-name">
    <w:name w:val="nlm_string-name"/>
    <w:basedOn w:val="DefaultParagraphFont"/>
    <w:rsid w:val="004A7340"/>
  </w:style>
  <w:style w:type="character" w:customStyle="1" w:styleId="nlmgiven-names">
    <w:name w:val="nlm_given-names"/>
    <w:basedOn w:val="DefaultParagraphFont"/>
    <w:rsid w:val="004A7340"/>
  </w:style>
  <w:style w:type="character" w:customStyle="1" w:styleId="nlmyear">
    <w:name w:val="nlm_year"/>
    <w:basedOn w:val="DefaultParagraphFont"/>
    <w:rsid w:val="004A7340"/>
  </w:style>
  <w:style w:type="character" w:customStyle="1" w:styleId="nlmarticle-title">
    <w:name w:val="nlm_article-title"/>
    <w:basedOn w:val="DefaultParagraphFont"/>
    <w:rsid w:val="004A7340"/>
  </w:style>
  <w:style w:type="character" w:customStyle="1" w:styleId="nlmfpage">
    <w:name w:val="nlm_fpage"/>
    <w:basedOn w:val="DefaultParagraphFont"/>
    <w:rsid w:val="004A7340"/>
  </w:style>
  <w:style w:type="character" w:customStyle="1" w:styleId="nlmlpage">
    <w:name w:val="nlm_lpage"/>
    <w:basedOn w:val="DefaultParagraphFont"/>
    <w:rsid w:val="004A7340"/>
  </w:style>
  <w:style w:type="character" w:customStyle="1" w:styleId="nlmpublisher-loc">
    <w:name w:val="nlm_publisher-loc"/>
    <w:basedOn w:val="DefaultParagraphFont"/>
    <w:rsid w:val="004A7340"/>
  </w:style>
  <w:style w:type="character" w:customStyle="1" w:styleId="nlmpublisher-name">
    <w:name w:val="nlm_publisher-name"/>
    <w:basedOn w:val="DefaultParagraphFont"/>
    <w:rsid w:val="004A7340"/>
  </w:style>
  <w:style w:type="paragraph" w:customStyle="1" w:styleId="articledoi">
    <w:name w:val="articledoi"/>
    <w:basedOn w:val="Normal"/>
    <w:rsid w:val="004A7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fatdmc62@gmail.com" TargetMode="External"/><Relationship Id="rId13" Type="http://schemas.openxmlformats.org/officeDocument/2006/relationships/hyperlink" Target="https://www.who.int/publications-detail/suicide-in-the-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ntal_health/suicide-prevention/resource_booklet_2017/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0521-57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F54E-6D2E-4FE9-BA4A-5D6D4645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Yasir Arafat</dc:creator>
  <cp:lastModifiedBy>S M Yasir Arafat</cp:lastModifiedBy>
  <cp:revision>75</cp:revision>
  <cp:lastPrinted>2020-05-25T10:06:00Z</cp:lastPrinted>
  <dcterms:created xsi:type="dcterms:W3CDTF">2020-03-18T09:10:00Z</dcterms:created>
  <dcterms:modified xsi:type="dcterms:W3CDTF">2020-05-25T10:06:00Z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Reference format 1 (author-date)</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Vancouver</vt:lpwstr>
  </property>
  <property fmtid="{D5CDD505-2E9C-101B-9397-08002B2CF9AE}" pid="24" name="Mendeley Unique User Id_1">
    <vt:lpwstr>1837e87c-13d0-32b9-8540-83f92079a2b3</vt:lpwstr>
  </property>
  <property fmtid="{D5CDD505-2E9C-101B-9397-08002B2CF9AE}" pid="25" name="ZOTERO_PREF_1">
    <vt:lpwstr>&lt;data data-version="3" zotero-version="5.0.84"&gt;&lt;session id="kN9rScnt"/&gt;&lt;style id="http://www.zotero.org/styles/elsevier-harvard" hasBibliography="1" bibliographyStyleHasBeenSet="1"/&gt;&lt;prefs&gt;&lt;pref name="fieldType" value="Field"/&gt;&lt;pref name="automaticJournal</vt:lpwstr>
  </property>
  <property fmtid="{D5CDD505-2E9C-101B-9397-08002B2CF9AE}" pid="26" name="ZOTERO_PREF_2">
    <vt:lpwstr>Abbreviations" value="true"/&gt;&lt;/prefs&gt;&lt;/data&gt;</vt:lpwstr>
  </property>
</Properties>
</file>