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BF1BA" w14:textId="39BB95AE" w:rsidR="00836CCB" w:rsidRPr="00B07BAD" w:rsidRDefault="00383A48" w:rsidP="002065E1">
      <w:pPr>
        <w:spacing w:line="360" w:lineRule="auto"/>
        <w:jc w:val="both"/>
        <w:rPr>
          <w:rFonts w:ascii="Times New Roman" w:hAnsi="Times New Roman" w:cs="Times New Roman"/>
          <w:b/>
          <w:sz w:val="28"/>
          <w:szCs w:val="24"/>
        </w:rPr>
      </w:pPr>
      <w:r w:rsidRPr="00B07BAD">
        <w:rPr>
          <w:rFonts w:ascii="Times New Roman" w:hAnsi="Times New Roman" w:cs="Times New Roman"/>
          <w:b/>
          <w:sz w:val="28"/>
          <w:szCs w:val="24"/>
        </w:rPr>
        <w:t xml:space="preserve">An industry structured for </w:t>
      </w:r>
      <w:r w:rsidR="00510887" w:rsidRPr="00B07BAD">
        <w:rPr>
          <w:rFonts w:ascii="Times New Roman" w:hAnsi="Times New Roman" w:cs="Times New Roman"/>
          <w:b/>
          <w:sz w:val="28"/>
          <w:szCs w:val="24"/>
        </w:rPr>
        <w:t>unsafety?</w:t>
      </w:r>
      <w:r w:rsidRPr="00B07BAD">
        <w:rPr>
          <w:rFonts w:ascii="Times New Roman" w:hAnsi="Times New Roman" w:cs="Times New Roman"/>
          <w:b/>
          <w:sz w:val="28"/>
          <w:szCs w:val="24"/>
        </w:rPr>
        <w:t xml:space="preserve"> </w:t>
      </w:r>
      <w:r w:rsidR="00DF25FC" w:rsidRPr="00B07BAD">
        <w:rPr>
          <w:rFonts w:ascii="Times New Roman" w:hAnsi="Times New Roman" w:cs="Times New Roman"/>
          <w:b/>
          <w:sz w:val="28"/>
          <w:szCs w:val="24"/>
        </w:rPr>
        <w:t>An exploration of the cost-safety conundrum in construction project delivery</w:t>
      </w:r>
    </w:p>
    <w:p w14:paraId="1C78265A" w14:textId="33DEE1E8" w:rsidR="00836CCB" w:rsidRPr="00B07BAD" w:rsidRDefault="00836CCB" w:rsidP="002065E1">
      <w:pPr>
        <w:spacing w:line="360" w:lineRule="auto"/>
        <w:jc w:val="both"/>
        <w:rPr>
          <w:rFonts w:ascii="Times New Roman" w:hAnsi="Times New Roman" w:cs="Times New Roman"/>
          <w:i/>
        </w:rPr>
      </w:pPr>
    </w:p>
    <w:p w14:paraId="088D611E" w14:textId="77777777" w:rsidR="00D34253" w:rsidRPr="00B07BAD" w:rsidRDefault="00D34253" w:rsidP="002065E1">
      <w:pPr>
        <w:spacing w:line="360" w:lineRule="auto"/>
        <w:jc w:val="both"/>
        <w:rPr>
          <w:rFonts w:ascii="Times New Roman" w:hAnsi="Times New Roman" w:cs="Times New Roman"/>
        </w:rPr>
      </w:pPr>
    </w:p>
    <w:p w14:paraId="4864042A" w14:textId="7A660C80" w:rsidR="005F68F3" w:rsidRPr="00B07BAD" w:rsidRDefault="00DF25FC" w:rsidP="002065E1">
      <w:pPr>
        <w:spacing w:line="360" w:lineRule="auto"/>
        <w:jc w:val="both"/>
        <w:rPr>
          <w:rFonts w:ascii="Times New Roman" w:hAnsi="Times New Roman" w:cs="Times New Roman"/>
        </w:rPr>
      </w:pPr>
      <w:r w:rsidRPr="00B07BAD">
        <w:rPr>
          <w:rFonts w:ascii="Times New Roman" w:hAnsi="Times New Roman" w:cs="Times New Roman"/>
        </w:rPr>
        <w:t>Construction</w:t>
      </w:r>
      <w:r w:rsidR="005A0E2A" w:rsidRPr="00B07BAD">
        <w:rPr>
          <w:rFonts w:ascii="Times New Roman" w:hAnsi="Times New Roman" w:cs="Times New Roman"/>
        </w:rPr>
        <w:t xml:space="preserve"> accidents can have major </w:t>
      </w:r>
      <w:r w:rsidR="00E37C33" w:rsidRPr="00B07BAD">
        <w:rPr>
          <w:rFonts w:ascii="Times New Roman" w:hAnsi="Times New Roman" w:cs="Times New Roman"/>
        </w:rPr>
        <w:t xml:space="preserve">social, </w:t>
      </w:r>
      <w:r w:rsidR="005A0E2A" w:rsidRPr="00B07BAD">
        <w:rPr>
          <w:rFonts w:ascii="Times New Roman" w:hAnsi="Times New Roman" w:cs="Times New Roman"/>
        </w:rPr>
        <w:t>financial, reputational and legal implications</w:t>
      </w:r>
      <w:r w:rsidR="00ED1590" w:rsidRPr="00B07BAD">
        <w:rPr>
          <w:rFonts w:ascii="Times New Roman" w:hAnsi="Times New Roman" w:cs="Times New Roman"/>
        </w:rPr>
        <w:t>. Hence,</w:t>
      </w:r>
      <w:r w:rsidR="00367A29" w:rsidRPr="00B07BAD">
        <w:rPr>
          <w:rFonts w:ascii="Times New Roman" w:hAnsi="Times New Roman" w:cs="Times New Roman"/>
        </w:rPr>
        <w:t xml:space="preserve"> it is to be expected that s</w:t>
      </w:r>
      <w:r w:rsidR="00367A29" w:rsidRPr="00B07BAD">
        <w:rPr>
          <w:rFonts w:ascii="Times New Roman" w:hAnsi="Times New Roman" w:cs="Times New Roman"/>
          <w:noProof/>
        </w:rPr>
        <w:t>afety</w:t>
      </w:r>
      <w:r w:rsidR="00367A29" w:rsidRPr="00B07BAD">
        <w:rPr>
          <w:rFonts w:ascii="Times New Roman" w:hAnsi="Times New Roman" w:cs="Times New Roman"/>
        </w:rPr>
        <w:t xml:space="preserve"> is often presented as a key priority for construction organisations</w:t>
      </w:r>
      <w:r w:rsidR="005A0E2A" w:rsidRPr="00B07BAD">
        <w:rPr>
          <w:rFonts w:ascii="Times New Roman" w:hAnsi="Times New Roman" w:cs="Times New Roman"/>
        </w:rPr>
        <w:t>. However,</w:t>
      </w:r>
      <w:r w:rsidR="00850510" w:rsidRPr="00B07BAD">
        <w:rPr>
          <w:rFonts w:ascii="Times New Roman" w:hAnsi="Times New Roman" w:cs="Times New Roman"/>
        </w:rPr>
        <w:t xml:space="preserve"> </w:t>
      </w:r>
      <w:r w:rsidR="005A0E2A" w:rsidRPr="00B07BAD">
        <w:rPr>
          <w:rFonts w:ascii="Times New Roman" w:hAnsi="Times New Roman" w:cs="Times New Roman"/>
        </w:rPr>
        <w:t xml:space="preserve">existing </w:t>
      </w:r>
      <w:r w:rsidR="00850510" w:rsidRPr="00B07BAD">
        <w:rPr>
          <w:rFonts w:ascii="Times New Roman" w:hAnsi="Times New Roman" w:cs="Times New Roman"/>
        </w:rPr>
        <w:t xml:space="preserve">evidence </w:t>
      </w:r>
      <w:r w:rsidR="00367A29" w:rsidRPr="00B07BAD">
        <w:rPr>
          <w:rFonts w:ascii="Times New Roman" w:hAnsi="Times New Roman" w:cs="Times New Roman"/>
        </w:rPr>
        <w:t xml:space="preserve">suggests </w:t>
      </w:r>
      <w:r w:rsidR="00850510" w:rsidRPr="00B07BAD">
        <w:rPr>
          <w:rFonts w:ascii="Times New Roman" w:hAnsi="Times New Roman" w:cs="Times New Roman"/>
        </w:rPr>
        <w:t xml:space="preserve">that </w:t>
      </w:r>
      <w:r w:rsidR="00383A48" w:rsidRPr="00B07BAD">
        <w:rPr>
          <w:rFonts w:ascii="Times New Roman" w:hAnsi="Times New Roman" w:cs="Times New Roman"/>
        </w:rPr>
        <w:t xml:space="preserve">within the construction industry, </w:t>
      </w:r>
      <w:r w:rsidR="00367A29" w:rsidRPr="00B07BAD">
        <w:rPr>
          <w:rFonts w:ascii="Times New Roman" w:hAnsi="Times New Roman" w:cs="Times New Roman"/>
        </w:rPr>
        <w:t>safety</w:t>
      </w:r>
      <w:r w:rsidR="00850510" w:rsidRPr="00B07BAD">
        <w:rPr>
          <w:rFonts w:ascii="Times New Roman" w:hAnsi="Times New Roman" w:cs="Times New Roman"/>
        </w:rPr>
        <w:t xml:space="preserve"> often lose</w:t>
      </w:r>
      <w:r w:rsidR="00662141" w:rsidRPr="00B07BAD">
        <w:rPr>
          <w:rFonts w:ascii="Times New Roman" w:hAnsi="Times New Roman" w:cs="Times New Roman"/>
        </w:rPr>
        <w:t>s</w:t>
      </w:r>
      <w:r w:rsidR="00850510" w:rsidRPr="00B07BAD">
        <w:rPr>
          <w:rFonts w:ascii="Times New Roman" w:hAnsi="Times New Roman" w:cs="Times New Roman"/>
        </w:rPr>
        <w:t xml:space="preserve"> the battle when a trade-off is required with project cost.</w:t>
      </w:r>
      <w:r w:rsidR="00367A29" w:rsidRPr="00B07BAD">
        <w:rPr>
          <w:rFonts w:ascii="Times New Roman" w:hAnsi="Times New Roman" w:cs="Times New Roman"/>
        </w:rPr>
        <w:t xml:space="preserve"> </w:t>
      </w:r>
      <w:r w:rsidR="00D57BDC" w:rsidRPr="00B07BAD">
        <w:rPr>
          <w:rFonts w:ascii="Times New Roman" w:hAnsi="Times New Roman" w:cs="Times New Roman"/>
        </w:rPr>
        <w:t>Improved</w:t>
      </w:r>
      <w:r w:rsidR="00367A29" w:rsidRPr="00B07BAD">
        <w:rPr>
          <w:rFonts w:ascii="Times New Roman" w:hAnsi="Times New Roman" w:cs="Times New Roman"/>
        </w:rPr>
        <w:t xml:space="preserve"> understanding of the manifestations of the cost and safety interaction are needed. </w:t>
      </w:r>
      <w:r w:rsidR="00B27091" w:rsidRPr="00B07BAD">
        <w:rPr>
          <w:rFonts w:ascii="Times New Roman" w:hAnsi="Times New Roman" w:cs="Times New Roman"/>
        </w:rPr>
        <w:t xml:space="preserve">A </w:t>
      </w:r>
      <w:r w:rsidR="005A0E2A" w:rsidRPr="00B07BAD">
        <w:rPr>
          <w:rFonts w:ascii="Times New Roman" w:hAnsi="Times New Roman" w:cs="Times New Roman"/>
        </w:rPr>
        <w:t xml:space="preserve">three-year </w:t>
      </w:r>
      <w:r w:rsidR="00B27091" w:rsidRPr="00B07BAD">
        <w:rPr>
          <w:rFonts w:ascii="Times New Roman" w:hAnsi="Times New Roman" w:cs="Times New Roman"/>
        </w:rPr>
        <w:t xml:space="preserve">longitudinal </w:t>
      </w:r>
      <w:r w:rsidR="00B27091" w:rsidRPr="00B07BAD">
        <w:rPr>
          <w:rFonts w:ascii="Times New Roman" w:hAnsi="Times New Roman" w:cs="Times New Roman"/>
          <w:noProof/>
        </w:rPr>
        <w:t>study</w:t>
      </w:r>
      <w:r w:rsidR="001079EC" w:rsidRPr="00B07BAD">
        <w:rPr>
          <w:rFonts w:ascii="Times New Roman" w:hAnsi="Times New Roman" w:cs="Times New Roman"/>
        </w:rPr>
        <w:t xml:space="preserve"> </w:t>
      </w:r>
      <w:r w:rsidR="00CF375F" w:rsidRPr="00B07BAD">
        <w:rPr>
          <w:rFonts w:ascii="Times New Roman" w:hAnsi="Times New Roman" w:cs="Times New Roman"/>
        </w:rPr>
        <w:t xml:space="preserve">afforded the opportunity to investigate the </w:t>
      </w:r>
      <w:r w:rsidR="00367A29" w:rsidRPr="00B07BAD">
        <w:rPr>
          <w:rFonts w:ascii="Times New Roman" w:hAnsi="Times New Roman" w:cs="Times New Roman"/>
        </w:rPr>
        <w:t>safety</w:t>
      </w:r>
      <w:r w:rsidR="00C955A3" w:rsidRPr="00B07BAD">
        <w:rPr>
          <w:rFonts w:ascii="Times New Roman" w:hAnsi="Times New Roman" w:cs="Times New Roman"/>
        </w:rPr>
        <w:t xml:space="preserve"> </w:t>
      </w:r>
      <w:r w:rsidR="00CF375F" w:rsidRPr="00B07BAD">
        <w:rPr>
          <w:rFonts w:ascii="Times New Roman" w:hAnsi="Times New Roman" w:cs="Times New Roman"/>
        </w:rPr>
        <w:t xml:space="preserve">implications of </w:t>
      </w:r>
      <w:r w:rsidR="0085305C" w:rsidRPr="00B07BAD">
        <w:rPr>
          <w:rFonts w:ascii="Times New Roman" w:hAnsi="Times New Roman" w:cs="Times New Roman"/>
          <w:noProof/>
        </w:rPr>
        <w:t>sub-economic</w:t>
      </w:r>
      <w:r w:rsidR="001079EC" w:rsidRPr="00B07BAD">
        <w:rPr>
          <w:rFonts w:ascii="Times New Roman" w:hAnsi="Times New Roman" w:cs="Times New Roman"/>
          <w:noProof/>
        </w:rPr>
        <w:t xml:space="preserve"> bid</w:t>
      </w:r>
      <w:r w:rsidR="0085305C" w:rsidRPr="00B07BAD">
        <w:rPr>
          <w:rFonts w:ascii="Times New Roman" w:hAnsi="Times New Roman" w:cs="Times New Roman"/>
          <w:noProof/>
        </w:rPr>
        <w:t>s</w:t>
      </w:r>
      <w:r w:rsidR="001079EC" w:rsidRPr="00B07BAD">
        <w:rPr>
          <w:rFonts w:ascii="Times New Roman" w:hAnsi="Times New Roman" w:cs="Times New Roman"/>
        </w:rPr>
        <w:t xml:space="preserve"> </w:t>
      </w:r>
      <w:r w:rsidR="00CF375F" w:rsidRPr="00B07BAD">
        <w:rPr>
          <w:rFonts w:ascii="Times New Roman" w:hAnsi="Times New Roman" w:cs="Times New Roman"/>
        </w:rPr>
        <w:t xml:space="preserve">on a large infrastructure project in the </w:t>
      </w:r>
      <w:r w:rsidR="00CF375F" w:rsidRPr="00B07BAD">
        <w:rPr>
          <w:rFonts w:ascii="Times New Roman" w:hAnsi="Times New Roman" w:cs="Times New Roman"/>
          <w:noProof/>
        </w:rPr>
        <w:t>UK</w:t>
      </w:r>
      <w:r w:rsidR="001079EC" w:rsidRPr="00B07BAD">
        <w:rPr>
          <w:rFonts w:ascii="Times New Roman" w:hAnsi="Times New Roman" w:cs="Times New Roman"/>
        </w:rPr>
        <w:t xml:space="preserve">. </w:t>
      </w:r>
      <w:r w:rsidR="008D28FE" w:rsidRPr="00B07BAD">
        <w:rPr>
          <w:rFonts w:ascii="Times New Roman" w:hAnsi="Times New Roman" w:cs="Times New Roman"/>
        </w:rPr>
        <w:t xml:space="preserve">While </w:t>
      </w:r>
      <w:r w:rsidR="00F112E7" w:rsidRPr="00B07BAD">
        <w:rPr>
          <w:rFonts w:ascii="Times New Roman" w:hAnsi="Times New Roman" w:cs="Times New Roman"/>
        </w:rPr>
        <w:t>low-bidding to win tenders</w:t>
      </w:r>
      <w:r w:rsidR="008E77BB" w:rsidRPr="00B07BAD">
        <w:rPr>
          <w:rFonts w:ascii="Times New Roman" w:hAnsi="Times New Roman" w:cs="Times New Roman"/>
        </w:rPr>
        <w:t xml:space="preserve"> </w:t>
      </w:r>
      <w:r w:rsidR="001D598D" w:rsidRPr="00B07BAD">
        <w:rPr>
          <w:rFonts w:ascii="Times New Roman" w:hAnsi="Times New Roman" w:cs="Times New Roman"/>
        </w:rPr>
        <w:t>is not new</w:t>
      </w:r>
      <w:r w:rsidR="008D28FE" w:rsidRPr="00B07BAD">
        <w:rPr>
          <w:rFonts w:ascii="Times New Roman" w:hAnsi="Times New Roman" w:cs="Times New Roman"/>
        </w:rPr>
        <w:t xml:space="preserve">, this paper </w:t>
      </w:r>
      <w:r w:rsidR="001754FA" w:rsidRPr="00B07BAD">
        <w:rPr>
          <w:rFonts w:ascii="Times New Roman" w:hAnsi="Times New Roman" w:cs="Times New Roman"/>
        </w:rPr>
        <w:t>presents empirical evidence of</w:t>
      </w:r>
      <w:r w:rsidR="008D28FE" w:rsidRPr="00B07BAD">
        <w:rPr>
          <w:rFonts w:ascii="Times New Roman" w:hAnsi="Times New Roman" w:cs="Times New Roman"/>
        </w:rPr>
        <w:t xml:space="preserve"> </w:t>
      </w:r>
      <w:r w:rsidR="00383A48" w:rsidRPr="00B07BAD">
        <w:rPr>
          <w:rFonts w:ascii="Times New Roman" w:hAnsi="Times New Roman" w:cs="Times New Roman"/>
        </w:rPr>
        <w:t xml:space="preserve">the consequential </w:t>
      </w:r>
      <w:r w:rsidR="00367A29" w:rsidRPr="00B07BAD">
        <w:rPr>
          <w:rFonts w:ascii="Times New Roman" w:hAnsi="Times New Roman" w:cs="Times New Roman"/>
        </w:rPr>
        <w:t>safety</w:t>
      </w:r>
      <w:r w:rsidR="008D28FE" w:rsidRPr="00B07BAD">
        <w:rPr>
          <w:rFonts w:ascii="Times New Roman" w:hAnsi="Times New Roman" w:cs="Times New Roman"/>
        </w:rPr>
        <w:t xml:space="preserve"> </w:t>
      </w:r>
      <w:r w:rsidR="0085305C" w:rsidRPr="00B07BAD">
        <w:rPr>
          <w:rFonts w:ascii="Times New Roman" w:hAnsi="Times New Roman" w:cs="Times New Roman"/>
        </w:rPr>
        <w:t xml:space="preserve">risk </w:t>
      </w:r>
      <w:r w:rsidR="008D28FE" w:rsidRPr="00B07BAD">
        <w:rPr>
          <w:rFonts w:ascii="Times New Roman" w:hAnsi="Times New Roman" w:cs="Times New Roman"/>
        </w:rPr>
        <w:t xml:space="preserve">implications </w:t>
      </w:r>
      <w:r w:rsidR="00367A29" w:rsidRPr="00B07BAD">
        <w:rPr>
          <w:rFonts w:ascii="Times New Roman" w:hAnsi="Times New Roman" w:cs="Times New Roman"/>
        </w:rPr>
        <w:t xml:space="preserve">of such bidding </w:t>
      </w:r>
      <w:r w:rsidR="008D28FE" w:rsidRPr="00B07BAD">
        <w:rPr>
          <w:rFonts w:ascii="Times New Roman" w:hAnsi="Times New Roman" w:cs="Times New Roman"/>
        </w:rPr>
        <w:t xml:space="preserve">at the project delivery stage. </w:t>
      </w:r>
      <w:r w:rsidR="00BA4C87" w:rsidRPr="00B07BAD">
        <w:rPr>
          <w:rFonts w:ascii="Times New Roman" w:hAnsi="Times New Roman" w:cs="Times New Roman"/>
        </w:rPr>
        <w:t xml:space="preserve">Faced with a perverse form of the </w:t>
      </w:r>
      <w:r w:rsidR="001D598D" w:rsidRPr="00B07BAD">
        <w:rPr>
          <w:rFonts w:ascii="Times New Roman" w:hAnsi="Times New Roman" w:cs="Times New Roman"/>
        </w:rPr>
        <w:t xml:space="preserve">tender </w:t>
      </w:r>
      <w:r w:rsidR="00BA4C87" w:rsidRPr="00B07BAD">
        <w:rPr>
          <w:rFonts w:ascii="Times New Roman" w:hAnsi="Times New Roman" w:cs="Times New Roman"/>
        </w:rPr>
        <w:t>‘Winner’s Curse’</w:t>
      </w:r>
      <w:r w:rsidR="00585537" w:rsidRPr="00B07BAD">
        <w:rPr>
          <w:rFonts w:ascii="Times New Roman" w:hAnsi="Times New Roman" w:cs="Times New Roman"/>
        </w:rPr>
        <w:t xml:space="preserve"> where the successful bid </w:t>
      </w:r>
      <w:r w:rsidR="00383A48" w:rsidRPr="00B07BAD">
        <w:rPr>
          <w:rFonts w:ascii="Times New Roman" w:hAnsi="Times New Roman" w:cs="Times New Roman"/>
        </w:rPr>
        <w:t xml:space="preserve">is frequently </w:t>
      </w:r>
      <w:r w:rsidR="00585537" w:rsidRPr="00B07BAD">
        <w:rPr>
          <w:rFonts w:ascii="Times New Roman" w:hAnsi="Times New Roman" w:cs="Times New Roman"/>
        </w:rPr>
        <w:t>the lowest</w:t>
      </w:r>
      <w:r w:rsidR="0085305C" w:rsidRPr="00B07BAD">
        <w:rPr>
          <w:rFonts w:ascii="Times New Roman" w:hAnsi="Times New Roman" w:cs="Times New Roman"/>
        </w:rPr>
        <w:t xml:space="preserve">, </w:t>
      </w:r>
      <w:r w:rsidR="00BA4C87" w:rsidRPr="00B07BAD">
        <w:rPr>
          <w:rFonts w:ascii="Times New Roman" w:hAnsi="Times New Roman" w:cs="Times New Roman"/>
          <w:noProof/>
        </w:rPr>
        <w:t>c</w:t>
      </w:r>
      <w:r w:rsidR="001079EC" w:rsidRPr="00B07BAD">
        <w:rPr>
          <w:rFonts w:ascii="Times New Roman" w:hAnsi="Times New Roman" w:cs="Times New Roman"/>
          <w:noProof/>
        </w:rPr>
        <w:t>ost</w:t>
      </w:r>
      <w:r w:rsidR="008D28FE" w:rsidRPr="00B07BAD">
        <w:rPr>
          <w:rFonts w:ascii="Times New Roman" w:hAnsi="Times New Roman" w:cs="Times New Roman"/>
        </w:rPr>
        <w:t>-saving strategies</w:t>
      </w:r>
      <w:r w:rsidR="00585537" w:rsidRPr="00B07BAD">
        <w:rPr>
          <w:rFonts w:ascii="Times New Roman" w:hAnsi="Times New Roman" w:cs="Times New Roman"/>
        </w:rPr>
        <w:t xml:space="preserve"> are often implemented to recoup lost pricing </w:t>
      </w:r>
      <w:r w:rsidR="00585537" w:rsidRPr="00B07BAD">
        <w:rPr>
          <w:rFonts w:ascii="Times New Roman" w:hAnsi="Times New Roman" w:cs="Times New Roman"/>
          <w:noProof/>
        </w:rPr>
        <w:t xml:space="preserve">margins. </w:t>
      </w:r>
      <w:r w:rsidR="00367A29" w:rsidRPr="00B07BAD">
        <w:rPr>
          <w:rFonts w:ascii="Times New Roman" w:hAnsi="Times New Roman" w:cs="Times New Roman"/>
          <w:noProof/>
        </w:rPr>
        <w:t xml:space="preserve">Our investigation revealed </w:t>
      </w:r>
      <w:r w:rsidR="00585537" w:rsidRPr="00B07BAD">
        <w:rPr>
          <w:rFonts w:ascii="Times New Roman" w:hAnsi="Times New Roman" w:cs="Times New Roman"/>
        </w:rPr>
        <w:t xml:space="preserve">several instances of </w:t>
      </w:r>
      <w:r w:rsidR="00533C7A" w:rsidRPr="00B07BAD">
        <w:rPr>
          <w:rFonts w:ascii="Times New Roman" w:hAnsi="Times New Roman" w:cs="Times New Roman"/>
        </w:rPr>
        <w:t xml:space="preserve">consequentially </w:t>
      </w:r>
      <w:r w:rsidR="00B16173" w:rsidRPr="00B07BAD">
        <w:rPr>
          <w:rFonts w:ascii="Times New Roman" w:hAnsi="Times New Roman" w:cs="Times New Roman"/>
        </w:rPr>
        <w:t xml:space="preserve">elevated </w:t>
      </w:r>
      <w:r w:rsidR="00367A29" w:rsidRPr="00B07BAD">
        <w:rPr>
          <w:rFonts w:ascii="Times New Roman" w:hAnsi="Times New Roman" w:cs="Times New Roman"/>
        </w:rPr>
        <w:t>safety</w:t>
      </w:r>
      <w:r w:rsidR="00B16173" w:rsidRPr="00B07BAD">
        <w:rPr>
          <w:rFonts w:ascii="Times New Roman" w:hAnsi="Times New Roman" w:cs="Times New Roman"/>
        </w:rPr>
        <w:t xml:space="preserve"> risks, through </w:t>
      </w:r>
      <w:r w:rsidR="00383A48" w:rsidRPr="00B07BAD">
        <w:rPr>
          <w:rFonts w:ascii="Times New Roman" w:hAnsi="Times New Roman" w:cs="Times New Roman"/>
        </w:rPr>
        <w:t xml:space="preserve">cheaper and </w:t>
      </w:r>
      <w:r w:rsidR="00585537" w:rsidRPr="00B07BAD">
        <w:rPr>
          <w:rFonts w:ascii="Times New Roman" w:hAnsi="Times New Roman" w:cs="Times New Roman"/>
        </w:rPr>
        <w:t>poor</w:t>
      </w:r>
      <w:r w:rsidR="00F2799B" w:rsidRPr="00B07BAD">
        <w:rPr>
          <w:rFonts w:ascii="Times New Roman" w:hAnsi="Times New Roman" w:cs="Times New Roman"/>
        </w:rPr>
        <w:t>-</w:t>
      </w:r>
      <w:r w:rsidR="00585537" w:rsidRPr="00B07BAD">
        <w:rPr>
          <w:rFonts w:ascii="Times New Roman" w:hAnsi="Times New Roman" w:cs="Times New Roman"/>
        </w:rPr>
        <w:t>quality equipment</w:t>
      </w:r>
      <w:r w:rsidR="00585537" w:rsidRPr="00B07BAD">
        <w:rPr>
          <w:rFonts w:ascii="Times New Roman" w:hAnsi="Times New Roman" w:cs="Times New Roman"/>
          <w:noProof/>
        </w:rPr>
        <w:t xml:space="preserve">, </w:t>
      </w:r>
      <w:r w:rsidR="00585537" w:rsidRPr="00B07BAD">
        <w:rPr>
          <w:rFonts w:ascii="Times New Roman" w:hAnsi="Times New Roman" w:cs="Times New Roman"/>
        </w:rPr>
        <w:t>machinery and temporary structures. In addition, l</w:t>
      </w:r>
      <w:r w:rsidR="001079EC" w:rsidRPr="00B07BAD">
        <w:rPr>
          <w:rFonts w:ascii="Times New Roman" w:hAnsi="Times New Roman" w:cs="Times New Roman"/>
        </w:rPr>
        <w:t>ow</w:t>
      </w:r>
      <w:r w:rsidR="006661E9" w:rsidRPr="00B07BAD">
        <w:rPr>
          <w:rFonts w:ascii="Times New Roman" w:hAnsi="Times New Roman" w:cs="Times New Roman"/>
        </w:rPr>
        <w:t>er</w:t>
      </w:r>
      <w:r w:rsidR="001079EC" w:rsidRPr="00B07BAD">
        <w:rPr>
          <w:rFonts w:ascii="Times New Roman" w:hAnsi="Times New Roman" w:cs="Times New Roman"/>
        </w:rPr>
        <w:t>-paid migrant workers</w:t>
      </w:r>
      <w:r w:rsidR="00367A29" w:rsidRPr="00B07BAD">
        <w:rPr>
          <w:rFonts w:ascii="Times New Roman" w:hAnsi="Times New Roman" w:cs="Times New Roman"/>
        </w:rPr>
        <w:t xml:space="preserve"> – who already experience </w:t>
      </w:r>
      <w:r w:rsidR="006661E9" w:rsidRPr="00B07BAD">
        <w:rPr>
          <w:rFonts w:ascii="Times New Roman" w:hAnsi="Times New Roman" w:cs="Times New Roman"/>
        </w:rPr>
        <w:t xml:space="preserve">a </w:t>
      </w:r>
      <w:r w:rsidR="001079EC" w:rsidRPr="00B07BAD">
        <w:rPr>
          <w:rFonts w:ascii="Times New Roman" w:hAnsi="Times New Roman" w:cs="Times New Roman"/>
        </w:rPr>
        <w:t>statistically</w:t>
      </w:r>
      <w:r w:rsidR="00A91EB4" w:rsidRPr="00B07BAD">
        <w:rPr>
          <w:rFonts w:ascii="Times New Roman" w:hAnsi="Times New Roman" w:cs="Times New Roman"/>
        </w:rPr>
        <w:t xml:space="preserve"> greater </w:t>
      </w:r>
      <w:r w:rsidR="00367A29" w:rsidRPr="00B07BAD">
        <w:rPr>
          <w:rFonts w:ascii="Times New Roman" w:hAnsi="Times New Roman" w:cs="Times New Roman"/>
        </w:rPr>
        <w:t>safety</w:t>
      </w:r>
      <w:r w:rsidR="00A91EB4" w:rsidRPr="00B07BAD">
        <w:rPr>
          <w:rFonts w:ascii="Times New Roman" w:hAnsi="Times New Roman" w:cs="Times New Roman"/>
        </w:rPr>
        <w:t xml:space="preserve"> risk</w:t>
      </w:r>
      <w:r w:rsidR="001079EC" w:rsidRPr="00B07BAD">
        <w:rPr>
          <w:rFonts w:ascii="Times New Roman" w:hAnsi="Times New Roman" w:cs="Times New Roman"/>
        </w:rPr>
        <w:t xml:space="preserve"> than local workers</w:t>
      </w:r>
      <w:r w:rsidR="00367A29" w:rsidRPr="00B07BAD">
        <w:rPr>
          <w:rFonts w:ascii="Times New Roman" w:hAnsi="Times New Roman" w:cs="Times New Roman"/>
        </w:rPr>
        <w:t xml:space="preserve"> –</w:t>
      </w:r>
      <w:r w:rsidR="00585537" w:rsidRPr="00B07BAD">
        <w:rPr>
          <w:rFonts w:ascii="Times New Roman" w:hAnsi="Times New Roman" w:cs="Times New Roman"/>
        </w:rPr>
        <w:t xml:space="preserve"> were employed </w:t>
      </w:r>
      <w:r w:rsidR="00383A48" w:rsidRPr="00B07BAD">
        <w:rPr>
          <w:rFonts w:ascii="Times New Roman" w:hAnsi="Times New Roman" w:cs="Times New Roman"/>
        </w:rPr>
        <w:t>on the project</w:t>
      </w:r>
      <w:r w:rsidR="00FD7220" w:rsidRPr="00B07BAD">
        <w:rPr>
          <w:rFonts w:ascii="Times New Roman" w:hAnsi="Times New Roman" w:cs="Times New Roman"/>
        </w:rPr>
        <w:t xml:space="preserve"> without </w:t>
      </w:r>
      <w:r w:rsidR="00367A29" w:rsidRPr="00B07BAD">
        <w:rPr>
          <w:rFonts w:ascii="Times New Roman" w:hAnsi="Times New Roman" w:cs="Times New Roman"/>
        </w:rPr>
        <w:t xml:space="preserve">appropriate </w:t>
      </w:r>
      <w:r w:rsidR="00FD7220" w:rsidRPr="00B07BAD">
        <w:rPr>
          <w:rFonts w:ascii="Times New Roman" w:hAnsi="Times New Roman" w:cs="Times New Roman"/>
        </w:rPr>
        <w:t>invest</w:t>
      </w:r>
      <w:r w:rsidR="006661E9" w:rsidRPr="00B07BAD">
        <w:rPr>
          <w:rFonts w:ascii="Times New Roman" w:hAnsi="Times New Roman" w:cs="Times New Roman"/>
        </w:rPr>
        <w:t>ment</w:t>
      </w:r>
      <w:r w:rsidR="00FD7220" w:rsidRPr="00B07BAD">
        <w:rPr>
          <w:rFonts w:ascii="Times New Roman" w:hAnsi="Times New Roman" w:cs="Times New Roman"/>
        </w:rPr>
        <w:t xml:space="preserve"> in a </w:t>
      </w:r>
      <w:r w:rsidR="00367A29" w:rsidRPr="00B07BAD">
        <w:rPr>
          <w:rFonts w:ascii="Times New Roman" w:hAnsi="Times New Roman" w:cs="Times New Roman"/>
        </w:rPr>
        <w:t>safety</w:t>
      </w:r>
      <w:r w:rsidR="00FD7220" w:rsidRPr="00B07BAD">
        <w:rPr>
          <w:rFonts w:ascii="Times New Roman" w:hAnsi="Times New Roman" w:cs="Times New Roman"/>
        </w:rPr>
        <w:t xml:space="preserve"> management approach </w:t>
      </w:r>
      <w:r w:rsidR="00BA627C" w:rsidRPr="00B07BAD">
        <w:rPr>
          <w:rFonts w:ascii="Times New Roman" w:hAnsi="Times New Roman" w:cs="Times New Roman"/>
        </w:rPr>
        <w:t xml:space="preserve">suitable </w:t>
      </w:r>
      <w:r w:rsidR="00FD7220" w:rsidRPr="00B07BAD">
        <w:rPr>
          <w:rFonts w:ascii="Times New Roman" w:hAnsi="Times New Roman" w:cs="Times New Roman"/>
        </w:rPr>
        <w:t>for a multinational workforce</w:t>
      </w:r>
      <w:r w:rsidR="001079EC" w:rsidRPr="00B07BAD">
        <w:rPr>
          <w:rFonts w:ascii="Times New Roman" w:hAnsi="Times New Roman" w:cs="Times New Roman"/>
        </w:rPr>
        <w:t xml:space="preserve">. </w:t>
      </w:r>
      <w:r w:rsidR="001D598D" w:rsidRPr="00B07BAD">
        <w:rPr>
          <w:rFonts w:ascii="Times New Roman" w:hAnsi="Times New Roman" w:cs="Times New Roman"/>
        </w:rPr>
        <w:t xml:space="preserve">The study </w:t>
      </w:r>
      <w:r w:rsidR="00367A29" w:rsidRPr="00B07BAD">
        <w:rPr>
          <w:rFonts w:ascii="Times New Roman" w:hAnsi="Times New Roman" w:cs="Times New Roman"/>
        </w:rPr>
        <w:t xml:space="preserve">both </w:t>
      </w:r>
      <w:r w:rsidR="001D598D" w:rsidRPr="00B07BAD">
        <w:rPr>
          <w:rFonts w:ascii="Times New Roman" w:hAnsi="Times New Roman" w:cs="Times New Roman"/>
        </w:rPr>
        <w:t xml:space="preserve">contributes to </w:t>
      </w:r>
      <w:r w:rsidR="00383A48" w:rsidRPr="00B07BAD">
        <w:rPr>
          <w:rFonts w:ascii="Times New Roman" w:hAnsi="Times New Roman" w:cs="Times New Roman"/>
        </w:rPr>
        <w:t>the</w:t>
      </w:r>
      <w:r w:rsidR="001D598D" w:rsidRPr="00B07BAD">
        <w:rPr>
          <w:rFonts w:ascii="Times New Roman" w:hAnsi="Times New Roman" w:cs="Times New Roman"/>
        </w:rPr>
        <w:t xml:space="preserve"> call to critically rethink the </w:t>
      </w:r>
      <w:r w:rsidR="00383A48" w:rsidRPr="00B07BAD">
        <w:rPr>
          <w:rFonts w:ascii="Times New Roman" w:hAnsi="Times New Roman" w:cs="Times New Roman"/>
        </w:rPr>
        <w:t xml:space="preserve">construction industry’s </w:t>
      </w:r>
      <w:r w:rsidR="005F68F3" w:rsidRPr="00B07BAD">
        <w:rPr>
          <w:rFonts w:ascii="Times New Roman" w:hAnsi="Times New Roman" w:cs="Times New Roman"/>
        </w:rPr>
        <w:t>competitive bidding</w:t>
      </w:r>
      <w:r w:rsidR="00510887" w:rsidRPr="00B07BAD">
        <w:rPr>
          <w:rFonts w:ascii="Times New Roman" w:hAnsi="Times New Roman" w:cs="Times New Roman"/>
        </w:rPr>
        <w:t xml:space="preserve"> </w:t>
      </w:r>
      <w:proofErr w:type="gramStart"/>
      <w:r w:rsidR="00533C7A" w:rsidRPr="00B07BAD">
        <w:rPr>
          <w:rFonts w:ascii="Times New Roman" w:hAnsi="Times New Roman" w:cs="Times New Roman"/>
        </w:rPr>
        <w:t>practices</w:t>
      </w:r>
      <w:r w:rsidR="00D57BDC" w:rsidRPr="00B07BAD">
        <w:rPr>
          <w:rFonts w:ascii="Times New Roman" w:hAnsi="Times New Roman" w:cs="Times New Roman"/>
        </w:rPr>
        <w:t>,</w:t>
      </w:r>
      <w:r w:rsidR="00510887" w:rsidRPr="00B07BAD">
        <w:rPr>
          <w:rFonts w:ascii="Times New Roman" w:hAnsi="Times New Roman" w:cs="Times New Roman"/>
        </w:rPr>
        <w:t xml:space="preserve"> and</w:t>
      </w:r>
      <w:proofErr w:type="gramEnd"/>
      <w:r w:rsidR="00367A29" w:rsidRPr="00B07BAD">
        <w:rPr>
          <w:rFonts w:ascii="Times New Roman" w:hAnsi="Times New Roman" w:cs="Times New Roman"/>
        </w:rPr>
        <w:t xml:space="preserve"> highlights </w:t>
      </w:r>
      <w:r w:rsidR="00B16173" w:rsidRPr="00B07BAD">
        <w:rPr>
          <w:rFonts w:ascii="Times New Roman" w:hAnsi="Times New Roman" w:cs="Times New Roman"/>
        </w:rPr>
        <w:t xml:space="preserve">an industry structure that </w:t>
      </w:r>
      <w:r w:rsidR="007E461D" w:rsidRPr="00B07BAD">
        <w:rPr>
          <w:rFonts w:ascii="Times New Roman" w:hAnsi="Times New Roman" w:cs="Times New Roman"/>
        </w:rPr>
        <w:t xml:space="preserve">creates the conditions for high </w:t>
      </w:r>
      <w:r w:rsidR="00367A29" w:rsidRPr="00B07BAD">
        <w:rPr>
          <w:rFonts w:ascii="Times New Roman" w:hAnsi="Times New Roman" w:cs="Times New Roman"/>
        </w:rPr>
        <w:t>safety</w:t>
      </w:r>
      <w:r w:rsidR="007E461D" w:rsidRPr="00B07BAD">
        <w:rPr>
          <w:rFonts w:ascii="Times New Roman" w:hAnsi="Times New Roman" w:cs="Times New Roman"/>
        </w:rPr>
        <w:t xml:space="preserve"> risks and accidents</w:t>
      </w:r>
      <w:r w:rsidR="00B16173" w:rsidRPr="00B07BAD">
        <w:rPr>
          <w:rFonts w:ascii="Times New Roman" w:hAnsi="Times New Roman" w:cs="Times New Roman"/>
        </w:rPr>
        <w:t>.</w:t>
      </w:r>
    </w:p>
    <w:p w14:paraId="4000A54F" w14:textId="77777777" w:rsidR="00836CCB" w:rsidRPr="00B07BAD" w:rsidRDefault="00836CCB" w:rsidP="002065E1">
      <w:pPr>
        <w:spacing w:line="360" w:lineRule="auto"/>
        <w:jc w:val="both"/>
        <w:rPr>
          <w:rFonts w:ascii="Times New Roman" w:hAnsi="Times New Roman" w:cs="Times New Roman"/>
        </w:rPr>
      </w:pPr>
    </w:p>
    <w:p w14:paraId="74D0A2AE" w14:textId="524EC248" w:rsidR="00836CCB" w:rsidRPr="00B07BAD" w:rsidRDefault="001079EC" w:rsidP="002065E1">
      <w:pPr>
        <w:spacing w:line="360" w:lineRule="auto"/>
        <w:rPr>
          <w:rFonts w:ascii="Times New Roman" w:hAnsi="Times New Roman" w:cs="Times New Roman"/>
          <w:sz w:val="24"/>
          <w:szCs w:val="24"/>
        </w:rPr>
      </w:pPr>
      <w:r w:rsidRPr="00B07BAD">
        <w:rPr>
          <w:rFonts w:ascii="Times New Roman" w:hAnsi="Times New Roman" w:cs="Times New Roman"/>
        </w:rPr>
        <w:t xml:space="preserve">Keywords: </w:t>
      </w:r>
      <w:r w:rsidR="0085305C" w:rsidRPr="00B07BAD">
        <w:rPr>
          <w:rFonts w:ascii="Times New Roman" w:hAnsi="Times New Roman" w:cs="Times New Roman"/>
        </w:rPr>
        <w:t xml:space="preserve">competitive </w:t>
      </w:r>
      <w:r w:rsidRPr="00B07BAD">
        <w:rPr>
          <w:rFonts w:ascii="Times New Roman" w:hAnsi="Times New Roman" w:cs="Times New Roman"/>
        </w:rPr>
        <w:t>tender</w:t>
      </w:r>
      <w:r w:rsidR="0085305C" w:rsidRPr="00B07BAD">
        <w:rPr>
          <w:rFonts w:ascii="Times New Roman" w:hAnsi="Times New Roman" w:cs="Times New Roman"/>
        </w:rPr>
        <w:t>ing</w:t>
      </w:r>
      <w:r w:rsidRPr="00B07BAD">
        <w:rPr>
          <w:rFonts w:ascii="Times New Roman" w:hAnsi="Times New Roman" w:cs="Times New Roman"/>
        </w:rPr>
        <w:t xml:space="preserve">, safety, risk, </w:t>
      </w:r>
      <w:r w:rsidR="0085305C" w:rsidRPr="00B07BAD">
        <w:rPr>
          <w:rFonts w:ascii="Times New Roman" w:hAnsi="Times New Roman" w:cs="Times New Roman"/>
          <w:noProof/>
        </w:rPr>
        <w:t>construction</w:t>
      </w:r>
      <w:r w:rsidR="0085305C" w:rsidRPr="00B07BAD">
        <w:rPr>
          <w:rFonts w:ascii="Times New Roman" w:hAnsi="Times New Roman" w:cs="Times New Roman"/>
        </w:rPr>
        <w:t xml:space="preserve"> cost</w:t>
      </w:r>
      <w:r w:rsidRPr="00B07BAD">
        <w:rPr>
          <w:rFonts w:ascii="Times New Roman" w:hAnsi="Times New Roman" w:cs="Times New Roman"/>
        </w:rPr>
        <w:t xml:space="preserve">, </w:t>
      </w:r>
      <w:r w:rsidR="0085305C" w:rsidRPr="00B07BAD">
        <w:rPr>
          <w:rFonts w:ascii="Times New Roman" w:hAnsi="Times New Roman" w:cs="Times New Roman"/>
          <w:noProof/>
        </w:rPr>
        <w:t>injuries</w:t>
      </w:r>
      <w:r w:rsidRPr="00B07BAD">
        <w:rPr>
          <w:rFonts w:ascii="Times New Roman" w:hAnsi="Times New Roman" w:cs="Times New Roman"/>
          <w:sz w:val="24"/>
          <w:szCs w:val="24"/>
        </w:rPr>
        <w:br w:type="page"/>
      </w:r>
      <w:r w:rsidRPr="00B07BAD">
        <w:rPr>
          <w:rFonts w:ascii="Times New Roman" w:hAnsi="Times New Roman" w:cs="Times New Roman"/>
          <w:i/>
        </w:rPr>
        <w:lastRenderedPageBreak/>
        <w:br/>
      </w:r>
      <w:r w:rsidR="00692FFA" w:rsidRPr="00B07BAD">
        <w:rPr>
          <w:rFonts w:ascii="Times New Roman" w:hAnsi="Times New Roman" w:cs="Times New Roman"/>
          <w:b/>
        </w:rPr>
        <w:t>Ethnographic prologue</w:t>
      </w:r>
    </w:p>
    <w:p w14:paraId="02FDD225" w14:textId="77777777" w:rsidR="00836CCB" w:rsidRPr="00B07BAD" w:rsidRDefault="00836CCB" w:rsidP="002065E1">
      <w:pPr>
        <w:spacing w:line="360" w:lineRule="auto"/>
        <w:rPr>
          <w:rFonts w:ascii="Times New Roman" w:hAnsi="Times New Roman" w:cs="Times New Roman"/>
        </w:rPr>
      </w:pPr>
    </w:p>
    <w:p w14:paraId="5E737C54" w14:textId="4DD87AA1" w:rsidR="00692FFA" w:rsidRPr="00B07BAD" w:rsidRDefault="008E77BB" w:rsidP="002065E1">
      <w:pPr>
        <w:spacing w:line="360" w:lineRule="auto"/>
        <w:jc w:val="both"/>
        <w:rPr>
          <w:rFonts w:ascii="Times New Roman" w:hAnsi="Times New Roman" w:cs="Times New Roman"/>
          <w:i/>
        </w:rPr>
      </w:pPr>
      <w:r w:rsidRPr="00B07BAD">
        <w:rPr>
          <w:rFonts w:ascii="Times New Roman" w:hAnsi="Times New Roman" w:cs="Times New Roman"/>
        </w:rPr>
        <w:t xml:space="preserve">The </w:t>
      </w:r>
      <w:r w:rsidR="00D57BDC" w:rsidRPr="00B07BAD">
        <w:rPr>
          <w:rFonts w:ascii="Times New Roman" w:hAnsi="Times New Roman" w:cs="Times New Roman"/>
        </w:rPr>
        <w:t>Health and Safety (</w:t>
      </w:r>
      <w:r w:rsidRPr="00B07BAD">
        <w:rPr>
          <w:rFonts w:ascii="Times New Roman" w:hAnsi="Times New Roman" w:cs="Times New Roman"/>
        </w:rPr>
        <w:t>H&amp;S</w:t>
      </w:r>
      <w:r w:rsidR="00D57BDC" w:rsidRPr="00B07BAD">
        <w:rPr>
          <w:rFonts w:ascii="Times New Roman" w:hAnsi="Times New Roman" w:cs="Times New Roman"/>
        </w:rPr>
        <w:t>)</w:t>
      </w:r>
      <w:r w:rsidRPr="00B07BAD">
        <w:rPr>
          <w:rFonts w:ascii="Times New Roman" w:hAnsi="Times New Roman" w:cs="Times New Roman"/>
        </w:rPr>
        <w:t xml:space="preserve"> manager returned to the department office from a senior executive meeting. He wandered towards his </w:t>
      </w:r>
      <w:r w:rsidR="00524D46" w:rsidRPr="00B07BAD">
        <w:rPr>
          <w:rFonts w:ascii="Times New Roman" w:hAnsi="Times New Roman" w:cs="Times New Roman"/>
        </w:rPr>
        <w:t>desk</w:t>
      </w:r>
      <w:r w:rsidR="00C35E16" w:rsidRPr="00B07BAD">
        <w:rPr>
          <w:rFonts w:ascii="Times New Roman" w:hAnsi="Times New Roman" w:cs="Times New Roman"/>
        </w:rPr>
        <w:t xml:space="preserve">, </w:t>
      </w:r>
      <w:r w:rsidR="00524D46" w:rsidRPr="00B07BAD">
        <w:rPr>
          <w:rFonts w:ascii="Times New Roman" w:hAnsi="Times New Roman" w:cs="Times New Roman"/>
        </w:rPr>
        <w:t xml:space="preserve">muttering </w:t>
      </w:r>
      <w:r w:rsidR="00C35E16" w:rsidRPr="00B07BAD">
        <w:rPr>
          <w:rFonts w:ascii="Times New Roman" w:hAnsi="Times New Roman" w:cs="Times New Roman"/>
        </w:rPr>
        <w:t>words that</w:t>
      </w:r>
      <w:r w:rsidRPr="00B07BAD">
        <w:rPr>
          <w:rFonts w:ascii="Times New Roman" w:hAnsi="Times New Roman" w:cs="Times New Roman"/>
        </w:rPr>
        <w:t xml:space="preserve"> </w:t>
      </w:r>
      <w:r w:rsidR="00C35E16" w:rsidRPr="00B07BAD">
        <w:rPr>
          <w:rFonts w:ascii="Times New Roman" w:hAnsi="Times New Roman" w:cs="Times New Roman"/>
        </w:rPr>
        <w:t>were often heard in the office</w:t>
      </w:r>
      <w:r w:rsidRPr="00B07BAD">
        <w:rPr>
          <w:rFonts w:ascii="Times New Roman" w:hAnsi="Times New Roman" w:cs="Times New Roman"/>
        </w:rPr>
        <w:t>: ‘</w:t>
      </w:r>
      <w:r w:rsidRPr="00B07BAD">
        <w:rPr>
          <w:rFonts w:ascii="Times New Roman" w:hAnsi="Times New Roman" w:cs="Times New Roman"/>
          <w:i/>
        </w:rPr>
        <w:t>cost, cost, cost, programme, programme, and programme</w:t>
      </w:r>
      <w:r w:rsidR="00524D46" w:rsidRPr="00B07BAD">
        <w:rPr>
          <w:rFonts w:ascii="Times New Roman" w:hAnsi="Times New Roman" w:cs="Times New Roman"/>
          <w:i/>
        </w:rPr>
        <w:t>.</w:t>
      </w:r>
      <w:r w:rsidR="00FD7220" w:rsidRPr="00B07BAD">
        <w:rPr>
          <w:rFonts w:ascii="Times New Roman" w:hAnsi="Times New Roman" w:cs="Times New Roman"/>
          <w:i/>
        </w:rPr>
        <w:t>’</w:t>
      </w:r>
      <w:r w:rsidRPr="00B07BAD">
        <w:rPr>
          <w:rFonts w:ascii="Times New Roman" w:hAnsi="Times New Roman" w:cs="Times New Roman"/>
        </w:rPr>
        <w:t xml:space="preserve"> One of the four H&amp;S advisors present in the office</w:t>
      </w:r>
      <w:r w:rsidR="00524D46" w:rsidRPr="00B07BAD">
        <w:rPr>
          <w:rFonts w:ascii="Times New Roman" w:hAnsi="Times New Roman" w:cs="Times New Roman"/>
        </w:rPr>
        <w:t xml:space="preserve"> joked</w:t>
      </w:r>
      <w:r w:rsidRPr="00B07BAD">
        <w:rPr>
          <w:rFonts w:ascii="Times New Roman" w:hAnsi="Times New Roman" w:cs="Times New Roman"/>
        </w:rPr>
        <w:t>: ‘</w:t>
      </w:r>
      <w:r w:rsidRPr="00B07BAD">
        <w:rPr>
          <w:rFonts w:ascii="Times New Roman" w:hAnsi="Times New Roman" w:cs="Times New Roman"/>
          <w:i/>
        </w:rPr>
        <w:t>The power of pound. The pound is king</w:t>
      </w:r>
      <w:r w:rsidRPr="00B07BAD">
        <w:rPr>
          <w:rFonts w:ascii="Times New Roman" w:hAnsi="Times New Roman" w:cs="Times New Roman"/>
        </w:rPr>
        <w:t xml:space="preserve">.’ The H&amp;S manager </w:t>
      </w:r>
      <w:proofErr w:type="gramStart"/>
      <w:r w:rsidRPr="00B07BAD">
        <w:rPr>
          <w:rFonts w:ascii="Times New Roman" w:hAnsi="Times New Roman" w:cs="Times New Roman"/>
        </w:rPr>
        <w:t>stopped, and</w:t>
      </w:r>
      <w:proofErr w:type="gramEnd"/>
      <w:r w:rsidRPr="00B07BAD">
        <w:rPr>
          <w:rFonts w:ascii="Times New Roman" w:hAnsi="Times New Roman" w:cs="Times New Roman"/>
        </w:rPr>
        <w:t xml:space="preserve"> turned to the advisor: ‘</w:t>
      </w:r>
      <w:r w:rsidRPr="00B07BAD">
        <w:rPr>
          <w:rFonts w:ascii="Times New Roman" w:hAnsi="Times New Roman" w:cs="Times New Roman"/>
          <w:i/>
        </w:rPr>
        <w:t xml:space="preserve">Oh they are all for having </w:t>
      </w:r>
      <w:r w:rsidR="00C35E16" w:rsidRPr="00B07BAD">
        <w:rPr>
          <w:rFonts w:ascii="Times New Roman" w:hAnsi="Times New Roman" w:cs="Times New Roman"/>
          <w:i/>
        </w:rPr>
        <w:t>‘</w:t>
      </w:r>
      <w:r w:rsidRPr="00B07BAD">
        <w:rPr>
          <w:rFonts w:ascii="Times New Roman" w:hAnsi="Times New Roman" w:cs="Times New Roman"/>
          <w:i/>
        </w:rPr>
        <w:t>stop the drops</w:t>
      </w:r>
      <w:r w:rsidR="00C35E16" w:rsidRPr="00B07BAD">
        <w:rPr>
          <w:rFonts w:ascii="Times New Roman" w:hAnsi="Times New Roman" w:cs="Times New Roman"/>
          <w:i/>
        </w:rPr>
        <w:t>’</w:t>
      </w:r>
      <w:r w:rsidRPr="00B07BAD">
        <w:rPr>
          <w:rFonts w:ascii="Times New Roman" w:hAnsi="Times New Roman" w:cs="Times New Roman"/>
          <w:i/>
        </w:rPr>
        <w:t xml:space="preserve"> campaign; but as soon as you raise the cost of tool tethers… there is a frosty reception</w:t>
      </w:r>
      <w:r w:rsidRPr="00B07BAD">
        <w:rPr>
          <w:rFonts w:ascii="Times New Roman" w:hAnsi="Times New Roman" w:cs="Times New Roman"/>
        </w:rPr>
        <w:t>.</w:t>
      </w:r>
      <w:r w:rsidR="00C35E16" w:rsidRPr="00B07BAD">
        <w:rPr>
          <w:rFonts w:ascii="Times New Roman" w:hAnsi="Times New Roman" w:cs="Times New Roman"/>
        </w:rPr>
        <w:t xml:space="preserve">’ The construction manager joined the conversation: </w:t>
      </w:r>
      <w:r w:rsidR="00C35E16" w:rsidRPr="00B07BAD">
        <w:rPr>
          <w:rFonts w:ascii="Times New Roman" w:hAnsi="Times New Roman" w:cs="Times New Roman"/>
          <w:i/>
        </w:rPr>
        <w:t xml:space="preserve">‘what do you expect…they want us to complete the job, under cost, under schedule, and under resourced.' </w:t>
      </w:r>
    </w:p>
    <w:p w14:paraId="0F7586C6" w14:textId="77777777" w:rsidR="00692FFA" w:rsidRPr="00B07BAD" w:rsidRDefault="00692FFA" w:rsidP="002065E1">
      <w:pPr>
        <w:spacing w:line="360" w:lineRule="auto"/>
        <w:jc w:val="both"/>
        <w:rPr>
          <w:rFonts w:ascii="Times New Roman" w:hAnsi="Times New Roman" w:cs="Times New Roman"/>
          <w:i/>
        </w:rPr>
      </w:pPr>
    </w:p>
    <w:p w14:paraId="2AC025C2" w14:textId="7199D3E7" w:rsidR="00836CCB" w:rsidRPr="00B07BAD" w:rsidRDefault="00C35E16" w:rsidP="002065E1">
      <w:pPr>
        <w:spacing w:line="360" w:lineRule="auto"/>
        <w:jc w:val="both"/>
        <w:rPr>
          <w:rFonts w:ascii="Times New Roman" w:hAnsi="Times New Roman" w:cs="Times New Roman"/>
        </w:rPr>
      </w:pPr>
      <w:r w:rsidRPr="00B07BAD">
        <w:rPr>
          <w:rFonts w:ascii="Times New Roman" w:hAnsi="Times New Roman" w:cs="Times New Roman"/>
        </w:rPr>
        <w:t>The H&amp;S team were in a support role</w:t>
      </w:r>
      <w:r w:rsidR="00EC5F6E" w:rsidRPr="00B07BAD">
        <w:rPr>
          <w:rFonts w:ascii="Times New Roman" w:hAnsi="Times New Roman" w:cs="Times New Roman"/>
        </w:rPr>
        <w:t xml:space="preserve"> on </w:t>
      </w:r>
      <w:r w:rsidR="00F02511" w:rsidRPr="00B07BAD">
        <w:rPr>
          <w:rFonts w:ascii="Times New Roman" w:hAnsi="Times New Roman" w:cs="Times New Roman"/>
        </w:rPr>
        <w:t xml:space="preserve">this </w:t>
      </w:r>
      <w:r w:rsidR="00EC5F6E" w:rsidRPr="00B07BAD">
        <w:rPr>
          <w:rFonts w:ascii="Times New Roman" w:hAnsi="Times New Roman" w:cs="Times New Roman"/>
        </w:rPr>
        <w:t xml:space="preserve">project.  </w:t>
      </w:r>
      <w:r w:rsidR="00F02511" w:rsidRPr="00B07BAD">
        <w:rPr>
          <w:rFonts w:ascii="Times New Roman" w:hAnsi="Times New Roman" w:cs="Times New Roman"/>
        </w:rPr>
        <w:t>Consequently,</w:t>
      </w:r>
      <w:r w:rsidRPr="00B07BAD">
        <w:rPr>
          <w:rFonts w:ascii="Times New Roman" w:hAnsi="Times New Roman" w:cs="Times New Roman"/>
        </w:rPr>
        <w:t xml:space="preserve"> they could advise, but in most situations could</w:t>
      </w:r>
      <w:r w:rsidR="00622CCF" w:rsidRPr="00B07BAD">
        <w:rPr>
          <w:rFonts w:ascii="Times New Roman" w:hAnsi="Times New Roman" w:cs="Times New Roman"/>
        </w:rPr>
        <w:t xml:space="preserve"> not</w:t>
      </w:r>
      <w:r w:rsidRPr="00B07BAD">
        <w:rPr>
          <w:rFonts w:ascii="Times New Roman" w:hAnsi="Times New Roman" w:cs="Times New Roman"/>
        </w:rPr>
        <w:t xml:space="preserve"> </w:t>
      </w:r>
      <w:r w:rsidR="00EC5F6E" w:rsidRPr="00B07BAD">
        <w:rPr>
          <w:rFonts w:ascii="Times New Roman" w:hAnsi="Times New Roman" w:cs="Times New Roman"/>
        </w:rPr>
        <w:t xml:space="preserve">take pro-active </w:t>
      </w:r>
      <w:r w:rsidRPr="00B07BAD">
        <w:rPr>
          <w:rFonts w:ascii="Times New Roman" w:hAnsi="Times New Roman" w:cs="Times New Roman"/>
        </w:rPr>
        <w:t>action. However, they were</w:t>
      </w:r>
      <w:r w:rsidR="00622CCF" w:rsidRPr="00B07BAD">
        <w:rPr>
          <w:rFonts w:ascii="Times New Roman" w:hAnsi="Times New Roman" w:cs="Times New Roman"/>
        </w:rPr>
        <w:t xml:space="preserve"> not</w:t>
      </w:r>
      <w:r w:rsidRPr="00B07BAD">
        <w:rPr>
          <w:rFonts w:ascii="Times New Roman" w:hAnsi="Times New Roman" w:cs="Times New Roman"/>
        </w:rPr>
        <w:t xml:space="preserve"> the only ones left frustrated at the imbalance between cost and </w:t>
      </w:r>
      <w:r w:rsidR="00F02511" w:rsidRPr="00B07BAD">
        <w:rPr>
          <w:rFonts w:ascii="Times New Roman" w:hAnsi="Times New Roman" w:cs="Times New Roman"/>
        </w:rPr>
        <w:t>safety</w:t>
      </w:r>
      <w:r w:rsidRPr="00B07BAD">
        <w:rPr>
          <w:rFonts w:ascii="Times New Roman" w:hAnsi="Times New Roman" w:cs="Times New Roman"/>
        </w:rPr>
        <w:t xml:space="preserve">, as the </w:t>
      </w:r>
      <w:r w:rsidR="00913E84" w:rsidRPr="00B07BAD">
        <w:rPr>
          <w:rFonts w:ascii="Times New Roman" w:hAnsi="Times New Roman" w:cs="Times New Roman"/>
        </w:rPr>
        <w:t xml:space="preserve">site management teams also had </w:t>
      </w:r>
      <w:r w:rsidRPr="00B07BAD">
        <w:rPr>
          <w:rFonts w:ascii="Times New Roman" w:hAnsi="Times New Roman" w:cs="Times New Roman"/>
        </w:rPr>
        <w:t>the challenge of managing cost pressures.</w:t>
      </w:r>
      <w:r w:rsidR="00692FFA" w:rsidRPr="00B07BAD">
        <w:rPr>
          <w:rFonts w:ascii="Times New Roman" w:hAnsi="Times New Roman" w:cs="Times New Roman"/>
        </w:rPr>
        <w:t xml:space="preserve"> One of the experienced H&amp;S advisors went beyond the project, using a car analogy to describe the </w:t>
      </w:r>
      <w:r w:rsidR="00913E84" w:rsidRPr="00B07BAD">
        <w:rPr>
          <w:rFonts w:ascii="Times New Roman" w:hAnsi="Times New Roman" w:cs="Times New Roman"/>
        </w:rPr>
        <w:t xml:space="preserve">industry </w:t>
      </w:r>
      <w:r w:rsidR="00692FFA" w:rsidRPr="00B07BAD">
        <w:rPr>
          <w:rFonts w:ascii="Times New Roman" w:hAnsi="Times New Roman" w:cs="Times New Roman"/>
        </w:rPr>
        <w:t>challenge</w:t>
      </w:r>
      <w:r w:rsidR="00913E84" w:rsidRPr="00B07BAD">
        <w:rPr>
          <w:rFonts w:ascii="Times New Roman" w:hAnsi="Times New Roman" w:cs="Times New Roman"/>
        </w:rPr>
        <w:t>s</w:t>
      </w:r>
      <w:r w:rsidR="00692FFA" w:rsidRPr="00B07BAD">
        <w:rPr>
          <w:rFonts w:ascii="Times New Roman" w:hAnsi="Times New Roman" w:cs="Times New Roman"/>
        </w:rPr>
        <w:t xml:space="preserve"> faced: </w:t>
      </w:r>
      <w:r w:rsidR="001079EC" w:rsidRPr="00B07BAD">
        <w:rPr>
          <w:rFonts w:ascii="Times New Roman" w:hAnsi="Times New Roman" w:cs="Times New Roman"/>
        </w:rPr>
        <w:t>'</w:t>
      </w:r>
      <w:r w:rsidR="001079EC" w:rsidRPr="00B07BAD">
        <w:rPr>
          <w:rFonts w:ascii="Times New Roman" w:hAnsi="Times New Roman" w:cs="Times New Roman"/>
          <w:i/>
        </w:rPr>
        <w:t>Until the UK construction industry changes, and doesn’t shave you down pound by pound, you won’t get the Range Rover product that consists of adequate supervision, best practice, the right equipment and going above and beyond the standards. Only then you get the product you want... with it being delivered safely – but that comes with a cost. We’ve got money for a Fiat Punto but they [pointing to client’s office] want a Range Rover</w:t>
      </w:r>
      <w:r w:rsidR="001079EC" w:rsidRPr="00B07BAD">
        <w:rPr>
          <w:rFonts w:ascii="Times New Roman" w:hAnsi="Times New Roman" w:cs="Times New Roman"/>
        </w:rPr>
        <w:t>.’</w:t>
      </w:r>
    </w:p>
    <w:p w14:paraId="2875566D" w14:textId="77777777" w:rsidR="00692FFA" w:rsidRPr="00B07BAD" w:rsidRDefault="00692FFA" w:rsidP="002065E1">
      <w:pPr>
        <w:spacing w:line="360" w:lineRule="auto"/>
        <w:rPr>
          <w:rFonts w:ascii="Times New Roman" w:hAnsi="Times New Roman" w:cs="Times New Roman"/>
        </w:rPr>
      </w:pPr>
    </w:p>
    <w:p w14:paraId="388149FF" w14:textId="77777777" w:rsidR="008E77BB" w:rsidRPr="00B07BAD" w:rsidRDefault="008E77BB" w:rsidP="002065E1">
      <w:pPr>
        <w:spacing w:line="360" w:lineRule="auto"/>
        <w:rPr>
          <w:rFonts w:ascii="Times New Roman" w:hAnsi="Times New Roman" w:cs="Times New Roman"/>
        </w:rPr>
      </w:pPr>
    </w:p>
    <w:p w14:paraId="53009088" w14:textId="77777777" w:rsidR="00836CCB" w:rsidRPr="00B07BAD" w:rsidRDefault="00692FFA" w:rsidP="002065E1">
      <w:pPr>
        <w:pStyle w:val="ListParagraph"/>
        <w:numPr>
          <w:ilvl w:val="0"/>
          <w:numId w:val="4"/>
        </w:numPr>
        <w:spacing w:line="360" w:lineRule="auto"/>
        <w:rPr>
          <w:rFonts w:ascii="Times New Roman" w:hAnsi="Times New Roman"/>
          <w:b/>
          <w:sz w:val="24"/>
        </w:rPr>
      </w:pPr>
      <w:r w:rsidRPr="00B07BAD">
        <w:rPr>
          <w:rFonts w:ascii="Times New Roman" w:hAnsi="Times New Roman"/>
          <w:b/>
          <w:sz w:val="24"/>
        </w:rPr>
        <w:t>Introduction</w:t>
      </w:r>
    </w:p>
    <w:p w14:paraId="57B58387" w14:textId="77777777" w:rsidR="00692FFA" w:rsidRPr="00B07BAD" w:rsidRDefault="00692FFA" w:rsidP="002065E1">
      <w:pPr>
        <w:pStyle w:val="ListParagraph"/>
        <w:spacing w:line="360" w:lineRule="auto"/>
        <w:ind w:left="405"/>
        <w:rPr>
          <w:rFonts w:ascii="Times New Roman" w:hAnsi="Times New Roman"/>
        </w:rPr>
      </w:pPr>
    </w:p>
    <w:p w14:paraId="6983AEE0" w14:textId="1E693297" w:rsidR="00950B6B" w:rsidRPr="00B07BAD" w:rsidRDefault="00950B6B" w:rsidP="002065E1">
      <w:pPr>
        <w:spacing w:line="360" w:lineRule="auto"/>
        <w:jc w:val="both"/>
        <w:rPr>
          <w:rFonts w:ascii="Times New Roman" w:hAnsi="Times New Roman" w:cs="Times New Roman"/>
        </w:rPr>
      </w:pPr>
      <w:r w:rsidRPr="00B07BAD">
        <w:rPr>
          <w:rFonts w:ascii="Times New Roman" w:hAnsi="Times New Roman" w:cs="Times New Roman"/>
        </w:rPr>
        <w:t xml:space="preserve">The total costs of fatal and nonfatal injuries in the construction industry have been estimated </w:t>
      </w:r>
      <w:r w:rsidR="0037258F" w:rsidRPr="00B07BAD">
        <w:rPr>
          <w:rFonts w:ascii="Times New Roman" w:hAnsi="Times New Roman" w:cs="Times New Roman"/>
        </w:rPr>
        <w:t>as</w:t>
      </w:r>
      <w:r w:rsidRPr="00B07BAD">
        <w:rPr>
          <w:rFonts w:ascii="Times New Roman" w:hAnsi="Times New Roman" w:cs="Times New Roman"/>
        </w:rPr>
        <w:t xml:space="preserve"> being a disproportionately high </w:t>
      </w:r>
      <w:r w:rsidR="00622CCF" w:rsidRPr="00B07BAD">
        <w:rPr>
          <w:rFonts w:ascii="Times New Roman" w:hAnsi="Times New Roman" w:cs="Times New Roman"/>
        </w:rPr>
        <w:t>US</w:t>
      </w:r>
      <w:r w:rsidRPr="00B07BAD">
        <w:rPr>
          <w:rFonts w:ascii="Times New Roman" w:hAnsi="Times New Roman" w:cs="Times New Roman"/>
        </w:rPr>
        <w:t>$11.5 billion when compared to other industries (</w:t>
      </w:r>
      <w:proofErr w:type="spellStart"/>
      <w:r w:rsidRPr="00B07BAD">
        <w:rPr>
          <w:rFonts w:ascii="Times New Roman" w:hAnsi="Times New Roman" w:cs="Times New Roman"/>
        </w:rPr>
        <w:t>Waehrer</w:t>
      </w:r>
      <w:proofErr w:type="spellEnd"/>
      <w:r w:rsidRPr="00B07BAD">
        <w:rPr>
          <w:rFonts w:ascii="Times New Roman" w:hAnsi="Times New Roman" w:cs="Times New Roman"/>
        </w:rPr>
        <w:t xml:space="preserve"> et al., 2007). These figures affect insurance costs, </w:t>
      </w:r>
      <w:proofErr w:type="gramStart"/>
      <w:r w:rsidRPr="00B07BAD">
        <w:rPr>
          <w:rFonts w:ascii="Times New Roman" w:hAnsi="Times New Roman" w:cs="Times New Roman"/>
        </w:rPr>
        <w:t xml:space="preserve">and </w:t>
      </w:r>
      <w:r w:rsidR="0037258F" w:rsidRPr="00B07BAD">
        <w:rPr>
          <w:rFonts w:ascii="Times New Roman" w:hAnsi="Times New Roman" w:cs="Times New Roman"/>
        </w:rPr>
        <w:t>also</w:t>
      </w:r>
      <w:proofErr w:type="gramEnd"/>
      <w:r w:rsidR="0037258F" w:rsidRPr="00B07BAD">
        <w:rPr>
          <w:rFonts w:ascii="Times New Roman" w:hAnsi="Times New Roman" w:cs="Times New Roman"/>
        </w:rPr>
        <w:t xml:space="preserve"> </w:t>
      </w:r>
      <w:r w:rsidRPr="00B07BAD">
        <w:rPr>
          <w:rFonts w:ascii="Times New Roman" w:hAnsi="Times New Roman" w:cs="Times New Roman"/>
        </w:rPr>
        <w:t xml:space="preserve">raise </w:t>
      </w:r>
      <w:r w:rsidR="00533C7A" w:rsidRPr="00B07BAD">
        <w:rPr>
          <w:rFonts w:ascii="Times New Roman" w:hAnsi="Times New Roman" w:cs="Times New Roman"/>
        </w:rPr>
        <w:t>concerns</w:t>
      </w:r>
      <w:r w:rsidR="00BA627C" w:rsidRPr="00B07BAD">
        <w:rPr>
          <w:rFonts w:ascii="Times New Roman" w:hAnsi="Times New Roman" w:cs="Times New Roman"/>
        </w:rPr>
        <w:t xml:space="preserve"> around</w:t>
      </w:r>
      <w:r w:rsidRPr="00B07BAD">
        <w:rPr>
          <w:rFonts w:ascii="Times New Roman" w:hAnsi="Times New Roman" w:cs="Times New Roman"/>
        </w:rPr>
        <w:t xml:space="preserve"> </w:t>
      </w:r>
      <w:r w:rsidR="00BA627C" w:rsidRPr="00B07BAD">
        <w:rPr>
          <w:rFonts w:ascii="Times New Roman" w:hAnsi="Times New Roman" w:cs="Times New Roman"/>
        </w:rPr>
        <w:t xml:space="preserve">appropriate investment in </w:t>
      </w:r>
      <w:r w:rsidR="0037258F" w:rsidRPr="00B07BAD">
        <w:rPr>
          <w:rFonts w:ascii="Times New Roman" w:hAnsi="Times New Roman" w:cs="Times New Roman"/>
        </w:rPr>
        <w:t xml:space="preserve">accident </w:t>
      </w:r>
      <w:r w:rsidRPr="00B07BAD">
        <w:rPr>
          <w:rFonts w:ascii="Times New Roman" w:hAnsi="Times New Roman" w:cs="Times New Roman"/>
        </w:rPr>
        <w:t xml:space="preserve">prevention. This is arguably a very difficult question to answer considering </w:t>
      </w:r>
      <w:r w:rsidR="0037258F" w:rsidRPr="00B07BAD">
        <w:rPr>
          <w:rFonts w:ascii="Times New Roman" w:hAnsi="Times New Roman" w:cs="Times New Roman"/>
        </w:rPr>
        <w:t xml:space="preserve">construction site </w:t>
      </w:r>
      <w:r w:rsidRPr="00B07BAD">
        <w:rPr>
          <w:rFonts w:ascii="Times New Roman" w:hAnsi="Times New Roman" w:cs="Times New Roman"/>
        </w:rPr>
        <w:t>accidents are multi-causal events within complex socio-technica</w:t>
      </w:r>
      <w:r w:rsidR="00F67A54" w:rsidRPr="00B07BAD">
        <w:rPr>
          <w:rFonts w:ascii="Times New Roman" w:hAnsi="Times New Roman" w:cs="Times New Roman"/>
        </w:rPr>
        <w:t xml:space="preserve">l </w:t>
      </w:r>
      <w:r w:rsidR="0037258F" w:rsidRPr="00B07BAD">
        <w:rPr>
          <w:rFonts w:ascii="Times New Roman" w:hAnsi="Times New Roman" w:cs="Times New Roman"/>
        </w:rPr>
        <w:t>situations</w:t>
      </w:r>
      <w:r w:rsidR="00F67A54" w:rsidRPr="00B07BAD">
        <w:rPr>
          <w:rFonts w:ascii="Times New Roman" w:hAnsi="Times New Roman" w:cs="Times New Roman"/>
        </w:rPr>
        <w:t>, rather than having</w:t>
      </w:r>
      <w:r w:rsidRPr="00B07BAD">
        <w:rPr>
          <w:rFonts w:ascii="Times New Roman" w:hAnsi="Times New Roman" w:cs="Times New Roman"/>
        </w:rPr>
        <w:t xml:space="preserve"> a direct cause-effect relationship</w:t>
      </w:r>
      <w:r w:rsidR="007B5900" w:rsidRPr="00B07BAD">
        <w:rPr>
          <w:rFonts w:ascii="Times New Roman" w:hAnsi="Times New Roman" w:cs="Times New Roman"/>
        </w:rPr>
        <w:t xml:space="preserve"> (Harvey et al., 2018)</w:t>
      </w:r>
      <w:r w:rsidRPr="00B07BAD">
        <w:rPr>
          <w:rFonts w:ascii="Times New Roman" w:hAnsi="Times New Roman" w:cs="Times New Roman"/>
        </w:rPr>
        <w:t>. This complexity extends beyond accidents, as costs figures can be influenced by external social influences. For instance,</w:t>
      </w:r>
      <w:r w:rsidR="007B5900" w:rsidRPr="00B07BAD">
        <w:rPr>
          <w:rFonts w:ascii="Times New Roman" w:hAnsi="Times New Roman" w:cs="Times New Roman"/>
        </w:rPr>
        <w:t xml:space="preserve"> in the US construction industry</w:t>
      </w:r>
      <w:r w:rsidR="00081DD9" w:rsidRPr="00B07BAD">
        <w:rPr>
          <w:rFonts w:ascii="Times New Roman" w:hAnsi="Times New Roman" w:cs="Times New Roman"/>
        </w:rPr>
        <w:t>,</w:t>
      </w:r>
      <w:r w:rsidRPr="00B07BAD">
        <w:rPr>
          <w:rFonts w:ascii="Times New Roman" w:hAnsi="Times New Roman" w:cs="Times New Roman"/>
        </w:rPr>
        <w:t xml:space="preserve"> Everett &amp; Frank (1996:158) explained that </w:t>
      </w:r>
      <w:r w:rsidR="00843E0E" w:rsidRPr="00B07BAD">
        <w:rPr>
          <w:rFonts w:ascii="Times New Roman" w:hAnsi="Times New Roman" w:cs="Times New Roman"/>
        </w:rPr>
        <w:t xml:space="preserve">the </w:t>
      </w:r>
      <w:r w:rsidRPr="00B07BAD">
        <w:rPr>
          <w:rFonts w:ascii="Times New Roman" w:hAnsi="Times New Roman" w:cs="Times New Roman"/>
        </w:rPr>
        <w:t xml:space="preserve">cost of workers' compensation insurance </w:t>
      </w:r>
      <w:r w:rsidR="00843E0E" w:rsidRPr="00B07BAD">
        <w:rPr>
          <w:rFonts w:ascii="Times New Roman" w:hAnsi="Times New Roman" w:cs="Times New Roman"/>
        </w:rPr>
        <w:t xml:space="preserve">has </w:t>
      </w:r>
      <w:r w:rsidRPr="00B07BAD">
        <w:rPr>
          <w:rFonts w:ascii="Times New Roman" w:hAnsi="Times New Roman" w:cs="Times New Roman"/>
        </w:rPr>
        <w:t>skyrocketed, with there being ‘a rash of third-party lawsuits as a result of accidents on construction sites</w:t>
      </w:r>
      <w:r w:rsidR="00F67A54" w:rsidRPr="00B07BAD">
        <w:rPr>
          <w:rFonts w:ascii="Times New Roman" w:hAnsi="Times New Roman" w:cs="Times New Roman"/>
        </w:rPr>
        <w:t xml:space="preserve">’; and </w:t>
      </w:r>
      <w:r w:rsidR="007B5900" w:rsidRPr="00B07BAD">
        <w:rPr>
          <w:rFonts w:ascii="Times New Roman" w:hAnsi="Times New Roman" w:cs="Times New Roman"/>
        </w:rPr>
        <w:t xml:space="preserve">in the UK, </w:t>
      </w:r>
      <w:r w:rsidR="00F67A54" w:rsidRPr="00B07BAD">
        <w:rPr>
          <w:rFonts w:ascii="Times New Roman" w:hAnsi="Times New Roman" w:cs="Times New Roman"/>
        </w:rPr>
        <w:t>Oswald et al. (2018</w:t>
      </w:r>
      <w:r w:rsidR="00734DCE" w:rsidRPr="00B07BAD">
        <w:rPr>
          <w:rFonts w:ascii="Times New Roman" w:hAnsi="Times New Roman" w:cs="Times New Roman"/>
        </w:rPr>
        <w:t>a</w:t>
      </w:r>
      <w:r w:rsidR="00F67A54" w:rsidRPr="00B07BAD">
        <w:rPr>
          <w:rFonts w:ascii="Times New Roman" w:hAnsi="Times New Roman" w:cs="Times New Roman"/>
        </w:rPr>
        <w:t>) revealed</w:t>
      </w:r>
      <w:r w:rsidRPr="00B07BAD">
        <w:rPr>
          <w:rFonts w:ascii="Times New Roman" w:hAnsi="Times New Roman" w:cs="Times New Roman"/>
        </w:rPr>
        <w:t xml:space="preserve"> that fraudulent construction </w:t>
      </w:r>
      <w:r w:rsidR="00F67A54" w:rsidRPr="00B07BAD">
        <w:rPr>
          <w:rFonts w:ascii="Times New Roman" w:hAnsi="Times New Roman" w:cs="Times New Roman"/>
        </w:rPr>
        <w:t xml:space="preserve">accident </w:t>
      </w:r>
      <w:r w:rsidRPr="00B07BAD">
        <w:rPr>
          <w:rFonts w:ascii="Times New Roman" w:hAnsi="Times New Roman" w:cs="Times New Roman"/>
        </w:rPr>
        <w:t xml:space="preserve">claims were </w:t>
      </w:r>
      <w:r w:rsidR="0037258F" w:rsidRPr="00B07BAD">
        <w:rPr>
          <w:rFonts w:ascii="Times New Roman" w:hAnsi="Times New Roman" w:cs="Times New Roman"/>
        </w:rPr>
        <w:t xml:space="preserve">seen as </w:t>
      </w:r>
      <w:r w:rsidRPr="00B07BAD">
        <w:rPr>
          <w:rFonts w:ascii="Times New Roman" w:hAnsi="Times New Roman" w:cs="Times New Roman"/>
        </w:rPr>
        <w:t>socially accept</w:t>
      </w:r>
      <w:r w:rsidR="0037258F" w:rsidRPr="00B07BAD">
        <w:rPr>
          <w:rFonts w:ascii="Times New Roman" w:hAnsi="Times New Roman" w:cs="Times New Roman"/>
        </w:rPr>
        <w:t xml:space="preserve">able </w:t>
      </w:r>
      <w:r w:rsidRPr="00B07BAD">
        <w:rPr>
          <w:rFonts w:ascii="Times New Roman" w:hAnsi="Times New Roman" w:cs="Times New Roman"/>
        </w:rPr>
        <w:t>within some construction workgroups</w:t>
      </w:r>
      <w:r w:rsidR="0037258F" w:rsidRPr="00B07BAD">
        <w:rPr>
          <w:rFonts w:ascii="Times New Roman" w:hAnsi="Times New Roman" w:cs="Times New Roman"/>
        </w:rPr>
        <w:t>.</w:t>
      </w:r>
      <w:r w:rsidRPr="00B07BAD">
        <w:rPr>
          <w:rFonts w:ascii="Times New Roman" w:hAnsi="Times New Roman" w:cs="Times New Roman"/>
        </w:rPr>
        <w:t xml:space="preserve"> </w:t>
      </w:r>
    </w:p>
    <w:p w14:paraId="7BD8C999" w14:textId="77777777" w:rsidR="00950B6B" w:rsidRPr="00B07BAD" w:rsidRDefault="00950B6B" w:rsidP="002065E1">
      <w:pPr>
        <w:spacing w:line="360" w:lineRule="auto"/>
        <w:jc w:val="both"/>
        <w:rPr>
          <w:rFonts w:ascii="Times New Roman" w:hAnsi="Times New Roman" w:cs="Times New Roman"/>
        </w:rPr>
      </w:pPr>
    </w:p>
    <w:p w14:paraId="53BBB156" w14:textId="3431A3D4" w:rsidR="00145599" w:rsidRPr="00B07BAD" w:rsidRDefault="00F67A54" w:rsidP="002065E1">
      <w:pPr>
        <w:spacing w:line="360" w:lineRule="auto"/>
        <w:jc w:val="both"/>
        <w:rPr>
          <w:rFonts w:ascii="Times New Roman" w:hAnsi="Times New Roman" w:cs="Times New Roman"/>
        </w:rPr>
      </w:pPr>
      <w:r w:rsidRPr="00B07BAD">
        <w:rPr>
          <w:rFonts w:ascii="Times New Roman" w:hAnsi="Times New Roman" w:cs="Times New Roman"/>
        </w:rPr>
        <w:lastRenderedPageBreak/>
        <w:t>Despite these complexities</w:t>
      </w:r>
      <w:r w:rsidR="00C37169" w:rsidRPr="00B07BAD">
        <w:rPr>
          <w:rFonts w:ascii="Times New Roman" w:hAnsi="Times New Roman" w:cs="Times New Roman"/>
        </w:rPr>
        <w:t>,</w:t>
      </w:r>
      <w:r w:rsidR="00950B6B" w:rsidRPr="00B07BAD">
        <w:rPr>
          <w:rFonts w:ascii="Times New Roman" w:hAnsi="Times New Roman" w:cs="Times New Roman"/>
        </w:rPr>
        <w:t xml:space="preserve"> many researchers have </w:t>
      </w:r>
      <w:r w:rsidR="00C37169" w:rsidRPr="00B07BAD">
        <w:rPr>
          <w:rFonts w:ascii="Times New Roman" w:hAnsi="Times New Roman" w:cs="Times New Roman"/>
        </w:rPr>
        <w:t xml:space="preserve">attempted </w:t>
      </w:r>
      <w:r w:rsidR="00950B6B" w:rsidRPr="00B07BAD">
        <w:rPr>
          <w:rFonts w:ascii="Times New Roman" w:hAnsi="Times New Roman" w:cs="Times New Roman"/>
        </w:rPr>
        <w:t xml:space="preserve">to estimate </w:t>
      </w:r>
      <w:r w:rsidR="0034629D" w:rsidRPr="00B07BAD">
        <w:rPr>
          <w:rFonts w:ascii="Times New Roman" w:hAnsi="Times New Roman" w:cs="Times New Roman"/>
        </w:rPr>
        <w:t>safety</w:t>
      </w:r>
      <w:r w:rsidR="00950B6B" w:rsidRPr="00B07BAD">
        <w:rPr>
          <w:rFonts w:ascii="Times New Roman" w:hAnsi="Times New Roman" w:cs="Times New Roman"/>
        </w:rPr>
        <w:t xml:space="preserve"> costs in construction</w:t>
      </w:r>
      <w:r w:rsidR="00C37169" w:rsidRPr="00B07BAD">
        <w:rPr>
          <w:rFonts w:ascii="Times New Roman" w:hAnsi="Times New Roman" w:cs="Times New Roman"/>
        </w:rPr>
        <w:t xml:space="preserve">, not least because </w:t>
      </w:r>
      <w:r w:rsidR="00D57BDC" w:rsidRPr="00B07BAD">
        <w:rPr>
          <w:rFonts w:ascii="Times New Roman" w:hAnsi="Times New Roman" w:cs="Times New Roman"/>
        </w:rPr>
        <w:t xml:space="preserve">the </w:t>
      </w:r>
      <w:r w:rsidR="0034629D" w:rsidRPr="00B07BAD">
        <w:rPr>
          <w:rFonts w:ascii="Times New Roman" w:hAnsi="Times New Roman" w:cs="Times New Roman"/>
        </w:rPr>
        <w:t>safety</w:t>
      </w:r>
      <w:r w:rsidR="00C37169" w:rsidRPr="00B07BAD">
        <w:rPr>
          <w:rFonts w:ascii="Times New Roman" w:hAnsi="Times New Roman" w:cs="Times New Roman"/>
        </w:rPr>
        <w:t xml:space="preserve"> budget for construction projects has been identified as a</w:t>
      </w:r>
      <w:r w:rsidR="00D57BDC" w:rsidRPr="00B07BAD">
        <w:rPr>
          <w:rFonts w:ascii="Times New Roman" w:hAnsi="Times New Roman" w:cs="Times New Roman"/>
        </w:rPr>
        <w:t xml:space="preserve"> </w:t>
      </w:r>
      <w:r w:rsidR="00C37169" w:rsidRPr="00B07BAD">
        <w:rPr>
          <w:rFonts w:ascii="Times New Roman" w:hAnsi="Times New Roman" w:cs="Times New Roman"/>
        </w:rPr>
        <w:t>factor that is related to the average number of accidents (López-Alonso et al., 2013)</w:t>
      </w:r>
      <w:r w:rsidR="00950B6B" w:rsidRPr="00B07BAD">
        <w:rPr>
          <w:rFonts w:ascii="Times New Roman" w:hAnsi="Times New Roman" w:cs="Times New Roman"/>
        </w:rPr>
        <w:t>.</w:t>
      </w:r>
      <w:r w:rsidR="00C80D3F" w:rsidRPr="00B07BAD">
        <w:rPr>
          <w:rFonts w:ascii="Times New Roman" w:hAnsi="Times New Roman" w:cs="Times New Roman"/>
        </w:rPr>
        <w:t xml:space="preserve"> </w:t>
      </w:r>
      <w:r w:rsidR="00C37169" w:rsidRPr="00B07BAD">
        <w:rPr>
          <w:rFonts w:ascii="Times New Roman" w:hAnsi="Times New Roman" w:cs="Times New Roman"/>
        </w:rPr>
        <w:t xml:space="preserve">Within </w:t>
      </w:r>
      <w:r w:rsidR="00A851EF" w:rsidRPr="00B07BAD">
        <w:rPr>
          <w:rFonts w:ascii="Times New Roman" w:hAnsi="Times New Roman" w:cs="Times New Roman"/>
        </w:rPr>
        <w:t xml:space="preserve">the construction industry, </w:t>
      </w:r>
      <w:r w:rsidR="0034629D" w:rsidRPr="00B07BAD">
        <w:rPr>
          <w:rFonts w:ascii="Times New Roman" w:hAnsi="Times New Roman" w:cs="Times New Roman"/>
        </w:rPr>
        <w:t>safety</w:t>
      </w:r>
      <w:r w:rsidR="00A851EF" w:rsidRPr="00B07BAD">
        <w:rPr>
          <w:rFonts w:ascii="Times New Roman" w:hAnsi="Times New Roman" w:cs="Times New Roman"/>
        </w:rPr>
        <w:t xml:space="preserve"> costs for construction processes are typically covered under the general expenses item of the construction site (</w:t>
      </w:r>
      <w:proofErr w:type="spellStart"/>
      <w:r w:rsidR="00A851EF" w:rsidRPr="00B07BAD">
        <w:rPr>
          <w:rFonts w:ascii="Times New Roman" w:hAnsi="Times New Roman" w:cs="Times New Roman"/>
        </w:rPr>
        <w:t>Akcay</w:t>
      </w:r>
      <w:proofErr w:type="spellEnd"/>
      <w:r w:rsidR="00A851EF" w:rsidRPr="00B07BAD">
        <w:rPr>
          <w:rFonts w:ascii="Times New Roman" w:hAnsi="Times New Roman" w:cs="Times New Roman"/>
        </w:rPr>
        <w:t xml:space="preserve"> et al., 2018). Feng (2013) found that the levels of investment have varying levels of effectiveness depending on the safety culture level and project hazard level</w:t>
      </w:r>
      <w:r w:rsidR="00C37169" w:rsidRPr="00B07BAD">
        <w:rPr>
          <w:rFonts w:ascii="Times New Roman" w:hAnsi="Times New Roman" w:cs="Times New Roman"/>
        </w:rPr>
        <w:t>, whilst</w:t>
      </w:r>
      <w:r w:rsidR="00A851EF" w:rsidRPr="00B07BAD">
        <w:rPr>
          <w:rFonts w:ascii="Times New Roman" w:hAnsi="Times New Roman" w:cs="Times New Roman"/>
        </w:rPr>
        <w:t xml:space="preserve"> </w:t>
      </w:r>
      <w:proofErr w:type="spellStart"/>
      <w:r w:rsidR="00A851EF" w:rsidRPr="00B07BAD">
        <w:rPr>
          <w:rFonts w:ascii="Times New Roman" w:hAnsi="Times New Roman" w:cs="Times New Roman"/>
        </w:rPr>
        <w:t>Akcay</w:t>
      </w:r>
      <w:proofErr w:type="spellEnd"/>
      <w:r w:rsidR="00A851EF" w:rsidRPr="00B07BAD">
        <w:rPr>
          <w:rFonts w:ascii="Times New Roman" w:hAnsi="Times New Roman" w:cs="Times New Roman"/>
        </w:rPr>
        <w:t xml:space="preserve"> et al. (2018) suggested that </w:t>
      </w:r>
      <w:r w:rsidR="0034629D" w:rsidRPr="00B07BAD">
        <w:rPr>
          <w:rFonts w:ascii="Times New Roman" w:hAnsi="Times New Roman" w:cs="Times New Roman"/>
        </w:rPr>
        <w:t>safety</w:t>
      </w:r>
      <w:r w:rsidR="00A851EF" w:rsidRPr="00B07BAD">
        <w:rPr>
          <w:rFonts w:ascii="Times New Roman" w:hAnsi="Times New Roman" w:cs="Times New Roman"/>
        </w:rPr>
        <w:t xml:space="preserve"> costs could be estimated based on the size of the actual construction work areas in the projects. </w:t>
      </w:r>
    </w:p>
    <w:p w14:paraId="236BC5D9" w14:textId="77777777" w:rsidR="00145599" w:rsidRPr="00B07BAD" w:rsidRDefault="00145599" w:rsidP="002065E1">
      <w:pPr>
        <w:spacing w:line="360" w:lineRule="auto"/>
        <w:jc w:val="both"/>
        <w:rPr>
          <w:rFonts w:ascii="Times New Roman" w:hAnsi="Times New Roman" w:cs="Times New Roman"/>
        </w:rPr>
      </w:pPr>
    </w:p>
    <w:p w14:paraId="656016D6" w14:textId="44C68D8B" w:rsidR="006D76D4" w:rsidRPr="00B07BAD" w:rsidRDefault="00C955A3" w:rsidP="002065E1">
      <w:pPr>
        <w:spacing w:line="360" w:lineRule="auto"/>
        <w:jc w:val="both"/>
        <w:rPr>
          <w:rFonts w:ascii="Times New Roman" w:hAnsi="Times New Roman" w:cs="Times New Roman"/>
        </w:rPr>
      </w:pPr>
      <w:r w:rsidRPr="00B07BAD">
        <w:rPr>
          <w:rFonts w:ascii="Times New Roman" w:hAnsi="Times New Roman" w:cs="Times New Roman"/>
        </w:rPr>
        <w:t xml:space="preserve">In terms of accident prevention, </w:t>
      </w:r>
      <w:proofErr w:type="spellStart"/>
      <w:r w:rsidRPr="00B07BAD">
        <w:rPr>
          <w:rFonts w:ascii="Times New Roman" w:hAnsi="Times New Roman" w:cs="Times New Roman"/>
        </w:rPr>
        <w:t>Pellicer</w:t>
      </w:r>
      <w:proofErr w:type="spellEnd"/>
      <w:r w:rsidRPr="00B07BAD">
        <w:rPr>
          <w:rFonts w:ascii="Times New Roman" w:hAnsi="Times New Roman" w:cs="Times New Roman"/>
        </w:rPr>
        <w:t xml:space="preserve"> et al. (2014) found that </w:t>
      </w:r>
      <w:r w:rsidR="00D420CF" w:rsidRPr="00B07BAD">
        <w:rPr>
          <w:rFonts w:ascii="Times New Roman" w:hAnsi="Times New Roman" w:cs="Times New Roman"/>
        </w:rPr>
        <w:t>H&amp;S</w:t>
      </w:r>
      <w:r w:rsidRPr="00B07BAD">
        <w:rPr>
          <w:rFonts w:ascii="Times New Roman" w:hAnsi="Times New Roman" w:cs="Times New Roman"/>
        </w:rPr>
        <w:t xml:space="preserve"> costs for a case study construction project </w:t>
      </w:r>
      <w:r w:rsidR="00B658FF" w:rsidRPr="00B07BAD">
        <w:rPr>
          <w:rFonts w:ascii="Times New Roman" w:hAnsi="Times New Roman" w:cs="Times New Roman"/>
        </w:rPr>
        <w:t xml:space="preserve">(which included insurance, prevention and accident costs) </w:t>
      </w:r>
      <w:r w:rsidRPr="00B07BAD">
        <w:rPr>
          <w:rFonts w:ascii="Times New Roman" w:hAnsi="Times New Roman" w:cs="Times New Roman"/>
        </w:rPr>
        <w:t xml:space="preserve">came to approximately 5% of the total cost of the </w:t>
      </w:r>
      <w:r w:rsidR="00B658FF" w:rsidRPr="00B07BAD">
        <w:rPr>
          <w:rFonts w:ascii="Times New Roman" w:hAnsi="Times New Roman" w:cs="Times New Roman"/>
        </w:rPr>
        <w:t>project</w:t>
      </w:r>
      <w:r w:rsidRPr="00B07BAD">
        <w:rPr>
          <w:rFonts w:ascii="Times New Roman" w:hAnsi="Times New Roman" w:cs="Times New Roman"/>
        </w:rPr>
        <w:t xml:space="preserve">, which is about three times the average investment </w:t>
      </w:r>
      <w:proofErr w:type="gramStart"/>
      <w:r w:rsidRPr="00B07BAD">
        <w:rPr>
          <w:rFonts w:ascii="Times New Roman" w:hAnsi="Times New Roman" w:cs="Times New Roman"/>
        </w:rPr>
        <w:t>actually made</w:t>
      </w:r>
      <w:proofErr w:type="gramEnd"/>
      <w:r w:rsidRPr="00B07BAD">
        <w:rPr>
          <w:rFonts w:ascii="Times New Roman" w:hAnsi="Times New Roman" w:cs="Times New Roman"/>
        </w:rPr>
        <w:t xml:space="preserve"> for prevention. </w:t>
      </w:r>
      <w:proofErr w:type="spellStart"/>
      <w:r w:rsidR="00C80D3F" w:rsidRPr="00B07BAD">
        <w:rPr>
          <w:rFonts w:ascii="Times New Roman" w:hAnsi="Times New Roman" w:cs="Times New Roman"/>
        </w:rPr>
        <w:t>Ikpe</w:t>
      </w:r>
      <w:proofErr w:type="spellEnd"/>
      <w:r w:rsidR="00C80D3F" w:rsidRPr="00B07BAD">
        <w:rPr>
          <w:rFonts w:ascii="Times New Roman" w:hAnsi="Times New Roman" w:cs="Times New Roman"/>
        </w:rPr>
        <w:t xml:space="preserve"> et al. (2012) </w:t>
      </w:r>
      <w:r w:rsidR="00CA013D" w:rsidRPr="00B07BAD">
        <w:rPr>
          <w:rFonts w:ascii="Times New Roman" w:hAnsi="Times New Roman" w:cs="Times New Roman"/>
        </w:rPr>
        <w:t xml:space="preserve">similarly </w:t>
      </w:r>
      <w:r w:rsidR="00C80D3F" w:rsidRPr="00B07BAD">
        <w:rPr>
          <w:rFonts w:ascii="Times New Roman" w:hAnsi="Times New Roman" w:cs="Times New Roman"/>
        </w:rPr>
        <w:t xml:space="preserve">found that accident prevention costs outweigh the cost of an accident by a ratio of approximately 3:1. </w:t>
      </w:r>
      <w:r w:rsidR="00F57C28" w:rsidRPr="00B07BAD">
        <w:rPr>
          <w:rFonts w:ascii="Times New Roman" w:hAnsi="Times New Roman" w:cs="Times New Roman"/>
        </w:rPr>
        <w:t xml:space="preserve">While this perhaps suggests that more financial investment should occur within the industry, it is important to note that models proposed to estimate the costs and benefits of preventive measures are complex, as indirect costs can be hidden, hard to single out, identify, estimate and evaluate (Jallon et al., 2011). </w:t>
      </w:r>
      <w:r w:rsidR="00D57BDC" w:rsidRPr="00B07BAD">
        <w:rPr>
          <w:rFonts w:ascii="Times New Roman" w:hAnsi="Times New Roman" w:cs="Times New Roman"/>
        </w:rPr>
        <w:t>Previous</w:t>
      </w:r>
      <w:r w:rsidR="00930A2D" w:rsidRPr="00B07BAD">
        <w:rPr>
          <w:rFonts w:ascii="Times New Roman" w:hAnsi="Times New Roman" w:cs="Times New Roman"/>
        </w:rPr>
        <w:t xml:space="preserve"> r</w:t>
      </w:r>
      <w:r w:rsidR="00F57C28" w:rsidRPr="00B07BAD">
        <w:rPr>
          <w:rFonts w:ascii="Times New Roman" w:hAnsi="Times New Roman" w:cs="Times New Roman"/>
        </w:rPr>
        <w:t xml:space="preserve">esearch has tended to focus on </w:t>
      </w:r>
      <w:r w:rsidR="0037258F" w:rsidRPr="00B07BAD">
        <w:rPr>
          <w:rFonts w:ascii="Times New Roman" w:hAnsi="Times New Roman" w:cs="Times New Roman"/>
        </w:rPr>
        <w:t>such</w:t>
      </w:r>
      <w:r w:rsidR="00F57C28" w:rsidRPr="00B07BAD">
        <w:rPr>
          <w:rFonts w:ascii="Times New Roman" w:hAnsi="Times New Roman" w:cs="Times New Roman"/>
        </w:rPr>
        <w:t xml:space="preserve"> cost-benefit analysis for accident prevention in quantitative terms. </w:t>
      </w:r>
      <w:r w:rsidR="00420CC0" w:rsidRPr="00B07BAD">
        <w:rPr>
          <w:rFonts w:ascii="Times New Roman" w:hAnsi="Times New Roman" w:cs="Times New Roman"/>
        </w:rPr>
        <w:t>Yet</w:t>
      </w:r>
      <w:r w:rsidR="00F57C28" w:rsidRPr="00B07BAD">
        <w:rPr>
          <w:rFonts w:ascii="Times New Roman" w:hAnsi="Times New Roman" w:cs="Times New Roman"/>
        </w:rPr>
        <w:t xml:space="preserve">, </w:t>
      </w:r>
      <w:r w:rsidR="00F57C28" w:rsidRPr="00B07BAD">
        <w:rPr>
          <w:rFonts w:ascii="Times New Roman" w:hAnsi="Times New Roman" w:cs="Times New Roman"/>
          <w:i/>
        </w:rPr>
        <w:t>how</w:t>
      </w:r>
      <w:r w:rsidR="00F57C28" w:rsidRPr="00B07BAD">
        <w:rPr>
          <w:rFonts w:ascii="Times New Roman" w:hAnsi="Times New Roman" w:cs="Times New Roman"/>
        </w:rPr>
        <w:t xml:space="preserve"> these</w:t>
      </w:r>
      <w:r w:rsidR="00420CC0" w:rsidRPr="00B07BAD">
        <w:rPr>
          <w:rFonts w:ascii="Times New Roman" w:hAnsi="Times New Roman" w:cs="Times New Roman"/>
        </w:rPr>
        <w:t xml:space="preserve"> </w:t>
      </w:r>
      <w:r w:rsidR="001079EC" w:rsidRPr="00B07BAD">
        <w:rPr>
          <w:rFonts w:ascii="Times New Roman" w:hAnsi="Times New Roman" w:cs="Times New Roman"/>
        </w:rPr>
        <w:t xml:space="preserve">accident prevention costs </w:t>
      </w:r>
      <w:r w:rsidR="00420CC0" w:rsidRPr="00B07BAD">
        <w:rPr>
          <w:rFonts w:ascii="Times New Roman" w:hAnsi="Times New Roman" w:cs="Times New Roman"/>
        </w:rPr>
        <w:t xml:space="preserve">can </w:t>
      </w:r>
      <w:r w:rsidR="001079EC" w:rsidRPr="00B07BAD">
        <w:rPr>
          <w:rFonts w:ascii="Times New Roman" w:hAnsi="Times New Roman" w:cs="Times New Roman"/>
        </w:rPr>
        <w:t>be spe</w:t>
      </w:r>
      <w:r w:rsidR="006D76D4" w:rsidRPr="00B07BAD">
        <w:rPr>
          <w:rFonts w:ascii="Times New Roman" w:hAnsi="Times New Roman" w:cs="Times New Roman"/>
        </w:rPr>
        <w:t xml:space="preserve">nt effectively, especially </w:t>
      </w:r>
      <w:r w:rsidR="00D57BDC" w:rsidRPr="00B07BAD">
        <w:rPr>
          <w:rFonts w:ascii="Times New Roman" w:hAnsi="Times New Roman" w:cs="Times New Roman"/>
        </w:rPr>
        <w:t>with</w:t>
      </w:r>
      <w:r w:rsidR="006D76D4" w:rsidRPr="00B07BAD">
        <w:rPr>
          <w:rFonts w:ascii="Times New Roman" w:hAnsi="Times New Roman" w:cs="Times New Roman"/>
        </w:rPr>
        <w:t xml:space="preserve">in </w:t>
      </w:r>
      <w:r w:rsidR="0037258F" w:rsidRPr="00B07BAD">
        <w:rPr>
          <w:rFonts w:ascii="Times New Roman" w:hAnsi="Times New Roman" w:cs="Times New Roman"/>
        </w:rPr>
        <w:t xml:space="preserve">the </w:t>
      </w:r>
      <w:r w:rsidR="00F67A54" w:rsidRPr="00B07BAD">
        <w:rPr>
          <w:rFonts w:ascii="Times New Roman" w:hAnsi="Times New Roman" w:cs="Times New Roman"/>
        </w:rPr>
        <w:t xml:space="preserve">tight </w:t>
      </w:r>
      <w:r w:rsidR="006D76D4" w:rsidRPr="00B07BAD">
        <w:rPr>
          <w:rFonts w:ascii="Times New Roman" w:hAnsi="Times New Roman" w:cs="Times New Roman"/>
        </w:rPr>
        <w:t>construction budgets</w:t>
      </w:r>
      <w:r w:rsidR="0037258F" w:rsidRPr="00B07BAD">
        <w:rPr>
          <w:rFonts w:ascii="Times New Roman" w:hAnsi="Times New Roman" w:cs="Times New Roman"/>
        </w:rPr>
        <w:t xml:space="preserve"> the industry structure demands</w:t>
      </w:r>
      <w:r w:rsidR="006D76D4" w:rsidRPr="00B07BAD">
        <w:rPr>
          <w:rFonts w:ascii="Times New Roman" w:hAnsi="Times New Roman" w:cs="Times New Roman"/>
        </w:rPr>
        <w:t>,</w:t>
      </w:r>
      <w:r w:rsidR="00420CC0" w:rsidRPr="00B07BAD">
        <w:rPr>
          <w:rFonts w:ascii="Times New Roman" w:hAnsi="Times New Roman" w:cs="Times New Roman"/>
        </w:rPr>
        <w:t xml:space="preserve"> is less well explored</w:t>
      </w:r>
      <w:r w:rsidR="001079EC" w:rsidRPr="00B07BAD">
        <w:rPr>
          <w:rFonts w:ascii="Times New Roman" w:hAnsi="Times New Roman" w:cs="Times New Roman"/>
        </w:rPr>
        <w:t xml:space="preserve">. </w:t>
      </w:r>
      <w:r w:rsidR="004B29F8" w:rsidRPr="00B07BAD">
        <w:rPr>
          <w:rFonts w:ascii="Times New Roman" w:hAnsi="Times New Roman" w:cs="Times New Roman"/>
        </w:rPr>
        <w:t>This paper reveals</w:t>
      </w:r>
      <w:r w:rsidR="006D76D4" w:rsidRPr="00B07BAD">
        <w:rPr>
          <w:rFonts w:ascii="Times New Roman" w:hAnsi="Times New Roman" w:cs="Times New Roman"/>
        </w:rPr>
        <w:t xml:space="preserve"> </w:t>
      </w:r>
      <w:r w:rsidR="004333D1" w:rsidRPr="00B07BAD">
        <w:rPr>
          <w:rFonts w:ascii="Times New Roman" w:hAnsi="Times New Roman" w:cs="Times New Roman"/>
        </w:rPr>
        <w:t xml:space="preserve">empirical </w:t>
      </w:r>
      <w:r w:rsidR="006D76D4" w:rsidRPr="00B07BAD">
        <w:rPr>
          <w:rFonts w:ascii="Times New Roman" w:hAnsi="Times New Roman" w:cs="Times New Roman"/>
        </w:rPr>
        <w:t xml:space="preserve">insights </w:t>
      </w:r>
      <w:r w:rsidR="004333D1" w:rsidRPr="00B07BAD">
        <w:rPr>
          <w:rFonts w:ascii="Times New Roman" w:hAnsi="Times New Roman" w:cs="Times New Roman"/>
        </w:rPr>
        <w:t xml:space="preserve">around </w:t>
      </w:r>
      <w:r w:rsidR="00D420CF" w:rsidRPr="00B07BAD">
        <w:rPr>
          <w:rFonts w:ascii="Times New Roman" w:hAnsi="Times New Roman" w:cs="Times New Roman"/>
        </w:rPr>
        <w:t>H&amp;S</w:t>
      </w:r>
      <w:r w:rsidR="006D76D4" w:rsidRPr="00B07BAD">
        <w:rPr>
          <w:rFonts w:ascii="Times New Roman" w:hAnsi="Times New Roman" w:cs="Times New Roman"/>
        </w:rPr>
        <w:t xml:space="preserve"> prevention costs to help close this gap in knowledge.</w:t>
      </w:r>
    </w:p>
    <w:p w14:paraId="3258EB61" w14:textId="77777777" w:rsidR="009F7383" w:rsidRPr="00B07BAD" w:rsidRDefault="009F7383" w:rsidP="002065E1">
      <w:pPr>
        <w:spacing w:line="360" w:lineRule="auto"/>
        <w:jc w:val="both"/>
        <w:rPr>
          <w:rFonts w:ascii="Times New Roman" w:hAnsi="Times New Roman" w:cs="Times New Roman"/>
        </w:rPr>
      </w:pPr>
    </w:p>
    <w:p w14:paraId="5BB0FC07" w14:textId="2D3E2454" w:rsidR="004333D1" w:rsidRPr="00B07BAD" w:rsidRDefault="009F7383" w:rsidP="002065E1">
      <w:pPr>
        <w:spacing w:line="360" w:lineRule="auto"/>
        <w:jc w:val="both"/>
        <w:rPr>
          <w:rFonts w:ascii="Times New Roman" w:hAnsi="Times New Roman" w:cs="Times New Roman"/>
        </w:rPr>
      </w:pPr>
      <w:r w:rsidRPr="00B07BAD">
        <w:rPr>
          <w:rFonts w:ascii="Times New Roman" w:hAnsi="Times New Roman" w:cs="Times New Roman"/>
        </w:rPr>
        <w:t xml:space="preserve">The </w:t>
      </w:r>
      <w:r w:rsidR="00BA4B6D" w:rsidRPr="00B07BAD">
        <w:rPr>
          <w:rFonts w:ascii="Times New Roman" w:hAnsi="Times New Roman" w:cs="Times New Roman"/>
        </w:rPr>
        <w:t xml:space="preserve">wider construction </w:t>
      </w:r>
      <w:r w:rsidRPr="00B07BAD">
        <w:rPr>
          <w:rFonts w:ascii="Times New Roman" w:hAnsi="Times New Roman" w:cs="Times New Roman"/>
        </w:rPr>
        <w:t xml:space="preserve">industry </w:t>
      </w:r>
      <w:r w:rsidR="00BA4B6D" w:rsidRPr="00B07BAD">
        <w:rPr>
          <w:rFonts w:ascii="Times New Roman" w:hAnsi="Times New Roman" w:cs="Times New Roman"/>
        </w:rPr>
        <w:t xml:space="preserve">structure also </w:t>
      </w:r>
      <w:r w:rsidRPr="00B07BAD">
        <w:rPr>
          <w:rFonts w:ascii="Times New Roman" w:hAnsi="Times New Roman" w:cs="Times New Roman"/>
        </w:rPr>
        <w:t xml:space="preserve">influences actions that occur at </w:t>
      </w:r>
      <w:r w:rsidR="00BA4B6D" w:rsidRPr="00B07BAD">
        <w:rPr>
          <w:rFonts w:ascii="Times New Roman" w:hAnsi="Times New Roman" w:cs="Times New Roman"/>
        </w:rPr>
        <w:t>the</w:t>
      </w:r>
      <w:r w:rsidRPr="00B07BAD">
        <w:rPr>
          <w:rFonts w:ascii="Times New Roman" w:hAnsi="Times New Roman" w:cs="Times New Roman"/>
        </w:rPr>
        <w:t xml:space="preserve"> project level. Hopkins (2019) explained how decentralised organisational structures (</w:t>
      </w:r>
      <w:r w:rsidR="00BA4B6D" w:rsidRPr="00B07BAD">
        <w:rPr>
          <w:rFonts w:ascii="Times New Roman" w:hAnsi="Times New Roman" w:cs="Times New Roman"/>
        </w:rPr>
        <w:t>as</w:t>
      </w:r>
      <w:r w:rsidRPr="00B07BAD">
        <w:rPr>
          <w:rFonts w:ascii="Times New Roman" w:hAnsi="Times New Roman" w:cs="Times New Roman"/>
        </w:rPr>
        <w:t xml:space="preserve"> typically found in the construction industry) allow for profit and production to take precedence over safety. </w:t>
      </w:r>
      <w:r w:rsidR="006D76D4" w:rsidRPr="00B07BAD">
        <w:rPr>
          <w:rFonts w:ascii="Times New Roman" w:hAnsi="Times New Roman" w:cs="Times New Roman"/>
        </w:rPr>
        <w:t>The ethnographic prologue</w:t>
      </w:r>
      <w:r w:rsidRPr="00B07BAD">
        <w:rPr>
          <w:rFonts w:ascii="Times New Roman" w:hAnsi="Times New Roman" w:cs="Times New Roman"/>
        </w:rPr>
        <w:t xml:space="preserve"> at the start of this article</w:t>
      </w:r>
      <w:r w:rsidR="006D76D4" w:rsidRPr="00B07BAD">
        <w:rPr>
          <w:rFonts w:ascii="Times New Roman" w:hAnsi="Times New Roman" w:cs="Times New Roman"/>
        </w:rPr>
        <w:t xml:space="preserve">, </w:t>
      </w:r>
      <w:r w:rsidR="00F33A26" w:rsidRPr="00B07BAD">
        <w:rPr>
          <w:rFonts w:ascii="Times New Roman" w:hAnsi="Times New Roman" w:cs="Times New Roman"/>
        </w:rPr>
        <w:t xml:space="preserve">including the statement </w:t>
      </w:r>
      <w:r w:rsidR="006D76D4" w:rsidRPr="00B07BAD">
        <w:rPr>
          <w:rFonts w:ascii="Times New Roman" w:hAnsi="Times New Roman" w:cs="Times New Roman"/>
        </w:rPr>
        <w:t>“</w:t>
      </w:r>
      <w:r w:rsidR="006D76D4" w:rsidRPr="00B07BAD">
        <w:rPr>
          <w:rFonts w:ascii="Times New Roman" w:hAnsi="Times New Roman" w:cs="Times New Roman"/>
          <w:i/>
        </w:rPr>
        <w:t>they want us to complete the job, under cost, under schedule, and under resourced”</w:t>
      </w:r>
      <w:r w:rsidR="00E75393" w:rsidRPr="00B07BAD">
        <w:rPr>
          <w:rFonts w:ascii="Times New Roman" w:hAnsi="Times New Roman" w:cs="Times New Roman"/>
        </w:rPr>
        <w:t xml:space="preserve"> was a common theme in </w:t>
      </w:r>
      <w:r w:rsidR="00F33A26" w:rsidRPr="00B07BAD">
        <w:rPr>
          <w:rFonts w:ascii="Times New Roman" w:hAnsi="Times New Roman" w:cs="Times New Roman"/>
        </w:rPr>
        <w:t xml:space="preserve">the findings of the </w:t>
      </w:r>
      <w:r w:rsidR="00E75393" w:rsidRPr="00B07BAD">
        <w:rPr>
          <w:rFonts w:ascii="Times New Roman" w:hAnsi="Times New Roman" w:cs="Times New Roman"/>
        </w:rPr>
        <w:t>research study</w:t>
      </w:r>
      <w:r w:rsidR="00F33A26" w:rsidRPr="00B07BAD">
        <w:rPr>
          <w:rFonts w:ascii="Times New Roman" w:hAnsi="Times New Roman" w:cs="Times New Roman"/>
        </w:rPr>
        <w:t xml:space="preserve"> presented here</w:t>
      </w:r>
      <w:r w:rsidR="00E75393" w:rsidRPr="00B07BAD">
        <w:rPr>
          <w:rFonts w:ascii="Times New Roman" w:hAnsi="Times New Roman" w:cs="Times New Roman"/>
        </w:rPr>
        <w:t>, and</w:t>
      </w:r>
      <w:r w:rsidR="006D76D4" w:rsidRPr="00B07BAD">
        <w:rPr>
          <w:rFonts w:ascii="Times New Roman" w:hAnsi="Times New Roman" w:cs="Times New Roman"/>
        </w:rPr>
        <w:t xml:space="preserve"> aptly sums up the focus of this paper. Th</w:t>
      </w:r>
      <w:r w:rsidR="00BA4B6D" w:rsidRPr="00B07BAD">
        <w:rPr>
          <w:rFonts w:ascii="Times New Roman" w:hAnsi="Times New Roman" w:cs="Times New Roman"/>
        </w:rPr>
        <w:t>is</w:t>
      </w:r>
      <w:r w:rsidR="006D76D4" w:rsidRPr="00B07BAD">
        <w:rPr>
          <w:rFonts w:ascii="Times New Roman" w:hAnsi="Times New Roman" w:cs="Times New Roman"/>
        </w:rPr>
        <w:t xml:space="preserve"> prologue was extracted from </w:t>
      </w:r>
      <w:r w:rsidR="00BE092A" w:rsidRPr="00B07BAD">
        <w:rPr>
          <w:rFonts w:ascii="Times New Roman" w:hAnsi="Times New Roman" w:cs="Times New Roman"/>
        </w:rPr>
        <w:t>a</w:t>
      </w:r>
      <w:r w:rsidR="006D76D4" w:rsidRPr="00B07BAD">
        <w:rPr>
          <w:rFonts w:ascii="Times New Roman" w:hAnsi="Times New Roman" w:cs="Times New Roman"/>
        </w:rPr>
        <w:t xml:space="preserve"> field note captured by the lead author on a major construction project (+ £500m) in the UK, with over 1000 inducted employees. The project had been awarded to a consortium with a winning bid that was </w:t>
      </w:r>
      <w:r w:rsidR="00BA4B6D" w:rsidRPr="00B07BAD">
        <w:rPr>
          <w:rFonts w:ascii="Times New Roman" w:hAnsi="Times New Roman" w:cs="Times New Roman"/>
        </w:rPr>
        <w:t xml:space="preserve">approximately </w:t>
      </w:r>
      <w:r w:rsidR="006D76D4" w:rsidRPr="00B07BAD">
        <w:rPr>
          <w:rFonts w:ascii="Times New Roman" w:hAnsi="Times New Roman" w:cs="Times New Roman"/>
        </w:rPr>
        <w:t xml:space="preserve">£250m less than the next nearest competitor. This paper </w:t>
      </w:r>
      <w:r w:rsidR="004333D1" w:rsidRPr="00B07BAD">
        <w:rPr>
          <w:rFonts w:ascii="Times New Roman" w:hAnsi="Times New Roman" w:cs="Times New Roman"/>
        </w:rPr>
        <w:t>therefore also acknowledges the</w:t>
      </w:r>
      <w:r w:rsidR="006D76D4" w:rsidRPr="00B07BAD">
        <w:rPr>
          <w:rFonts w:ascii="Times New Roman" w:hAnsi="Times New Roman" w:cs="Times New Roman"/>
        </w:rPr>
        <w:t xml:space="preserve"> </w:t>
      </w:r>
      <w:r w:rsidR="00BA4B6D" w:rsidRPr="00B07BAD">
        <w:rPr>
          <w:rFonts w:ascii="Times New Roman" w:hAnsi="Times New Roman" w:cs="Times New Roman"/>
        </w:rPr>
        <w:t xml:space="preserve">lowest-cost </w:t>
      </w:r>
      <w:r w:rsidR="006D76D4" w:rsidRPr="00B07BAD">
        <w:rPr>
          <w:rFonts w:ascii="Times New Roman" w:hAnsi="Times New Roman" w:cs="Times New Roman"/>
        </w:rPr>
        <w:t>tendering strateg</w:t>
      </w:r>
      <w:r w:rsidR="00BA4B6D" w:rsidRPr="00B07BAD">
        <w:rPr>
          <w:rFonts w:ascii="Times New Roman" w:hAnsi="Times New Roman" w:cs="Times New Roman"/>
        </w:rPr>
        <w:t>ies</w:t>
      </w:r>
      <w:r w:rsidR="00BE092A" w:rsidRPr="00B07BAD">
        <w:rPr>
          <w:rFonts w:ascii="Times New Roman" w:hAnsi="Times New Roman" w:cs="Times New Roman"/>
        </w:rPr>
        <w:t xml:space="preserve">, </w:t>
      </w:r>
      <w:r w:rsidR="00BA4B6D" w:rsidRPr="00B07BAD">
        <w:rPr>
          <w:rFonts w:ascii="Times New Roman" w:hAnsi="Times New Roman" w:cs="Times New Roman"/>
        </w:rPr>
        <w:t>commonplace</w:t>
      </w:r>
      <w:r w:rsidR="00BE092A" w:rsidRPr="00B07BAD">
        <w:rPr>
          <w:rFonts w:ascii="Times New Roman" w:hAnsi="Times New Roman" w:cs="Times New Roman"/>
        </w:rPr>
        <w:t xml:space="preserve"> across the </w:t>
      </w:r>
      <w:proofErr w:type="gramStart"/>
      <w:r w:rsidR="00BE092A" w:rsidRPr="00B07BAD">
        <w:rPr>
          <w:rFonts w:ascii="Times New Roman" w:hAnsi="Times New Roman" w:cs="Times New Roman"/>
        </w:rPr>
        <w:t>industry as a whole,</w:t>
      </w:r>
      <w:r w:rsidR="006D76D4" w:rsidRPr="00B07BAD">
        <w:rPr>
          <w:rFonts w:ascii="Times New Roman" w:hAnsi="Times New Roman" w:cs="Times New Roman"/>
        </w:rPr>
        <w:t xml:space="preserve"> </w:t>
      </w:r>
      <w:r w:rsidR="004333D1" w:rsidRPr="00B07BAD">
        <w:rPr>
          <w:rFonts w:ascii="Times New Roman" w:hAnsi="Times New Roman" w:cs="Times New Roman"/>
        </w:rPr>
        <w:t>and</w:t>
      </w:r>
      <w:proofErr w:type="gramEnd"/>
      <w:r w:rsidR="004333D1" w:rsidRPr="00B07BAD">
        <w:rPr>
          <w:rFonts w:ascii="Times New Roman" w:hAnsi="Times New Roman" w:cs="Times New Roman"/>
        </w:rPr>
        <w:t xml:space="preserve"> reveals the consequences of these practices and how they manifest </w:t>
      </w:r>
      <w:r w:rsidR="006D76D4" w:rsidRPr="00B07BAD">
        <w:rPr>
          <w:rFonts w:ascii="Times New Roman" w:hAnsi="Times New Roman" w:cs="Times New Roman"/>
        </w:rPr>
        <w:t>as critical precursor</w:t>
      </w:r>
      <w:r w:rsidR="004333D1" w:rsidRPr="00B07BAD">
        <w:rPr>
          <w:rFonts w:ascii="Times New Roman" w:hAnsi="Times New Roman" w:cs="Times New Roman"/>
        </w:rPr>
        <w:t>s</w:t>
      </w:r>
      <w:r w:rsidR="006D76D4" w:rsidRPr="00B07BAD">
        <w:rPr>
          <w:rFonts w:ascii="Times New Roman" w:hAnsi="Times New Roman" w:cs="Times New Roman"/>
        </w:rPr>
        <w:t xml:space="preserve"> for poor </w:t>
      </w:r>
      <w:r w:rsidR="0034629D" w:rsidRPr="00B07BAD">
        <w:rPr>
          <w:rFonts w:ascii="Times New Roman" w:hAnsi="Times New Roman" w:cs="Times New Roman"/>
        </w:rPr>
        <w:t>safety</w:t>
      </w:r>
      <w:r w:rsidR="006D76D4" w:rsidRPr="00B07BAD">
        <w:rPr>
          <w:rFonts w:ascii="Times New Roman" w:hAnsi="Times New Roman" w:cs="Times New Roman"/>
        </w:rPr>
        <w:t xml:space="preserve"> practices during project delivery. </w:t>
      </w:r>
    </w:p>
    <w:p w14:paraId="184AC7B3" w14:textId="5D9160DF" w:rsidR="00F64CF9" w:rsidRPr="00B07BAD" w:rsidRDefault="006D76D4" w:rsidP="002065E1">
      <w:pPr>
        <w:spacing w:line="360" w:lineRule="auto"/>
        <w:jc w:val="both"/>
        <w:rPr>
          <w:rFonts w:ascii="Times New Roman" w:hAnsi="Times New Roman" w:cs="Times New Roman"/>
        </w:rPr>
      </w:pPr>
      <w:r w:rsidRPr="00B07BAD">
        <w:rPr>
          <w:rFonts w:ascii="Times New Roman" w:hAnsi="Times New Roman" w:cs="Times New Roman"/>
        </w:rPr>
        <w:t xml:space="preserve">The </w:t>
      </w:r>
      <w:r w:rsidR="004333D1" w:rsidRPr="00B07BAD">
        <w:rPr>
          <w:rFonts w:ascii="Times New Roman" w:hAnsi="Times New Roman" w:cs="Times New Roman"/>
        </w:rPr>
        <w:t xml:space="preserve">overall </w:t>
      </w:r>
      <w:r w:rsidRPr="00B07BAD">
        <w:rPr>
          <w:rFonts w:ascii="Times New Roman" w:hAnsi="Times New Roman" w:cs="Times New Roman"/>
        </w:rPr>
        <w:t xml:space="preserve">aim </w:t>
      </w:r>
      <w:r w:rsidR="004333D1" w:rsidRPr="00B07BAD">
        <w:rPr>
          <w:rFonts w:ascii="Times New Roman" w:hAnsi="Times New Roman" w:cs="Times New Roman"/>
        </w:rPr>
        <w:t xml:space="preserve">of this paper </w:t>
      </w:r>
      <w:r w:rsidRPr="00B07BAD">
        <w:rPr>
          <w:rFonts w:ascii="Times New Roman" w:hAnsi="Times New Roman" w:cs="Times New Roman"/>
        </w:rPr>
        <w:t xml:space="preserve">is </w:t>
      </w:r>
      <w:r w:rsidR="004333D1" w:rsidRPr="00B07BAD">
        <w:rPr>
          <w:rFonts w:ascii="Times New Roman" w:hAnsi="Times New Roman" w:cs="Times New Roman"/>
        </w:rPr>
        <w:t xml:space="preserve">therefore </w:t>
      </w:r>
      <w:r w:rsidRPr="00B07BAD">
        <w:rPr>
          <w:rFonts w:ascii="Times New Roman" w:hAnsi="Times New Roman" w:cs="Times New Roman"/>
        </w:rPr>
        <w:t xml:space="preserve">to </w:t>
      </w:r>
      <w:r w:rsidR="004333D1" w:rsidRPr="00B07BAD">
        <w:rPr>
          <w:rFonts w:ascii="Times New Roman" w:hAnsi="Times New Roman" w:cs="Times New Roman"/>
        </w:rPr>
        <w:t xml:space="preserve">both </w:t>
      </w:r>
      <w:r w:rsidRPr="00B07BAD">
        <w:rPr>
          <w:rFonts w:ascii="Times New Roman" w:hAnsi="Times New Roman" w:cs="Times New Roman"/>
        </w:rPr>
        <w:t>investigate</w:t>
      </w:r>
      <w:r w:rsidR="004333D1" w:rsidRPr="00B07BAD">
        <w:rPr>
          <w:rFonts w:ascii="Times New Roman" w:hAnsi="Times New Roman" w:cs="Times New Roman"/>
        </w:rPr>
        <w:t>, illuminate and reveal</w:t>
      </w:r>
      <w:r w:rsidRPr="00B07BAD">
        <w:rPr>
          <w:rFonts w:ascii="Times New Roman" w:hAnsi="Times New Roman" w:cs="Times New Roman"/>
        </w:rPr>
        <w:t xml:space="preserve"> the </w:t>
      </w:r>
      <w:r w:rsidR="004333D1" w:rsidRPr="00B07BAD">
        <w:rPr>
          <w:rFonts w:ascii="Times New Roman" w:hAnsi="Times New Roman" w:cs="Times New Roman"/>
        </w:rPr>
        <w:t xml:space="preserve">practical </w:t>
      </w:r>
      <w:r w:rsidRPr="00B07BAD">
        <w:rPr>
          <w:rFonts w:ascii="Times New Roman" w:hAnsi="Times New Roman" w:cs="Times New Roman"/>
        </w:rPr>
        <w:t xml:space="preserve">safety implications of sub-economic bids on a large infrastructure </w:t>
      </w:r>
      <w:r w:rsidR="00BA4B6D" w:rsidRPr="00B07BAD">
        <w:rPr>
          <w:rFonts w:ascii="Times New Roman" w:hAnsi="Times New Roman" w:cs="Times New Roman"/>
        </w:rPr>
        <w:t>case</w:t>
      </w:r>
      <w:r w:rsidR="004333D1" w:rsidRPr="00B07BAD">
        <w:rPr>
          <w:rFonts w:ascii="Times New Roman" w:hAnsi="Times New Roman" w:cs="Times New Roman"/>
        </w:rPr>
        <w:t>-</w:t>
      </w:r>
      <w:r w:rsidR="00BA4B6D" w:rsidRPr="00B07BAD">
        <w:rPr>
          <w:rFonts w:ascii="Times New Roman" w:hAnsi="Times New Roman" w:cs="Times New Roman"/>
        </w:rPr>
        <w:t xml:space="preserve">study </w:t>
      </w:r>
      <w:r w:rsidRPr="00B07BAD">
        <w:rPr>
          <w:rFonts w:ascii="Times New Roman" w:hAnsi="Times New Roman" w:cs="Times New Roman"/>
        </w:rPr>
        <w:t>project</w:t>
      </w:r>
      <w:r w:rsidR="00BE092A" w:rsidRPr="00B07BAD">
        <w:rPr>
          <w:rFonts w:ascii="Times New Roman" w:hAnsi="Times New Roman" w:cs="Times New Roman"/>
        </w:rPr>
        <w:t>,</w:t>
      </w:r>
      <w:r w:rsidRPr="00B07BAD">
        <w:rPr>
          <w:rFonts w:ascii="Times New Roman" w:hAnsi="Times New Roman" w:cs="Times New Roman"/>
        </w:rPr>
        <w:t xml:space="preserve"> </w:t>
      </w:r>
      <w:r w:rsidR="004333D1" w:rsidRPr="00B07BAD">
        <w:rPr>
          <w:rFonts w:ascii="Times New Roman" w:hAnsi="Times New Roman" w:cs="Times New Roman"/>
        </w:rPr>
        <w:t xml:space="preserve">and better inform how accident prevention costs can be spent most effectively within tight construction budgets, </w:t>
      </w:r>
      <w:r w:rsidR="00BA4B6D" w:rsidRPr="00B07BAD">
        <w:rPr>
          <w:rFonts w:ascii="Times New Roman" w:hAnsi="Times New Roman" w:cs="Times New Roman"/>
        </w:rPr>
        <w:t xml:space="preserve">drawing on empirical data gathered through </w:t>
      </w:r>
      <w:r w:rsidRPr="00B07BAD">
        <w:rPr>
          <w:rFonts w:ascii="Times New Roman" w:hAnsi="Times New Roman" w:cs="Times New Roman"/>
        </w:rPr>
        <w:t xml:space="preserve">a three-year ethnographic </w:t>
      </w:r>
      <w:r w:rsidR="004333D1" w:rsidRPr="00B07BAD">
        <w:rPr>
          <w:rFonts w:ascii="Times New Roman" w:hAnsi="Times New Roman" w:cs="Times New Roman"/>
        </w:rPr>
        <w:t>approach</w:t>
      </w:r>
      <w:r w:rsidRPr="00B07BAD">
        <w:rPr>
          <w:rFonts w:ascii="Times New Roman" w:hAnsi="Times New Roman" w:cs="Times New Roman"/>
        </w:rPr>
        <w:t xml:space="preserve">. </w:t>
      </w:r>
      <w:r w:rsidR="004333D1" w:rsidRPr="00B07BAD">
        <w:rPr>
          <w:rFonts w:ascii="Times New Roman" w:hAnsi="Times New Roman" w:cs="Times New Roman"/>
        </w:rPr>
        <w:t xml:space="preserve"> This work </w:t>
      </w:r>
      <w:proofErr w:type="gramStart"/>
      <w:r w:rsidR="004333D1" w:rsidRPr="00B07BAD">
        <w:rPr>
          <w:rFonts w:ascii="Times New Roman" w:hAnsi="Times New Roman" w:cs="Times New Roman"/>
        </w:rPr>
        <w:t>is able to</w:t>
      </w:r>
      <w:proofErr w:type="gramEnd"/>
      <w:r w:rsidR="004333D1" w:rsidRPr="00B07BAD">
        <w:rPr>
          <w:rFonts w:ascii="Times New Roman" w:hAnsi="Times New Roman" w:cs="Times New Roman"/>
        </w:rPr>
        <w:t xml:space="preserve"> make a </w:t>
      </w:r>
      <w:r w:rsidR="004333D1" w:rsidRPr="00B07BAD">
        <w:rPr>
          <w:rFonts w:ascii="Times New Roman" w:hAnsi="Times New Roman" w:cs="Times New Roman"/>
        </w:rPr>
        <w:lastRenderedPageBreak/>
        <w:t>contribution to knowledge by revealing how the cost-safety conundrum is realised in practice, adding another facet of nuance and insight to the existing quantitative knowledge in this space.</w:t>
      </w:r>
    </w:p>
    <w:p w14:paraId="07DBE13E" w14:textId="77777777" w:rsidR="00965F70" w:rsidRPr="00B07BAD" w:rsidRDefault="00965F70" w:rsidP="002065E1">
      <w:pPr>
        <w:spacing w:line="360" w:lineRule="auto"/>
        <w:jc w:val="both"/>
        <w:rPr>
          <w:rFonts w:ascii="Times New Roman" w:hAnsi="Times New Roman" w:cs="Times New Roman"/>
        </w:rPr>
      </w:pPr>
    </w:p>
    <w:p w14:paraId="2711E5B4" w14:textId="6DA3149D" w:rsidR="00734DCE" w:rsidRPr="00B07BAD" w:rsidRDefault="00734DCE" w:rsidP="002065E1">
      <w:pPr>
        <w:spacing w:line="360" w:lineRule="auto"/>
        <w:jc w:val="both"/>
        <w:rPr>
          <w:rFonts w:ascii="Times New Roman" w:hAnsi="Times New Roman" w:cs="Times New Roman"/>
          <w:b/>
          <w:sz w:val="24"/>
        </w:rPr>
      </w:pPr>
      <w:r w:rsidRPr="00B07BAD">
        <w:rPr>
          <w:rFonts w:ascii="Times New Roman" w:hAnsi="Times New Roman" w:cs="Times New Roman"/>
          <w:b/>
          <w:sz w:val="24"/>
        </w:rPr>
        <w:t xml:space="preserve">2.1 </w:t>
      </w:r>
      <w:r w:rsidR="004B29F8" w:rsidRPr="00B07BAD">
        <w:rPr>
          <w:rFonts w:ascii="Times New Roman" w:hAnsi="Times New Roman" w:cs="Times New Roman"/>
          <w:b/>
          <w:sz w:val="24"/>
        </w:rPr>
        <w:t>S</w:t>
      </w:r>
      <w:r w:rsidR="0034629D" w:rsidRPr="00B07BAD">
        <w:rPr>
          <w:rFonts w:ascii="Times New Roman" w:hAnsi="Times New Roman" w:cs="Times New Roman"/>
          <w:b/>
          <w:sz w:val="24"/>
        </w:rPr>
        <w:t>afety</w:t>
      </w:r>
      <w:r w:rsidRPr="00B07BAD">
        <w:rPr>
          <w:rFonts w:ascii="Times New Roman" w:hAnsi="Times New Roman" w:cs="Times New Roman"/>
          <w:b/>
          <w:sz w:val="24"/>
        </w:rPr>
        <w:t xml:space="preserve"> costs</w:t>
      </w:r>
    </w:p>
    <w:p w14:paraId="74A5EB80" w14:textId="77777777" w:rsidR="00734DCE" w:rsidRPr="00B07BAD" w:rsidRDefault="00734DCE" w:rsidP="002065E1">
      <w:pPr>
        <w:spacing w:line="360" w:lineRule="auto"/>
        <w:jc w:val="both"/>
        <w:rPr>
          <w:rFonts w:ascii="Times New Roman" w:hAnsi="Times New Roman" w:cs="Times New Roman"/>
        </w:rPr>
      </w:pPr>
    </w:p>
    <w:p w14:paraId="1C4887C9" w14:textId="288CA2A9" w:rsidR="00734DCE" w:rsidRPr="00B07BAD" w:rsidRDefault="00734DCE" w:rsidP="002065E1">
      <w:pPr>
        <w:spacing w:line="360" w:lineRule="auto"/>
        <w:jc w:val="both"/>
        <w:rPr>
          <w:rFonts w:ascii="Times New Roman" w:hAnsi="Times New Roman" w:cs="Times New Roman"/>
        </w:rPr>
      </w:pPr>
      <w:r w:rsidRPr="00B07BAD">
        <w:rPr>
          <w:rFonts w:ascii="Times New Roman" w:hAnsi="Times New Roman" w:cs="Times New Roman"/>
        </w:rPr>
        <w:t xml:space="preserve">Lopez-Alonso et al. (2016:625) define </w:t>
      </w:r>
      <w:r w:rsidR="0034629D" w:rsidRPr="00B07BAD">
        <w:rPr>
          <w:rFonts w:ascii="Times New Roman" w:hAnsi="Times New Roman" w:cs="Times New Roman"/>
        </w:rPr>
        <w:t>safety</w:t>
      </w:r>
      <w:r w:rsidRPr="00B07BAD">
        <w:rPr>
          <w:rFonts w:ascii="Times New Roman" w:hAnsi="Times New Roman" w:cs="Times New Roman"/>
        </w:rPr>
        <w:t xml:space="preserve"> costs on building sites as: ‘the cost of the resources, goods and services employed in order to improve working conditions and to reduce the accident rate, together with those generated by the occurrence of incidents and/or accidents.’ These include ‘safety costs’, which are the resource costs needed to implement preventive actions that are either voluntarily or under legal obligation; and ‘non-safety costs’, which are tangible, intangible and extraordinary costs associated with not meeting </w:t>
      </w:r>
      <w:r w:rsidR="0034629D" w:rsidRPr="00B07BAD">
        <w:rPr>
          <w:rFonts w:ascii="Times New Roman" w:hAnsi="Times New Roman" w:cs="Times New Roman"/>
        </w:rPr>
        <w:t>safety</w:t>
      </w:r>
      <w:r w:rsidRPr="00B07BAD">
        <w:rPr>
          <w:rFonts w:ascii="Times New Roman" w:hAnsi="Times New Roman" w:cs="Times New Roman"/>
        </w:rPr>
        <w:t xml:space="preserve"> standards. Extraordinary costs cover all the losses on building sites caused by events beyond the control of technical or human management</w:t>
      </w:r>
      <w:r w:rsidR="00AC167A" w:rsidRPr="00B07BAD">
        <w:rPr>
          <w:rFonts w:ascii="Times New Roman" w:hAnsi="Times New Roman" w:cs="Times New Roman"/>
        </w:rPr>
        <w:t>.</w:t>
      </w:r>
    </w:p>
    <w:p w14:paraId="258DEE48" w14:textId="77777777" w:rsidR="00734DCE" w:rsidRPr="00B07BAD" w:rsidRDefault="00734DCE" w:rsidP="002065E1">
      <w:pPr>
        <w:spacing w:line="360" w:lineRule="auto"/>
        <w:jc w:val="both"/>
        <w:rPr>
          <w:rFonts w:ascii="Times New Roman" w:hAnsi="Times New Roman" w:cs="Times New Roman"/>
        </w:rPr>
      </w:pPr>
    </w:p>
    <w:p w14:paraId="50FB05D7" w14:textId="18413071" w:rsidR="00734DCE" w:rsidRPr="00B07BAD" w:rsidRDefault="00734DCE" w:rsidP="002065E1">
      <w:pPr>
        <w:spacing w:line="360" w:lineRule="auto"/>
        <w:jc w:val="both"/>
        <w:rPr>
          <w:rFonts w:ascii="Times New Roman" w:hAnsi="Times New Roman" w:cs="Times New Roman"/>
        </w:rPr>
      </w:pPr>
      <w:r w:rsidRPr="00B07BAD">
        <w:rPr>
          <w:rFonts w:ascii="Times New Roman" w:hAnsi="Times New Roman" w:cs="Times New Roman"/>
        </w:rPr>
        <w:t xml:space="preserve">From a contractor’s perspective, estimating the true costs associated with completing a construction project, and the eventual price offered to </w:t>
      </w:r>
      <w:r w:rsidR="00B437B1" w:rsidRPr="00B07BAD">
        <w:rPr>
          <w:rFonts w:ascii="Times New Roman" w:hAnsi="Times New Roman" w:cs="Times New Roman"/>
        </w:rPr>
        <w:t xml:space="preserve">the </w:t>
      </w:r>
      <w:r w:rsidRPr="00B07BAD">
        <w:rPr>
          <w:rFonts w:ascii="Times New Roman" w:hAnsi="Times New Roman" w:cs="Times New Roman"/>
          <w:noProof/>
        </w:rPr>
        <w:t>client</w:t>
      </w:r>
      <w:r w:rsidRPr="00B07BAD">
        <w:rPr>
          <w:rFonts w:ascii="Times New Roman" w:hAnsi="Times New Roman" w:cs="Times New Roman"/>
        </w:rPr>
        <w:t xml:space="preserve"> in a bid, can be a complex exercise. Bids need to factor in cost estimations to achieve various project goals; including completing the work in the required time, to the expected quality, and to not harm anyone during the process. Indeed, </w:t>
      </w:r>
      <w:r w:rsidR="0034629D" w:rsidRPr="00B07BAD">
        <w:rPr>
          <w:rFonts w:ascii="Times New Roman" w:hAnsi="Times New Roman" w:cs="Times New Roman"/>
        </w:rPr>
        <w:t>safety</w:t>
      </w:r>
      <w:r w:rsidRPr="00B07BAD">
        <w:rPr>
          <w:rFonts w:ascii="Times New Roman" w:hAnsi="Times New Roman" w:cs="Times New Roman"/>
        </w:rPr>
        <w:t xml:space="preserve"> can represent a significant cost to employers (Finkel, 2015). Fellows et al. (2002) explained that </w:t>
      </w:r>
      <w:r w:rsidR="0034629D" w:rsidRPr="00B07BAD">
        <w:rPr>
          <w:rFonts w:ascii="Times New Roman" w:hAnsi="Times New Roman" w:cs="Times New Roman"/>
        </w:rPr>
        <w:t>safety</w:t>
      </w:r>
      <w:r w:rsidRPr="00B07BAD">
        <w:rPr>
          <w:rFonts w:ascii="Times New Roman" w:hAnsi="Times New Roman" w:cs="Times New Roman"/>
        </w:rPr>
        <w:t xml:space="preserve"> costs can be categorised into two groups: costs associated with work accidents and accident prevention costs. </w:t>
      </w:r>
    </w:p>
    <w:p w14:paraId="491BE019" w14:textId="77777777" w:rsidR="00734DCE" w:rsidRPr="00B07BAD" w:rsidRDefault="00734DCE" w:rsidP="002065E1">
      <w:pPr>
        <w:spacing w:line="360" w:lineRule="auto"/>
        <w:rPr>
          <w:rFonts w:ascii="Times New Roman" w:hAnsi="Times New Roman" w:cs="Times New Roman"/>
        </w:rPr>
      </w:pPr>
    </w:p>
    <w:p w14:paraId="4D70F480" w14:textId="77777777" w:rsidR="00734DCE" w:rsidRPr="00B07BAD" w:rsidRDefault="00734DCE" w:rsidP="002065E1">
      <w:pPr>
        <w:spacing w:line="360" w:lineRule="auto"/>
        <w:jc w:val="both"/>
        <w:rPr>
          <w:rFonts w:ascii="Times New Roman" w:hAnsi="Times New Roman" w:cs="Times New Roman"/>
          <w:i/>
          <w:sz w:val="24"/>
        </w:rPr>
      </w:pPr>
      <w:r w:rsidRPr="00B07BAD">
        <w:rPr>
          <w:rFonts w:ascii="Times New Roman" w:hAnsi="Times New Roman" w:cs="Times New Roman"/>
          <w:i/>
          <w:sz w:val="24"/>
        </w:rPr>
        <w:t>2.1.1 Costs associated with work accidents</w:t>
      </w:r>
    </w:p>
    <w:p w14:paraId="24BE4ED9" w14:textId="77777777" w:rsidR="00902541" w:rsidRPr="00B07BAD" w:rsidRDefault="00902541" w:rsidP="002065E1">
      <w:pPr>
        <w:spacing w:line="360" w:lineRule="auto"/>
        <w:jc w:val="both"/>
        <w:rPr>
          <w:rFonts w:ascii="Times New Roman" w:hAnsi="Times New Roman" w:cs="Times New Roman"/>
        </w:rPr>
      </w:pPr>
    </w:p>
    <w:p w14:paraId="039BCA7D" w14:textId="440471C6" w:rsidR="00A06494" w:rsidRPr="00B07BAD" w:rsidRDefault="00734DCE" w:rsidP="002065E1">
      <w:pPr>
        <w:spacing w:line="360" w:lineRule="auto"/>
        <w:jc w:val="both"/>
        <w:rPr>
          <w:rFonts w:ascii="Times New Roman" w:hAnsi="Times New Roman" w:cs="Times New Roman"/>
        </w:rPr>
      </w:pPr>
      <w:r w:rsidRPr="00B07BAD">
        <w:rPr>
          <w:rFonts w:ascii="Times New Roman" w:hAnsi="Times New Roman" w:cs="Times New Roman"/>
        </w:rPr>
        <w:t xml:space="preserve">Costs associated with work accidents can be direct or indirect. Direct costs are visible and obvious costs such as insurance premiums (Brody et al., 1990). Indirect cost resulting from work accidents are costs that are ‘absorbed entirely by the employer and which are usually not attributed to the specific accident, to overall accidents or which simply never enter the accounting system’ (Brody et al., 1990:260). In terms of accident costs, Feng et al. (2015) found the average direct and indirect accident costs were only 0.165%, and 0.086% of contract sum, suggesting direct costs are approximately double those of indirect. However, Haupt &amp; Pillay (2016) found an opposing result with indirect costs being approximately twice that of direct costs. </w:t>
      </w:r>
      <w:proofErr w:type="spellStart"/>
      <w:r w:rsidRPr="00B07BAD">
        <w:rPr>
          <w:rFonts w:ascii="Times New Roman" w:hAnsi="Times New Roman" w:cs="Times New Roman"/>
        </w:rPr>
        <w:t>Sawacha</w:t>
      </w:r>
      <w:proofErr w:type="spellEnd"/>
      <w:r w:rsidRPr="00B07BAD">
        <w:rPr>
          <w:rFonts w:ascii="Times New Roman" w:hAnsi="Times New Roman" w:cs="Times New Roman"/>
        </w:rPr>
        <w:t xml:space="preserve"> et al. (1999) proposed that for every £1 of an accident cost paid by an insurance company, the contractor could expect to pay between £5 to £50 in indirect costs; and SafeWork Australia (2015) estimated that 25 per cent of the total costs are due to the direct costs of work-related incidents, with the other 75 per cent are accounted for by indirect costs such as lost productivity, social costs and legal fees. The range of conflicting figures </w:t>
      </w:r>
      <w:r w:rsidR="00BD0131" w:rsidRPr="00B07BAD">
        <w:rPr>
          <w:rFonts w:ascii="Times New Roman" w:hAnsi="Times New Roman" w:cs="Times New Roman"/>
        </w:rPr>
        <w:t xml:space="preserve">emerging from the literature </w:t>
      </w:r>
      <w:r w:rsidRPr="00B07BAD">
        <w:rPr>
          <w:rFonts w:ascii="Times New Roman" w:hAnsi="Times New Roman" w:cs="Times New Roman"/>
        </w:rPr>
        <w:t xml:space="preserve">highlights the challenges </w:t>
      </w:r>
      <w:r w:rsidR="004333D1" w:rsidRPr="00B07BAD">
        <w:rPr>
          <w:rFonts w:ascii="Times New Roman" w:hAnsi="Times New Roman" w:cs="Times New Roman"/>
        </w:rPr>
        <w:t>in</w:t>
      </w:r>
      <w:r w:rsidRPr="00B07BAD">
        <w:rPr>
          <w:rFonts w:ascii="Times New Roman" w:hAnsi="Times New Roman" w:cs="Times New Roman"/>
        </w:rPr>
        <w:t xml:space="preserve"> measuring </w:t>
      </w:r>
      <w:r w:rsidR="00BD0131" w:rsidRPr="00B07BAD">
        <w:rPr>
          <w:rFonts w:ascii="Times New Roman" w:hAnsi="Times New Roman" w:cs="Times New Roman"/>
        </w:rPr>
        <w:t xml:space="preserve">direct and indirect </w:t>
      </w:r>
      <w:r w:rsidRPr="00B07BAD">
        <w:rPr>
          <w:rFonts w:ascii="Times New Roman" w:hAnsi="Times New Roman" w:cs="Times New Roman"/>
        </w:rPr>
        <w:t xml:space="preserve">accident costs. </w:t>
      </w:r>
    </w:p>
    <w:p w14:paraId="4A1D12E9" w14:textId="77777777" w:rsidR="00017C41" w:rsidRPr="00B07BAD" w:rsidRDefault="00017C41" w:rsidP="002065E1">
      <w:pPr>
        <w:spacing w:line="360" w:lineRule="auto"/>
        <w:rPr>
          <w:rFonts w:ascii="Times New Roman" w:hAnsi="Times New Roman" w:cs="Times New Roman"/>
        </w:rPr>
      </w:pPr>
    </w:p>
    <w:p w14:paraId="13C7FC40" w14:textId="77777777" w:rsidR="00734DCE" w:rsidRPr="00B07BAD" w:rsidRDefault="00734DCE" w:rsidP="002065E1">
      <w:pPr>
        <w:spacing w:line="360" w:lineRule="auto"/>
        <w:rPr>
          <w:rFonts w:ascii="Times New Roman" w:hAnsi="Times New Roman" w:cs="Times New Roman"/>
        </w:rPr>
      </w:pPr>
      <w:r w:rsidRPr="00B07BAD">
        <w:rPr>
          <w:rFonts w:ascii="Times New Roman" w:hAnsi="Times New Roman" w:cs="Times New Roman"/>
          <w:i/>
          <w:sz w:val="24"/>
        </w:rPr>
        <w:lastRenderedPageBreak/>
        <w:t>2.1.2 Accident prevention costs</w:t>
      </w:r>
      <w:r w:rsidRPr="00B07BAD">
        <w:rPr>
          <w:rFonts w:ascii="Times New Roman" w:hAnsi="Times New Roman" w:cs="Times New Roman"/>
        </w:rPr>
        <w:br/>
      </w:r>
    </w:p>
    <w:p w14:paraId="7A24E436" w14:textId="77777777" w:rsidR="00734DCE" w:rsidRPr="00B07BAD" w:rsidRDefault="00734DCE" w:rsidP="002065E1">
      <w:pPr>
        <w:spacing w:line="360" w:lineRule="auto"/>
        <w:jc w:val="both"/>
        <w:rPr>
          <w:rFonts w:ascii="Times New Roman" w:hAnsi="Times New Roman" w:cs="Times New Roman"/>
        </w:rPr>
      </w:pPr>
      <w:r w:rsidRPr="00B07BAD">
        <w:rPr>
          <w:rFonts w:ascii="Times New Roman" w:hAnsi="Times New Roman" w:cs="Times New Roman"/>
        </w:rPr>
        <w:t>Accident prevention costs can be classified as compulsory or voluntary. Compulsory costs accrue from the minimum safety protection measures that are legally required, and which involve staff training, equipment and facilities (</w:t>
      </w:r>
      <w:proofErr w:type="spellStart"/>
      <w:r w:rsidRPr="00B07BAD">
        <w:rPr>
          <w:rFonts w:ascii="Times New Roman" w:hAnsi="Times New Roman" w:cs="Times New Roman"/>
        </w:rPr>
        <w:t>Akcay</w:t>
      </w:r>
      <w:proofErr w:type="spellEnd"/>
      <w:r w:rsidRPr="00B07BAD">
        <w:rPr>
          <w:rFonts w:ascii="Times New Roman" w:hAnsi="Times New Roman" w:cs="Times New Roman"/>
        </w:rPr>
        <w:t xml:space="preserve"> et al., 2018). Voluntary investments are costs that are not driven solely by legal requirements and can include safety initiatives, safety promotions, incentives, new technologies, and methods or tools designed for safety (Feng, 2013). Accident prevention costs can be further classified into three groups (Brody et al., 1990): </w:t>
      </w:r>
    </w:p>
    <w:p w14:paraId="7453D7F6" w14:textId="77777777" w:rsidR="00A851EF" w:rsidRPr="00B07BAD" w:rsidRDefault="00734DCE" w:rsidP="002065E1">
      <w:pPr>
        <w:pStyle w:val="ListParagraph"/>
        <w:numPr>
          <w:ilvl w:val="0"/>
          <w:numId w:val="7"/>
        </w:numPr>
        <w:spacing w:line="360" w:lineRule="auto"/>
        <w:rPr>
          <w:rFonts w:ascii="Times New Roman" w:hAnsi="Times New Roman"/>
        </w:rPr>
      </w:pPr>
      <w:r w:rsidRPr="00B07BAD">
        <w:rPr>
          <w:rFonts w:ascii="Times New Roman" w:hAnsi="Times New Roman"/>
          <w:i/>
        </w:rPr>
        <w:t>fixed prevention:</w:t>
      </w:r>
      <w:r w:rsidRPr="00B07BAD">
        <w:rPr>
          <w:rFonts w:ascii="Times New Roman" w:hAnsi="Times New Roman"/>
        </w:rPr>
        <w:t xml:space="preserve"> costs typically being incurred on plant and equipment before production begins and exist regardless of the accident rate.</w:t>
      </w:r>
    </w:p>
    <w:p w14:paraId="4F90EB62" w14:textId="77777777" w:rsidR="00A851EF" w:rsidRPr="00B07BAD" w:rsidRDefault="00734DCE" w:rsidP="002065E1">
      <w:pPr>
        <w:pStyle w:val="ListParagraph"/>
        <w:numPr>
          <w:ilvl w:val="0"/>
          <w:numId w:val="7"/>
        </w:numPr>
        <w:spacing w:line="360" w:lineRule="auto"/>
        <w:rPr>
          <w:rFonts w:ascii="Times New Roman" w:hAnsi="Times New Roman"/>
        </w:rPr>
      </w:pPr>
      <w:r w:rsidRPr="00B07BAD">
        <w:rPr>
          <w:rFonts w:ascii="Times New Roman" w:hAnsi="Times New Roman"/>
          <w:i/>
        </w:rPr>
        <w:t>variable prevention:</w:t>
      </w:r>
      <w:r w:rsidRPr="00B07BAD">
        <w:rPr>
          <w:rFonts w:ascii="Times New Roman" w:hAnsi="Times New Roman"/>
        </w:rPr>
        <w:t xml:space="preserve"> costs proportional to accident frequency rates and their severity. They are linked to the time taken for accident analysis, cause identification and implementation of corrective measures.</w:t>
      </w:r>
    </w:p>
    <w:p w14:paraId="05A2E18D" w14:textId="77777777" w:rsidR="00734DCE" w:rsidRPr="00B07BAD" w:rsidRDefault="00734DCE" w:rsidP="002065E1">
      <w:pPr>
        <w:pStyle w:val="ListParagraph"/>
        <w:numPr>
          <w:ilvl w:val="0"/>
          <w:numId w:val="7"/>
        </w:numPr>
        <w:spacing w:line="360" w:lineRule="auto"/>
        <w:rPr>
          <w:rFonts w:ascii="Times New Roman" w:hAnsi="Times New Roman"/>
        </w:rPr>
      </w:pPr>
      <w:r w:rsidRPr="00B07BAD">
        <w:rPr>
          <w:rFonts w:ascii="Times New Roman" w:hAnsi="Times New Roman"/>
          <w:i/>
        </w:rPr>
        <w:t>unexpected prevention:</w:t>
      </w:r>
      <w:r w:rsidRPr="00B07BAD">
        <w:rPr>
          <w:rFonts w:ascii="Times New Roman" w:hAnsi="Times New Roman"/>
        </w:rPr>
        <w:t xml:space="preserve"> costs initially unforeseen such as an equipment modification to lower noise levels, or changes in legislative requirements or cultural norms.</w:t>
      </w:r>
    </w:p>
    <w:p w14:paraId="54B3949F" w14:textId="77777777" w:rsidR="00734DCE" w:rsidRPr="00B07BAD" w:rsidRDefault="00734DCE" w:rsidP="002065E1">
      <w:pPr>
        <w:spacing w:line="360" w:lineRule="auto"/>
        <w:contextualSpacing/>
        <w:rPr>
          <w:rFonts w:ascii="Times New Roman" w:hAnsi="Times New Roman" w:cs="Times New Roman"/>
          <w:i/>
        </w:rPr>
      </w:pPr>
    </w:p>
    <w:p w14:paraId="08596CA9" w14:textId="77777777" w:rsidR="00734DCE" w:rsidRPr="00B07BAD" w:rsidRDefault="00734DCE" w:rsidP="002065E1">
      <w:pPr>
        <w:spacing w:line="360" w:lineRule="auto"/>
        <w:contextualSpacing/>
        <w:jc w:val="both"/>
        <w:rPr>
          <w:rFonts w:ascii="Times New Roman" w:hAnsi="Times New Roman" w:cs="Times New Roman"/>
        </w:rPr>
      </w:pPr>
      <w:r w:rsidRPr="00B07BAD">
        <w:rPr>
          <w:rFonts w:ascii="Times New Roman" w:hAnsi="Times New Roman" w:cs="Times New Roman"/>
        </w:rPr>
        <w:t xml:space="preserve">The amount of financial investment in prevention costs is linked to the overall budget of the project. </w:t>
      </w:r>
      <w:r w:rsidRPr="00B07BAD">
        <w:rPr>
          <w:rFonts w:ascii="Times New Roman" w:hAnsi="Times New Roman" w:cs="Times New Roman"/>
        </w:rPr>
        <w:fldChar w:fldCharType="begin"/>
      </w:r>
      <w:r w:rsidRPr="00B07BAD">
        <w:rPr>
          <w:rFonts w:ascii="Times New Roman" w:hAnsi="Times New Roman" w:cs="Times New Roman"/>
        </w:rPr>
        <w:instrText xml:space="preserve"> ADDIN EN.CITE &lt;EndNote&gt;&lt;Cite AuthorYear="1"&gt;&lt;Author&gt;López-Alonso&lt;/Author&gt;&lt;Year&gt;2013&lt;/Year&gt;&lt;RecNum&gt;1767&lt;/RecNum&gt;&lt;DisplayText&gt;López-Alonso&lt;style face="italic"&gt; et al.&lt;/style&gt; (2013)&lt;/DisplayText&gt;&lt;record&gt;&lt;rec-number&gt;1767&lt;/rec-number&gt;&lt;foreign-keys&gt;&lt;key app="EN" db-id="900x2d2wp0zv2hera9bp2sxr9rzfdxd5ew59" timestamp="1539669888"&gt;1767&lt;/key&gt;&lt;/foreign-keys&gt;&lt;ref-type name="Journal Article"&gt;17&lt;/ref-type&gt;&lt;contributors&gt;&lt;authors&gt;&lt;author&gt;López-Alonso, Monica&lt;/author&gt;&lt;author&gt;Ibarrondo-Dávila, Maria Pilar&lt;/author&gt;&lt;author&gt;Rubio-Gámez, María Carmen&lt;/author&gt;&lt;author&gt;Munoz, Teresa Garcia&lt;/author&gt;&lt;/authors&gt;&lt;/contributors&gt;&lt;titles&gt;&lt;title&gt;The impact of health and safety investment on construction company costs&lt;/title&gt;&lt;secondary-title&gt;Safety Science&lt;/secondary-title&gt;&lt;/titles&gt;&lt;periodical&gt;&lt;full-title&gt;Safety Science&lt;/full-title&gt;&lt;/periodical&gt;&lt;pages&gt;151-159&lt;/pages&gt;&lt;volume&gt;60&lt;/volume&gt;&lt;keywords&gt;&lt;keyword&gt;Health and safety investment&lt;/keyword&gt;&lt;keyword&gt;Safety costs&lt;/keyword&gt;&lt;keyword&gt;Accident costs&lt;/keyword&gt;&lt;/keywords&gt;&lt;dates&gt;&lt;year&gt;2013&lt;/year&gt;&lt;pub-dates&gt;&lt;date&gt;2013/12/01/&lt;/date&gt;&lt;/pub-dates&gt;&lt;/dates&gt;&lt;isbn&gt;0925-7535&lt;/isbn&gt;&lt;urls&gt;&lt;related-urls&gt;&lt;url&gt;http://www.sciencedirect.com/science/article/pii/S0925753513001422&lt;/url&gt;&lt;/related-urls&gt;&lt;/urls&gt;&lt;electronic-resource-num&gt;https://doi.org/10.1016/j.ssci.2013.06.013&lt;/electronic-resource-num&gt;&lt;/record&gt;&lt;/Cite&gt;&lt;/EndNote&gt;</w:instrText>
      </w:r>
      <w:r w:rsidRPr="00B07BAD">
        <w:rPr>
          <w:rFonts w:ascii="Times New Roman" w:hAnsi="Times New Roman" w:cs="Times New Roman"/>
        </w:rPr>
        <w:fldChar w:fldCharType="separate"/>
      </w:r>
      <w:r w:rsidRPr="00B07BAD">
        <w:rPr>
          <w:rFonts w:ascii="Times New Roman" w:hAnsi="Times New Roman" w:cs="Times New Roman"/>
          <w:noProof/>
        </w:rPr>
        <w:t>López-Alonso</w:t>
      </w:r>
      <w:r w:rsidRPr="00B07BAD">
        <w:rPr>
          <w:rFonts w:ascii="Times New Roman" w:hAnsi="Times New Roman" w:cs="Times New Roman"/>
          <w:i/>
          <w:noProof/>
        </w:rPr>
        <w:t xml:space="preserve"> et al.</w:t>
      </w:r>
      <w:r w:rsidRPr="00B07BAD">
        <w:rPr>
          <w:rFonts w:ascii="Times New Roman" w:hAnsi="Times New Roman" w:cs="Times New Roman"/>
          <w:noProof/>
        </w:rPr>
        <w:t xml:space="preserve"> (2013)</w:t>
      </w:r>
      <w:r w:rsidRPr="00B07BAD">
        <w:rPr>
          <w:rFonts w:ascii="Times New Roman" w:hAnsi="Times New Roman" w:cs="Times New Roman"/>
        </w:rPr>
        <w:fldChar w:fldCharType="end"/>
      </w:r>
      <w:r w:rsidRPr="00B07BAD">
        <w:rPr>
          <w:rFonts w:ascii="Times New Roman" w:hAnsi="Times New Roman" w:cs="Times New Roman"/>
        </w:rPr>
        <w:t xml:space="preserve"> analysed 40 projects while they were in progress and reported three observations (the third particularly relevant for accident prevention costs):</w:t>
      </w:r>
    </w:p>
    <w:p w14:paraId="69AA3B27" w14:textId="77777777" w:rsidR="00A851EF" w:rsidRPr="00B07BAD" w:rsidRDefault="00A851EF" w:rsidP="002065E1">
      <w:pPr>
        <w:pStyle w:val="ListParagraph"/>
        <w:numPr>
          <w:ilvl w:val="0"/>
          <w:numId w:val="6"/>
        </w:numPr>
        <w:spacing w:line="360" w:lineRule="auto"/>
        <w:rPr>
          <w:rFonts w:ascii="Times New Roman" w:hAnsi="Times New Roman"/>
        </w:rPr>
      </w:pPr>
      <w:r w:rsidRPr="00B07BAD">
        <w:rPr>
          <w:rFonts w:ascii="Times New Roman" w:hAnsi="Times New Roman"/>
        </w:rPr>
        <w:t>t</w:t>
      </w:r>
      <w:r w:rsidR="00734DCE" w:rsidRPr="00B07BAD">
        <w:rPr>
          <w:rFonts w:ascii="Times New Roman" w:hAnsi="Times New Roman"/>
        </w:rPr>
        <w:t xml:space="preserve">he number of accidents on the projects display a </w:t>
      </w:r>
      <w:r w:rsidR="00734DCE" w:rsidRPr="00B07BAD">
        <w:rPr>
          <w:rFonts w:ascii="Times New Roman" w:hAnsi="Times New Roman"/>
          <w:i/>
        </w:rPr>
        <w:t>positive</w:t>
      </w:r>
      <w:r w:rsidR="00734DCE" w:rsidRPr="00B07BAD">
        <w:rPr>
          <w:rFonts w:ascii="Times New Roman" w:hAnsi="Times New Roman"/>
        </w:rPr>
        <w:t xml:space="preserve"> relationship with the total number of workers. </w:t>
      </w:r>
    </w:p>
    <w:p w14:paraId="42AC2401" w14:textId="77777777" w:rsidR="00A851EF" w:rsidRPr="00B07BAD" w:rsidRDefault="00A851EF" w:rsidP="002065E1">
      <w:pPr>
        <w:pStyle w:val="ListParagraph"/>
        <w:numPr>
          <w:ilvl w:val="0"/>
          <w:numId w:val="6"/>
        </w:numPr>
        <w:spacing w:line="360" w:lineRule="auto"/>
        <w:rPr>
          <w:rFonts w:ascii="Times New Roman" w:hAnsi="Times New Roman"/>
        </w:rPr>
      </w:pPr>
      <w:r w:rsidRPr="00B07BAD">
        <w:rPr>
          <w:rFonts w:ascii="Times New Roman" w:hAnsi="Times New Roman"/>
        </w:rPr>
        <w:t>t</w:t>
      </w:r>
      <w:r w:rsidR="00734DCE" w:rsidRPr="00B07BAD">
        <w:rPr>
          <w:rFonts w:ascii="Times New Roman" w:hAnsi="Times New Roman"/>
        </w:rPr>
        <w:t xml:space="preserve">he number of accidents on the projects also display a </w:t>
      </w:r>
      <w:r w:rsidR="00734DCE" w:rsidRPr="00B07BAD">
        <w:rPr>
          <w:rFonts w:ascii="Times New Roman" w:hAnsi="Times New Roman"/>
          <w:i/>
        </w:rPr>
        <w:t>positive</w:t>
      </w:r>
      <w:r w:rsidR="00734DCE" w:rsidRPr="00B07BAD">
        <w:rPr>
          <w:rFonts w:ascii="Times New Roman" w:hAnsi="Times New Roman"/>
        </w:rPr>
        <w:t xml:space="preserve"> relationship with the average number of subcontractors. And finally, </w:t>
      </w:r>
    </w:p>
    <w:p w14:paraId="60EE1639" w14:textId="45C61270" w:rsidR="00734DCE" w:rsidRPr="00B07BAD" w:rsidRDefault="00A851EF" w:rsidP="002065E1">
      <w:pPr>
        <w:pStyle w:val="ListParagraph"/>
        <w:numPr>
          <w:ilvl w:val="0"/>
          <w:numId w:val="6"/>
        </w:numPr>
        <w:spacing w:line="360" w:lineRule="auto"/>
        <w:rPr>
          <w:rFonts w:ascii="Times New Roman" w:hAnsi="Times New Roman"/>
        </w:rPr>
      </w:pPr>
      <w:r w:rsidRPr="00B07BAD">
        <w:rPr>
          <w:rFonts w:ascii="Times New Roman" w:hAnsi="Times New Roman"/>
        </w:rPr>
        <w:t>t</w:t>
      </w:r>
      <w:r w:rsidR="00734DCE" w:rsidRPr="00B07BAD">
        <w:rPr>
          <w:rFonts w:ascii="Times New Roman" w:hAnsi="Times New Roman"/>
        </w:rPr>
        <w:t xml:space="preserve">he number of accidents </w:t>
      </w:r>
      <w:r w:rsidR="00073DC1" w:rsidRPr="00B07BAD">
        <w:rPr>
          <w:rFonts w:ascii="Times New Roman" w:hAnsi="Times New Roman"/>
        </w:rPr>
        <w:t>on the project</w:t>
      </w:r>
      <w:r w:rsidR="003872F8" w:rsidRPr="00B07BAD">
        <w:rPr>
          <w:rFonts w:ascii="Times New Roman" w:hAnsi="Times New Roman"/>
        </w:rPr>
        <w:t>s</w:t>
      </w:r>
      <w:r w:rsidR="00073DC1" w:rsidRPr="00B07BAD">
        <w:rPr>
          <w:rFonts w:ascii="Times New Roman" w:hAnsi="Times New Roman"/>
        </w:rPr>
        <w:t xml:space="preserve"> are </w:t>
      </w:r>
      <w:r w:rsidR="00734DCE" w:rsidRPr="00B07BAD">
        <w:rPr>
          <w:rFonts w:ascii="Times New Roman" w:hAnsi="Times New Roman"/>
          <w:i/>
        </w:rPr>
        <w:t>inversely</w:t>
      </w:r>
      <w:r w:rsidR="00734DCE" w:rsidRPr="00B07BAD">
        <w:rPr>
          <w:rFonts w:ascii="Times New Roman" w:hAnsi="Times New Roman"/>
        </w:rPr>
        <w:t xml:space="preserve"> associated with the cost of accident prevention.</w:t>
      </w:r>
    </w:p>
    <w:p w14:paraId="28D77D13" w14:textId="77777777" w:rsidR="00A851EF" w:rsidRPr="00B07BAD" w:rsidRDefault="00A851EF" w:rsidP="002065E1">
      <w:pPr>
        <w:spacing w:line="360" w:lineRule="auto"/>
        <w:jc w:val="both"/>
        <w:rPr>
          <w:rFonts w:ascii="Times New Roman" w:hAnsi="Times New Roman" w:cs="Times New Roman"/>
        </w:rPr>
      </w:pPr>
    </w:p>
    <w:p w14:paraId="6DE5F8BF" w14:textId="07B2258E" w:rsidR="00734DCE" w:rsidRPr="00B07BAD" w:rsidRDefault="00734DCE" w:rsidP="002065E1">
      <w:pPr>
        <w:spacing w:line="360" w:lineRule="auto"/>
        <w:jc w:val="both"/>
        <w:rPr>
          <w:rFonts w:ascii="Times New Roman" w:hAnsi="Times New Roman" w:cs="Times New Roman"/>
        </w:rPr>
      </w:pPr>
      <w:r w:rsidRPr="00B07BAD">
        <w:rPr>
          <w:rFonts w:ascii="Times New Roman" w:hAnsi="Times New Roman" w:cs="Times New Roman"/>
        </w:rPr>
        <w:t>This relationship is</w:t>
      </w:r>
      <w:r w:rsidR="00A06494" w:rsidRPr="00B07BAD">
        <w:rPr>
          <w:rFonts w:ascii="Times New Roman" w:hAnsi="Times New Roman" w:cs="Times New Roman"/>
        </w:rPr>
        <w:t xml:space="preserve"> important</w:t>
      </w:r>
      <w:r w:rsidRPr="00B07BAD">
        <w:rPr>
          <w:rFonts w:ascii="Times New Roman" w:hAnsi="Times New Roman" w:cs="Times New Roman"/>
        </w:rPr>
        <w:t xml:space="preserve">. While there are several possible reasons for accident causation on construction projects, some of which are beyond the control of workers and management, the implication of the third observation by </w:t>
      </w:r>
      <w:r w:rsidRPr="00B07BAD">
        <w:rPr>
          <w:rFonts w:ascii="Times New Roman" w:hAnsi="Times New Roman" w:cs="Times New Roman"/>
        </w:rPr>
        <w:fldChar w:fldCharType="begin"/>
      </w:r>
      <w:r w:rsidRPr="00B07BAD">
        <w:rPr>
          <w:rFonts w:ascii="Times New Roman" w:hAnsi="Times New Roman" w:cs="Times New Roman"/>
        </w:rPr>
        <w:instrText xml:space="preserve"> ADDIN EN.CITE &lt;EndNote&gt;&lt;Cite AuthorYear="1"&gt;&lt;Author&gt;López-Alonso&lt;/Author&gt;&lt;Year&gt;2013&lt;/Year&gt;&lt;RecNum&gt;1767&lt;/RecNum&gt;&lt;DisplayText&gt;López-Alonso&lt;style face="italic"&gt; et al.&lt;/style&gt; (2013)&lt;/DisplayText&gt;&lt;record&gt;&lt;rec-number&gt;1767&lt;/rec-number&gt;&lt;foreign-keys&gt;&lt;key app="EN" db-id="900x2d2wp0zv2hera9bp2sxr9rzfdxd5ew59" timestamp="1539669888"&gt;1767&lt;/key&gt;&lt;/foreign-keys&gt;&lt;ref-type name="Journal Article"&gt;17&lt;/ref-type&gt;&lt;contributors&gt;&lt;authors&gt;&lt;author&gt;López-Alonso, Monica&lt;/author&gt;&lt;author&gt;Ibarrondo-Dávila, Maria Pilar&lt;/author&gt;&lt;author&gt;Rubio-Gámez, María Carmen&lt;/author&gt;&lt;author&gt;Munoz, Teresa Garcia&lt;/author&gt;&lt;/authors&gt;&lt;/contributors&gt;&lt;titles&gt;&lt;title&gt;The impact of health and safety investment on construction company costs&lt;/title&gt;&lt;secondary-title&gt;Safety Science&lt;/secondary-title&gt;&lt;/titles&gt;&lt;periodical&gt;&lt;full-title&gt;Safety Science&lt;/full-title&gt;&lt;/periodical&gt;&lt;pages&gt;151-159&lt;/pages&gt;&lt;volume&gt;60&lt;/volume&gt;&lt;keywords&gt;&lt;keyword&gt;Health and safety investment&lt;/keyword&gt;&lt;keyword&gt;Safety costs&lt;/keyword&gt;&lt;keyword&gt;Accident costs&lt;/keyword&gt;&lt;/keywords&gt;&lt;dates&gt;&lt;year&gt;2013&lt;/year&gt;&lt;pub-dates&gt;&lt;date&gt;2013/12/01/&lt;/date&gt;&lt;/pub-dates&gt;&lt;/dates&gt;&lt;isbn&gt;0925-7535&lt;/isbn&gt;&lt;urls&gt;&lt;related-urls&gt;&lt;url&gt;http://www.sciencedirect.com/science/article/pii/S0925753513001422&lt;/url&gt;&lt;/related-urls&gt;&lt;/urls&gt;&lt;electronic-resource-num&gt;https://doi.org/10.1016/j.ssci.2013.06.013&lt;/electronic-resource-num&gt;&lt;/record&gt;&lt;/Cite&gt;&lt;/EndNote&gt;</w:instrText>
      </w:r>
      <w:r w:rsidRPr="00B07BAD">
        <w:rPr>
          <w:rFonts w:ascii="Times New Roman" w:hAnsi="Times New Roman" w:cs="Times New Roman"/>
        </w:rPr>
        <w:fldChar w:fldCharType="separate"/>
      </w:r>
      <w:r w:rsidRPr="00B07BAD">
        <w:rPr>
          <w:rFonts w:ascii="Times New Roman" w:hAnsi="Times New Roman" w:cs="Times New Roman"/>
          <w:noProof/>
        </w:rPr>
        <w:t>López-Alonso</w:t>
      </w:r>
      <w:r w:rsidRPr="00B07BAD">
        <w:rPr>
          <w:rFonts w:ascii="Times New Roman" w:hAnsi="Times New Roman" w:cs="Times New Roman"/>
          <w:i/>
          <w:noProof/>
        </w:rPr>
        <w:t xml:space="preserve"> et al.</w:t>
      </w:r>
      <w:r w:rsidRPr="00B07BAD">
        <w:rPr>
          <w:rFonts w:ascii="Times New Roman" w:hAnsi="Times New Roman" w:cs="Times New Roman"/>
          <w:noProof/>
        </w:rPr>
        <w:t xml:space="preserve"> (2013)</w:t>
      </w:r>
      <w:r w:rsidRPr="00B07BAD">
        <w:rPr>
          <w:rFonts w:ascii="Times New Roman" w:hAnsi="Times New Roman" w:cs="Times New Roman"/>
        </w:rPr>
        <w:fldChar w:fldCharType="end"/>
      </w:r>
      <w:r w:rsidRPr="00B07BAD">
        <w:rPr>
          <w:rFonts w:ascii="Times New Roman" w:hAnsi="Times New Roman" w:cs="Times New Roman"/>
        </w:rPr>
        <w:t xml:space="preserve"> may </w:t>
      </w:r>
      <w:r w:rsidR="001B6B24" w:rsidRPr="00B07BAD">
        <w:rPr>
          <w:rFonts w:ascii="Times New Roman" w:hAnsi="Times New Roman" w:cs="Times New Roman"/>
        </w:rPr>
        <w:t xml:space="preserve">indicate </w:t>
      </w:r>
      <w:r w:rsidRPr="00B07BAD">
        <w:rPr>
          <w:rFonts w:ascii="Times New Roman" w:hAnsi="Times New Roman" w:cs="Times New Roman"/>
        </w:rPr>
        <w:t xml:space="preserve">that time and capital investment in accident prevention programs </w:t>
      </w:r>
      <w:r w:rsidR="001B6B24" w:rsidRPr="00B07BAD">
        <w:rPr>
          <w:rFonts w:ascii="Times New Roman" w:hAnsi="Times New Roman" w:cs="Times New Roman"/>
        </w:rPr>
        <w:t xml:space="preserve">are able to </w:t>
      </w:r>
      <w:r w:rsidRPr="00B07BAD">
        <w:rPr>
          <w:rFonts w:ascii="Times New Roman" w:hAnsi="Times New Roman" w:cs="Times New Roman"/>
        </w:rPr>
        <w:t>reduc</w:t>
      </w:r>
      <w:r w:rsidR="001B6B24" w:rsidRPr="00B07BAD">
        <w:rPr>
          <w:rFonts w:ascii="Times New Roman" w:hAnsi="Times New Roman" w:cs="Times New Roman"/>
        </w:rPr>
        <w:t>e</w:t>
      </w:r>
      <w:r w:rsidRPr="00B07BAD">
        <w:rPr>
          <w:rFonts w:ascii="Times New Roman" w:hAnsi="Times New Roman" w:cs="Times New Roman"/>
        </w:rPr>
        <w:t xml:space="preserve"> the incidents of accidents and injuries. </w:t>
      </w:r>
    </w:p>
    <w:p w14:paraId="2A84B618" w14:textId="77777777" w:rsidR="00836CCB" w:rsidRPr="00B07BAD" w:rsidRDefault="00836CCB" w:rsidP="002065E1">
      <w:pPr>
        <w:spacing w:line="360" w:lineRule="auto"/>
        <w:rPr>
          <w:rFonts w:ascii="Times New Roman" w:hAnsi="Times New Roman" w:cs="Times New Roman"/>
        </w:rPr>
      </w:pPr>
    </w:p>
    <w:p w14:paraId="404A7030" w14:textId="77777777" w:rsidR="00836CCB" w:rsidRPr="00B07BAD" w:rsidRDefault="001079EC" w:rsidP="002065E1">
      <w:pPr>
        <w:spacing w:line="360" w:lineRule="auto"/>
        <w:rPr>
          <w:rFonts w:ascii="Times New Roman" w:hAnsi="Times New Roman" w:cs="Times New Roman"/>
          <w:b/>
          <w:sz w:val="24"/>
        </w:rPr>
      </w:pPr>
      <w:r w:rsidRPr="00B07BAD">
        <w:rPr>
          <w:rFonts w:ascii="Times New Roman" w:hAnsi="Times New Roman" w:cs="Times New Roman"/>
          <w:b/>
          <w:sz w:val="24"/>
        </w:rPr>
        <w:t>2.</w:t>
      </w:r>
      <w:r w:rsidR="005D04E8" w:rsidRPr="00B07BAD">
        <w:rPr>
          <w:rFonts w:ascii="Times New Roman" w:hAnsi="Times New Roman" w:cs="Times New Roman"/>
          <w:b/>
          <w:sz w:val="24"/>
        </w:rPr>
        <w:t>2</w:t>
      </w:r>
      <w:r w:rsidRPr="00B07BAD">
        <w:rPr>
          <w:rFonts w:ascii="Times New Roman" w:hAnsi="Times New Roman" w:cs="Times New Roman"/>
          <w:b/>
          <w:sz w:val="24"/>
        </w:rPr>
        <w:t xml:space="preserve"> </w:t>
      </w:r>
      <w:r w:rsidR="00F57C28" w:rsidRPr="00B07BAD">
        <w:rPr>
          <w:rFonts w:ascii="Times New Roman" w:hAnsi="Times New Roman" w:cs="Times New Roman"/>
          <w:b/>
          <w:sz w:val="24"/>
        </w:rPr>
        <w:t xml:space="preserve">The cost-safety trade-off </w:t>
      </w:r>
    </w:p>
    <w:p w14:paraId="02BEC77E" w14:textId="77777777" w:rsidR="00F57C28" w:rsidRPr="00B07BAD" w:rsidRDefault="00F57C28" w:rsidP="002065E1">
      <w:pPr>
        <w:spacing w:line="360" w:lineRule="auto"/>
        <w:jc w:val="both"/>
        <w:rPr>
          <w:rFonts w:ascii="Times New Roman" w:hAnsi="Times New Roman" w:cs="Times New Roman"/>
        </w:rPr>
      </w:pPr>
    </w:p>
    <w:p w14:paraId="6BF7EF62" w14:textId="11A352A7" w:rsidR="00F57C28" w:rsidRPr="00B07BAD" w:rsidRDefault="00F57C28" w:rsidP="002065E1">
      <w:pPr>
        <w:spacing w:line="360" w:lineRule="auto"/>
        <w:jc w:val="both"/>
        <w:rPr>
          <w:rFonts w:ascii="Times New Roman" w:hAnsi="Times New Roman" w:cs="Times New Roman"/>
        </w:rPr>
      </w:pPr>
      <w:r w:rsidRPr="00B07BAD">
        <w:rPr>
          <w:rFonts w:ascii="Times New Roman" w:hAnsi="Times New Roman" w:cs="Times New Roman"/>
        </w:rPr>
        <w:t>The concept of precursors is helpful for explicating the context and nature of safety incidents and accident</w:t>
      </w:r>
      <w:r w:rsidR="001B6B24" w:rsidRPr="00B07BAD">
        <w:rPr>
          <w:rFonts w:ascii="Times New Roman" w:hAnsi="Times New Roman" w:cs="Times New Roman"/>
        </w:rPr>
        <w:t>s</w:t>
      </w:r>
      <w:r w:rsidRPr="00B07BAD">
        <w:rPr>
          <w:rFonts w:ascii="Times New Roman" w:hAnsi="Times New Roman" w:cs="Times New Roman"/>
        </w:rPr>
        <w:t xml:space="preserve"> in work environments. </w:t>
      </w:r>
      <w:r w:rsidR="00374453" w:rsidRPr="00B07BAD">
        <w:rPr>
          <w:rFonts w:ascii="Times New Roman" w:hAnsi="Times New Roman" w:cs="Times New Roman"/>
        </w:rPr>
        <w:t>As explored by Smith et al (2017)</w:t>
      </w:r>
      <w:r w:rsidR="00073DC1" w:rsidRPr="00B07BAD">
        <w:rPr>
          <w:rFonts w:ascii="Times New Roman" w:hAnsi="Times New Roman" w:cs="Times New Roman"/>
        </w:rPr>
        <w:t>,</w:t>
      </w:r>
      <w:r w:rsidR="00374453" w:rsidRPr="00B07BAD">
        <w:rPr>
          <w:rFonts w:ascii="Times New Roman" w:hAnsi="Times New Roman" w:cs="Times New Roman"/>
        </w:rPr>
        <w:t xml:space="preserve"> precursors (or antecedents) </w:t>
      </w:r>
      <w:r w:rsidR="00614EAA" w:rsidRPr="00B07BAD">
        <w:rPr>
          <w:rFonts w:ascii="Times New Roman" w:hAnsi="Times New Roman" w:cs="Times New Roman"/>
        </w:rPr>
        <w:t xml:space="preserve">are the </w:t>
      </w:r>
      <w:r w:rsidRPr="00B07BAD">
        <w:rPr>
          <w:rFonts w:ascii="Times New Roman" w:hAnsi="Times New Roman" w:cs="Times New Roman"/>
        </w:rPr>
        <w:t xml:space="preserve">conditions or </w:t>
      </w:r>
      <w:r w:rsidR="00614EAA" w:rsidRPr="00B07BAD">
        <w:rPr>
          <w:rFonts w:ascii="Times New Roman" w:hAnsi="Times New Roman" w:cs="Times New Roman"/>
        </w:rPr>
        <w:t xml:space="preserve">acts </w:t>
      </w:r>
      <w:r w:rsidRPr="00B07BAD">
        <w:rPr>
          <w:rFonts w:ascii="Times New Roman" w:hAnsi="Times New Roman" w:cs="Times New Roman"/>
        </w:rPr>
        <w:t xml:space="preserve">that precede and lead-up to </w:t>
      </w:r>
      <w:r w:rsidR="00614EAA" w:rsidRPr="00B07BAD">
        <w:rPr>
          <w:rFonts w:ascii="Times New Roman" w:hAnsi="Times New Roman" w:cs="Times New Roman"/>
        </w:rPr>
        <w:t xml:space="preserve">unsafe behaviours and </w:t>
      </w:r>
      <w:r w:rsidRPr="00B07BAD">
        <w:rPr>
          <w:rFonts w:ascii="Times New Roman" w:hAnsi="Times New Roman" w:cs="Times New Roman"/>
        </w:rPr>
        <w:t>accidents. Th</w:t>
      </w:r>
      <w:r w:rsidR="001B6B24" w:rsidRPr="00B07BAD">
        <w:rPr>
          <w:rFonts w:ascii="Times New Roman" w:hAnsi="Times New Roman" w:cs="Times New Roman"/>
        </w:rPr>
        <w:t>is</w:t>
      </w:r>
      <w:r w:rsidRPr="00B07BAD">
        <w:rPr>
          <w:rFonts w:ascii="Times New Roman" w:hAnsi="Times New Roman" w:cs="Times New Roman"/>
        </w:rPr>
        <w:t xml:space="preserve"> </w:t>
      </w:r>
      <w:r w:rsidR="005D33B1" w:rsidRPr="00B07BAD">
        <w:rPr>
          <w:rFonts w:ascii="Times New Roman" w:hAnsi="Times New Roman" w:cs="Times New Roman"/>
        </w:rPr>
        <w:t xml:space="preserve">concept </w:t>
      </w:r>
      <w:r w:rsidRPr="00B07BAD">
        <w:rPr>
          <w:rFonts w:ascii="Times New Roman" w:hAnsi="Times New Roman" w:cs="Times New Roman"/>
        </w:rPr>
        <w:t xml:space="preserve">assumes </w:t>
      </w:r>
      <w:r w:rsidRPr="00B07BAD">
        <w:rPr>
          <w:rFonts w:ascii="Times New Roman" w:hAnsi="Times New Roman" w:cs="Times New Roman"/>
        </w:rPr>
        <w:lastRenderedPageBreak/>
        <w:t xml:space="preserve">that </w:t>
      </w:r>
      <w:r w:rsidR="005D33B1" w:rsidRPr="00B07BAD">
        <w:rPr>
          <w:rFonts w:ascii="Times New Roman" w:hAnsi="Times New Roman" w:cs="Times New Roman"/>
        </w:rPr>
        <w:t>unsafe</w:t>
      </w:r>
      <w:r w:rsidRPr="00B07BAD">
        <w:rPr>
          <w:rFonts w:ascii="Times New Roman" w:hAnsi="Times New Roman" w:cs="Times New Roman"/>
        </w:rPr>
        <w:t xml:space="preserve"> practices and incidents are usually symptoms that point to deeper</w:t>
      </w:r>
      <w:r w:rsidR="001B6B24" w:rsidRPr="00B07BAD">
        <w:rPr>
          <w:rFonts w:ascii="Times New Roman" w:hAnsi="Times New Roman" w:cs="Times New Roman"/>
        </w:rPr>
        <w:t>,</w:t>
      </w:r>
      <w:r w:rsidRPr="00B07BAD">
        <w:rPr>
          <w:rFonts w:ascii="Times New Roman" w:hAnsi="Times New Roman" w:cs="Times New Roman"/>
        </w:rPr>
        <w:t xml:space="preserve"> </w:t>
      </w:r>
      <w:r w:rsidR="001B6B24" w:rsidRPr="00B07BAD">
        <w:rPr>
          <w:rFonts w:ascii="Times New Roman" w:hAnsi="Times New Roman" w:cs="Times New Roman"/>
        </w:rPr>
        <w:t>under</w:t>
      </w:r>
      <w:r w:rsidRPr="00B07BAD">
        <w:rPr>
          <w:rFonts w:ascii="Times New Roman" w:hAnsi="Times New Roman" w:cs="Times New Roman"/>
        </w:rPr>
        <w:t xml:space="preserve">lying precursors. </w:t>
      </w:r>
      <w:r w:rsidR="001B6B24" w:rsidRPr="00B07BAD">
        <w:rPr>
          <w:rFonts w:ascii="Times New Roman" w:hAnsi="Times New Roman" w:cs="Times New Roman"/>
        </w:rPr>
        <w:t>P</w:t>
      </w:r>
      <w:r w:rsidRPr="00B07BAD">
        <w:rPr>
          <w:rFonts w:ascii="Times New Roman" w:hAnsi="Times New Roman" w:cs="Times New Roman"/>
        </w:rPr>
        <w:t xml:space="preserve">recursors are thus the “building blocks” of unsafe </w:t>
      </w:r>
      <w:proofErr w:type="gramStart"/>
      <w:r w:rsidRPr="00B07BAD">
        <w:rPr>
          <w:rFonts w:ascii="Times New Roman" w:hAnsi="Times New Roman" w:cs="Times New Roman"/>
        </w:rPr>
        <w:t>practices</w:t>
      </w:r>
      <w:r w:rsidR="001B6B24" w:rsidRPr="00B07BAD">
        <w:rPr>
          <w:rFonts w:ascii="Times New Roman" w:hAnsi="Times New Roman" w:cs="Times New Roman"/>
        </w:rPr>
        <w:t>,</w:t>
      </w:r>
      <w:r w:rsidRPr="00B07BAD">
        <w:rPr>
          <w:rFonts w:ascii="Times New Roman" w:hAnsi="Times New Roman" w:cs="Times New Roman"/>
        </w:rPr>
        <w:t xml:space="preserve"> and</w:t>
      </w:r>
      <w:proofErr w:type="gramEnd"/>
      <w:r w:rsidRPr="00B07BAD">
        <w:rPr>
          <w:rFonts w:ascii="Times New Roman" w:hAnsi="Times New Roman" w:cs="Times New Roman"/>
        </w:rPr>
        <w:t xml:space="preserve"> can include events </w:t>
      </w:r>
      <w:r w:rsidR="001B6B24" w:rsidRPr="00B07BAD">
        <w:rPr>
          <w:rFonts w:ascii="Times New Roman" w:hAnsi="Times New Roman" w:cs="Times New Roman"/>
        </w:rPr>
        <w:t xml:space="preserve">both </w:t>
      </w:r>
      <w:r w:rsidRPr="00B07BAD">
        <w:rPr>
          <w:rFonts w:ascii="Times New Roman" w:hAnsi="Times New Roman" w:cs="Times New Roman"/>
        </w:rPr>
        <w:t>internal to an organization (such as resourcing, training, culture, equipment failures and human errors) and external (such as adverse weather events</w:t>
      </w:r>
      <w:r w:rsidR="001B6B24" w:rsidRPr="00B07BAD">
        <w:rPr>
          <w:rFonts w:ascii="Times New Roman" w:hAnsi="Times New Roman" w:cs="Times New Roman"/>
        </w:rPr>
        <w:t>)</w:t>
      </w:r>
      <w:r w:rsidRPr="00B07BAD">
        <w:rPr>
          <w:rFonts w:ascii="Times New Roman" w:hAnsi="Times New Roman" w:cs="Times New Roman"/>
        </w:rPr>
        <w:t xml:space="preserve">. </w:t>
      </w:r>
    </w:p>
    <w:p w14:paraId="21A76ECD" w14:textId="77777777" w:rsidR="00F57C28" w:rsidRPr="00B07BAD" w:rsidRDefault="00F57C28" w:rsidP="002065E1">
      <w:pPr>
        <w:spacing w:line="360" w:lineRule="auto"/>
        <w:jc w:val="both"/>
        <w:rPr>
          <w:rFonts w:ascii="Times New Roman" w:hAnsi="Times New Roman" w:cs="Times New Roman"/>
        </w:rPr>
      </w:pPr>
    </w:p>
    <w:p w14:paraId="2F52841E" w14:textId="5ABE372A" w:rsidR="00F57C28" w:rsidRPr="00B07BAD" w:rsidRDefault="00F57C28" w:rsidP="002065E1">
      <w:pPr>
        <w:spacing w:line="360" w:lineRule="auto"/>
        <w:jc w:val="both"/>
        <w:rPr>
          <w:rFonts w:ascii="Times New Roman" w:hAnsi="Times New Roman" w:cs="Times New Roman"/>
        </w:rPr>
      </w:pPr>
      <w:r w:rsidRPr="00B07BAD">
        <w:rPr>
          <w:rFonts w:ascii="Times New Roman" w:hAnsi="Times New Roman" w:cs="Times New Roman"/>
        </w:rPr>
        <w:fldChar w:fldCharType="begin"/>
      </w:r>
      <w:r w:rsidR="00F41767" w:rsidRPr="00B07BAD">
        <w:rPr>
          <w:rFonts w:ascii="Times New Roman" w:hAnsi="Times New Roman" w:cs="Times New Roman"/>
        </w:rPr>
        <w:instrText xml:space="preserve"> ADDIN EN.CITE &lt;EndNote&gt;&lt;Cite AuthorYear="1"&gt;&lt;Author&gt;Love&lt;/Author&gt;&lt;Year&gt;2018&lt;/Year&gt;&lt;RecNum&gt;1770&lt;/RecNum&gt;&lt;DisplayText&gt;Love&lt;style face="italic"&gt; et al.&lt;/style&gt; (2018)&lt;/DisplayText&gt;&lt;record&gt;&lt;rec-number&gt;1770&lt;/rec-number&gt;&lt;foreign-keys&gt;&lt;key app="EN" db-id="900x2d2wp0zv2hera9bp2sxr9rzfdxd5ew59" timestamp="1541478723"&gt;1770&lt;/key&gt;&lt;/foreign-keys&gt;&lt;ref-type name="Journal Article"&gt;17&lt;/ref-type&gt;&lt;contributors&gt;&lt;authors&gt;&lt;author&gt;Love, Peter E. D.&lt;/author&gt;&lt;author&gt;Teo, Pauline&lt;/author&gt;&lt;author&gt;Ackermann, Fran&lt;/author&gt;&lt;author&gt;Smith, Jim&lt;/author&gt;&lt;author&gt;Alexander, James&lt;/author&gt;&lt;author&gt;Palaneeswaran, Ekambaram&lt;/author&gt;&lt;author&gt;Morrison, John&lt;/author&gt;&lt;/authors&gt;&lt;/contributors&gt;&lt;titles&gt;&lt;title&gt;Reduce rework, improve safety: an empirical inquiry into the precursors to error in construction&lt;/title&gt;&lt;secondary-title&gt;Production Planning &amp;amp; Control&lt;/secondary-title&gt;&lt;/titles&gt;&lt;periodical&gt;&lt;full-title&gt;Production Planning &amp;amp; Control&lt;/full-title&gt;&lt;/periodical&gt;&lt;pages&gt;353-366&lt;/pages&gt;&lt;volume&gt;29&lt;/volume&gt;&lt;number&gt;5&lt;/number&gt;&lt;dates&gt;&lt;year&gt;2018&lt;/year&gt;&lt;pub-dates&gt;&lt;date&gt;2018/04/04&lt;/date&gt;&lt;/pub-dates&gt;&lt;/dates&gt;&lt;publisher&gt;Taylor &amp;amp; Francis&lt;/publisher&gt;&lt;isbn&gt;0953-7287&lt;/isbn&gt;&lt;urls&gt;&lt;related-urls&gt;&lt;url&gt;https://doi.org/10.1080/09537287.2018.1424961&lt;/url&gt;&lt;/related-urls&gt;&lt;/urls&gt;&lt;electronic-resource-num&gt;10.1080/09537287.2018.1424961&lt;/electronic-resource-num&gt;&lt;/record&gt;&lt;/Cite&gt;&lt;/EndNote&gt;</w:instrText>
      </w:r>
      <w:r w:rsidRPr="00B07BAD">
        <w:rPr>
          <w:rFonts w:ascii="Times New Roman" w:hAnsi="Times New Roman" w:cs="Times New Roman"/>
        </w:rPr>
        <w:fldChar w:fldCharType="separate"/>
      </w:r>
      <w:r w:rsidR="00F41767" w:rsidRPr="00B07BAD">
        <w:rPr>
          <w:rFonts w:ascii="Times New Roman" w:hAnsi="Times New Roman" w:cs="Times New Roman"/>
          <w:noProof/>
        </w:rPr>
        <w:t>Love</w:t>
      </w:r>
      <w:r w:rsidR="00F41767" w:rsidRPr="00B07BAD">
        <w:rPr>
          <w:rFonts w:ascii="Times New Roman" w:hAnsi="Times New Roman" w:cs="Times New Roman"/>
          <w:i/>
          <w:noProof/>
        </w:rPr>
        <w:t xml:space="preserve"> et al.</w:t>
      </w:r>
      <w:r w:rsidR="00F41767" w:rsidRPr="00B07BAD">
        <w:rPr>
          <w:rFonts w:ascii="Times New Roman" w:hAnsi="Times New Roman" w:cs="Times New Roman"/>
          <w:noProof/>
        </w:rPr>
        <w:t xml:space="preserve"> (2018)</w:t>
      </w:r>
      <w:r w:rsidRPr="00B07BAD">
        <w:rPr>
          <w:rFonts w:ascii="Times New Roman" w:hAnsi="Times New Roman" w:cs="Times New Roman"/>
        </w:rPr>
        <w:fldChar w:fldCharType="end"/>
      </w:r>
      <w:r w:rsidRPr="00B07BAD">
        <w:rPr>
          <w:rFonts w:ascii="Times New Roman" w:hAnsi="Times New Roman" w:cs="Times New Roman"/>
        </w:rPr>
        <w:t xml:space="preserve"> extend the motif of precursors to identify three clusters of underlying sources of safety incidents – people, organisation and project. The focus on </w:t>
      </w:r>
      <w:r w:rsidRPr="00B07BAD">
        <w:rPr>
          <w:rFonts w:ascii="Times New Roman" w:hAnsi="Times New Roman" w:cs="Times New Roman"/>
          <w:i/>
        </w:rPr>
        <w:t>people</w:t>
      </w:r>
      <w:r w:rsidRPr="00B07BAD">
        <w:rPr>
          <w:rFonts w:ascii="Times New Roman" w:hAnsi="Times New Roman" w:cs="Times New Roman"/>
        </w:rPr>
        <w:t>, evidenced through risky behaviour, skills, knowledge, localisation of control and influence from management</w:t>
      </w:r>
      <w:r w:rsidR="001B6B24" w:rsidRPr="00B07BAD">
        <w:rPr>
          <w:rFonts w:ascii="Times New Roman" w:hAnsi="Times New Roman" w:cs="Times New Roman"/>
        </w:rPr>
        <w:t>,</w:t>
      </w:r>
      <w:r w:rsidRPr="00B07BAD">
        <w:rPr>
          <w:rFonts w:ascii="Times New Roman" w:hAnsi="Times New Roman" w:cs="Times New Roman"/>
        </w:rPr>
        <w:t xml:space="preserve"> is thoroughly explored in the extant literature </w:t>
      </w:r>
      <w:r w:rsidRPr="00B07BAD">
        <w:rPr>
          <w:rFonts w:ascii="Times New Roman" w:hAnsi="Times New Roman" w:cs="Times New Roman"/>
        </w:rPr>
        <w:fldChar w:fldCharType="begin">
          <w:fldData xml:space="preserve">PEVuZE5vdGU+PENpdGU+PEF1dGhvcj5Pc3dhbGQ8L0F1dGhvcj48WWVhcj4yMDE4PC9ZZWFyPjxS
ZWNOdW0+MTc3NjwvUmVjTnVtPjxEaXNwbGF5VGV4dD4oRmFuZzxzdHlsZSBmYWNlPSJpdGFsaWMi
PiBldCBhbC48L3N0eWxlPiAyMDE1OyBMb29zZW1vcmUgJmFtcDsgTGFtIDIwMDQ7IE5nPHN0eWxl
IGZhY2U9Iml0YWxpYyI+IGV0IGFsLjwvc3R5bGU+IDIwMDU7IE9zd2FsZDxzdHlsZSBmYWNlPSJp
dGFsaWMiPiBldCBhbC48L3N0eWxlPiAyMDE4KTwvRGlzcGxheVRleHQ+PHJlY29yZD48cmVjLW51
bWJlcj4xNzc2PC9yZWMtbnVtYmVyPjxmb3JlaWduLWtleXM+PGtleSBhcHA9IkVOIiBkYi1pZD0i
OTAweDJkMndwMHp2MmhlcmE5YnAyc3hyOXJ6ZmR4ZDVldzU5IiB0aW1lc3RhbXA9IjE1NDE0ODc5
MzUiPjE3NzY8L2tleT48L2ZvcmVpZ24ta2V5cz48cmVmLXR5cGUgbmFtZT0iSm91cm5hbCBBcnRp
Y2xlIj4xNzwvcmVmLXR5cGU+PGNvbnRyaWJ1dG9ycz48YXV0aG9ycz48YXV0aG9yPk9zd2FsZCwg
RGF2aWQ8L2F1dGhvcj48YXV0aG9yPlNoZXJyYXR0LCBGcmVkPC9hdXRob3I+PGF1dGhvcj5TbWl0
aCwgU2ltb24gRDwvYXV0aG9yPjxhdXRob3I+SGFsbG93ZWxsLCBNYXR0aGV3IFI8L2F1dGhvcj48
L2F1dGhvcnM+PC9jb250cmlidXRvcnM+PHRpdGxlcz48dGl0bGU+RXhwbG9yaW5nIHNhZmV0eSBt
YW5hZ2VtZW50IGNoYWxsZW5nZXMgZm9yIG11bHRpLW5hdGlvbmFsIGNvbnN0cnVjdGlvbiB3b3Jr
Zm9yY2VzOiBhIFVLIGNhc2Ugc3R1ZHk8L3RpdGxlPjxzZWNvbmRhcnktdGl0bGU+Q29uc3RydWN0
aW9uIE1hbmFnZW1lbnQgYW5kIEVjb25vbWljczwvc2Vjb25kYXJ5LXRpdGxlPjwvdGl0bGVzPjxw
ZXJpb2RpY2FsPjxmdWxsLXRpdGxlPkNvbnN0cnVjdGlvbiBNYW5hZ2VtZW50IGFuZCBFY29ub21p
Y3M8L2Z1bGwtdGl0bGU+PC9wZXJpb2RpY2FsPjxwYWdlcz4yOTEtMzAxPC9wYWdlcz48dm9sdW1l
PjM2PC92b2x1bWU+PG51bWJlcj41PC9udW1iZXI+PGRhdGVzPjx5ZWFyPjIwMTg8L3llYXI+PC9k
YXRlcz48aXNibj4wMTQ0LTYxOTM8L2lzYm4+PHVybHM+PC91cmxzPjwvcmVjb3JkPjwvQ2l0ZT48
Q2l0ZT48QXV0aG9yPkZhbmc8L0F1dGhvcj48WWVhcj4yMDE1PC9ZZWFyPjxSZWNOdW0+MTc3ODwv
UmVjTnVtPjxyZWNvcmQ+PHJlYy1udW1iZXI+MTc3ODwvcmVjLW51bWJlcj48Zm9yZWlnbi1rZXlz
PjxrZXkgYXBwPSJFTiIgZGItaWQ9IjkwMHgyZDJ3cDB6djJoZXJhOWJwMnN4cjlyemZkeGQ1ZXc1
OSIgdGltZXN0YW1wPSIxNTQxNDg4MzAwIj4xNzc4PC9rZXk+PC9mb3JlaWduLWtleXM+PHJlZi10
eXBlIG5hbWU9IkpvdXJuYWwgQXJ0aWNsZSI+MTc8L3JlZi10eXBlPjxjb250cmlidXRvcnM+PGF1
dGhvcnM+PGF1dGhvcj5GYW5nLCBEb25ncGluZzwvYXV0aG9yPjxhdXRob3I+V3UsIENodW5saW48
L2F1dGhvcj48YXV0aG9yPld1LCBIYW9qaWU8L2F1dGhvcj48L2F1dGhvcnM+PC9jb250cmlidXRv
cnM+PHRpdGxlcz48dGl0bGU+SW1wYWN0IG9mIHRoZSBzdXBlcnZpc29yIG9uIHdvcmtlciBzYWZl
dHkgYmVoYXZpb3IgaW4gY29uc3RydWN0aW9uIHByb2plY3RzPC90aXRsZT48c2Vjb25kYXJ5LXRp
dGxlPkpvdXJuYWwgb2YgTWFuYWdlbWVudCBpbiBFbmdpbmVlcmluZzwvc2Vjb25kYXJ5LXRpdGxl
PjwvdGl0bGVzPjxwZXJpb2RpY2FsPjxmdWxsLXRpdGxlPkpvdXJuYWwgb2YgbWFuYWdlbWVudCBp
biBlbmdpbmVlcmluZzwvZnVsbC10aXRsZT48L3BlcmlvZGljYWw+PHBhZ2VzPjA0MDE1MDAxPC9w
YWdlcz48dm9sdW1lPjMxPC92b2x1bWU+PG51bWJlcj42PC9udW1iZXI+PGRhdGVzPjx5ZWFyPjIw
MTU8L3llYXI+PC9kYXRlcz48aXNibj4wNzQyLTU5N1g8L2lzYm4+PHVybHM+PC91cmxzPjwvcmVj
b3JkPjwvQ2l0ZT48Q2l0ZT48QXV0aG9yPk5nPC9BdXRob3I+PFllYXI+MjAwNTwvWWVhcj48UmVj
TnVtPjE3ODQ8L1JlY051bT48cmVjb3JkPjxyZWMtbnVtYmVyPjE3ODQ8L3JlYy1udW1iZXI+PGZv
cmVpZ24ta2V5cz48a2V5IGFwcD0iRU4iIGRiLWlkPSI5MDB4MmQyd3AwenYyaGVyYTlicDJzeHI5
cnpmZHhkNWV3NTkiIHRpbWVzdGFtcD0iMTU0MTUwMjUxMyI+MTc4NDwva2V5PjwvZm9yZWlnbi1r
ZXlzPjxyZWYtdHlwZSBuYW1lPSJKb3VybmFsIEFydGljbGUiPjE3PC9yZWYtdHlwZT48Y29udHJp
YnV0b3JzPjxhdXRob3JzPjxhdXRob3I+TmcsIFMgVGhvbWFzPC9hdXRob3I+PGF1dGhvcj5DaGVu
ZywgS2FtIFBvbmc8L2F1dGhvcj48YXV0aG9yPlNraXRtb3JlLCBSIE1hcnRpbjwvYXV0aG9yPjwv
YXV0aG9ycz48L2NvbnRyaWJ1dG9ycz48dGl0bGVzPjx0aXRsZT5BIGZyYW1ld29yayBmb3IgZXZh
bHVhdGluZyB0aGUgc2FmZXR5IHBlcmZvcm1hbmNlIG9mIGNvbnN0cnVjdGlvbiBjb250cmFjdG9y
czwvdGl0bGU+PHNlY29uZGFyeS10aXRsZT5CdWlsZGluZyBhbmQgZW52aXJvbm1lbnQ8L3NlY29u
ZGFyeS10aXRsZT48L3RpdGxlcz48cGVyaW9kaWNhbD48ZnVsbC10aXRsZT5CdWlsZGluZyBhbmQg
RW52aXJvbm1lbnQ8L2Z1bGwtdGl0bGU+PC9wZXJpb2RpY2FsPjxwYWdlcz4xMzQ3LTEzNTU8L3Bh
Z2VzPjx2b2x1bWU+NDA8L3ZvbHVtZT48bnVtYmVyPjEwPC9udW1iZXI+PGRhdGVzPjx5ZWFyPjIw
MDU8L3llYXI+PC9kYXRlcz48aXNibj4wMzYwLTEzMjM8L2lzYm4+PHVybHM+PC91cmxzPjwvcmVj
b3JkPjwvQ2l0ZT48Q2l0ZT48QXV0aG9yPkxvb3NlbW9yZTwvQXV0aG9yPjxZZWFyPjIwMDQ8L1ll
YXI+PFJlY051bT4xNzg1PC9SZWNOdW0+PHJlY29yZD48cmVjLW51bWJlcj4xNzg1PC9yZWMtbnVt
YmVyPjxmb3JlaWduLWtleXM+PGtleSBhcHA9IkVOIiBkYi1pZD0iOTAweDJkMndwMHp2MmhlcmE5
YnAyc3hyOXJ6ZmR4ZDVldzU5IiB0aW1lc3RhbXA9IjE1NDE1MDM3NTciPjE3ODU8L2tleT48L2Zv
cmVpZ24ta2V5cz48cmVmLXR5cGUgbmFtZT0iSm91cm5hbCBBcnRpY2xlIj4xNzwvcmVmLXR5cGU+
PGNvbnRyaWJ1dG9ycz48YXV0aG9ycz48YXV0aG9yPkxvb3NlbW9yZSwgTWFydGluPC9hdXRob3I+
PGF1dGhvcj5MYW0sIEFTWTwvYXV0aG9yPjwvYXV0aG9ycz48L2NvbnRyaWJ1dG9ycz48dGl0bGVz
Pjx0aXRsZT5UaGUgbG9jdXMgb2YgY29udHJvbDogYSBkZXRlcm1pbmFudCBvZiBvcHBvcnR1bmlz
dGljIGJlaGF2aW91ciBpbiBjb25zdHJ1Y3Rpb24gaGVhbHRoIGFuZCBzYWZldHk8L3RpdGxlPjxz
ZWNvbmRhcnktdGl0bGU+Q29uc3RydWN0aW9uIG1hbmFnZW1lbnQgYW5kIGVjb25vbWljczwvc2Vj
b25kYXJ5LXRpdGxlPjwvdGl0bGVzPjxwZXJpb2RpY2FsPjxmdWxsLXRpdGxlPkNvbnN0cnVjdGlv
biBNYW5hZ2VtZW50IGFuZCBFY29ub21pY3M8L2Z1bGwtdGl0bGU+PC9wZXJpb2RpY2FsPjxwYWdl
cz4zODUtMzk0PC9wYWdlcz48dm9sdW1lPjIyPC92b2x1bWU+PG51bWJlcj40PC9udW1iZXI+PGRh
dGVzPjx5ZWFyPjIwMDQ8L3llYXI+PC9kYXRlcz48aXNibj4wMTQ0LTYxOTM8L2lzYm4+PHVybHM+
PC91cmxzPjwvcmVjb3JkPjwvQ2l0ZT48L0VuZE5vdGU+
</w:fldData>
        </w:fldChar>
      </w:r>
      <w:r w:rsidR="00F41767" w:rsidRPr="00B07BAD">
        <w:rPr>
          <w:rFonts w:ascii="Times New Roman" w:hAnsi="Times New Roman" w:cs="Times New Roman"/>
        </w:rPr>
        <w:instrText xml:space="preserve"> ADDIN EN.CITE </w:instrText>
      </w:r>
      <w:r w:rsidR="00F41767" w:rsidRPr="00B07BAD">
        <w:rPr>
          <w:rFonts w:ascii="Times New Roman" w:hAnsi="Times New Roman" w:cs="Times New Roman"/>
        </w:rPr>
        <w:fldChar w:fldCharType="begin">
          <w:fldData xml:space="preserve">PEVuZE5vdGU+PENpdGU+PEF1dGhvcj5Pc3dhbGQ8L0F1dGhvcj48WWVhcj4yMDE4PC9ZZWFyPjxS
ZWNOdW0+MTc3NjwvUmVjTnVtPjxEaXNwbGF5VGV4dD4oRmFuZzxzdHlsZSBmYWNlPSJpdGFsaWMi
PiBldCBhbC48L3N0eWxlPiAyMDE1OyBMb29zZW1vcmUgJmFtcDsgTGFtIDIwMDQ7IE5nPHN0eWxl
IGZhY2U9Iml0YWxpYyI+IGV0IGFsLjwvc3R5bGU+IDIwMDU7IE9zd2FsZDxzdHlsZSBmYWNlPSJp
dGFsaWMiPiBldCBhbC48L3N0eWxlPiAyMDE4KTwvRGlzcGxheVRleHQ+PHJlY29yZD48cmVjLW51
bWJlcj4xNzc2PC9yZWMtbnVtYmVyPjxmb3JlaWduLWtleXM+PGtleSBhcHA9IkVOIiBkYi1pZD0i
OTAweDJkMndwMHp2MmhlcmE5YnAyc3hyOXJ6ZmR4ZDVldzU5IiB0aW1lc3RhbXA9IjE1NDE0ODc5
MzUiPjE3NzY8L2tleT48L2ZvcmVpZ24ta2V5cz48cmVmLXR5cGUgbmFtZT0iSm91cm5hbCBBcnRp
Y2xlIj4xNzwvcmVmLXR5cGU+PGNvbnRyaWJ1dG9ycz48YXV0aG9ycz48YXV0aG9yPk9zd2FsZCwg
RGF2aWQ8L2F1dGhvcj48YXV0aG9yPlNoZXJyYXR0LCBGcmVkPC9hdXRob3I+PGF1dGhvcj5TbWl0
aCwgU2ltb24gRDwvYXV0aG9yPjxhdXRob3I+SGFsbG93ZWxsLCBNYXR0aGV3IFI8L2F1dGhvcj48
L2F1dGhvcnM+PC9jb250cmlidXRvcnM+PHRpdGxlcz48dGl0bGU+RXhwbG9yaW5nIHNhZmV0eSBt
YW5hZ2VtZW50IGNoYWxsZW5nZXMgZm9yIG11bHRpLW5hdGlvbmFsIGNvbnN0cnVjdGlvbiB3b3Jr
Zm9yY2VzOiBhIFVLIGNhc2Ugc3R1ZHk8L3RpdGxlPjxzZWNvbmRhcnktdGl0bGU+Q29uc3RydWN0
aW9uIE1hbmFnZW1lbnQgYW5kIEVjb25vbWljczwvc2Vjb25kYXJ5LXRpdGxlPjwvdGl0bGVzPjxw
ZXJpb2RpY2FsPjxmdWxsLXRpdGxlPkNvbnN0cnVjdGlvbiBNYW5hZ2VtZW50IGFuZCBFY29ub21p
Y3M8L2Z1bGwtdGl0bGU+PC9wZXJpb2RpY2FsPjxwYWdlcz4yOTEtMzAxPC9wYWdlcz48dm9sdW1l
PjM2PC92b2x1bWU+PG51bWJlcj41PC9udW1iZXI+PGRhdGVzPjx5ZWFyPjIwMTg8L3llYXI+PC9k
YXRlcz48aXNibj4wMTQ0LTYxOTM8L2lzYm4+PHVybHM+PC91cmxzPjwvcmVjb3JkPjwvQ2l0ZT48
Q2l0ZT48QXV0aG9yPkZhbmc8L0F1dGhvcj48WWVhcj4yMDE1PC9ZZWFyPjxSZWNOdW0+MTc3ODwv
UmVjTnVtPjxyZWNvcmQ+PHJlYy1udW1iZXI+MTc3ODwvcmVjLW51bWJlcj48Zm9yZWlnbi1rZXlz
PjxrZXkgYXBwPSJFTiIgZGItaWQ9IjkwMHgyZDJ3cDB6djJoZXJhOWJwMnN4cjlyemZkeGQ1ZXc1
OSIgdGltZXN0YW1wPSIxNTQxNDg4MzAwIj4xNzc4PC9rZXk+PC9mb3JlaWduLWtleXM+PHJlZi10
eXBlIG5hbWU9IkpvdXJuYWwgQXJ0aWNsZSI+MTc8L3JlZi10eXBlPjxjb250cmlidXRvcnM+PGF1
dGhvcnM+PGF1dGhvcj5GYW5nLCBEb25ncGluZzwvYXV0aG9yPjxhdXRob3I+V3UsIENodW5saW48
L2F1dGhvcj48YXV0aG9yPld1LCBIYW9qaWU8L2F1dGhvcj48L2F1dGhvcnM+PC9jb250cmlidXRv
cnM+PHRpdGxlcz48dGl0bGU+SW1wYWN0IG9mIHRoZSBzdXBlcnZpc29yIG9uIHdvcmtlciBzYWZl
dHkgYmVoYXZpb3IgaW4gY29uc3RydWN0aW9uIHByb2plY3RzPC90aXRsZT48c2Vjb25kYXJ5LXRp
dGxlPkpvdXJuYWwgb2YgTWFuYWdlbWVudCBpbiBFbmdpbmVlcmluZzwvc2Vjb25kYXJ5LXRpdGxl
PjwvdGl0bGVzPjxwZXJpb2RpY2FsPjxmdWxsLXRpdGxlPkpvdXJuYWwgb2YgbWFuYWdlbWVudCBp
biBlbmdpbmVlcmluZzwvZnVsbC10aXRsZT48L3BlcmlvZGljYWw+PHBhZ2VzPjA0MDE1MDAxPC9w
YWdlcz48dm9sdW1lPjMxPC92b2x1bWU+PG51bWJlcj42PC9udW1iZXI+PGRhdGVzPjx5ZWFyPjIw
MTU8L3llYXI+PC9kYXRlcz48aXNibj4wNzQyLTU5N1g8L2lzYm4+PHVybHM+PC91cmxzPjwvcmVj
b3JkPjwvQ2l0ZT48Q2l0ZT48QXV0aG9yPk5nPC9BdXRob3I+PFllYXI+MjAwNTwvWWVhcj48UmVj
TnVtPjE3ODQ8L1JlY051bT48cmVjb3JkPjxyZWMtbnVtYmVyPjE3ODQ8L3JlYy1udW1iZXI+PGZv
cmVpZ24ta2V5cz48a2V5IGFwcD0iRU4iIGRiLWlkPSI5MDB4MmQyd3AwenYyaGVyYTlicDJzeHI5
cnpmZHhkNWV3NTkiIHRpbWVzdGFtcD0iMTU0MTUwMjUxMyI+MTc4NDwva2V5PjwvZm9yZWlnbi1r
ZXlzPjxyZWYtdHlwZSBuYW1lPSJKb3VybmFsIEFydGljbGUiPjE3PC9yZWYtdHlwZT48Y29udHJp
YnV0b3JzPjxhdXRob3JzPjxhdXRob3I+TmcsIFMgVGhvbWFzPC9hdXRob3I+PGF1dGhvcj5DaGVu
ZywgS2FtIFBvbmc8L2F1dGhvcj48YXV0aG9yPlNraXRtb3JlLCBSIE1hcnRpbjwvYXV0aG9yPjwv
YXV0aG9ycz48L2NvbnRyaWJ1dG9ycz48dGl0bGVzPjx0aXRsZT5BIGZyYW1ld29yayBmb3IgZXZh
bHVhdGluZyB0aGUgc2FmZXR5IHBlcmZvcm1hbmNlIG9mIGNvbnN0cnVjdGlvbiBjb250cmFjdG9y
czwvdGl0bGU+PHNlY29uZGFyeS10aXRsZT5CdWlsZGluZyBhbmQgZW52aXJvbm1lbnQ8L3NlY29u
ZGFyeS10aXRsZT48L3RpdGxlcz48cGVyaW9kaWNhbD48ZnVsbC10aXRsZT5CdWlsZGluZyBhbmQg
RW52aXJvbm1lbnQ8L2Z1bGwtdGl0bGU+PC9wZXJpb2RpY2FsPjxwYWdlcz4xMzQ3LTEzNTU8L3Bh
Z2VzPjx2b2x1bWU+NDA8L3ZvbHVtZT48bnVtYmVyPjEwPC9udW1iZXI+PGRhdGVzPjx5ZWFyPjIw
MDU8L3llYXI+PC9kYXRlcz48aXNibj4wMzYwLTEzMjM8L2lzYm4+PHVybHM+PC91cmxzPjwvcmVj
b3JkPjwvQ2l0ZT48Q2l0ZT48QXV0aG9yPkxvb3NlbW9yZTwvQXV0aG9yPjxZZWFyPjIwMDQ8L1ll
YXI+PFJlY051bT4xNzg1PC9SZWNOdW0+PHJlY29yZD48cmVjLW51bWJlcj4xNzg1PC9yZWMtbnVt
YmVyPjxmb3JlaWduLWtleXM+PGtleSBhcHA9IkVOIiBkYi1pZD0iOTAweDJkMndwMHp2MmhlcmE5
YnAyc3hyOXJ6ZmR4ZDVldzU5IiB0aW1lc3RhbXA9IjE1NDE1MDM3NTciPjE3ODU8L2tleT48L2Zv
cmVpZ24ta2V5cz48cmVmLXR5cGUgbmFtZT0iSm91cm5hbCBBcnRpY2xlIj4xNzwvcmVmLXR5cGU+
PGNvbnRyaWJ1dG9ycz48YXV0aG9ycz48YXV0aG9yPkxvb3NlbW9yZSwgTWFydGluPC9hdXRob3I+
PGF1dGhvcj5MYW0sIEFTWTwvYXV0aG9yPjwvYXV0aG9ycz48L2NvbnRyaWJ1dG9ycz48dGl0bGVz
Pjx0aXRsZT5UaGUgbG9jdXMgb2YgY29udHJvbDogYSBkZXRlcm1pbmFudCBvZiBvcHBvcnR1bmlz
dGljIGJlaGF2aW91ciBpbiBjb25zdHJ1Y3Rpb24gaGVhbHRoIGFuZCBzYWZldHk8L3RpdGxlPjxz
ZWNvbmRhcnktdGl0bGU+Q29uc3RydWN0aW9uIG1hbmFnZW1lbnQgYW5kIGVjb25vbWljczwvc2Vj
b25kYXJ5LXRpdGxlPjwvdGl0bGVzPjxwZXJpb2RpY2FsPjxmdWxsLXRpdGxlPkNvbnN0cnVjdGlv
biBNYW5hZ2VtZW50IGFuZCBFY29ub21pY3M8L2Z1bGwtdGl0bGU+PC9wZXJpb2RpY2FsPjxwYWdl
cz4zODUtMzk0PC9wYWdlcz48dm9sdW1lPjIyPC92b2x1bWU+PG51bWJlcj40PC9udW1iZXI+PGRh
dGVzPjx5ZWFyPjIwMDQ8L3llYXI+PC9kYXRlcz48aXNibj4wMTQ0LTYxOTM8L2lzYm4+PHVybHM+
PC91cmxzPjwvcmVjb3JkPjwvQ2l0ZT48L0VuZE5vdGU+
</w:fldData>
        </w:fldChar>
      </w:r>
      <w:r w:rsidR="00F41767" w:rsidRPr="00B07BAD">
        <w:rPr>
          <w:rFonts w:ascii="Times New Roman" w:hAnsi="Times New Roman" w:cs="Times New Roman"/>
        </w:rPr>
        <w:instrText xml:space="preserve"> ADDIN EN.CITE.DATA </w:instrText>
      </w:r>
      <w:r w:rsidR="00F41767" w:rsidRPr="00B07BAD">
        <w:rPr>
          <w:rFonts w:ascii="Times New Roman" w:hAnsi="Times New Roman" w:cs="Times New Roman"/>
        </w:rPr>
      </w:r>
      <w:r w:rsidR="00F41767" w:rsidRPr="00B07BAD">
        <w:rPr>
          <w:rFonts w:ascii="Times New Roman" w:hAnsi="Times New Roman" w:cs="Times New Roman"/>
        </w:rPr>
        <w:fldChar w:fldCharType="end"/>
      </w:r>
      <w:r w:rsidRPr="00B07BAD">
        <w:rPr>
          <w:rFonts w:ascii="Times New Roman" w:hAnsi="Times New Roman" w:cs="Times New Roman"/>
        </w:rPr>
      </w:r>
      <w:r w:rsidRPr="00B07BAD">
        <w:rPr>
          <w:rFonts w:ascii="Times New Roman" w:hAnsi="Times New Roman" w:cs="Times New Roman"/>
        </w:rPr>
        <w:fldChar w:fldCharType="separate"/>
      </w:r>
      <w:r w:rsidR="00F41767" w:rsidRPr="00B07BAD">
        <w:rPr>
          <w:rFonts w:ascii="Times New Roman" w:hAnsi="Times New Roman" w:cs="Times New Roman"/>
          <w:noProof/>
        </w:rPr>
        <w:t>(</w:t>
      </w:r>
      <w:r w:rsidR="00073DC1" w:rsidRPr="00B07BAD">
        <w:rPr>
          <w:rFonts w:ascii="Times New Roman" w:hAnsi="Times New Roman" w:cs="Times New Roman"/>
          <w:noProof/>
        </w:rPr>
        <w:t xml:space="preserve">e.g. </w:t>
      </w:r>
      <w:r w:rsidR="00F41767" w:rsidRPr="00B07BAD">
        <w:rPr>
          <w:rFonts w:ascii="Times New Roman" w:hAnsi="Times New Roman" w:cs="Times New Roman"/>
          <w:noProof/>
        </w:rPr>
        <w:t>Fang</w:t>
      </w:r>
      <w:r w:rsidR="00F41767" w:rsidRPr="00B07BAD">
        <w:rPr>
          <w:rFonts w:ascii="Times New Roman" w:hAnsi="Times New Roman" w:cs="Times New Roman"/>
          <w:i/>
          <w:noProof/>
        </w:rPr>
        <w:t xml:space="preserve"> et al.</w:t>
      </w:r>
      <w:r w:rsidR="00F41767" w:rsidRPr="00B07BAD">
        <w:rPr>
          <w:rFonts w:ascii="Times New Roman" w:hAnsi="Times New Roman" w:cs="Times New Roman"/>
          <w:noProof/>
        </w:rPr>
        <w:t xml:space="preserve"> 2015; Loosemore &amp; Lam 2004; Ng</w:t>
      </w:r>
      <w:r w:rsidR="00F41767" w:rsidRPr="00B07BAD">
        <w:rPr>
          <w:rFonts w:ascii="Times New Roman" w:hAnsi="Times New Roman" w:cs="Times New Roman"/>
          <w:i/>
          <w:noProof/>
        </w:rPr>
        <w:t xml:space="preserve"> et al.</w:t>
      </w:r>
      <w:r w:rsidR="00F41767" w:rsidRPr="00B07BAD">
        <w:rPr>
          <w:rFonts w:ascii="Times New Roman" w:hAnsi="Times New Roman" w:cs="Times New Roman"/>
          <w:noProof/>
        </w:rPr>
        <w:t xml:space="preserve"> 2005)</w:t>
      </w:r>
      <w:r w:rsidRPr="00B07BAD">
        <w:rPr>
          <w:rFonts w:ascii="Times New Roman" w:hAnsi="Times New Roman" w:cs="Times New Roman"/>
        </w:rPr>
        <w:fldChar w:fldCharType="end"/>
      </w:r>
      <w:r w:rsidRPr="00B07BAD">
        <w:rPr>
          <w:rFonts w:ascii="Times New Roman" w:hAnsi="Times New Roman" w:cs="Times New Roman"/>
        </w:rPr>
        <w:t xml:space="preserve">. The contributions of the </w:t>
      </w:r>
      <w:r w:rsidRPr="00B07BAD">
        <w:rPr>
          <w:rFonts w:ascii="Times New Roman" w:hAnsi="Times New Roman" w:cs="Times New Roman"/>
          <w:i/>
        </w:rPr>
        <w:t>organisation</w:t>
      </w:r>
      <w:r w:rsidRPr="00B07BAD">
        <w:rPr>
          <w:rFonts w:ascii="Times New Roman" w:hAnsi="Times New Roman" w:cs="Times New Roman"/>
        </w:rPr>
        <w:t xml:space="preserve"> through its safety culture, incidence reporting, procedures, training programmes and incentive structure have also been explored in some detail </w:t>
      </w:r>
      <w:r w:rsidRPr="00B07BAD">
        <w:rPr>
          <w:rFonts w:ascii="Times New Roman" w:hAnsi="Times New Roman" w:cs="Times New Roman"/>
        </w:rPr>
        <w:fldChar w:fldCharType="begin">
          <w:fldData xml:space="preserve">PEVuZE5vdGU+PENpdGU+PEF1dGhvcj5MaW5nYXJkPC9BdXRob3I+PFllYXI+MjAxNTwvWWVhcj48
UmVjTnVtPjE3NzI8L1JlY051bT48RGlzcGxheVRleHQ+KEZ1bmc8c3R5bGUgZmFjZT0iaXRhbGlj
Ij4gZXQgYWwuPC9zdHlsZT4gMjAxNjsgTGluZ2FyZDxzdHlsZSBmYWNlPSJpdGFsaWMiPiBldCBh
bC48L3N0eWxlPiAyMDE1OyBMb3ZlPHN0eWxlIGZhY2U9Iml0YWxpYyI+IGV0IGFsLjwvc3R5bGU+
IDIwMTYpPC9EaXNwbGF5VGV4dD48cmVjb3JkPjxyZWMtbnVtYmVyPjE3NzI8L3JlYy1udW1iZXI+
PGZvcmVpZ24ta2V5cz48a2V5IGFwcD0iRU4iIGRiLWlkPSI5MDB4MmQyd3AwenYyaGVyYTlicDJz
eHI5cnpmZHhkNWV3NTkiIHRpbWVzdGFtcD0iMTU0MTQ4NzY4OCI+MTc3Mjwva2V5PjwvZm9yZWln
bi1rZXlzPjxyZWYtdHlwZSBuYW1lPSJKb3VybmFsIEFydGljbGUiPjE3PC9yZWYtdHlwZT48Y29u
dHJpYnV0b3JzPjxhdXRob3JzPjxhdXRob3I+TGluZ2FyZCwgSGVsZW48L2F1dGhvcj48YXV0aG9y
PlBpbmssIFNhcmFoPC9hdXRob3I+PGF1dGhvcj5IYXJsZXksIEphbWVzPC9hdXRob3I+PGF1dGhv
cj5FZGlyaXNpbmdoZSwgUnV3aW5pPC9hdXRob3I+PC9hdXRob3JzPjwvY29udHJpYnV0b3JzPjx0
aXRsZXM+PHRpdGxlPkxvb2tpbmcgYW5kIGxlYXJuaW5nOiB1c2luZyBwYXJ0aWNpcGF0b3J5IHZp
ZGVvIHRvIGltcHJvdmUgaGVhbHRoIGFuZCBzYWZldHkgaW4gdGhlIGNvbnN0cnVjdGlvbiBpbmR1
c3RyeTwvdGl0bGU+PHNlY29uZGFyeS10aXRsZT5Db25zdHJ1Y3Rpb24gTWFuYWdlbWVudCBhbmQg
RWNvbm9taWNzPC9zZWNvbmRhcnktdGl0bGU+PC90aXRsZXM+PHBlcmlvZGljYWw+PGZ1bGwtdGl0
bGU+Q29uc3RydWN0aW9uIE1hbmFnZW1lbnQgYW5kIEVjb25vbWljczwvZnVsbC10aXRsZT48L3Bl
cmlvZGljYWw+PHBhZ2VzPjc0MC03NTE8L3BhZ2VzPjx2b2x1bWU+MzM8L3ZvbHVtZT48bnVtYmVy
Pjk8L251bWJlcj48ZGF0ZXM+PHllYXI+MjAxNTwveWVhcj48L2RhdGVzPjxpc2JuPjAxNDQtNjE5
MzwvaXNibj48dXJscz48L3VybHM+PC9yZWNvcmQ+PC9DaXRlPjxDaXRlPjxBdXRob3I+RnVuZzwv
QXV0aG9yPjxZZWFyPjIwMTY8L1llYXI+PFJlY051bT4xNzc0PC9SZWNOdW0+PHJlY29yZD48cmVj
LW51bWJlcj4xNzc0PC9yZWMtbnVtYmVyPjxmb3JlaWduLWtleXM+PGtleSBhcHA9IkVOIiBkYi1p
ZD0iOTAweDJkMndwMHp2MmhlcmE5YnAyc3hyOXJ6ZmR4ZDVldzU5IiB0aW1lc3RhbXA9IjE1NDE0
ODc4MjIiPjE3NzQ8L2tleT48L2ZvcmVpZ24ta2V5cz48cmVmLXR5cGUgbmFtZT0iSm91cm5hbCBB
cnRpY2xlIj4xNzwvcmVmLXR5cGU+PGNvbnRyaWJ1dG9ycz48YXV0aG9ycz48YXV0aG9yPkZ1bmcs
IEl2YW4gV0g8L2F1dGhvcj48YXV0aG9yPlRhbSwgVml2aWFuIFdZPC9hdXRob3I+PGF1dGhvcj5T
aW5nLCBDUDwvYXV0aG9yPjxhdXRob3I+VGFuZywgS0tXPC9hdXRob3I+PGF1dGhvcj5PZ3VubGFu
YSwgU3RlcGhlbiBPPC9hdXRob3I+PC9hdXRob3JzPjwvY29udHJpYnV0b3JzPjx0aXRsZXM+PHRp
dGxlPlBzeWNob2xvZ2ljYWwgY2xpbWF0ZSBpbiBvY2N1cGF0aW9uYWwgc2FmZXR5IGFuZCBoZWFs
dGg6IHRoZSBzYWZldHkgYXdhcmVuZXNzIG9mIGNvbnN0cnVjdGlvbiB3b3JrZXJzIGluIFNvdXRo
IENoaW5hPC90aXRsZT48c2Vjb25kYXJ5LXRpdGxlPkludGVybmF0aW9uYWwgam91cm5hbCBvZiBj
b25zdHJ1Y3Rpb24gbWFuYWdlbWVudDwvc2Vjb25kYXJ5LXRpdGxlPjwvdGl0bGVzPjxwZXJpb2Rp
Y2FsPjxmdWxsLXRpdGxlPkludGVybmF0aW9uYWwgSm91cm5hbCBvZiBDb25zdHJ1Y3Rpb24gTWFu
YWdlbWVudDwvZnVsbC10aXRsZT48L3BlcmlvZGljYWw+PHBhZ2VzPjMxNS0zMjU8L3BhZ2VzPjx2
b2x1bWU+MTY8L3ZvbHVtZT48bnVtYmVyPjQ8L251bWJlcj48ZGF0ZXM+PHllYXI+MjAxNjwveWVh
cj48L2RhdGVzPjxpc2JuPjE1NjItMzU5OTwvaXNibj48dXJscz48L3VybHM+PC9yZWNvcmQ+PC9D
aXRlPjxDaXRlPjxBdXRob3I+TG92ZTwvQXV0aG9yPjxZZWFyPjIwMTY8L1llYXI+PFJlY051bT4x
Nzc1PC9SZWNOdW0+PHJlY29yZD48cmVjLW51bWJlcj4xNzc1PC9yZWMtbnVtYmVyPjxmb3JlaWdu
LWtleXM+PGtleSBhcHA9IkVOIiBkYi1pZD0iOTAweDJkMndwMHp2MmhlcmE5YnAyc3hyOXJ6ZmR4
ZDVldzU5IiB0aW1lc3RhbXA9IjE1NDE0ODc4OTQiPjE3NzU8L2tleT48L2ZvcmVpZ24ta2V5cz48
cmVmLXR5cGUgbmFtZT0iSm91cm5hbCBBcnRpY2xlIj4xNzwvcmVmLXR5cGU+PGNvbnRyaWJ1dG9y
cz48YXV0aG9ycz48YXV0aG9yPkxvdmUsIFAuRS5ELjwvYXV0aG9yPjxhdXRob3I+VGVvLCBQYXVs
aW5lPC9hdXRob3I+PGF1dGhvcj5Nb3JyaXNvbiwgSm9objwvYXV0aG9yPjxhdXRob3I+R3JvdmUs
IE1hdHRoZXc8L2F1dGhvcj48L2F1dGhvcnM+PC9jb250cmlidXRvcnM+PHRpdGxlcz48dGl0bGU+
UXVhbGl0eSBhbmQgc2FmZXR5IGluIGNvbnN0cnVjdGlvbjogQ3JlYXRpbmcgYSBuby1oYXJtIGVu
dmlyb25tZW50PC90aXRsZT48c2Vjb25kYXJ5LXRpdGxlPkpvdXJuYWwgb2YgQ29uc3RydWN0aW9u
IEVuZ2luZWVyaW5nIGFuZCBNYW5hZ2VtZW50PC9zZWNvbmRhcnktdGl0bGU+PC90aXRsZXM+PHBl
cmlvZGljYWw+PGZ1bGwtdGl0bGU+Sm91cm5hbCBvZiBDb25zdHJ1Y3Rpb24gRW5naW5lZXJpbmcg
YW5kIE1hbmFnZW1lbnQ8L2Z1bGwtdGl0bGU+PC9wZXJpb2RpY2FsPjxwYWdlcz4wNTAxNjAwNjwv
cGFnZXM+PHZvbHVtZT4xNDI8L3ZvbHVtZT48bnVtYmVyPjg8L251bWJlcj48ZGF0ZXM+PHllYXI+
MjAxNjwveWVhcj48L2RhdGVzPjxpc2JuPjA3MzMtOTM2NDwvaXNibj48dXJscz48L3VybHM+PC9y
ZWNvcmQ+PC9DaXRlPjwvRW5kTm90ZT4A
</w:fldData>
        </w:fldChar>
      </w:r>
      <w:r w:rsidR="00F41767" w:rsidRPr="00B07BAD">
        <w:rPr>
          <w:rFonts w:ascii="Times New Roman" w:hAnsi="Times New Roman" w:cs="Times New Roman"/>
        </w:rPr>
        <w:instrText xml:space="preserve"> ADDIN EN.CITE </w:instrText>
      </w:r>
      <w:r w:rsidR="00F41767" w:rsidRPr="00B07BAD">
        <w:rPr>
          <w:rFonts w:ascii="Times New Roman" w:hAnsi="Times New Roman" w:cs="Times New Roman"/>
        </w:rPr>
        <w:fldChar w:fldCharType="begin">
          <w:fldData xml:space="preserve">PEVuZE5vdGU+PENpdGU+PEF1dGhvcj5MaW5nYXJkPC9BdXRob3I+PFllYXI+MjAxNTwvWWVhcj48
UmVjTnVtPjE3NzI8L1JlY051bT48RGlzcGxheVRleHQ+KEZ1bmc8c3R5bGUgZmFjZT0iaXRhbGlj
Ij4gZXQgYWwuPC9zdHlsZT4gMjAxNjsgTGluZ2FyZDxzdHlsZSBmYWNlPSJpdGFsaWMiPiBldCBh
bC48L3N0eWxlPiAyMDE1OyBMb3ZlPHN0eWxlIGZhY2U9Iml0YWxpYyI+IGV0IGFsLjwvc3R5bGU+
IDIwMTYpPC9EaXNwbGF5VGV4dD48cmVjb3JkPjxyZWMtbnVtYmVyPjE3NzI8L3JlYy1udW1iZXI+
PGZvcmVpZ24ta2V5cz48a2V5IGFwcD0iRU4iIGRiLWlkPSI5MDB4MmQyd3AwenYyaGVyYTlicDJz
eHI5cnpmZHhkNWV3NTkiIHRpbWVzdGFtcD0iMTU0MTQ4NzY4OCI+MTc3Mjwva2V5PjwvZm9yZWln
bi1rZXlzPjxyZWYtdHlwZSBuYW1lPSJKb3VybmFsIEFydGljbGUiPjE3PC9yZWYtdHlwZT48Y29u
dHJpYnV0b3JzPjxhdXRob3JzPjxhdXRob3I+TGluZ2FyZCwgSGVsZW48L2F1dGhvcj48YXV0aG9y
PlBpbmssIFNhcmFoPC9hdXRob3I+PGF1dGhvcj5IYXJsZXksIEphbWVzPC9hdXRob3I+PGF1dGhv
cj5FZGlyaXNpbmdoZSwgUnV3aW5pPC9hdXRob3I+PC9hdXRob3JzPjwvY29udHJpYnV0b3JzPjx0
aXRsZXM+PHRpdGxlPkxvb2tpbmcgYW5kIGxlYXJuaW5nOiB1c2luZyBwYXJ0aWNpcGF0b3J5IHZp
ZGVvIHRvIGltcHJvdmUgaGVhbHRoIGFuZCBzYWZldHkgaW4gdGhlIGNvbnN0cnVjdGlvbiBpbmR1
c3RyeTwvdGl0bGU+PHNlY29uZGFyeS10aXRsZT5Db25zdHJ1Y3Rpb24gTWFuYWdlbWVudCBhbmQg
RWNvbm9taWNzPC9zZWNvbmRhcnktdGl0bGU+PC90aXRsZXM+PHBlcmlvZGljYWw+PGZ1bGwtdGl0
bGU+Q29uc3RydWN0aW9uIE1hbmFnZW1lbnQgYW5kIEVjb25vbWljczwvZnVsbC10aXRsZT48L3Bl
cmlvZGljYWw+PHBhZ2VzPjc0MC03NTE8L3BhZ2VzPjx2b2x1bWU+MzM8L3ZvbHVtZT48bnVtYmVy
Pjk8L251bWJlcj48ZGF0ZXM+PHllYXI+MjAxNTwveWVhcj48L2RhdGVzPjxpc2JuPjAxNDQtNjE5
MzwvaXNibj48dXJscz48L3VybHM+PC9yZWNvcmQ+PC9DaXRlPjxDaXRlPjxBdXRob3I+RnVuZzwv
QXV0aG9yPjxZZWFyPjIwMTY8L1llYXI+PFJlY051bT4xNzc0PC9SZWNOdW0+PHJlY29yZD48cmVj
LW51bWJlcj4xNzc0PC9yZWMtbnVtYmVyPjxmb3JlaWduLWtleXM+PGtleSBhcHA9IkVOIiBkYi1p
ZD0iOTAweDJkMndwMHp2MmhlcmE5YnAyc3hyOXJ6ZmR4ZDVldzU5IiB0aW1lc3RhbXA9IjE1NDE0
ODc4MjIiPjE3NzQ8L2tleT48L2ZvcmVpZ24ta2V5cz48cmVmLXR5cGUgbmFtZT0iSm91cm5hbCBB
cnRpY2xlIj4xNzwvcmVmLXR5cGU+PGNvbnRyaWJ1dG9ycz48YXV0aG9ycz48YXV0aG9yPkZ1bmcs
IEl2YW4gV0g8L2F1dGhvcj48YXV0aG9yPlRhbSwgVml2aWFuIFdZPC9hdXRob3I+PGF1dGhvcj5T
aW5nLCBDUDwvYXV0aG9yPjxhdXRob3I+VGFuZywgS0tXPC9hdXRob3I+PGF1dGhvcj5PZ3VubGFu
YSwgU3RlcGhlbiBPPC9hdXRob3I+PC9hdXRob3JzPjwvY29udHJpYnV0b3JzPjx0aXRsZXM+PHRp
dGxlPlBzeWNob2xvZ2ljYWwgY2xpbWF0ZSBpbiBvY2N1cGF0aW9uYWwgc2FmZXR5IGFuZCBoZWFs
dGg6IHRoZSBzYWZldHkgYXdhcmVuZXNzIG9mIGNvbnN0cnVjdGlvbiB3b3JrZXJzIGluIFNvdXRo
IENoaW5hPC90aXRsZT48c2Vjb25kYXJ5LXRpdGxlPkludGVybmF0aW9uYWwgam91cm5hbCBvZiBj
b25zdHJ1Y3Rpb24gbWFuYWdlbWVudDwvc2Vjb25kYXJ5LXRpdGxlPjwvdGl0bGVzPjxwZXJpb2Rp
Y2FsPjxmdWxsLXRpdGxlPkludGVybmF0aW9uYWwgSm91cm5hbCBvZiBDb25zdHJ1Y3Rpb24gTWFu
YWdlbWVudDwvZnVsbC10aXRsZT48L3BlcmlvZGljYWw+PHBhZ2VzPjMxNS0zMjU8L3BhZ2VzPjx2
b2x1bWU+MTY8L3ZvbHVtZT48bnVtYmVyPjQ8L251bWJlcj48ZGF0ZXM+PHllYXI+MjAxNjwveWVh
cj48L2RhdGVzPjxpc2JuPjE1NjItMzU5OTwvaXNibj48dXJscz48L3VybHM+PC9yZWNvcmQ+PC9D
aXRlPjxDaXRlPjxBdXRob3I+TG92ZTwvQXV0aG9yPjxZZWFyPjIwMTY8L1llYXI+PFJlY051bT4x
Nzc1PC9SZWNOdW0+PHJlY29yZD48cmVjLW51bWJlcj4xNzc1PC9yZWMtbnVtYmVyPjxmb3JlaWdu
LWtleXM+PGtleSBhcHA9IkVOIiBkYi1pZD0iOTAweDJkMndwMHp2MmhlcmE5YnAyc3hyOXJ6ZmR4
ZDVldzU5IiB0aW1lc3RhbXA9IjE1NDE0ODc4OTQiPjE3NzU8L2tleT48L2ZvcmVpZ24ta2V5cz48
cmVmLXR5cGUgbmFtZT0iSm91cm5hbCBBcnRpY2xlIj4xNzwvcmVmLXR5cGU+PGNvbnRyaWJ1dG9y
cz48YXV0aG9ycz48YXV0aG9yPkxvdmUsIFAuRS5ELjwvYXV0aG9yPjxhdXRob3I+VGVvLCBQYXVs
aW5lPC9hdXRob3I+PGF1dGhvcj5Nb3JyaXNvbiwgSm9objwvYXV0aG9yPjxhdXRob3I+R3JvdmUs
IE1hdHRoZXc8L2F1dGhvcj48L2F1dGhvcnM+PC9jb250cmlidXRvcnM+PHRpdGxlcz48dGl0bGU+
UXVhbGl0eSBhbmQgc2FmZXR5IGluIGNvbnN0cnVjdGlvbjogQ3JlYXRpbmcgYSBuby1oYXJtIGVu
dmlyb25tZW50PC90aXRsZT48c2Vjb25kYXJ5LXRpdGxlPkpvdXJuYWwgb2YgQ29uc3RydWN0aW9u
IEVuZ2luZWVyaW5nIGFuZCBNYW5hZ2VtZW50PC9zZWNvbmRhcnktdGl0bGU+PC90aXRsZXM+PHBl
cmlvZGljYWw+PGZ1bGwtdGl0bGU+Sm91cm5hbCBvZiBDb25zdHJ1Y3Rpb24gRW5naW5lZXJpbmcg
YW5kIE1hbmFnZW1lbnQ8L2Z1bGwtdGl0bGU+PC9wZXJpb2RpY2FsPjxwYWdlcz4wNTAxNjAwNjwv
cGFnZXM+PHZvbHVtZT4xNDI8L3ZvbHVtZT48bnVtYmVyPjg8L251bWJlcj48ZGF0ZXM+PHllYXI+
MjAxNjwveWVhcj48L2RhdGVzPjxpc2JuPjA3MzMtOTM2NDwvaXNibj48dXJscz48L3VybHM+PC9y
ZWNvcmQ+PC9DaXRlPjwvRW5kTm90ZT4A
</w:fldData>
        </w:fldChar>
      </w:r>
      <w:r w:rsidR="00F41767" w:rsidRPr="00B07BAD">
        <w:rPr>
          <w:rFonts w:ascii="Times New Roman" w:hAnsi="Times New Roman" w:cs="Times New Roman"/>
        </w:rPr>
        <w:instrText xml:space="preserve"> ADDIN EN.CITE.DATA </w:instrText>
      </w:r>
      <w:r w:rsidR="00F41767" w:rsidRPr="00B07BAD">
        <w:rPr>
          <w:rFonts w:ascii="Times New Roman" w:hAnsi="Times New Roman" w:cs="Times New Roman"/>
        </w:rPr>
      </w:r>
      <w:r w:rsidR="00F41767" w:rsidRPr="00B07BAD">
        <w:rPr>
          <w:rFonts w:ascii="Times New Roman" w:hAnsi="Times New Roman" w:cs="Times New Roman"/>
        </w:rPr>
        <w:fldChar w:fldCharType="end"/>
      </w:r>
      <w:r w:rsidRPr="00B07BAD">
        <w:rPr>
          <w:rFonts w:ascii="Times New Roman" w:hAnsi="Times New Roman" w:cs="Times New Roman"/>
        </w:rPr>
      </w:r>
      <w:r w:rsidRPr="00B07BAD">
        <w:rPr>
          <w:rFonts w:ascii="Times New Roman" w:hAnsi="Times New Roman" w:cs="Times New Roman"/>
        </w:rPr>
        <w:fldChar w:fldCharType="separate"/>
      </w:r>
      <w:r w:rsidR="00F41767" w:rsidRPr="00B07BAD">
        <w:rPr>
          <w:rFonts w:ascii="Times New Roman" w:hAnsi="Times New Roman" w:cs="Times New Roman"/>
          <w:noProof/>
        </w:rPr>
        <w:t>(</w:t>
      </w:r>
      <w:r w:rsidR="00073DC1" w:rsidRPr="00B07BAD">
        <w:rPr>
          <w:rFonts w:ascii="Times New Roman" w:hAnsi="Times New Roman" w:cs="Times New Roman"/>
          <w:noProof/>
        </w:rPr>
        <w:t xml:space="preserve">e.g. </w:t>
      </w:r>
      <w:r w:rsidR="00F41767" w:rsidRPr="00B07BAD">
        <w:rPr>
          <w:rFonts w:ascii="Times New Roman" w:hAnsi="Times New Roman" w:cs="Times New Roman"/>
          <w:noProof/>
        </w:rPr>
        <w:t>Fung</w:t>
      </w:r>
      <w:r w:rsidR="00F41767" w:rsidRPr="00B07BAD">
        <w:rPr>
          <w:rFonts w:ascii="Times New Roman" w:hAnsi="Times New Roman" w:cs="Times New Roman"/>
          <w:i/>
          <w:noProof/>
        </w:rPr>
        <w:t xml:space="preserve"> et al.</w:t>
      </w:r>
      <w:r w:rsidR="00F41767" w:rsidRPr="00B07BAD">
        <w:rPr>
          <w:rFonts w:ascii="Times New Roman" w:hAnsi="Times New Roman" w:cs="Times New Roman"/>
          <w:noProof/>
        </w:rPr>
        <w:t xml:space="preserve"> 2016; Lingard</w:t>
      </w:r>
      <w:r w:rsidR="00F41767" w:rsidRPr="00B07BAD">
        <w:rPr>
          <w:rFonts w:ascii="Times New Roman" w:hAnsi="Times New Roman" w:cs="Times New Roman"/>
          <w:i/>
          <w:noProof/>
        </w:rPr>
        <w:t xml:space="preserve"> et al.</w:t>
      </w:r>
      <w:r w:rsidR="00F41767" w:rsidRPr="00B07BAD">
        <w:rPr>
          <w:rFonts w:ascii="Times New Roman" w:hAnsi="Times New Roman" w:cs="Times New Roman"/>
          <w:noProof/>
        </w:rPr>
        <w:t xml:space="preserve"> 2015; Love</w:t>
      </w:r>
      <w:r w:rsidR="00F41767" w:rsidRPr="00B07BAD">
        <w:rPr>
          <w:rFonts w:ascii="Times New Roman" w:hAnsi="Times New Roman" w:cs="Times New Roman"/>
          <w:i/>
          <w:noProof/>
        </w:rPr>
        <w:t xml:space="preserve"> et al.</w:t>
      </w:r>
      <w:r w:rsidR="00F41767" w:rsidRPr="00B07BAD">
        <w:rPr>
          <w:rFonts w:ascii="Times New Roman" w:hAnsi="Times New Roman" w:cs="Times New Roman"/>
          <w:noProof/>
        </w:rPr>
        <w:t xml:space="preserve"> 2016)</w:t>
      </w:r>
      <w:r w:rsidRPr="00B07BAD">
        <w:rPr>
          <w:rFonts w:ascii="Times New Roman" w:hAnsi="Times New Roman" w:cs="Times New Roman"/>
        </w:rPr>
        <w:fldChar w:fldCharType="end"/>
      </w:r>
      <w:r w:rsidRPr="00B07BAD">
        <w:rPr>
          <w:rFonts w:ascii="Times New Roman" w:hAnsi="Times New Roman" w:cs="Times New Roman"/>
        </w:rPr>
        <w:t xml:space="preserve">. The third construct identified by </w:t>
      </w:r>
      <w:r w:rsidR="00C73F5D" w:rsidRPr="00B07BAD">
        <w:rPr>
          <w:rFonts w:ascii="Times New Roman" w:hAnsi="Times New Roman" w:cs="Times New Roman"/>
        </w:rPr>
        <w:t xml:space="preserve">Love et al </w:t>
      </w:r>
      <w:r w:rsidRPr="00B07BAD">
        <w:rPr>
          <w:rFonts w:ascii="Times New Roman" w:hAnsi="Times New Roman" w:cs="Times New Roman"/>
        </w:rPr>
        <w:fldChar w:fldCharType="begin"/>
      </w:r>
      <w:r w:rsidR="00F41767" w:rsidRPr="00B07BAD">
        <w:rPr>
          <w:rFonts w:ascii="Times New Roman" w:hAnsi="Times New Roman" w:cs="Times New Roman"/>
        </w:rPr>
        <w:instrText xml:space="preserve"> ADDIN EN.CITE &lt;EndNote&gt;&lt;Cite&gt;&lt;Author&gt;Love&lt;/Author&gt;&lt;Year&gt;2018&lt;/Year&gt;&lt;RecNum&gt;1770&lt;/RecNum&gt;&lt;DisplayText&gt;(Love&lt;style face="italic"&gt; et al.&lt;/style&gt; 2018)&lt;/DisplayText&gt;&lt;record&gt;&lt;rec-number&gt;1770&lt;/rec-number&gt;&lt;foreign-keys&gt;&lt;key app="EN" db-id="900x2d2wp0zv2hera9bp2sxr9rzfdxd5ew59" timestamp="1541478723"&gt;1770&lt;/key&gt;&lt;/foreign-keys&gt;&lt;ref-type name="Journal Article"&gt;17&lt;/ref-type&gt;&lt;contributors&gt;&lt;authors&gt;&lt;author&gt;Love, Peter E. D.&lt;/author&gt;&lt;author&gt;Teo, Pauline&lt;/author&gt;&lt;author&gt;Ackermann, Fran&lt;/author&gt;&lt;author&gt;Smith, Jim&lt;/author&gt;&lt;author&gt;Alexander, James&lt;/author&gt;&lt;author&gt;Palaneeswaran, Ekambaram&lt;/author&gt;&lt;author&gt;Morrison, John&lt;/author&gt;&lt;/authors&gt;&lt;/contributors&gt;&lt;titles&gt;&lt;title&gt;Reduce rework, improve safety: an empirical inquiry into the precursors to error in construction&lt;/title&gt;&lt;secondary-title&gt;Production Planning &amp;amp; Control&lt;/secondary-title&gt;&lt;/titles&gt;&lt;periodical&gt;&lt;full-title&gt;Production Planning &amp;amp; Control&lt;/full-title&gt;&lt;/periodical&gt;&lt;pages&gt;353-366&lt;/pages&gt;&lt;volume&gt;29&lt;/volume&gt;&lt;number&gt;5&lt;/number&gt;&lt;dates&gt;&lt;year&gt;2018&lt;/year&gt;&lt;pub-dates&gt;&lt;date&gt;2018/04/04&lt;/date&gt;&lt;/pub-dates&gt;&lt;/dates&gt;&lt;publisher&gt;Taylor &amp;amp; Francis&lt;/publisher&gt;&lt;isbn&gt;0953-7287&lt;/isbn&gt;&lt;urls&gt;&lt;related-urls&gt;&lt;url&gt;https://doi.org/10.1080/09537287.2018.1424961&lt;/url&gt;&lt;/related-urls&gt;&lt;/urls&gt;&lt;electronic-resource-num&gt;10.1080/09537287.2018.1424961&lt;/electronic-resource-num&gt;&lt;/record&gt;&lt;/Cite&gt;&lt;/EndNote&gt;</w:instrText>
      </w:r>
      <w:r w:rsidRPr="00B07BAD">
        <w:rPr>
          <w:rFonts w:ascii="Times New Roman" w:hAnsi="Times New Roman" w:cs="Times New Roman"/>
        </w:rPr>
        <w:fldChar w:fldCharType="separate"/>
      </w:r>
      <w:r w:rsidR="00F41767" w:rsidRPr="00B07BAD">
        <w:rPr>
          <w:rFonts w:ascii="Times New Roman" w:hAnsi="Times New Roman" w:cs="Times New Roman"/>
          <w:noProof/>
        </w:rPr>
        <w:t>(Love</w:t>
      </w:r>
      <w:r w:rsidR="00F41767" w:rsidRPr="00B07BAD">
        <w:rPr>
          <w:rFonts w:ascii="Times New Roman" w:hAnsi="Times New Roman" w:cs="Times New Roman"/>
          <w:i/>
          <w:noProof/>
        </w:rPr>
        <w:t xml:space="preserve"> et al.</w:t>
      </w:r>
      <w:r w:rsidR="00F41767" w:rsidRPr="00B07BAD">
        <w:rPr>
          <w:rFonts w:ascii="Times New Roman" w:hAnsi="Times New Roman" w:cs="Times New Roman"/>
          <w:noProof/>
        </w:rPr>
        <w:t xml:space="preserve"> 2018)</w:t>
      </w:r>
      <w:r w:rsidRPr="00B07BAD">
        <w:rPr>
          <w:rFonts w:ascii="Times New Roman" w:hAnsi="Times New Roman" w:cs="Times New Roman"/>
        </w:rPr>
        <w:fldChar w:fldCharType="end"/>
      </w:r>
      <w:r w:rsidRPr="00B07BAD">
        <w:rPr>
          <w:rFonts w:ascii="Times New Roman" w:hAnsi="Times New Roman" w:cs="Times New Roman"/>
        </w:rPr>
        <w:t xml:space="preserve"> is at the </w:t>
      </w:r>
      <w:r w:rsidRPr="00B07BAD">
        <w:rPr>
          <w:rFonts w:ascii="Times New Roman" w:hAnsi="Times New Roman" w:cs="Times New Roman"/>
          <w:i/>
        </w:rPr>
        <w:t>project</w:t>
      </w:r>
      <w:r w:rsidRPr="00B07BAD">
        <w:rPr>
          <w:rFonts w:ascii="Times New Roman" w:hAnsi="Times New Roman" w:cs="Times New Roman"/>
        </w:rPr>
        <w:t xml:space="preserve"> perspective – for example, the nature and type of task, schedule pressure. Included in the </w:t>
      </w:r>
      <w:r w:rsidRPr="00B07BAD">
        <w:rPr>
          <w:rFonts w:ascii="Times New Roman" w:hAnsi="Times New Roman" w:cs="Times New Roman"/>
          <w:i/>
        </w:rPr>
        <w:t>project</w:t>
      </w:r>
      <w:r w:rsidRPr="00B07BAD">
        <w:rPr>
          <w:rFonts w:ascii="Times New Roman" w:hAnsi="Times New Roman" w:cs="Times New Roman"/>
        </w:rPr>
        <w:t xml:space="preserve"> category is the level and type of resource made available to complete the task – equipment, tools, training and induction, size of the project, etc. </w:t>
      </w:r>
      <w:r w:rsidRPr="00B07BAD">
        <w:rPr>
          <w:rFonts w:ascii="Times New Roman" w:hAnsi="Times New Roman" w:cs="Times New Roman"/>
        </w:rPr>
        <w:fldChar w:fldCharType="begin"/>
      </w:r>
      <w:r w:rsidR="00F41767" w:rsidRPr="00B07BAD">
        <w:rPr>
          <w:rFonts w:ascii="Times New Roman" w:hAnsi="Times New Roman" w:cs="Times New Roman"/>
        </w:rPr>
        <w:instrText xml:space="preserve"> ADDIN EN.CITE &lt;EndNote&gt;&lt;Cite&gt;&lt;Author&gt;Holt&lt;/Author&gt;&lt;Year&gt;2016&lt;/Year&gt;&lt;RecNum&gt;1773&lt;/RecNum&gt;&lt;DisplayText&gt;(Holt 2016; Manu&lt;style face="italic"&gt; et al.&lt;/style&gt; 2014)&lt;/DisplayText&gt;&lt;record&gt;&lt;rec-number&gt;1773&lt;/rec-number&gt;&lt;foreign-keys&gt;&lt;key app="EN" db-id="900x2d2wp0zv2hera9bp2sxr9rzfdxd5ew59" timestamp="1541487782"&gt;1773&lt;/key&gt;&lt;/foreign-keys&gt;&lt;ref-type name="Journal Article"&gt;17&lt;/ref-type&gt;&lt;contributors&gt;&lt;authors&gt;&lt;author&gt;Holt, Gary D&lt;/author&gt;&lt;/authors&gt;&lt;/contributors&gt;&lt;titles&gt;&lt;title&gt;Opposing influences on construction plant and machinery health and safety innovations&lt;/title&gt;&lt;secondary-title&gt;Construction Innovation&lt;/secondary-title&gt;&lt;/titles&gt;&lt;periodical&gt;&lt;full-title&gt;Construction Innovation&lt;/full-title&gt;&lt;/periodical&gt;&lt;pages&gt;390-414&lt;/pages&gt;&lt;volume&gt;16&lt;/volume&gt;&lt;number&gt;3&lt;/number&gt;&lt;dates&gt;&lt;year&gt;2016&lt;/year&gt;&lt;/dates&gt;&lt;isbn&gt;1471-4175&lt;/isbn&gt;&lt;urls&gt;&lt;/urls&gt;&lt;/record&gt;&lt;/Cite&gt;&lt;Cite&gt;&lt;Author&gt;Manu&lt;/Author&gt;&lt;Year&gt;2014&lt;/Year&gt;&lt;RecNum&gt;1779&lt;/RecNum&gt;&lt;record&gt;&lt;rec-number&gt;1779&lt;/rec-number&gt;&lt;foreign-keys&gt;&lt;key app="EN" db-id="900x2d2wp0zv2hera9bp2sxr9rzfdxd5ew59" timestamp="1541488675"&gt;1779&lt;/key&gt;&lt;/foreign-keys&gt;&lt;ref-type name="Journal Article"&gt;17&lt;/ref-type&gt;&lt;contributors&gt;&lt;authors&gt;&lt;author&gt;Manu, Patrick&lt;/author&gt;&lt;author&gt;Ankrah, Nii&lt;/author&gt;&lt;author&gt;Proverbs, David&lt;/author&gt;&lt;author&gt;Suresh, Subashini&lt;/author&gt;&lt;/authors&gt;&lt;/contributors&gt;&lt;titles&gt;&lt;title&gt;The health and safety impact of construction project features&lt;/title&gt;&lt;secondary-title&gt;Engineering, Construction and Architectural Management&lt;/secondary-title&gt;&lt;/titles&gt;&lt;periodical&gt;&lt;full-title&gt;Engineering, Construction and Architectural Management&lt;/full-title&gt;&lt;/periodical&gt;&lt;pages&gt;65-93&lt;/pages&gt;&lt;volume&gt;21&lt;/volume&gt;&lt;number&gt;1&lt;/number&gt;&lt;dates&gt;&lt;year&gt;2014&lt;/year&gt;&lt;/dates&gt;&lt;isbn&gt;0969-9988&lt;/isbn&gt;&lt;urls&gt;&lt;/urls&gt;&lt;/record&gt;&lt;/Cite&gt;&lt;/EndNote&gt;</w:instrText>
      </w:r>
      <w:r w:rsidRPr="00B07BAD">
        <w:rPr>
          <w:rFonts w:ascii="Times New Roman" w:hAnsi="Times New Roman" w:cs="Times New Roman"/>
        </w:rPr>
        <w:fldChar w:fldCharType="separate"/>
      </w:r>
      <w:r w:rsidR="00F41767" w:rsidRPr="00B07BAD">
        <w:rPr>
          <w:rFonts w:ascii="Times New Roman" w:hAnsi="Times New Roman" w:cs="Times New Roman"/>
          <w:noProof/>
        </w:rPr>
        <w:t>(Holt 2016; Manu</w:t>
      </w:r>
      <w:r w:rsidR="00F41767" w:rsidRPr="00B07BAD">
        <w:rPr>
          <w:rFonts w:ascii="Times New Roman" w:hAnsi="Times New Roman" w:cs="Times New Roman"/>
          <w:i/>
          <w:noProof/>
        </w:rPr>
        <w:t xml:space="preserve"> et al.</w:t>
      </w:r>
      <w:r w:rsidR="00F41767" w:rsidRPr="00B07BAD">
        <w:rPr>
          <w:rFonts w:ascii="Times New Roman" w:hAnsi="Times New Roman" w:cs="Times New Roman"/>
          <w:noProof/>
        </w:rPr>
        <w:t xml:space="preserve"> 2014)</w:t>
      </w:r>
      <w:r w:rsidRPr="00B07BAD">
        <w:rPr>
          <w:rFonts w:ascii="Times New Roman" w:hAnsi="Times New Roman" w:cs="Times New Roman"/>
        </w:rPr>
        <w:fldChar w:fldCharType="end"/>
      </w:r>
      <w:r w:rsidRPr="00B07BAD">
        <w:rPr>
          <w:rFonts w:ascii="Times New Roman" w:hAnsi="Times New Roman" w:cs="Times New Roman"/>
        </w:rPr>
        <w:t xml:space="preserve">. These usually have direct cost implications for completing the construction project </w:t>
      </w:r>
      <w:r w:rsidRPr="00B07BAD">
        <w:rPr>
          <w:rFonts w:ascii="Times New Roman" w:hAnsi="Times New Roman" w:cs="Times New Roman"/>
        </w:rPr>
        <w:fldChar w:fldCharType="begin"/>
      </w:r>
      <w:r w:rsidR="00F41767" w:rsidRPr="00B07BAD">
        <w:rPr>
          <w:rFonts w:ascii="Times New Roman" w:hAnsi="Times New Roman" w:cs="Times New Roman"/>
        </w:rPr>
        <w:instrText xml:space="preserve"> ADDIN EN.CITE &lt;EndNote&gt;&lt;Cite&gt;&lt;Author&gt;López-Alonso&lt;/Author&gt;&lt;Year&gt;2013&lt;/Year&gt;&lt;RecNum&gt;1767&lt;/RecNum&gt;&lt;DisplayText&gt;(López-Alonso&lt;style face="italic"&gt; et al.&lt;/style&gt; 2013)&lt;/DisplayText&gt;&lt;record&gt;&lt;rec-number&gt;1767&lt;/rec-number&gt;&lt;foreign-keys&gt;&lt;key app="EN" db-id="900x2d2wp0zv2hera9bp2sxr9rzfdxd5ew59" timestamp="1539669888"&gt;1767&lt;/key&gt;&lt;/foreign-keys&gt;&lt;ref-type name="Journal Article"&gt;17&lt;/ref-type&gt;&lt;contributors&gt;&lt;authors&gt;&lt;author&gt;López-Alonso, Monica&lt;/author&gt;&lt;author&gt;Ibarrondo-Dávila, Maria Pilar&lt;/author&gt;&lt;author&gt;Rubio-Gámez, María Carmen&lt;/author&gt;&lt;author&gt;Munoz, Teresa Garcia&lt;/author&gt;&lt;/authors&gt;&lt;/contributors&gt;&lt;titles&gt;&lt;title&gt;The impact of health and safety investment on construction company costs&lt;/title&gt;&lt;secondary-title&gt;Safety Science&lt;/secondary-title&gt;&lt;/titles&gt;&lt;periodical&gt;&lt;full-title&gt;Safety Science&lt;/full-title&gt;&lt;/periodical&gt;&lt;pages&gt;151-159&lt;/pages&gt;&lt;volume&gt;60&lt;/volume&gt;&lt;keywords&gt;&lt;keyword&gt;Health and safety investment&lt;/keyword&gt;&lt;keyword&gt;Safety costs&lt;/keyword&gt;&lt;keyword&gt;Accident costs&lt;/keyword&gt;&lt;/keywords&gt;&lt;dates&gt;&lt;year&gt;2013&lt;/year&gt;&lt;pub-dates&gt;&lt;date&gt;2013/12/01/&lt;/date&gt;&lt;/pub-dates&gt;&lt;/dates&gt;&lt;isbn&gt;0925-7535&lt;/isbn&gt;&lt;urls&gt;&lt;related-urls&gt;&lt;url&gt;http://www.sciencedirect.com/science/article/pii/S0925753513001422&lt;/url&gt;&lt;/related-urls&gt;&lt;/urls&gt;&lt;electronic-resource-num&gt;https://doi.org/10.1016/j.ssci.2013.06.013&lt;/electronic-resource-num&gt;&lt;/record&gt;&lt;/Cite&gt;&lt;/EndNote&gt;</w:instrText>
      </w:r>
      <w:r w:rsidRPr="00B07BAD">
        <w:rPr>
          <w:rFonts w:ascii="Times New Roman" w:hAnsi="Times New Roman" w:cs="Times New Roman"/>
        </w:rPr>
        <w:fldChar w:fldCharType="separate"/>
      </w:r>
      <w:r w:rsidR="00F41767" w:rsidRPr="00B07BAD">
        <w:rPr>
          <w:rFonts w:ascii="Times New Roman" w:hAnsi="Times New Roman" w:cs="Times New Roman"/>
          <w:noProof/>
        </w:rPr>
        <w:t>(López-Alonso</w:t>
      </w:r>
      <w:r w:rsidR="00F41767" w:rsidRPr="00B07BAD">
        <w:rPr>
          <w:rFonts w:ascii="Times New Roman" w:hAnsi="Times New Roman" w:cs="Times New Roman"/>
          <w:i/>
          <w:noProof/>
        </w:rPr>
        <w:t xml:space="preserve"> et al.</w:t>
      </w:r>
      <w:r w:rsidR="00F41767" w:rsidRPr="00B07BAD">
        <w:rPr>
          <w:rFonts w:ascii="Times New Roman" w:hAnsi="Times New Roman" w:cs="Times New Roman"/>
          <w:noProof/>
        </w:rPr>
        <w:t xml:space="preserve"> 2013)</w:t>
      </w:r>
      <w:r w:rsidRPr="00B07BAD">
        <w:rPr>
          <w:rFonts w:ascii="Times New Roman" w:hAnsi="Times New Roman" w:cs="Times New Roman"/>
        </w:rPr>
        <w:fldChar w:fldCharType="end"/>
      </w:r>
      <w:r w:rsidRPr="00B07BAD">
        <w:rPr>
          <w:rFonts w:ascii="Times New Roman" w:hAnsi="Times New Roman" w:cs="Times New Roman"/>
        </w:rPr>
        <w:t xml:space="preserve">. Provisions for </w:t>
      </w:r>
      <w:r w:rsidR="0034629D" w:rsidRPr="00B07BAD">
        <w:rPr>
          <w:rFonts w:ascii="Times New Roman" w:hAnsi="Times New Roman" w:cs="Times New Roman"/>
        </w:rPr>
        <w:t>safety</w:t>
      </w:r>
      <w:r w:rsidRPr="00B07BAD">
        <w:rPr>
          <w:rFonts w:ascii="Times New Roman" w:hAnsi="Times New Roman" w:cs="Times New Roman"/>
        </w:rPr>
        <w:t xml:space="preserve"> and the available project budget have a logical relationship - tight project budgets can lead to cost-</w:t>
      </w:r>
      <w:r w:rsidR="0034629D" w:rsidRPr="00B07BAD">
        <w:rPr>
          <w:rFonts w:ascii="Times New Roman" w:hAnsi="Times New Roman" w:cs="Times New Roman"/>
        </w:rPr>
        <w:t>safety</w:t>
      </w:r>
      <w:r w:rsidRPr="00B07BAD">
        <w:rPr>
          <w:rFonts w:ascii="Times New Roman" w:hAnsi="Times New Roman" w:cs="Times New Roman"/>
        </w:rPr>
        <w:t xml:space="preserve"> trade-offs that prioritise getting the job at the lowest cost possible, inducing production pressures known to cause accidents. </w:t>
      </w:r>
    </w:p>
    <w:p w14:paraId="0BA33DFB" w14:textId="77777777" w:rsidR="00C73F5D" w:rsidRPr="00B07BAD" w:rsidRDefault="00C73F5D" w:rsidP="002065E1">
      <w:pPr>
        <w:spacing w:line="360" w:lineRule="auto"/>
        <w:jc w:val="both"/>
        <w:rPr>
          <w:rFonts w:ascii="Times New Roman" w:hAnsi="Times New Roman" w:cs="Times New Roman"/>
        </w:rPr>
      </w:pPr>
    </w:p>
    <w:p w14:paraId="108D79D0" w14:textId="051102B9" w:rsidR="00C73F5D" w:rsidRPr="00B07BAD" w:rsidRDefault="00C73F5D" w:rsidP="002065E1">
      <w:pPr>
        <w:spacing w:line="360" w:lineRule="auto"/>
        <w:jc w:val="both"/>
        <w:rPr>
          <w:rFonts w:ascii="Times New Roman" w:hAnsi="Times New Roman" w:cs="Times New Roman"/>
        </w:rPr>
      </w:pPr>
      <w:r w:rsidRPr="00B07BAD">
        <w:rPr>
          <w:rFonts w:ascii="Times New Roman" w:hAnsi="Times New Roman" w:cs="Times New Roman"/>
        </w:rPr>
        <w:t xml:space="preserve">While the conceptual clusters of people, organisation and project presented by Love et al (2018) are helpful for understanding some of the underlying precursors to safety incidents in construction delivery, a fourth </w:t>
      </w:r>
      <w:r w:rsidR="00D768F7" w:rsidRPr="00B07BAD">
        <w:rPr>
          <w:rFonts w:ascii="Times New Roman" w:hAnsi="Times New Roman" w:cs="Times New Roman"/>
        </w:rPr>
        <w:t>dimension</w:t>
      </w:r>
      <w:r w:rsidRPr="00B07BAD">
        <w:rPr>
          <w:rFonts w:ascii="Times New Roman" w:hAnsi="Times New Roman" w:cs="Times New Roman"/>
        </w:rPr>
        <w:t xml:space="preserve"> could include the economics of construction business</w:t>
      </w:r>
      <w:r w:rsidR="00E44612" w:rsidRPr="00B07BAD">
        <w:rPr>
          <w:rFonts w:ascii="Times New Roman" w:hAnsi="Times New Roman" w:cs="Times New Roman"/>
        </w:rPr>
        <w:t xml:space="preserve"> as dictated by the wider industry structure and its practices</w:t>
      </w:r>
      <w:r w:rsidRPr="00B07BAD">
        <w:rPr>
          <w:rFonts w:ascii="Times New Roman" w:hAnsi="Times New Roman" w:cs="Times New Roman"/>
        </w:rPr>
        <w:t xml:space="preserve">. </w:t>
      </w:r>
      <w:r w:rsidR="00F70634" w:rsidRPr="00B07BAD">
        <w:rPr>
          <w:rFonts w:ascii="Times New Roman" w:hAnsi="Times New Roman" w:cs="Times New Roman"/>
        </w:rPr>
        <w:t xml:space="preserve"> Indeed, </w:t>
      </w:r>
      <w:r w:rsidRPr="00B07BAD">
        <w:rPr>
          <w:rFonts w:ascii="Times New Roman" w:hAnsi="Times New Roman" w:cs="Times New Roman"/>
        </w:rPr>
        <w:t>cost-</w:t>
      </w:r>
      <w:r w:rsidR="0034629D" w:rsidRPr="00B07BAD">
        <w:rPr>
          <w:rFonts w:ascii="Times New Roman" w:hAnsi="Times New Roman" w:cs="Times New Roman"/>
        </w:rPr>
        <w:t>safety</w:t>
      </w:r>
      <w:r w:rsidRPr="00B07BAD">
        <w:rPr>
          <w:rFonts w:ascii="Times New Roman" w:hAnsi="Times New Roman" w:cs="Times New Roman"/>
        </w:rPr>
        <w:t xml:space="preserve"> trade-offs</w:t>
      </w:r>
      <w:r w:rsidR="00903FCA" w:rsidRPr="00B07BAD">
        <w:rPr>
          <w:rFonts w:ascii="Times New Roman" w:hAnsi="Times New Roman" w:cs="Times New Roman"/>
        </w:rPr>
        <w:t xml:space="preserve"> during construction delivery</w:t>
      </w:r>
      <w:r w:rsidRPr="00B07BAD">
        <w:rPr>
          <w:rFonts w:ascii="Times New Roman" w:hAnsi="Times New Roman" w:cs="Times New Roman"/>
        </w:rPr>
        <w:t xml:space="preserve"> </w:t>
      </w:r>
      <w:r w:rsidR="00F70634" w:rsidRPr="00B07BAD">
        <w:rPr>
          <w:rFonts w:ascii="Times New Roman" w:hAnsi="Times New Roman" w:cs="Times New Roman"/>
        </w:rPr>
        <w:t>are</w:t>
      </w:r>
      <w:r w:rsidRPr="00B07BAD">
        <w:rPr>
          <w:rFonts w:ascii="Times New Roman" w:hAnsi="Times New Roman" w:cs="Times New Roman"/>
        </w:rPr>
        <w:t xml:space="preserve"> often exacerbated </w:t>
      </w:r>
      <w:r w:rsidR="00E44612" w:rsidRPr="00B07BAD">
        <w:rPr>
          <w:rFonts w:ascii="Times New Roman" w:hAnsi="Times New Roman" w:cs="Times New Roman"/>
        </w:rPr>
        <w:t xml:space="preserve">by </w:t>
      </w:r>
      <w:r w:rsidR="00F70634" w:rsidRPr="00B07BAD">
        <w:rPr>
          <w:rFonts w:ascii="Times New Roman" w:hAnsi="Times New Roman" w:cs="Times New Roman"/>
        </w:rPr>
        <w:t xml:space="preserve">an industry </w:t>
      </w:r>
      <w:r w:rsidR="00902541" w:rsidRPr="00B07BAD">
        <w:rPr>
          <w:rFonts w:ascii="Times New Roman" w:hAnsi="Times New Roman" w:cs="Times New Roman"/>
        </w:rPr>
        <w:t>structure</w:t>
      </w:r>
      <w:r w:rsidRPr="00B07BAD">
        <w:rPr>
          <w:rFonts w:ascii="Times New Roman" w:hAnsi="Times New Roman" w:cs="Times New Roman"/>
        </w:rPr>
        <w:t xml:space="preserve"> </w:t>
      </w:r>
      <w:r w:rsidR="00F70634" w:rsidRPr="00B07BAD">
        <w:rPr>
          <w:rFonts w:ascii="Times New Roman" w:hAnsi="Times New Roman" w:cs="Times New Roman"/>
        </w:rPr>
        <w:t xml:space="preserve">characterised by </w:t>
      </w:r>
      <w:r w:rsidRPr="00B07BAD">
        <w:rPr>
          <w:rFonts w:ascii="Times New Roman" w:hAnsi="Times New Roman" w:cs="Times New Roman"/>
        </w:rPr>
        <w:t xml:space="preserve">high competition, low barriers of entry, low profit margins as well as the use of competitive tendering </w:t>
      </w:r>
      <w:r w:rsidR="00903FCA" w:rsidRPr="00B07BAD">
        <w:rPr>
          <w:rFonts w:ascii="Times New Roman" w:hAnsi="Times New Roman" w:cs="Times New Roman"/>
        </w:rPr>
        <w:t>in the construction industry</w:t>
      </w:r>
      <w:r w:rsidR="005D04E8" w:rsidRPr="00B07BAD">
        <w:rPr>
          <w:rFonts w:ascii="Times New Roman" w:hAnsi="Times New Roman" w:cs="Times New Roman"/>
        </w:rPr>
        <w:t xml:space="preserve"> </w:t>
      </w:r>
      <w:r w:rsidRPr="00B07BAD">
        <w:rPr>
          <w:rFonts w:ascii="Times New Roman" w:hAnsi="Times New Roman" w:cs="Times New Roman"/>
        </w:rPr>
        <w:fldChar w:fldCharType="begin"/>
      </w:r>
      <w:r w:rsidR="00F41767" w:rsidRPr="00B07BAD">
        <w:rPr>
          <w:rFonts w:ascii="Times New Roman" w:hAnsi="Times New Roman" w:cs="Times New Roman"/>
        </w:rPr>
        <w:instrText xml:space="preserve"> ADDIN EN.CITE &lt;EndNote&gt;&lt;Cite&gt;&lt;Author&gt;Love&lt;/Author&gt;&lt;Year&gt;2012&lt;/Year&gt;&lt;RecNum&gt;797&lt;/RecNum&gt;&lt;DisplayText&gt;(Ahiaga-Dagbui &amp;amp; Smith 2014; Love&lt;style face="italic"&gt; et al.&lt;/style&gt; 2012)&lt;/DisplayText&gt;&lt;record&gt;&lt;rec-number&gt;797&lt;/rec-number&gt;&lt;foreign-keys&gt;&lt;key app="EN" db-id="900x2d2wp0zv2hera9bp2sxr9rzfdxd5ew59" timestamp="1360590501"&gt;797&lt;/key&gt;&lt;key app="ENWeb" db-id="T@yW3ArtqiQAABlt6Fo"&gt;631&lt;/key&gt;&lt;/foreign-keys&gt;&lt;ref-type name="Journal Article"&gt;17&lt;/ref-type&gt;&lt;contributors&gt;&lt;authors&gt;&lt;author&gt;Love, P.E.D.&lt;/author&gt;&lt;author&gt;Edwards, D.J.&lt;/author&gt;&lt;author&gt;Irani, Z.&lt;/author&gt;&lt;/authors&gt;&lt;/contributors&gt;&lt;titles&gt;&lt;title&gt;Moving beyond optimism bias and strategic misrepresentation: An explanation for social infrastructure project cost overruns&lt;/title&gt;&lt;secondary-title&gt;IEEE Transactions on Engineering Management&lt;/secondary-title&gt;&lt;/titles&gt;&lt;periodical&gt;&lt;full-title&gt;IEEE Transactions on Engineering Management&lt;/full-title&gt;&lt;/periodical&gt;&lt;pages&gt;560-571&lt;/pages&gt;&lt;volume&gt;59&lt;/volume&gt;&lt;number&gt;4&lt;/number&gt;&lt;dates&gt;&lt;year&gt;2012&lt;/year&gt;&lt;/dates&gt;&lt;isbn&gt;0018-9391&lt;/isbn&gt;&lt;urls&gt;&lt;/urls&gt;&lt;/record&gt;&lt;/Cite&gt;&lt;Cite&gt;&lt;Author&gt;Ahiaga-Dagbui&lt;/Author&gt;&lt;Year&gt;2014&lt;/Year&gt;&lt;RecNum&gt;889&lt;/RecNum&gt;&lt;record&gt;&lt;rec-number&gt;889&lt;/rec-number&gt;&lt;foreign-keys&gt;&lt;key app="EN" db-id="900x2d2wp0zv2hera9bp2sxr9rzfdxd5ew59" timestamp="1384369414"&gt;889&lt;/key&gt;&lt;key app="ENWeb" db-id="T@yW3ArtqiQAABlt6Fo"&gt;719&lt;/key&gt;&lt;/foreign-keys&gt;&lt;ref-type name="Journal Article"&gt;17&lt;/ref-type&gt;&lt;contributors&gt;&lt;authors&gt;&lt;author&gt;Ahiaga-Dagbui, D D&lt;/author&gt;&lt;author&gt;Smith, S D&lt;/author&gt;&lt;/authors&gt;&lt;/contributors&gt;&lt;titles&gt;&lt;title&gt;Dealing with construction cost overruns using data mining&lt;/title&gt;&lt;secondary-title&gt;Construction Management &amp;amp; Economics&lt;/secondary-title&gt;&lt;/titles&gt;&lt;periodical&gt;&lt;full-title&gt;Construction Management &amp;amp; Economics&lt;/full-title&gt;&lt;/periodical&gt;&lt;pages&gt;628-694&lt;/pages&gt;&lt;volume&gt;32&lt;/volume&gt;&lt;number&gt;7-8&lt;/number&gt;&lt;dates&gt;&lt;year&gt;2014&lt;/year&gt;&lt;/dates&gt;&lt;urls&gt;&lt;/urls&gt;&lt;/record&gt;&lt;/Cite&gt;&lt;/EndNote&gt;</w:instrText>
      </w:r>
      <w:r w:rsidRPr="00B07BAD">
        <w:rPr>
          <w:rFonts w:ascii="Times New Roman" w:hAnsi="Times New Roman" w:cs="Times New Roman"/>
        </w:rPr>
        <w:fldChar w:fldCharType="separate"/>
      </w:r>
      <w:r w:rsidR="00F41767" w:rsidRPr="00B07BAD">
        <w:rPr>
          <w:rFonts w:ascii="Times New Roman" w:hAnsi="Times New Roman" w:cs="Times New Roman"/>
          <w:noProof/>
        </w:rPr>
        <w:t>(Ahiaga-Dagbui &amp; Smith 2014; Love</w:t>
      </w:r>
      <w:r w:rsidR="00F41767" w:rsidRPr="00B07BAD">
        <w:rPr>
          <w:rFonts w:ascii="Times New Roman" w:hAnsi="Times New Roman" w:cs="Times New Roman"/>
          <w:i/>
          <w:noProof/>
        </w:rPr>
        <w:t xml:space="preserve"> et al.</w:t>
      </w:r>
      <w:r w:rsidR="00F41767" w:rsidRPr="00B07BAD">
        <w:rPr>
          <w:rFonts w:ascii="Times New Roman" w:hAnsi="Times New Roman" w:cs="Times New Roman"/>
          <w:noProof/>
        </w:rPr>
        <w:t xml:space="preserve"> 2012)</w:t>
      </w:r>
      <w:r w:rsidRPr="00B07BAD">
        <w:rPr>
          <w:rFonts w:ascii="Times New Roman" w:hAnsi="Times New Roman" w:cs="Times New Roman"/>
        </w:rPr>
        <w:fldChar w:fldCharType="end"/>
      </w:r>
      <w:r w:rsidRPr="00B07BAD">
        <w:rPr>
          <w:rFonts w:ascii="Times New Roman" w:hAnsi="Times New Roman" w:cs="Times New Roman"/>
        </w:rPr>
        <w:t xml:space="preserve">. </w:t>
      </w:r>
    </w:p>
    <w:p w14:paraId="1E86D9CF" w14:textId="77777777" w:rsidR="00121D19" w:rsidRPr="00B07BAD" w:rsidRDefault="00121D19" w:rsidP="002065E1">
      <w:pPr>
        <w:spacing w:line="360" w:lineRule="auto"/>
        <w:jc w:val="both"/>
        <w:rPr>
          <w:rFonts w:ascii="Times New Roman" w:hAnsi="Times New Roman" w:cs="Times New Roman"/>
        </w:rPr>
      </w:pPr>
    </w:p>
    <w:p w14:paraId="365EAB59" w14:textId="78A2269B" w:rsidR="00121D19" w:rsidRPr="00B07BAD" w:rsidRDefault="00121D19" w:rsidP="002065E1">
      <w:pPr>
        <w:pStyle w:val="Default"/>
        <w:spacing w:line="360" w:lineRule="auto"/>
        <w:jc w:val="both"/>
        <w:rPr>
          <w:rStyle w:val="ref-lnk"/>
          <w:rFonts w:ascii="Times New Roman" w:hAnsi="Times New Roman" w:cs="Times New Roman"/>
          <w:color w:val="auto"/>
          <w:sz w:val="22"/>
          <w:szCs w:val="22"/>
        </w:rPr>
      </w:pPr>
      <w:r w:rsidRPr="00B07BAD">
        <w:rPr>
          <w:rStyle w:val="ref-lnk"/>
          <w:rFonts w:ascii="Times New Roman" w:hAnsi="Times New Roman" w:cs="Times New Roman"/>
          <w:color w:val="auto"/>
          <w:sz w:val="22"/>
          <w:szCs w:val="22"/>
        </w:rPr>
        <w:t xml:space="preserve">Competitive tendering is the predominant </w:t>
      </w:r>
      <w:r w:rsidR="007E6390" w:rsidRPr="00B07BAD">
        <w:rPr>
          <w:rStyle w:val="ref-lnk"/>
          <w:rFonts w:ascii="Times New Roman" w:hAnsi="Times New Roman" w:cs="Times New Roman"/>
          <w:color w:val="auto"/>
          <w:sz w:val="22"/>
          <w:szCs w:val="22"/>
        </w:rPr>
        <w:t xml:space="preserve">procurement </w:t>
      </w:r>
      <w:r w:rsidRPr="00B07BAD">
        <w:rPr>
          <w:rStyle w:val="ref-lnk"/>
          <w:rFonts w:ascii="Times New Roman" w:hAnsi="Times New Roman" w:cs="Times New Roman"/>
          <w:color w:val="auto"/>
          <w:sz w:val="22"/>
          <w:szCs w:val="22"/>
        </w:rPr>
        <w:t xml:space="preserve">approach within the construction industry, particularly for publicly funded projects </w:t>
      </w:r>
      <w:r w:rsidRPr="00B07BAD">
        <w:rPr>
          <w:rStyle w:val="ref-lnk"/>
          <w:rFonts w:ascii="Times New Roman" w:hAnsi="Times New Roman" w:cs="Times New Roman"/>
          <w:color w:val="auto"/>
          <w:sz w:val="22"/>
          <w:szCs w:val="22"/>
        </w:rPr>
        <w:fldChar w:fldCharType="begin">
          <w:fldData xml:space="preserve">PEVuZE5vdGU+PENpdGU+PEF1dGhvcj5HZXJiZXI8L0F1dGhvcj48WWVhcj4yMDEzPC9ZZWFyPjxS
ZWNOdW0+MTcwODwvUmVjTnVtPjxEaXNwbGF5VGV4dD4oQ29nZ2luczxzdHlsZSBmYWNlPSJpdGFs
aWMiPiBldCBhbC48L3N0eWxlPiAyMDE2OyBHZXJiZXIgJmFtcDsgT25nIDIwMTM7IElvYW5ub3Ug
JmFtcDsgQXd3YWQgMjAxMCk8L0Rpc3BsYXlUZXh0PjxyZWNvcmQ+PHJlYy1udW1iZXI+MTcwODwv
cmVjLW51bWJlcj48Zm9yZWlnbi1rZXlzPjxrZXkgYXBwPSJFTiIgZGItaWQ9IjkwMHgyZDJ3cDB6
djJoZXJhOWJwMnN4cjlyemZkeGQ1ZXc1OSIgdGltZXN0YW1wPSIxNTI2NDUzNTg0Ij4xNzA4PC9r
ZXk+PC9mb3JlaWduLWtleXM+PHJlZi10eXBlIG5hbWU9IkJvb2siPjY8L3JlZi10eXBlPjxjb250
cmlidXRvcnM+PGF1dGhvcnM+PGF1dGhvcj5HZXJiZXIsIFAuPC9hdXRob3I+PGF1dGhvcj5Pbmcs
IEIuPC9hdXRob3I+PC9hdXRob3JzPjwvY29udHJpYnV0b3JzPjx0aXRsZXM+PHRpdGxlPkJlc3Qg
cHJhY3RpY2UgaW4gY29uc3RydWN0aW9uIGRpc3B1dGVzOiBhdm9pZGFuY2UsIG1hbmFnZW1lbnQg
YW5kIHJlc29sdXRpb248L3RpdGxlPjwvdGl0bGVzPjxkYXRlcz48eWVhcj4yMDEzPC95ZWFyPjwv
ZGF0ZXM+PHB1Yi1sb2NhdGlvbj5Ob3J0aCBSeWRlLCBOU1csIEF1c3RyYWxpYTwvcHViLWxvY2F0
aW9uPjxwdWJsaXNoZXI+TGV4aXNOZXhpcyBCdXR0ZXJ3b3J0aHM8L3B1Ymxpc2hlcj48dXJscz48
L3VybHM+PC9yZWNvcmQ+PC9DaXRlPjxDaXRlPjxBdXRob3I+Q29nZ2luczwvQXV0aG9yPjxZZWFy
PjIwMTY8L1llYXI+PFJlY051bT4xNzA3PC9SZWNOdW0+PHJlY29yZD48cmVjLW51bWJlcj4xNzA3
PC9yZWMtbnVtYmVyPjxmb3JlaWduLWtleXM+PGtleSBhcHA9IkVOIiBkYi1pZD0iOTAweDJkMndw
MHp2MmhlcmE5YnAyc3hyOXJ6ZmR4ZDVldzU5IiB0aW1lc3RhbXA9IjE1MjY0NTMxNzMiPjE3MDc8
L2tleT48L2ZvcmVpZ24ta2V5cz48cmVmLXR5cGUgbmFtZT0iSm91cm5hbCBBcnRpY2xlIj4xNzwv
cmVmLXR5cGU+PGNvbnRyaWJ1dG9ycz48YXV0aG9ycz48YXV0aG9yPkNvZ2dpbnMsIEplcmVteTwv
YXV0aG9yPjxhdXRob3I+VGVuZywgQmlhbmNhPC9hdXRob3I+PGF1dGhvcj5SYW1lZXpkZWVuLCBS
YXVmZGVlbjwvYXV0aG9yPjwvYXV0aG9ycz48L2NvbnRyaWJ1dG9ycz48dGl0bGVzPjx0aXRsZT5D
b25zdHJ1Y3Rpb24gaW5zb2x2ZW5jeSBpbiBBdXN0cmFsaWE6IHJlaW5pbmcgaW4gdGhlIGJlYXN0
PC90aXRsZT48c2Vjb25kYXJ5LXRpdGxlPkNvbnN0cnVjdGlvbiBFY29ub21pY3MgYW5kIEJ1aWxk
aW5nPC9zZWNvbmRhcnktdGl0bGU+PC90aXRsZXM+PHBlcmlvZGljYWw+PGZ1bGwtdGl0bGU+Q29u
c3RydWN0aW9uIEVjb25vbWljcyBhbmQgQnVpbGRpbmc8L2Z1bGwtdGl0bGU+PC9wZXJpb2RpY2Fs
PjxwYWdlcz4zOC01NjwvcGFnZXM+PHZvbHVtZT4xNjwvdm9sdW1lPjxudW1iZXI+MzwvbnVtYmVy
PjxkYXRlcz48eWVhcj4yMDE2PC95ZWFyPjwvZGF0ZXM+PGlzYm4+MjIwNC05MDI5PC9pc2JuPjx1
cmxzPjwvdXJscz48L3JlY29yZD48L0NpdGU+PENpdGU+PEF1dGhvcj5Jb2Fubm91PC9BdXRob3I+
PFllYXI+MjAxMDwvWWVhcj48UmVjTnVtPjE4ODE8L1JlY051bT48cmVjb3JkPjxyZWMtbnVtYmVy
PjE4ODE8L3JlYy1udW1iZXI+PGZvcmVpZ24ta2V5cz48a2V5IGFwcD0iRU4iIGRiLWlkPSI5MDB4
MmQyd3AwenYyaGVyYTlicDJzeHI5cnpmZHhkNWV3NTkiIHRpbWVzdGFtcD0iMTU1NTQ4NTMyNiI+
MTg4MTwva2V5PjwvZm9yZWlnbi1rZXlzPjxyZWYtdHlwZSBuYW1lPSJKb3VybmFsIEFydGljbGUi
PjE3PC9yZWYtdHlwZT48Y29udHJpYnV0b3JzPjxhdXRob3JzPjxhdXRob3I+UGhvdGlvcyBHLiBJ
b2Fubm91PC9hdXRob3I+PGF1dGhvcj5SaXRhIEUuIEF3d2FkPC9hdXRob3I+PC9hdXRob3JzPjwv
Y29udHJpYnV0b3JzPjx0aXRsZXM+PHRpdGxlPkJlbG93LUF2ZXJhZ2UgQmlkZGluZyBNZXRob2Q8
L3RpdGxlPjwvdGl0bGVzPjxwYWdlcz45MzYtOTQ2PC9wYWdlcz48dm9sdW1lPjEzNjwvdm9sdW1l
PjxudW1iZXI+OTwvbnVtYmVyPjxkYXRlcz48eWVhcj4yMDEwPC95ZWFyPjwvZGF0ZXM+PHVybHM+
PHJlbGF0ZWQtdXJscz48dXJsPmh0dHBzOi8vYXNjZWxpYnJhcnkub3JnL2RvaS9hYnMvMTAuMTA2
MS8lMjhBU0NFJTI5Q08uMTk0My03ODYyLjAwMDAyMDIgJVggVGhlIGxvdy1iaWQgbWV0aG9kLCB0
eXBpY2FsbHkgdXNlZCBmb3IgY29tcGV0aXRpdmUgYmlkZGluZyBpbiB0aGUgVW5pdGVkIFN0YXRl
cywgbWF5IHJlc3VsdCBpbiBhIGNvbnRyYWN0IHdpdGggYSBmaXJtIHRoYXQgc3VibWl0cyBlaXRo
ZXIgYWNjaWRlbnRhbGx5IG9yIGRlbGliZXJhdGVseSBhbiB1bnJlYWxpc3RpY2FsbHkgbG93LWJp
ZCBwcmljZS4gU3VjaCBhbiBvY2N1cnJlbmNlIGh1cnRzIGJvdGggdGhlIG93bmVyIGFuZCB0aGUg
Y29udHJhY3RvciBieSBwcm9tb3RpbmcgZGlzcHV0ZXMsIGluY3JlYXNlZCBjb3N0cywgYW5kIHNj
aGVkdWxlIGRlbGF5cy4gVG8gYWRkcmVzcyB0aGlzIHByb2JsZW0sIG90aGVyIGNvdW50cmllcyBo
YXZlIGFkb3B0ZWQgYmlkZGluZyBtZXRob2RzIGJhc2VkIG9uIHRoZSBhdmVyYWdlIG9mIHRoZSBi
aWRzIHN1Ym1pdHRlZC4gT25lIHN1Y2ggYXBwcm9hY2ggaXMgdGhlIGJlbG93LWF2ZXJhZ2UgbWV0
aG9kIHdoZXJlIHRoZSB3aW5uaW5nIGJpZCBpcyBjbG9zZXN0IHRvIGJ1dCBiZWxvdyB0aGUgYXZl
cmFnZSBvZiBhbGwgYmlkcy4gQSBjb21wZXRpdGl2ZSBiaWRkaW5nIG1vZGVsIGZvciB0aGUgYmVs
b3ctYXZlcmFnZS1iaWQgbWV0aG9kIGlzIHByZXNlbnRlZCBhbmQgaXRzIG1lcml0cyByZWxhdGl2
ZSB0byB0aGUgYXZlcmFnZS1iaWQgbWV0aG9kIGFuZCB0aGUgbG93LWJpZCBtZXRob2QgYXJlIGV4
cGxvcmVkLiBUaGUgYmVsb3ctYXZlcmFnZS1iaWQgcHJvY2VzcyBpcyBpbnZlc3RpZ2F0ZWQgYW5h
bHl0aWNhbGx5IGFuZCB0aHJvdWdoIE1vbnRlIENhcmxvIHNpbXVsYXRpb24uIFRoZSByZXN1bHRz
IG9mIGJpZGRpbmcgbW9kZWxzIGZvciB0aGUgYmVsb3ctYXZlcmFnZSwgdGhlIGF2ZXJhZ2UsIGFu
ZCB0aGUgbG93LWJpZCBtZXRob2RzIGFyZSBwcmVzZW50ZWQgaW4gZm91ciBlYXN5LXRvLXVzZSBu
b21vZ3JhbXMgd2hpY2ggYWxsb3cgY29udHJhY3RvcnMgdG8gZGV0ZXJtaW5lIHRoZSBvcHRpbWFs
IGx1bXAtc3VtIGJpZCBwcmljZSBmb3IgZWFjaCBtZXRob2Qgd2l0aG91dCB0aGUgbmVlZCBmb3Ig
Y29tcGxpY2F0ZWQgYW5hbHlzaXMuIEEgY29tcGFyaXNvbiBvZiB0aGUgdGhyZWUgbWV0aG9kcyBw
cm92aWRlcyBpbmZvcm1hdGlvbiBhbmQgaW5zaWdodHMgdG8gaGVscCBvd25lcnMgd2l0aCB0aGUg
ZGlmZmljdWx0IGNob2ljZSBvZiBhIHN1aXRhYmxlIGJpZGRpbmcgbWV0aG9kIGZvciB0aGUgcHJv
amVjdCBhdCBoYW5kLjwvdXJsPjwvcmVsYXRlZC11cmxzPjwvdXJscz48ZWxlY3Ryb25pYy1yZXNv
dXJjZS1udW0+ZG9pOjEwLjEwNjEvKEFTQ0UpQ08uMTk0My03ODYyLjAwMDAyMDI8L2VsZWN0cm9u
aWMtcmVzb3VyY2UtbnVtPjwvcmVjb3JkPjwvQ2l0ZT48L0VuZE5vdGU+
</w:fldData>
        </w:fldChar>
      </w:r>
      <w:r w:rsidR="00F41767" w:rsidRPr="00B07BAD">
        <w:rPr>
          <w:rStyle w:val="ref-lnk"/>
          <w:rFonts w:ascii="Times New Roman" w:hAnsi="Times New Roman" w:cs="Times New Roman"/>
          <w:color w:val="auto"/>
          <w:sz w:val="22"/>
          <w:szCs w:val="22"/>
        </w:rPr>
        <w:instrText xml:space="preserve"> ADDIN EN.CITE </w:instrText>
      </w:r>
      <w:r w:rsidR="00F41767" w:rsidRPr="00B07BAD">
        <w:rPr>
          <w:rStyle w:val="ref-lnk"/>
          <w:rFonts w:ascii="Times New Roman" w:hAnsi="Times New Roman" w:cs="Times New Roman"/>
          <w:color w:val="auto"/>
          <w:sz w:val="22"/>
          <w:szCs w:val="22"/>
        </w:rPr>
        <w:fldChar w:fldCharType="begin">
          <w:fldData xml:space="preserve">PEVuZE5vdGU+PENpdGU+PEF1dGhvcj5HZXJiZXI8L0F1dGhvcj48WWVhcj4yMDEzPC9ZZWFyPjxS
ZWNOdW0+MTcwODwvUmVjTnVtPjxEaXNwbGF5VGV4dD4oQ29nZ2luczxzdHlsZSBmYWNlPSJpdGFs
aWMiPiBldCBhbC48L3N0eWxlPiAyMDE2OyBHZXJiZXIgJmFtcDsgT25nIDIwMTM7IElvYW5ub3Ug
JmFtcDsgQXd3YWQgMjAxMCk8L0Rpc3BsYXlUZXh0PjxyZWNvcmQ+PHJlYy1udW1iZXI+MTcwODwv
cmVjLW51bWJlcj48Zm9yZWlnbi1rZXlzPjxrZXkgYXBwPSJFTiIgZGItaWQ9IjkwMHgyZDJ3cDB6
djJoZXJhOWJwMnN4cjlyemZkeGQ1ZXc1OSIgdGltZXN0YW1wPSIxNTI2NDUzNTg0Ij4xNzA4PC9r
ZXk+PC9mb3JlaWduLWtleXM+PHJlZi10eXBlIG5hbWU9IkJvb2siPjY8L3JlZi10eXBlPjxjb250
cmlidXRvcnM+PGF1dGhvcnM+PGF1dGhvcj5HZXJiZXIsIFAuPC9hdXRob3I+PGF1dGhvcj5Pbmcs
IEIuPC9hdXRob3I+PC9hdXRob3JzPjwvY29udHJpYnV0b3JzPjx0aXRsZXM+PHRpdGxlPkJlc3Qg
cHJhY3RpY2UgaW4gY29uc3RydWN0aW9uIGRpc3B1dGVzOiBhdm9pZGFuY2UsIG1hbmFnZW1lbnQg
YW5kIHJlc29sdXRpb248L3RpdGxlPjwvdGl0bGVzPjxkYXRlcz48eWVhcj4yMDEzPC95ZWFyPjwv
ZGF0ZXM+PHB1Yi1sb2NhdGlvbj5Ob3J0aCBSeWRlLCBOU1csIEF1c3RyYWxpYTwvcHViLWxvY2F0
aW9uPjxwdWJsaXNoZXI+TGV4aXNOZXhpcyBCdXR0ZXJ3b3J0aHM8L3B1Ymxpc2hlcj48dXJscz48
L3VybHM+PC9yZWNvcmQ+PC9DaXRlPjxDaXRlPjxBdXRob3I+Q29nZ2luczwvQXV0aG9yPjxZZWFy
PjIwMTY8L1llYXI+PFJlY051bT4xNzA3PC9SZWNOdW0+PHJlY29yZD48cmVjLW51bWJlcj4xNzA3
PC9yZWMtbnVtYmVyPjxmb3JlaWduLWtleXM+PGtleSBhcHA9IkVOIiBkYi1pZD0iOTAweDJkMndw
MHp2MmhlcmE5YnAyc3hyOXJ6ZmR4ZDVldzU5IiB0aW1lc3RhbXA9IjE1MjY0NTMxNzMiPjE3MDc8
L2tleT48L2ZvcmVpZ24ta2V5cz48cmVmLXR5cGUgbmFtZT0iSm91cm5hbCBBcnRpY2xlIj4xNzwv
cmVmLXR5cGU+PGNvbnRyaWJ1dG9ycz48YXV0aG9ycz48YXV0aG9yPkNvZ2dpbnMsIEplcmVteTwv
YXV0aG9yPjxhdXRob3I+VGVuZywgQmlhbmNhPC9hdXRob3I+PGF1dGhvcj5SYW1lZXpkZWVuLCBS
YXVmZGVlbjwvYXV0aG9yPjwvYXV0aG9ycz48L2NvbnRyaWJ1dG9ycz48dGl0bGVzPjx0aXRsZT5D
b25zdHJ1Y3Rpb24gaW5zb2x2ZW5jeSBpbiBBdXN0cmFsaWE6IHJlaW5pbmcgaW4gdGhlIGJlYXN0
PC90aXRsZT48c2Vjb25kYXJ5LXRpdGxlPkNvbnN0cnVjdGlvbiBFY29ub21pY3MgYW5kIEJ1aWxk
aW5nPC9zZWNvbmRhcnktdGl0bGU+PC90aXRsZXM+PHBlcmlvZGljYWw+PGZ1bGwtdGl0bGU+Q29u
c3RydWN0aW9uIEVjb25vbWljcyBhbmQgQnVpbGRpbmc8L2Z1bGwtdGl0bGU+PC9wZXJpb2RpY2Fs
PjxwYWdlcz4zOC01NjwvcGFnZXM+PHZvbHVtZT4xNjwvdm9sdW1lPjxudW1iZXI+MzwvbnVtYmVy
PjxkYXRlcz48eWVhcj4yMDE2PC95ZWFyPjwvZGF0ZXM+PGlzYm4+MjIwNC05MDI5PC9pc2JuPjx1
cmxzPjwvdXJscz48L3JlY29yZD48L0NpdGU+PENpdGU+PEF1dGhvcj5Jb2Fubm91PC9BdXRob3I+
PFllYXI+MjAxMDwvWWVhcj48UmVjTnVtPjE4ODE8L1JlY051bT48cmVjb3JkPjxyZWMtbnVtYmVy
PjE4ODE8L3JlYy1udW1iZXI+PGZvcmVpZ24ta2V5cz48a2V5IGFwcD0iRU4iIGRiLWlkPSI5MDB4
MmQyd3AwenYyaGVyYTlicDJzeHI5cnpmZHhkNWV3NTkiIHRpbWVzdGFtcD0iMTU1NTQ4NTMyNiI+
MTg4MTwva2V5PjwvZm9yZWlnbi1rZXlzPjxyZWYtdHlwZSBuYW1lPSJKb3VybmFsIEFydGljbGUi
PjE3PC9yZWYtdHlwZT48Y29udHJpYnV0b3JzPjxhdXRob3JzPjxhdXRob3I+UGhvdGlvcyBHLiBJ
b2Fubm91PC9hdXRob3I+PGF1dGhvcj5SaXRhIEUuIEF3d2FkPC9hdXRob3I+PC9hdXRob3JzPjwv
Y29udHJpYnV0b3JzPjx0aXRsZXM+PHRpdGxlPkJlbG93LUF2ZXJhZ2UgQmlkZGluZyBNZXRob2Q8
L3RpdGxlPjwvdGl0bGVzPjxwYWdlcz45MzYtOTQ2PC9wYWdlcz48dm9sdW1lPjEzNjwvdm9sdW1l
PjxudW1iZXI+OTwvbnVtYmVyPjxkYXRlcz48eWVhcj4yMDEwPC95ZWFyPjwvZGF0ZXM+PHVybHM+
PHJlbGF0ZWQtdXJscz48dXJsPmh0dHBzOi8vYXNjZWxpYnJhcnkub3JnL2RvaS9hYnMvMTAuMTA2
MS8lMjhBU0NFJTI5Q08uMTk0My03ODYyLjAwMDAyMDIgJVggVGhlIGxvdy1iaWQgbWV0aG9kLCB0
eXBpY2FsbHkgdXNlZCBmb3IgY29tcGV0aXRpdmUgYmlkZGluZyBpbiB0aGUgVW5pdGVkIFN0YXRl
cywgbWF5IHJlc3VsdCBpbiBhIGNvbnRyYWN0IHdpdGggYSBmaXJtIHRoYXQgc3VibWl0cyBlaXRo
ZXIgYWNjaWRlbnRhbGx5IG9yIGRlbGliZXJhdGVseSBhbiB1bnJlYWxpc3RpY2FsbHkgbG93LWJp
ZCBwcmljZS4gU3VjaCBhbiBvY2N1cnJlbmNlIGh1cnRzIGJvdGggdGhlIG93bmVyIGFuZCB0aGUg
Y29udHJhY3RvciBieSBwcm9tb3RpbmcgZGlzcHV0ZXMsIGluY3JlYXNlZCBjb3N0cywgYW5kIHNj
aGVkdWxlIGRlbGF5cy4gVG8gYWRkcmVzcyB0aGlzIHByb2JsZW0sIG90aGVyIGNvdW50cmllcyBo
YXZlIGFkb3B0ZWQgYmlkZGluZyBtZXRob2RzIGJhc2VkIG9uIHRoZSBhdmVyYWdlIG9mIHRoZSBi
aWRzIHN1Ym1pdHRlZC4gT25lIHN1Y2ggYXBwcm9hY2ggaXMgdGhlIGJlbG93LWF2ZXJhZ2UgbWV0
aG9kIHdoZXJlIHRoZSB3aW5uaW5nIGJpZCBpcyBjbG9zZXN0IHRvIGJ1dCBiZWxvdyB0aGUgYXZl
cmFnZSBvZiBhbGwgYmlkcy4gQSBjb21wZXRpdGl2ZSBiaWRkaW5nIG1vZGVsIGZvciB0aGUgYmVs
b3ctYXZlcmFnZS1iaWQgbWV0aG9kIGlzIHByZXNlbnRlZCBhbmQgaXRzIG1lcml0cyByZWxhdGl2
ZSB0byB0aGUgYXZlcmFnZS1iaWQgbWV0aG9kIGFuZCB0aGUgbG93LWJpZCBtZXRob2QgYXJlIGV4
cGxvcmVkLiBUaGUgYmVsb3ctYXZlcmFnZS1iaWQgcHJvY2VzcyBpcyBpbnZlc3RpZ2F0ZWQgYW5h
bHl0aWNhbGx5IGFuZCB0aHJvdWdoIE1vbnRlIENhcmxvIHNpbXVsYXRpb24uIFRoZSByZXN1bHRz
IG9mIGJpZGRpbmcgbW9kZWxzIGZvciB0aGUgYmVsb3ctYXZlcmFnZSwgdGhlIGF2ZXJhZ2UsIGFu
ZCB0aGUgbG93LWJpZCBtZXRob2RzIGFyZSBwcmVzZW50ZWQgaW4gZm91ciBlYXN5LXRvLXVzZSBu
b21vZ3JhbXMgd2hpY2ggYWxsb3cgY29udHJhY3RvcnMgdG8gZGV0ZXJtaW5lIHRoZSBvcHRpbWFs
IGx1bXAtc3VtIGJpZCBwcmljZSBmb3IgZWFjaCBtZXRob2Qgd2l0aG91dCB0aGUgbmVlZCBmb3Ig
Y29tcGxpY2F0ZWQgYW5hbHlzaXMuIEEgY29tcGFyaXNvbiBvZiB0aGUgdGhyZWUgbWV0aG9kcyBw
cm92aWRlcyBpbmZvcm1hdGlvbiBhbmQgaW5zaWdodHMgdG8gaGVscCBvd25lcnMgd2l0aCB0aGUg
ZGlmZmljdWx0IGNob2ljZSBvZiBhIHN1aXRhYmxlIGJpZGRpbmcgbWV0aG9kIGZvciB0aGUgcHJv
amVjdCBhdCBoYW5kLjwvdXJsPjwvcmVsYXRlZC11cmxzPjwvdXJscz48ZWxlY3Ryb25pYy1yZXNv
dXJjZS1udW0+ZG9pOjEwLjEwNjEvKEFTQ0UpQ08uMTk0My03ODYyLjAwMDAyMDI8L2VsZWN0cm9u
aWMtcmVzb3VyY2UtbnVtPjwvcmVjb3JkPjwvQ2l0ZT48L0VuZE5vdGU+
</w:fldData>
        </w:fldChar>
      </w:r>
      <w:r w:rsidR="00F41767" w:rsidRPr="00B07BAD">
        <w:rPr>
          <w:rStyle w:val="ref-lnk"/>
          <w:rFonts w:ascii="Times New Roman" w:hAnsi="Times New Roman" w:cs="Times New Roman"/>
          <w:color w:val="auto"/>
          <w:sz w:val="22"/>
          <w:szCs w:val="22"/>
        </w:rPr>
        <w:instrText xml:space="preserve"> ADDIN EN.CITE.DATA </w:instrText>
      </w:r>
      <w:r w:rsidR="00F41767" w:rsidRPr="00B07BAD">
        <w:rPr>
          <w:rStyle w:val="ref-lnk"/>
          <w:rFonts w:ascii="Times New Roman" w:hAnsi="Times New Roman" w:cs="Times New Roman"/>
          <w:color w:val="auto"/>
          <w:sz w:val="22"/>
          <w:szCs w:val="22"/>
        </w:rPr>
      </w:r>
      <w:r w:rsidR="00F41767" w:rsidRPr="00B07BAD">
        <w:rPr>
          <w:rStyle w:val="ref-lnk"/>
          <w:rFonts w:ascii="Times New Roman" w:hAnsi="Times New Roman" w:cs="Times New Roman"/>
          <w:color w:val="auto"/>
          <w:sz w:val="22"/>
          <w:szCs w:val="22"/>
        </w:rPr>
        <w:fldChar w:fldCharType="end"/>
      </w:r>
      <w:r w:rsidRPr="00B07BAD">
        <w:rPr>
          <w:rStyle w:val="ref-lnk"/>
          <w:rFonts w:ascii="Times New Roman" w:hAnsi="Times New Roman" w:cs="Times New Roman"/>
          <w:color w:val="auto"/>
          <w:sz w:val="22"/>
          <w:szCs w:val="22"/>
        </w:rPr>
      </w:r>
      <w:r w:rsidRPr="00B07BAD">
        <w:rPr>
          <w:rStyle w:val="ref-lnk"/>
          <w:rFonts w:ascii="Times New Roman" w:hAnsi="Times New Roman" w:cs="Times New Roman"/>
          <w:color w:val="auto"/>
          <w:sz w:val="22"/>
          <w:szCs w:val="22"/>
        </w:rPr>
        <w:fldChar w:fldCharType="separate"/>
      </w:r>
      <w:r w:rsidR="00F41767" w:rsidRPr="00B07BAD">
        <w:rPr>
          <w:rStyle w:val="ref-lnk"/>
          <w:rFonts w:ascii="Times New Roman" w:hAnsi="Times New Roman" w:cs="Times New Roman"/>
          <w:noProof/>
          <w:color w:val="auto"/>
          <w:sz w:val="22"/>
          <w:szCs w:val="22"/>
        </w:rPr>
        <w:t>(Coggins</w:t>
      </w:r>
      <w:r w:rsidR="00F41767" w:rsidRPr="00B07BAD">
        <w:rPr>
          <w:rStyle w:val="ref-lnk"/>
          <w:rFonts w:ascii="Times New Roman" w:hAnsi="Times New Roman" w:cs="Times New Roman"/>
          <w:i/>
          <w:noProof/>
          <w:color w:val="auto"/>
          <w:sz w:val="22"/>
          <w:szCs w:val="22"/>
        </w:rPr>
        <w:t xml:space="preserve"> et al.</w:t>
      </w:r>
      <w:r w:rsidR="00F41767" w:rsidRPr="00B07BAD">
        <w:rPr>
          <w:rStyle w:val="ref-lnk"/>
          <w:rFonts w:ascii="Times New Roman" w:hAnsi="Times New Roman" w:cs="Times New Roman"/>
          <w:noProof/>
          <w:color w:val="auto"/>
          <w:sz w:val="22"/>
          <w:szCs w:val="22"/>
        </w:rPr>
        <w:t xml:space="preserve"> 2016; Gerber &amp; Ong 2013; Ioannou &amp; Awwad 2010)</w:t>
      </w:r>
      <w:r w:rsidRPr="00B07BAD">
        <w:rPr>
          <w:rStyle w:val="ref-lnk"/>
          <w:rFonts w:ascii="Times New Roman" w:hAnsi="Times New Roman" w:cs="Times New Roman"/>
          <w:color w:val="auto"/>
          <w:sz w:val="22"/>
          <w:szCs w:val="22"/>
        </w:rPr>
        <w:fldChar w:fldCharType="end"/>
      </w:r>
      <w:r w:rsidRPr="00B07BAD">
        <w:rPr>
          <w:rStyle w:val="ref-lnk"/>
          <w:rFonts w:ascii="Times New Roman" w:hAnsi="Times New Roman" w:cs="Times New Roman"/>
          <w:color w:val="auto"/>
          <w:sz w:val="22"/>
          <w:szCs w:val="22"/>
        </w:rPr>
        <w:t>. For clients, this is useful for maximizing the benefits of competition in terms of innovation, value and cost</w:t>
      </w:r>
      <w:r w:rsidR="00D33014" w:rsidRPr="00B07BAD">
        <w:rPr>
          <w:rStyle w:val="ref-lnk"/>
          <w:rFonts w:ascii="Times New Roman" w:hAnsi="Times New Roman" w:cs="Times New Roman"/>
          <w:color w:val="auto"/>
          <w:sz w:val="22"/>
          <w:szCs w:val="22"/>
        </w:rPr>
        <w:t>,</w:t>
      </w:r>
      <w:r w:rsidRPr="00B07BAD">
        <w:rPr>
          <w:rStyle w:val="ref-lnk"/>
          <w:rFonts w:ascii="Times New Roman" w:hAnsi="Times New Roman" w:cs="Times New Roman"/>
          <w:color w:val="auto"/>
          <w:sz w:val="22"/>
          <w:szCs w:val="22"/>
        </w:rPr>
        <w:t xml:space="preserve"> while pursuing fairness and accountability in capital spending. </w:t>
      </w:r>
      <w:r w:rsidRPr="00B07BAD">
        <w:rPr>
          <w:rFonts w:ascii="Times New Roman" w:hAnsi="Times New Roman" w:cs="Times New Roman"/>
          <w:color w:val="auto"/>
          <w:sz w:val="22"/>
          <w:szCs w:val="22"/>
        </w:rPr>
        <w:t xml:space="preserve">While clients may select their preferred contractors </w:t>
      </w:r>
      <w:r w:rsidR="00F41767" w:rsidRPr="00B07BAD">
        <w:rPr>
          <w:rFonts w:ascii="Times New Roman" w:hAnsi="Times New Roman" w:cs="Times New Roman"/>
          <w:color w:val="auto"/>
          <w:sz w:val="22"/>
          <w:szCs w:val="22"/>
        </w:rPr>
        <w:t>based on</w:t>
      </w:r>
      <w:r w:rsidRPr="00B07BAD">
        <w:rPr>
          <w:rFonts w:ascii="Times New Roman" w:hAnsi="Times New Roman" w:cs="Times New Roman"/>
          <w:color w:val="auto"/>
          <w:sz w:val="22"/>
          <w:szCs w:val="22"/>
        </w:rPr>
        <w:t xml:space="preserve"> best value frameworks, </w:t>
      </w:r>
      <w:r w:rsidR="00D33014" w:rsidRPr="00B07BAD">
        <w:rPr>
          <w:rFonts w:ascii="Times New Roman" w:hAnsi="Times New Roman" w:cs="Times New Roman"/>
          <w:color w:val="auto"/>
          <w:sz w:val="22"/>
          <w:szCs w:val="22"/>
        </w:rPr>
        <w:t xml:space="preserve">the </w:t>
      </w:r>
      <w:r w:rsidRPr="00B07BAD">
        <w:rPr>
          <w:rFonts w:ascii="Times New Roman" w:hAnsi="Times New Roman" w:cs="Times New Roman"/>
          <w:color w:val="auto"/>
          <w:sz w:val="22"/>
          <w:szCs w:val="22"/>
        </w:rPr>
        <w:t xml:space="preserve">most economically-advantageous tender, or even non-price features like innovation, experience and past performance, </w:t>
      </w:r>
      <w:r w:rsidRPr="00B07BAD">
        <w:rPr>
          <w:rFonts w:ascii="Times New Roman" w:hAnsi="Times New Roman" w:cs="Times New Roman"/>
          <w:color w:val="auto"/>
          <w:sz w:val="22"/>
          <w:szCs w:val="22"/>
        </w:rPr>
        <w:fldChar w:fldCharType="begin"/>
      </w:r>
      <w:r w:rsidR="00F41767" w:rsidRPr="00B07BAD">
        <w:rPr>
          <w:rFonts w:ascii="Times New Roman" w:hAnsi="Times New Roman" w:cs="Times New Roman"/>
          <w:color w:val="auto"/>
          <w:sz w:val="22"/>
          <w:szCs w:val="22"/>
        </w:rPr>
        <w:instrText xml:space="preserve"> ADDIN EN.CITE &lt;EndNote&gt;&lt;Cite AuthorYear="1"&gt;&lt;Author&gt;Chaovalitwongse&lt;/Author&gt;&lt;Year&gt;2012&lt;/Year&gt;&lt;RecNum&gt;1869&lt;/RecNum&gt;&lt;DisplayText&gt;Chaovalitwongse&lt;style face="italic"&gt; et al.&lt;/style&gt; (2012)&lt;/DisplayText&gt;&lt;record&gt;&lt;rec-number&gt;1869&lt;/rec-number&gt;&lt;foreign-keys&gt;&lt;key app="EN" db-id="900x2d2wp0zv2hera9bp2sxr9rzfdxd5ew59" timestamp="1554870731"&gt;1869&lt;/key&gt;&lt;/foreign-keys&gt;&lt;ref-type name="Journal Article"&gt;17&lt;/ref-type&gt;&lt;contributors&gt;&lt;authors&gt;&lt;author&gt;W. Art Chaovalitwongse&lt;/author&gt;&lt;author&gt;Wanbin Wang&lt;/author&gt;&lt;author&gt;Trefor P. Williams&lt;/author&gt;&lt;author&gt;Paveena Chaovalitwongse&lt;/author&gt;&lt;/authors&gt;&lt;/contributors&gt;&lt;titles&gt;&lt;title&gt;Data Mining Framework to Optimize the Bid Selection Policy for Competitively Bid Highway Construction Projects&lt;/title&gt;&lt;/titles&gt;&lt;pages&gt;277-286&lt;/pages&gt;&lt;volume&gt;138&lt;/volume&gt;&lt;number&gt;2&lt;/number&gt;&lt;dates&gt;&lt;year&gt;2012&lt;/year&gt;&lt;/dates&gt;&lt;urls&gt;&lt;related-urls&gt;&lt;url&gt;https://ascelibrary.org/doi/abs/10.1061/%28ASCE%29CO.1943-7862.0000386 %X In competitive bidding in the United States, the lowest bid is frequently selected to perform the project. However, the lowest bidder may incur significant cost increases through change orders. For project owners to accurately estimate the actual project cost and to predict the bid that is close to the actual project cost, there is a need for new decision aids to analyze the bid patterns. In this paper, two neural network models, a classification model and a general regression model, were used as a method of selecting the bidder that submits the bid closest to the actual project cost. The empirical results suggest that for selected projects these models selected the bids that are closer to the actual project costs than the lowest bid. The outcome of this study addresses the issue of cost overrun, which is a very common problem in the construction industry.&lt;/url&gt;&lt;/related-urls&gt;&lt;/urls&gt;&lt;electronic-resource-num&gt;doi:10.1061/(ASCE)CO.1943-7862.0000386&lt;/electronic-resource-num&gt;&lt;/record&gt;&lt;/Cite&gt;&lt;/EndNote&gt;</w:instrText>
      </w:r>
      <w:r w:rsidRPr="00B07BAD">
        <w:rPr>
          <w:rFonts w:ascii="Times New Roman" w:hAnsi="Times New Roman" w:cs="Times New Roman"/>
          <w:color w:val="auto"/>
          <w:sz w:val="22"/>
          <w:szCs w:val="22"/>
        </w:rPr>
        <w:fldChar w:fldCharType="separate"/>
      </w:r>
      <w:r w:rsidR="00F41767" w:rsidRPr="00B07BAD">
        <w:rPr>
          <w:rFonts w:ascii="Times New Roman" w:hAnsi="Times New Roman" w:cs="Times New Roman"/>
          <w:noProof/>
          <w:color w:val="auto"/>
          <w:sz w:val="22"/>
          <w:szCs w:val="22"/>
        </w:rPr>
        <w:t>Chaovalitwongse</w:t>
      </w:r>
      <w:r w:rsidR="00F41767" w:rsidRPr="00B07BAD">
        <w:rPr>
          <w:rFonts w:ascii="Times New Roman" w:hAnsi="Times New Roman" w:cs="Times New Roman"/>
          <w:i/>
          <w:noProof/>
          <w:color w:val="auto"/>
          <w:sz w:val="22"/>
          <w:szCs w:val="22"/>
        </w:rPr>
        <w:t xml:space="preserve"> et al.</w:t>
      </w:r>
      <w:r w:rsidR="00F41767" w:rsidRPr="00B07BAD">
        <w:rPr>
          <w:rFonts w:ascii="Times New Roman" w:hAnsi="Times New Roman" w:cs="Times New Roman"/>
          <w:noProof/>
          <w:color w:val="auto"/>
          <w:sz w:val="22"/>
          <w:szCs w:val="22"/>
        </w:rPr>
        <w:t xml:space="preserve"> (2012)</w:t>
      </w:r>
      <w:r w:rsidRPr="00B07BAD">
        <w:rPr>
          <w:rFonts w:ascii="Times New Roman" w:hAnsi="Times New Roman" w:cs="Times New Roman"/>
          <w:color w:val="auto"/>
          <w:sz w:val="22"/>
          <w:szCs w:val="22"/>
        </w:rPr>
        <w:fldChar w:fldCharType="end"/>
      </w:r>
      <w:r w:rsidRPr="00B07BAD">
        <w:rPr>
          <w:rFonts w:ascii="Times New Roman" w:hAnsi="Times New Roman" w:cs="Times New Roman"/>
          <w:color w:val="auto"/>
          <w:sz w:val="22"/>
          <w:szCs w:val="22"/>
        </w:rPr>
        <w:t xml:space="preserve"> observed that the predominant approach adopted by clients is based on </w:t>
      </w:r>
      <w:r w:rsidR="00D33014" w:rsidRPr="00B07BAD">
        <w:rPr>
          <w:rFonts w:ascii="Times New Roman" w:hAnsi="Times New Roman" w:cs="Times New Roman"/>
          <w:color w:val="auto"/>
          <w:sz w:val="22"/>
          <w:szCs w:val="22"/>
        </w:rPr>
        <w:t>a</w:t>
      </w:r>
      <w:r w:rsidRPr="00B07BAD">
        <w:rPr>
          <w:rFonts w:ascii="Times New Roman" w:hAnsi="Times New Roman" w:cs="Times New Roman"/>
          <w:color w:val="auto"/>
          <w:sz w:val="22"/>
          <w:szCs w:val="22"/>
        </w:rPr>
        <w:t xml:space="preserve"> </w:t>
      </w:r>
      <w:r w:rsidR="00D33014" w:rsidRPr="00B07BAD">
        <w:rPr>
          <w:rFonts w:ascii="Times New Roman" w:hAnsi="Times New Roman" w:cs="Times New Roman"/>
          <w:color w:val="auto"/>
          <w:sz w:val="22"/>
          <w:szCs w:val="22"/>
        </w:rPr>
        <w:t>‘</w:t>
      </w:r>
      <w:r w:rsidRPr="00B07BAD">
        <w:rPr>
          <w:rFonts w:ascii="Times New Roman" w:hAnsi="Times New Roman" w:cs="Times New Roman"/>
          <w:color w:val="auto"/>
          <w:sz w:val="22"/>
          <w:szCs w:val="22"/>
        </w:rPr>
        <w:t>lowest price policy</w:t>
      </w:r>
      <w:r w:rsidR="00D33014" w:rsidRPr="00B07BAD">
        <w:rPr>
          <w:rFonts w:ascii="Times New Roman" w:hAnsi="Times New Roman" w:cs="Times New Roman"/>
          <w:color w:val="auto"/>
          <w:sz w:val="22"/>
          <w:szCs w:val="22"/>
        </w:rPr>
        <w:t>’</w:t>
      </w:r>
      <w:r w:rsidRPr="00B07BAD">
        <w:rPr>
          <w:rFonts w:ascii="Times New Roman" w:hAnsi="Times New Roman" w:cs="Times New Roman"/>
          <w:color w:val="auto"/>
          <w:sz w:val="22"/>
          <w:szCs w:val="22"/>
        </w:rPr>
        <w:t xml:space="preserve"> – the lowest bidder wins the contract. This is well-documented and supported in the construction literature </w:t>
      </w:r>
      <w:r w:rsidRPr="00B07BAD">
        <w:rPr>
          <w:rFonts w:ascii="Times New Roman" w:hAnsi="Times New Roman" w:cs="Times New Roman"/>
          <w:color w:val="auto"/>
          <w:sz w:val="22"/>
          <w:szCs w:val="22"/>
        </w:rPr>
        <w:fldChar w:fldCharType="begin">
          <w:fldData xml:space="preserve">PEVuZE5vdGU+PENpdGU+PEF1dGhvcj5PdmllZG8tSGFpdG88L0F1dGhvcj48WWVhcj4yMDE0PC9Z
ZWFyPjxSZWNOdW0+MTg3MTwvUmVjTnVtPjxEaXNwbGF5VGV4dD4oQmFsbGVzdGVyb3MtUMOpcmV6
PHN0eWxlIGZhY2U9Iml0YWxpYyI+IGV0IGFsLjwvc3R5bGU+IDIwMTU7IENvZ2dpbnM8c3R5bGUg
ZmFjZT0iaXRhbGljIj4gZXQgYWwuPC9zdHlsZT4gMjAxNjsgR2VyYmVyICZhbXA7IE9uZyAyMDEz
OyBPdmllZG8tSGFpdG88c3R5bGUgZmFjZT0iaXRhbGljIj4gZXQgYWwuPC9zdHlsZT4gMjAxNCk8
L0Rpc3BsYXlUZXh0PjxyZWNvcmQ+PHJlYy1udW1iZXI+MTg3MTwvcmVjLW51bWJlcj48Zm9yZWln
bi1rZXlzPjxrZXkgYXBwPSJFTiIgZGItaWQ9IjkwMHgyZDJ3cDB6djJoZXJhOWJwMnN4cjlyemZk
eGQ1ZXc1OSIgdGltZXN0YW1wPSIxNTU0OTY0MDUyIj4xODcxPC9rZXk+PC9mb3JlaWduLWtleXM+
PHJlZi10eXBlIG5hbWU9IkpvdXJuYWwgQXJ0aWNsZSI+MTc8L3JlZi10eXBlPjxjb250cmlidXRv
cnM+PGF1dGhvcnM+PGF1dGhvcj5SaWNhcmRvIEouIE92aWVkby1IYWl0bzwvYXV0aG9yPjxhdXRo
b3I+SmFpbWUgSmltw6luZXo8L2F1dGhvcj48YXV0aG9yPkZyYW5jaXNjbyBGLiBDYXJkb3NvPC9h
dXRob3I+PGF1dGhvcj5FdWdlbmlvIFBlbGxpY2VyPC9hdXRob3I+PC9hdXRob3JzPjwvY29udHJp
YnV0b3JzPjx0aXRsZXM+PHRpdGxlPlN1cnZpdmFsIEZhY3RvcnMgZm9yIFN1YmNvbnRyYWN0b3Jz
IGluIEVjb25vbWljIERvd250dXJuczwvdGl0bGU+PC90aXRsZXM+PHBhZ2VzPjA0MDEzMDU2PC9w
YWdlcz48dm9sdW1lPjE0MDwvdm9sdW1lPjxudW1iZXI+MzwvbnVtYmVyPjxkYXRlcz48eWVhcj4y
MDE0PC95ZWFyPjwvZGF0ZXM+PHVybHM+PHJlbGF0ZWQtdXJscz48dXJsPmh0dHBzOi8vYXNjZWxp
YnJhcnkub3JnL2RvaS9hYnMvMTAuMTA2MS8lMjhBU0NFJTI5Q08uMTk0My03ODYyLjAwMDA4MTEg
JVggVGhpcyBwYXBlciBhbmFseXplcyBrZXkgaXNzdWVzIGZhY2luZyBzdWJjb250cmFjdG9ycyBp
biB0aGUgY29udGV4dCBvZiBhIHNldmVyZSBlY29ub21pYyBjcmlzaXMsIGFpbWluZyB0byBkZXRl
Y3QgdGhlIGZhY3RvcnMgdGhhdCBhcmUgY3JpdGljYWwgZm9yIHRoZSBzdXJ2aXZhbCBvZiB0aGUg
c3ViY29udHJhY3RvcnMuIEFsdGhvdWdoIHByZXZpb3VzIHJlc2VhcmNoIGVmZm9ydHMgaGF2ZSBh
bmFseXplZCBmYWN0b3JzIHJlbGF0ZWQgdG8gc3ViY29udHJhY3RvciBwZXJmb3JtYW5jZSBpbiBy
ZWd1bGFyIGZpbmFuY2lhbCBjb25kaXRpb25zLCB0aGVyZSByZW1haW5zIG9ubHkgc3BhcnNlIGtu
b3dsZWRnZSBvZiBob3cgc3ViY29udHJhY3RvcnMgYXJlIHRvIHN1cnZpdmUgd2hlbiBlY29ub21p
YyBjb25kaXRpb25zIGJlY29tZSBkaXJlLCBhcyB0aGV5IGhhdmUgaW4gcmVjZW50IHRpbWVzIGlu
IHRoZSBTcGFuaXNoIGNvbnN0cnVjdGlvbiBtYXJrZXQuIEluIHRoaXMgcmVzZWFyY2gsIGluLWRl
cHRoIGludGVydmlld3Mgd2l0aCBtYW5hZ2VycyBvZiByZWxldmFudCBTcGFuaXNoIHN1YmNvbnRy
YWN0aW5nIGNvbXBhbmllcyB3ZXJlIGNhcnJpZWQgb3V0LCByZXN1bHRpbmcgaW4gdGhlIGlkZW50
aWZpY2F0aW9uIG9mIGVpZ2h0IGZhY3RvcnMgZm9yIHN1YmNvbnRyYWN0b3Igc3Vydml2YWw6IHBy
b2plY3QgZGVsaXZlcnkgbWV0aG9kLCBkZW1hbmQsIGZpbmFuY2lhbCBjYXBpdGFsLCByZWxhdGlv
bnNoaXAgYXNzZXRzLCBtYW5hZ2VyaWFsIGFzc2V0cywgaHVtYW4gYXNzZXRzLCBsZWdhbCBmcmFt
ZXdvcmssIGFuZCBnZW9ncmFwaGljIHNjb3BlLiBUaGUgcHJvamVjdCBkZWxpdmVyeSBtZXRob2Qg
dXNlZCBieSB0aGUgb3duZXIgYW5kIGFsc28gYnkgdGhlIG1haW4gY29udHJhY3RvciBpcyBtYWlu
bHkgYmFzZWQgb24gcHJpY2UuIEFzIGEgcmVzdWx0LCB0aGUgc3ViY29udHJhY3RvcnPigJkgYmlk
cyBnZXQgbG93ZXIsIG1ha2luZyB0aGVtIHVuc3VzdGFpbmFibGUgaW4gdGhlIGxvbmcgcnVuLiBG
dXJ0aGVybW9yZSwgc3ViY29udHJhY3RvcnMgZG8gbm90IGdldCBmaW5hbmNpYWwgc3VwcG9ydCBm
cm9tIGJhbmtzIGVhc2lseSB0byBjb3ZlciB0aGVpciBhZGRpdGlvbmFsIGZpbmFuY2lhbCBjb3N0
cy4gVGhlc2UgZmFjdHMgcHVzaCBzdWJjb250cmFjdG9ycyB0byBnZXQgYSBndWFyYW50ZWUgb2Yg
cGF5bWVudCBieSB0aGUgbWFpbiBjb250cmFjdG9yLCBhbmQgc3ViY29udHJhY3RpbmcgY29tcGFu
aWVzIG1heSBldmVuIGFzayBmb3IgcGF5bWVudHMgaW4gYWR2YW5jZS4gU3ViY29udHJhY3RvcnMg
YWxzbyBzZWVrIGxvbmctdGVybSByZWxhdGlvbnNoaXBzIHdpdGggdGhlIGNvbnRyYWN0b3IuIFRo
ZXNlIHRydXN0aW5nIHJlbGF0aW9ucyBhcmUgdmVyeSBvZnRlbiBhIHByZXJlcXVpc2l0ZSB0byBx
dWFsaWZ5IGFuZCBiaWQgZm9yIGNvbnRyYWN0cy4gU3ViY29udHJhY3RvcnMgaGF2ZSB0byBjb250
aW51b3VzbHkgaW1wcm92ZSwgcGxhbiBhaGVhZCwgYW5kIGFkYXB0IHF1aWNrbHkgdG8gdGhlIG5l
dyBlbnZpcm9ubWVudC4gVGhlcmVmb3JlLCBzdWJjb250cmFjdG9ycyBtdXN0IHJlbWFpbiBmbGV4
aWJsZSBhbmQgbWFpbnRhaW4gYSBsZWFuIGhpZXJhcmNoaWNhbCBvcmdhbml6YXRpb24uIERvaW5n
IHNvIG1ha2VzIGl0IGlzIGVhc2llciBmb3Igc3ViY29udHJhY3RvcnMgdG8gY29tcGV0ZSBpbiBi
b3RoIHRoZWlyIG5hdGl2ZSBtYXJrZXRzIGFzIHdlbGwgYXMgYWJyb2FkLiBUbyB0aGlzIGVuZCwg
dGhlIG1vc3Qgc3VjY2Vzc2Z1bCBzdWJjb250cmFjdG9ycyBoYXZlIGJlY29tZSBpbnRlcm5hdGlv
bmFsIGR1cmluZyB0aGUgZXhwYW5zaW9uIHBoYXNlIG9mIHRoZSBlY29ub21pYyBjeWNsZTsgbWFu
eSBvZiB0aGVtIHdlbnQgYWJyb2FkIHdpdGggdGhlIGhlbHAgb2YgYSBjb250cmFjdG9yIGZyb20g
dGhlaXIgaG9tZSBjb3VudHJ5LjwvdXJsPjwvcmVsYXRlZC11cmxzPjwvdXJscz48ZWxlY3Ryb25p
Yy1yZXNvdXJjZS1udW0+ZG9pOjEwLjEwNjEvKEFTQ0UpQ08uMTk0My03ODYyLjAwMDA4MTE8L2Vs
ZWN0cm9uaWMtcmVzb3VyY2UtbnVtPjwvcmVjb3JkPjwvQ2l0ZT48Q2l0ZT48QXV0aG9yPk92aWVk
by1IYWl0bzwvQXV0aG9yPjxZZWFyPjIwMTQ8L1llYXI+PFJlY051bT4xODcxPC9SZWNOdW0+PHJl
Y29yZD48cmVjLW51bWJlcj4xODcxPC9yZWMtbnVtYmVyPjxmb3JlaWduLWtleXM+PGtleSBhcHA9
IkVOIiBkYi1pZD0iOTAweDJkMndwMHp2MmhlcmE5YnAyc3hyOXJ6ZmR4ZDVldzU5IiB0aW1lc3Rh
bXA9IjE1NTQ5NjQwNTIiPjE4NzE8L2tleT48L2ZvcmVpZ24ta2V5cz48cmVmLXR5cGUgbmFtZT0i
Sm91cm5hbCBBcnRpY2xlIj4xNzwvcmVmLXR5cGU+PGNvbnRyaWJ1dG9ycz48YXV0aG9ycz48YXV0
aG9yPlJpY2FyZG8gSi4gT3ZpZWRvLUhhaXRvPC9hdXRob3I+PGF1dGhvcj5KYWltZSBKaW3DqW5l
ejwvYXV0aG9yPjxhdXRob3I+RnJhbmNpc2NvIEYuIENhcmRvc288L2F1dGhvcj48YXV0aG9yPkV1
Z2VuaW8gUGVsbGljZXI8L2F1dGhvcj48L2F1dGhvcnM+PC9jb250cmlidXRvcnM+PHRpdGxlcz48
dGl0bGU+U3Vydml2YWwgRmFjdG9ycyBmb3IgU3ViY29udHJhY3RvcnMgaW4gRWNvbm9taWMgRG93
bnR1cm5zPC90aXRsZT48L3RpdGxlcz48cGFnZXM+MDQwMTMwNTY8L3BhZ2VzPjx2b2x1bWU+MTQw
PC92b2x1bWU+PG51bWJlcj4zPC9udW1iZXI+PGRhdGVzPjx5ZWFyPjIwMTQ8L3llYXI+PC9kYXRl
cz48dXJscz48cmVsYXRlZC11cmxzPjx1cmw+aHR0cHM6Ly9hc2NlbGlicmFyeS5vcmcvZG9pL2Fi
cy8xMC4xMDYxLyUyOEFTQ0UlMjlDTy4xOTQzLTc4NjIuMDAwMDgxMSAlWCBUaGlzIHBhcGVyIGFu
YWx5emVzIGtleSBpc3N1ZXMgZmFjaW5nIHN1YmNvbnRyYWN0b3JzIGluIHRoZSBjb250ZXh0IG9m
IGEgc2V2ZXJlIGVjb25vbWljIGNyaXNpcywgYWltaW5nIHRvIGRldGVjdCB0aGUgZmFjdG9ycyB0
aGF0IGFyZSBjcml0aWNhbCBmb3IgdGhlIHN1cnZpdmFsIG9mIHRoZSBzdWJjb250cmFjdG9ycy4g
QWx0aG91Z2ggcHJldmlvdXMgcmVzZWFyY2ggZWZmb3J0cyBoYXZlIGFuYWx5emVkIGZhY3RvcnMg
cmVsYXRlZCB0byBzdWJjb250cmFjdG9yIHBlcmZvcm1hbmNlIGluIHJlZ3VsYXIgZmluYW5jaWFs
IGNvbmRpdGlvbnMsIHRoZXJlIHJlbWFpbnMgb25seSBzcGFyc2Uga25vd2xlZGdlIG9mIGhvdyBz
dWJjb250cmFjdG9ycyBhcmUgdG8gc3Vydml2ZSB3aGVuIGVjb25vbWljIGNvbmRpdGlvbnMgYmVj
b21lIGRpcmUsIGFzIHRoZXkgaGF2ZSBpbiByZWNlbnQgdGltZXMgaW4gdGhlIFNwYW5pc2ggY29u
c3RydWN0aW9uIG1hcmtldC4gSW4gdGhpcyByZXNlYXJjaCwgaW4tZGVwdGggaW50ZXJ2aWV3cyB3
aXRoIG1hbmFnZXJzIG9mIHJlbGV2YW50IFNwYW5pc2ggc3ViY29udHJhY3RpbmcgY29tcGFuaWVz
IHdlcmUgY2FycmllZCBvdXQsIHJlc3VsdGluZyBpbiB0aGUgaWRlbnRpZmljYXRpb24gb2YgZWln
aHQgZmFjdG9ycyBmb3Igc3ViY29udHJhY3RvciBzdXJ2aXZhbDogcHJvamVjdCBkZWxpdmVyeSBt
ZXRob2QsIGRlbWFuZCwgZmluYW5jaWFsIGNhcGl0YWwsIHJlbGF0aW9uc2hpcCBhc3NldHMsIG1h
bmFnZXJpYWwgYXNzZXRzLCBodW1hbiBhc3NldHMsIGxlZ2FsIGZyYW1ld29yaywgYW5kIGdlb2dy
YXBoaWMgc2NvcGUuIFRoZSBwcm9qZWN0IGRlbGl2ZXJ5IG1ldGhvZCB1c2VkIGJ5IHRoZSBvd25l
ciBhbmQgYWxzbyBieSB0aGUgbWFpbiBjb250cmFjdG9yIGlzIG1haW5seSBiYXNlZCBvbiBwcmlj
ZS4gQXMgYSByZXN1bHQsIHRoZSBzdWJjb250cmFjdG9yc+KAmSBiaWRzIGdldCBsb3dlciwgbWFr
aW5nIHRoZW0gdW5zdXN0YWluYWJsZSBpbiB0aGUgbG9uZyBydW4uIEZ1cnRoZXJtb3JlLCBzdWJj
b250cmFjdG9ycyBkbyBub3QgZ2V0IGZpbmFuY2lhbCBzdXBwb3J0IGZyb20gYmFua3MgZWFzaWx5
IHRvIGNvdmVyIHRoZWlyIGFkZGl0aW9uYWwgZmluYW5jaWFsIGNvc3RzLiBUaGVzZSBmYWN0cyBw
dXNoIHN1YmNvbnRyYWN0b3JzIHRvIGdldCBhIGd1YXJhbnRlZSBvZiBwYXltZW50IGJ5IHRoZSBt
YWluIGNvbnRyYWN0b3IsIGFuZCBzdWJjb250cmFjdGluZyBjb21wYW5pZXMgbWF5IGV2ZW4gYXNr
IGZvciBwYXltZW50cyBpbiBhZHZhbmNlLiBTdWJjb250cmFjdG9ycyBhbHNvIHNlZWsgbG9uZy10
ZXJtIHJlbGF0aW9uc2hpcHMgd2l0aCB0aGUgY29udHJhY3Rvci4gVGhlc2UgdHJ1c3RpbmcgcmVs
YXRpb25zIGFyZSB2ZXJ5IG9mdGVuIGEgcHJlcmVxdWlzaXRlIHRvIHF1YWxpZnkgYW5kIGJpZCBm
b3IgY29udHJhY3RzLiBTdWJjb250cmFjdG9ycyBoYXZlIHRvIGNvbnRpbnVvdXNseSBpbXByb3Zl
LCBwbGFuIGFoZWFkLCBhbmQgYWRhcHQgcXVpY2tseSB0byB0aGUgbmV3IGVudmlyb25tZW50LiBU
aGVyZWZvcmUsIHN1YmNvbnRyYWN0b3JzIG11c3QgcmVtYWluIGZsZXhpYmxlIGFuZCBtYWludGFp
biBhIGxlYW4gaGllcmFyY2hpY2FsIG9yZ2FuaXphdGlvbi4gRG9pbmcgc28gbWFrZXMgaXQgaXMg
ZWFzaWVyIGZvciBzdWJjb250cmFjdG9ycyB0byBjb21wZXRlIGluIGJvdGggdGhlaXIgbmF0aXZl
IG1hcmtldHMgYXMgd2VsbCBhcyBhYnJvYWQuIFRvIHRoaXMgZW5kLCB0aGUgbW9zdCBzdWNjZXNz
ZnVsIHN1YmNvbnRyYWN0b3JzIGhhdmUgYmVjb21lIGludGVybmF0aW9uYWwgZHVyaW5nIHRoZSBl
eHBhbnNpb24gcGhhc2Ugb2YgdGhlIGVjb25vbWljIGN5Y2xlOyBtYW55IG9mIHRoZW0gd2VudCBh
YnJvYWQgd2l0aCB0aGUgaGVscCBvZiBhIGNvbnRyYWN0b3IgZnJvbSB0aGVpciBob21lIGNvdW50
cnkuPC91cmw+PC9yZWxhdGVkLXVybHM+PC91cmxzPjxlbGVjdHJvbmljLXJlc291cmNlLW51bT5k
b2k6MTAuMTA2MS8oQVNDRSlDTy4xOTQzLTc4NjIuMDAwMDgxMTwvZWxlY3Ryb25pYy1yZXNvdXJj
ZS1udW0+PC9yZWNvcmQ+PC9DaXRlPjxDaXRlPjxBdXRob3I+Q29nZ2luczwvQXV0aG9yPjxZZWFy
PjIwMTY8L1llYXI+PFJlY051bT4xNzA3PC9SZWNOdW0+PHJlY29yZD48cmVjLW51bWJlcj4xNzA3
PC9yZWMtbnVtYmVyPjxmb3JlaWduLWtleXM+PGtleSBhcHA9IkVOIiBkYi1pZD0iOTAweDJkMndw
MHp2MmhlcmE5YnAyc3hyOXJ6ZmR4ZDVldzU5IiB0aW1lc3RhbXA9IjE1MjY0NTMxNzMiPjE3MDc8
L2tleT48L2ZvcmVpZ24ta2V5cz48cmVmLXR5cGUgbmFtZT0iSm91cm5hbCBBcnRpY2xlIj4xNzwv
cmVmLXR5cGU+PGNvbnRyaWJ1dG9ycz48YXV0aG9ycz48YXV0aG9yPkNvZ2dpbnMsIEplcmVteTwv
YXV0aG9yPjxhdXRob3I+VGVuZywgQmlhbmNhPC9hdXRob3I+PGF1dGhvcj5SYW1lZXpkZWVuLCBS
YXVmZGVlbjwvYXV0aG9yPjwvYXV0aG9ycz48L2NvbnRyaWJ1dG9ycz48dGl0bGVzPjx0aXRsZT5D
b25zdHJ1Y3Rpb24gaW5zb2x2ZW5jeSBpbiBBdXN0cmFsaWE6IHJlaW5pbmcgaW4gdGhlIGJlYXN0
PC90aXRsZT48c2Vjb25kYXJ5LXRpdGxlPkNvbnN0cnVjdGlvbiBFY29ub21pY3MgYW5kIEJ1aWxk
aW5nPC9zZWNvbmRhcnktdGl0bGU+PC90aXRsZXM+PHBlcmlvZGljYWw+PGZ1bGwtdGl0bGU+Q29u
c3RydWN0aW9uIEVjb25vbWljcyBhbmQgQnVpbGRpbmc8L2Z1bGwtdGl0bGU+PC9wZXJpb2RpY2Fs
PjxwYWdlcz4zOC01NjwvcGFnZXM+PHZvbHVtZT4xNjwvdm9sdW1lPjxudW1iZXI+MzwvbnVtYmVy
PjxkYXRlcz48eWVhcj4yMDE2PC95ZWFyPjwvZGF0ZXM+PGlzYm4+MjIwNC05MDI5PC9pc2JuPjx1
cmxzPjwvdXJscz48L3JlY29yZD48L0NpdGU+PENpdGU+PEF1dGhvcj5HZXJiZXI8L0F1dGhvcj48
WWVhcj4yMDEzPC9ZZWFyPjxSZWNOdW0+MTcwODwvUmVjTnVtPjxyZWNvcmQ+PHJlYy1udW1iZXI+
MTcwODwvcmVjLW51bWJlcj48Zm9yZWlnbi1rZXlzPjxrZXkgYXBwPSJFTiIgZGItaWQ9IjkwMHgy
ZDJ3cDB6djJoZXJhOWJwMnN4cjlyemZkeGQ1ZXc1OSIgdGltZXN0YW1wPSIxNTI2NDUzNTg0Ij4x
NzA4PC9rZXk+PC9mb3JlaWduLWtleXM+PHJlZi10eXBlIG5hbWU9IkJvb2siPjY8L3JlZi10eXBl
Pjxjb250cmlidXRvcnM+PGF1dGhvcnM+PGF1dGhvcj5HZXJiZXIsIFAuPC9hdXRob3I+PGF1dGhv
cj5PbmcsIEIuPC9hdXRob3I+PC9hdXRob3JzPjwvY29udHJpYnV0b3JzPjx0aXRsZXM+PHRpdGxl
PkJlc3QgcHJhY3RpY2UgaW4gY29uc3RydWN0aW9uIGRpc3B1dGVzOiBhdm9pZGFuY2UsIG1hbmFn
ZW1lbnQgYW5kIHJlc29sdXRpb248L3RpdGxlPjwvdGl0bGVzPjxkYXRlcz48eWVhcj4yMDEzPC95
ZWFyPjwvZGF0ZXM+PHB1Yi1sb2NhdGlvbj5Ob3J0aCBSeWRlLCBOU1csIEF1c3RyYWxpYTwvcHVi
LWxvY2F0aW9uPjxwdWJsaXNoZXI+TGV4aXNOZXhpcyBCdXR0ZXJ3b3J0aHM8L3B1Ymxpc2hlcj48
dXJscz48L3VybHM+PC9yZWNvcmQ+PC9DaXRlPjxDaXRlPjxBdXRob3I+QmFsbGVzdGVyb3MtUMOp
cmV6PC9BdXRob3I+PFllYXI+MjAxNTwvWWVhcj48UmVjTnVtPjE4Njg8L1JlY051bT48cmVjb3Jk
PjxyZWMtbnVtYmVyPjE4Njg8L3JlYy1udW1iZXI+PGZvcmVpZ24ta2V5cz48a2V5IGFwcD0iRU4i
IGRiLWlkPSI5MDB4MmQyd3AwenYyaGVyYTlicDJzeHI5cnpmZHhkNWV3NTkiIHRpbWVzdGFtcD0i
MTU1NDg3MDYzMCI+MTg2ODwva2V5PjwvZm9yZWlnbi1rZXlzPjxyZWYtdHlwZSBuYW1lPSJKb3Vy
bmFsIEFydGljbGUiPjE3PC9yZWYtdHlwZT48Y29udHJpYnV0b3JzPjxhdXRob3JzPjxhdXRob3I+
QmFsbGVzdGVyb3MtUMOpcmV6LCBQYWJsbzwvYXV0aG9yPjxhdXRob3I+U2tpdG1vcmUsIE1hcnRp
bjwvYXV0aG9yPjxhdXRob3I+UGVsbGljZXIsIEV1Z2VuaW88L2F1dGhvcj48YXV0aG9yPkdvbnrD
oWxlei1DcnV6LCBNLiBDYXJtZW48L2F1dGhvcj48L2F1dGhvcnM+PC9jb250cmlidXRvcnM+PHRp
dGxlcz48dGl0bGU+U2NvcmluZyBydWxlcyBhbmQgYWJub3JtYWxseSBsb3cgYmlkcyBjcml0ZXJp
YSBpbiBjb25zdHJ1Y3Rpb24gdGVuZGVyczogYSB0YXhvbm9taWMgcmV2aWV3PC90aXRsZT48c2Vj
b25kYXJ5LXRpdGxlPkNvbnN0cnVjdGlvbiBNYW5hZ2VtZW50IGFuZCBFY29ub21pY3M8L3NlY29u
ZGFyeS10aXRsZT48L3RpdGxlcz48cGVyaW9kaWNhbD48ZnVsbC10aXRsZT5Db25zdHJ1Y3Rpb24g
TWFuYWdlbWVudCBhbmQgRWNvbm9taWNzPC9mdWxsLXRpdGxlPjwvcGVyaW9kaWNhbD48cGFnZXM+
MjU5LTI3ODwvcGFnZXM+PHZvbHVtZT4zMzwvdm9sdW1lPjxudW1iZXI+NDwvbnVtYmVyPjxkYXRl
cz48eWVhcj4yMDE1PC95ZWFyPjxwdWItZGF0ZXM+PGRhdGU+MjAxNS8wNC8wMzwvZGF0ZT48L3B1
Yi1kYXRlcz48L2RhdGVzPjxwdWJsaXNoZXI+Um91dGxlZGdlPC9wdWJsaXNoZXI+PGlzYm4+MDE0
NC02MTkzPC9pc2JuPjx1cmxzPjxyZWxhdGVkLXVybHM+PHVybD5odHRwczovL2RvaS5vcmcvMTAu
MTA4MC8wMTQ0NjE5My4yMDE1LjEwNTk5NTE8L3VybD48L3JlbGF0ZWQtdXJscz48L3VybHM+PGVs
ZWN0cm9uaWMtcmVzb3VyY2UtbnVtPjEwLjEwODAvMDE0NDYxOTMuMjAxNS4xMDU5OTUxPC9lbGVj
dHJvbmljLXJlc291cmNlLW51bT48L3JlY29yZD48L0NpdGU+PC9FbmROb3RlPn==
</w:fldData>
        </w:fldChar>
      </w:r>
      <w:r w:rsidR="00F41767" w:rsidRPr="00B07BAD">
        <w:rPr>
          <w:rFonts w:ascii="Times New Roman" w:hAnsi="Times New Roman" w:cs="Times New Roman"/>
          <w:color w:val="auto"/>
          <w:sz w:val="22"/>
          <w:szCs w:val="22"/>
        </w:rPr>
        <w:instrText xml:space="preserve"> ADDIN EN.CITE </w:instrText>
      </w:r>
      <w:r w:rsidR="00F41767" w:rsidRPr="00B07BAD">
        <w:rPr>
          <w:rFonts w:ascii="Times New Roman" w:hAnsi="Times New Roman" w:cs="Times New Roman"/>
          <w:color w:val="auto"/>
          <w:sz w:val="22"/>
          <w:szCs w:val="22"/>
        </w:rPr>
        <w:fldChar w:fldCharType="begin">
          <w:fldData xml:space="preserve">PEVuZE5vdGU+PENpdGU+PEF1dGhvcj5PdmllZG8tSGFpdG88L0F1dGhvcj48WWVhcj4yMDE0PC9Z
ZWFyPjxSZWNOdW0+MTg3MTwvUmVjTnVtPjxEaXNwbGF5VGV4dD4oQmFsbGVzdGVyb3MtUMOpcmV6
PHN0eWxlIGZhY2U9Iml0YWxpYyI+IGV0IGFsLjwvc3R5bGU+IDIwMTU7IENvZ2dpbnM8c3R5bGUg
ZmFjZT0iaXRhbGljIj4gZXQgYWwuPC9zdHlsZT4gMjAxNjsgR2VyYmVyICZhbXA7IE9uZyAyMDEz
OyBPdmllZG8tSGFpdG88c3R5bGUgZmFjZT0iaXRhbGljIj4gZXQgYWwuPC9zdHlsZT4gMjAxNCk8
L0Rpc3BsYXlUZXh0PjxyZWNvcmQ+PHJlYy1udW1iZXI+MTg3MTwvcmVjLW51bWJlcj48Zm9yZWln
bi1rZXlzPjxrZXkgYXBwPSJFTiIgZGItaWQ9IjkwMHgyZDJ3cDB6djJoZXJhOWJwMnN4cjlyemZk
eGQ1ZXc1OSIgdGltZXN0YW1wPSIxNTU0OTY0MDUyIj4xODcxPC9rZXk+PC9mb3JlaWduLWtleXM+
PHJlZi10eXBlIG5hbWU9IkpvdXJuYWwgQXJ0aWNsZSI+MTc8L3JlZi10eXBlPjxjb250cmlidXRv
cnM+PGF1dGhvcnM+PGF1dGhvcj5SaWNhcmRvIEouIE92aWVkby1IYWl0bzwvYXV0aG9yPjxhdXRo
b3I+SmFpbWUgSmltw6luZXo8L2F1dGhvcj48YXV0aG9yPkZyYW5jaXNjbyBGLiBDYXJkb3NvPC9h
dXRob3I+PGF1dGhvcj5FdWdlbmlvIFBlbGxpY2VyPC9hdXRob3I+PC9hdXRob3JzPjwvY29udHJp
YnV0b3JzPjx0aXRsZXM+PHRpdGxlPlN1cnZpdmFsIEZhY3RvcnMgZm9yIFN1YmNvbnRyYWN0b3Jz
IGluIEVjb25vbWljIERvd250dXJuczwvdGl0bGU+PC90aXRsZXM+PHBhZ2VzPjA0MDEzMDU2PC9w
YWdlcz48dm9sdW1lPjE0MDwvdm9sdW1lPjxudW1iZXI+MzwvbnVtYmVyPjxkYXRlcz48eWVhcj4y
MDE0PC95ZWFyPjwvZGF0ZXM+PHVybHM+PHJlbGF0ZWQtdXJscz48dXJsPmh0dHBzOi8vYXNjZWxp
YnJhcnkub3JnL2RvaS9hYnMvMTAuMTA2MS8lMjhBU0NFJTI5Q08uMTk0My03ODYyLjAwMDA4MTEg
JVggVGhpcyBwYXBlciBhbmFseXplcyBrZXkgaXNzdWVzIGZhY2luZyBzdWJjb250cmFjdG9ycyBp
biB0aGUgY29udGV4dCBvZiBhIHNldmVyZSBlY29ub21pYyBjcmlzaXMsIGFpbWluZyB0byBkZXRl
Y3QgdGhlIGZhY3RvcnMgdGhhdCBhcmUgY3JpdGljYWwgZm9yIHRoZSBzdXJ2aXZhbCBvZiB0aGUg
c3ViY29udHJhY3RvcnMuIEFsdGhvdWdoIHByZXZpb3VzIHJlc2VhcmNoIGVmZm9ydHMgaGF2ZSBh
bmFseXplZCBmYWN0b3JzIHJlbGF0ZWQgdG8gc3ViY29udHJhY3RvciBwZXJmb3JtYW5jZSBpbiBy
ZWd1bGFyIGZpbmFuY2lhbCBjb25kaXRpb25zLCB0aGVyZSByZW1haW5zIG9ubHkgc3BhcnNlIGtu
b3dsZWRnZSBvZiBob3cgc3ViY29udHJhY3RvcnMgYXJlIHRvIHN1cnZpdmUgd2hlbiBlY29ub21p
YyBjb25kaXRpb25zIGJlY29tZSBkaXJlLCBhcyB0aGV5IGhhdmUgaW4gcmVjZW50IHRpbWVzIGlu
IHRoZSBTcGFuaXNoIGNvbnN0cnVjdGlvbiBtYXJrZXQuIEluIHRoaXMgcmVzZWFyY2gsIGluLWRl
cHRoIGludGVydmlld3Mgd2l0aCBtYW5hZ2VycyBvZiByZWxldmFudCBTcGFuaXNoIHN1YmNvbnRy
YWN0aW5nIGNvbXBhbmllcyB3ZXJlIGNhcnJpZWQgb3V0LCByZXN1bHRpbmcgaW4gdGhlIGlkZW50
aWZpY2F0aW9uIG9mIGVpZ2h0IGZhY3RvcnMgZm9yIHN1YmNvbnRyYWN0b3Igc3Vydml2YWw6IHBy
b2plY3QgZGVsaXZlcnkgbWV0aG9kLCBkZW1hbmQsIGZpbmFuY2lhbCBjYXBpdGFsLCByZWxhdGlv
bnNoaXAgYXNzZXRzLCBtYW5hZ2VyaWFsIGFzc2V0cywgaHVtYW4gYXNzZXRzLCBsZWdhbCBmcmFt
ZXdvcmssIGFuZCBnZW9ncmFwaGljIHNjb3BlLiBUaGUgcHJvamVjdCBkZWxpdmVyeSBtZXRob2Qg
dXNlZCBieSB0aGUgb3duZXIgYW5kIGFsc28gYnkgdGhlIG1haW4gY29udHJhY3RvciBpcyBtYWlu
bHkgYmFzZWQgb24gcHJpY2UuIEFzIGEgcmVzdWx0LCB0aGUgc3ViY29udHJhY3RvcnPigJkgYmlk
cyBnZXQgbG93ZXIsIG1ha2luZyB0aGVtIHVuc3VzdGFpbmFibGUgaW4gdGhlIGxvbmcgcnVuLiBG
dXJ0aGVybW9yZSwgc3ViY29udHJhY3RvcnMgZG8gbm90IGdldCBmaW5hbmNpYWwgc3VwcG9ydCBm
cm9tIGJhbmtzIGVhc2lseSB0byBjb3ZlciB0aGVpciBhZGRpdGlvbmFsIGZpbmFuY2lhbCBjb3N0
cy4gVGhlc2UgZmFjdHMgcHVzaCBzdWJjb250cmFjdG9ycyB0byBnZXQgYSBndWFyYW50ZWUgb2Yg
cGF5bWVudCBieSB0aGUgbWFpbiBjb250cmFjdG9yLCBhbmQgc3ViY29udHJhY3RpbmcgY29tcGFu
aWVzIG1heSBldmVuIGFzayBmb3IgcGF5bWVudHMgaW4gYWR2YW5jZS4gU3ViY29udHJhY3RvcnMg
YWxzbyBzZWVrIGxvbmctdGVybSByZWxhdGlvbnNoaXBzIHdpdGggdGhlIGNvbnRyYWN0b3IuIFRo
ZXNlIHRydXN0aW5nIHJlbGF0aW9ucyBhcmUgdmVyeSBvZnRlbiBhIHByZXJlcXVpc2l0ZSB0byBx
dWFsaWZ5IGFuZCBiaWQgZm9yIGNvbnRyYWN0cy4gU3ViY29udHJhY3RvcnMgaGF2ZSB0byBjb250
aW51b3VzbHkgaW1wcm92ZSwgcGxhbiBhaGVhZCwgYW5kIGFkYXB0IHF1aWNrbHkgdG8gdGhlIG5l
dyBlbnZpcm9ubWVudC4gVGhlcmVmb3JlLCBzdWJjb250cmFjdG9ycyBtdXN0IHJlbWFpbiBmbGV4
aWJsZSBhbmQgbWFpbnRhaW4gYSBsZWFuIGhpZXJhcmNoaWNhbCBvcmdhbml6YXRpb24uIERvaW5n
IHNvIG1ha2VzIGl0IGlzIGVhc2llciBmb3Igc3ViY29udHJhY3RvcnMgdG8gY29tcGV0ZSBpbiBi
b3RoIHRoZWlyIG5hdGl2ZSBtYXJrZXRzIGFzIHdlbGwgYXMgYWJyb2FkLiBUbyB0aGlzIGVuZCwg
dGhlIG1vc3Qgc3VjY2Vzc2Z1bCBzdWJjb250cmFjdG9ycyBoYXZlIGJlY29tZSBpbnRlcm5hdGlv
bmFsIGR1cmluZyB0aGUgZXhwYW5zaW9uIHBoYXNlIG9mIHRoZSBlY29ub21pYyBjeWNsZTsgbWFu
eSBvZiB0aGVtIHdlbnQgYWJyb2FkIHdpdGggdGhlIGhlbHAgb2YgYSBjb250cmFjdG9yIGZyb20g
dGhlaXIgaG9tZSBjb3VudHJ5LjwvdXJsPjwvcmVsYXRlZC11cmxzPjwvdXJscz48ZWxlY3Ryb25p
Yy1yZXNvdXJjZS1udW0+ZG9pOjEwLjEwNjEvKEFTQ0UpQ08uMTk0My03ODYyLjAwMDA4MTE8L2Vs
ZWN0cm9uaWMtcmVzb3VyY2UtbnVtPjwvcmVjb3JkPjwvQ2l0ZT48Q2l0ZT48QXV0aG9yPk92aWVk
by1IYWl0bzwvQXV0aG9yPjxZZWFyPjIwMTQ8L1llYXI+PFJlY051bT4xODcxPC9SZWNOdW0+PHJl
Y29yZD48cmVjLW51bWJlcj4xODcxPC9yZWMtbnVtYmVyPjxmb3JlaWduLWtleXM+PGtleSBhcHA9
IkVOIiBkYi1pZD0iOTAweDJkMndwMHp2MmhlcmE5YnAyc3hyOXJ6ZmR4ZDVldzU5IiB0aW1lc3Rh
bXA9IjE1NTQ5NjQwNTIiPjE4NzE8L2tleT48L2ZvcmVpZ24ta2V5cz48cmVmLXR5cGUgbmFtZT0i
Sm91cm5hbCBBcnRpY2xlIj4xNzwvcmVmLXR5cGU+PGNvbnRyaWJ1dG9ycz48YXV0aG9ycz48YXV0
aG9yPlJpY2FyZG8gSi4gT3ZpZWRvLUhhaXRvPC9hdXRob3I+PGF1dGhvcj5KYWltZSBKaW3DqW5l
ejwvYXV0aG9yPjxhdXRob3I+RnJhbmNpc2NvIEYuIENhcmRvc288L2F1dGhvcj48YXV0aG9yPkV1
Z2VuaW8gUGVsbGljZXI8L2F1dGhvcj48L2F1dGhvcnM+PC9jb250cmlidXRvcnM+PHRpdGxlcz48
dGl0bGU+U3Vydml2YWwgRmFjdG9ycyBmb3IgU3ViY29udHJhY3RvcnMgaW4gRWNvbm9taWMgRG93
bnR1cm5zPC90aXRsZT48L3RpdGxlcz48cGFnZXM+MDQwMTMwNTY8L3BhZ2VzPjx2b2x1bWU+MTQw
PC92b2x1bWU+PG51bWJlcj4zPC9udW1iZXI+PGRhdGVzPjx5ZWFyPjIwMTQ8L3llYXI+PC9kYXRl
cz48dXJscz48cmVsYXRlZC11cmxzPjx1cmw+aHR0cHM6Ly9hc2NlbGlicmFyeS5vcmcvZG9pL2Fi
cy8xMC4xMDYxLyUyOEFTQ0UlMjlDTy4xOTQzLTc4NjIuMDAwMDgxMSAlWCBUaGlzIHBhcGVyIGFu
YWx5emVzIGtleSBpc3N1ZXMgZmFjaW5nIHN1YmNvbnRyYWN0b3JzIGluIHRoZSBjb250ZXh0IG9m
IGEgc2V2ZXJlIGVjb25vbWljIGNyaXNpcywgYWltaW5nIHRvIGRldGVjdCB0aGUgZmFjdG9ycyB0
aGF0IGFyZSBjcml0aWNhbCBmb3IgdGhlIHN1cnZpdmFsIG9mIHRoZSBzdWJjb250cmFjdG9ycy4g
QWx0aG91Z2ggcHJldmlvdXMgcmVzZWFyY2ggZWZmb3J0cyBoYXZlIGFuYWx5emVkIGZhY3RvcnMg
cmVsYXRlZCB0byBzdWJjb250cmFjdG9yIHBlcmZvcm1hbmNlIGluIHJlZ3VsYXIgZmluYW5jaWFs
IGNvbmRpdGlvbnMsIHRoZXJlIHJlbWFpbnMgb25seSBzcGFyc2Uga25vd2xlZGdlIG9mIGhvdyBz
dWJjb250cmFjdG9ycyBhcmUgdG8gc3Vydml2ZSB3aGVuIGVjb25vbWljIGNvbmRpdGlvbnMgYmVj
b21lIGRpcmUsIGFzIHRoZXkgaGF2ZSBpbiByZWNlbnQgdGltZXMgaW4gdGhlIFNwYW5pc2ggY29u
c3RydWN0aW9uIG1hcmtldC4gSW4gdGhpcyByZXNlYXJjaCwgaW4tZGVwdGggaW50ZXJ2aWV3cyB3
aXRoIG1hbmFnZXJzIG9mIHJlbGV2YW50IFNwYW5pc2ggc3ViY29udHJhY3RpbmcgY29tcGFuaWVz
IHdlcmUgY2FycmllZCBvdXQsIHJlc3VsdGluZyBpbiB0aGUgaWRlbnRpZmljYXRpb24gb2YgZWln
aHQgZmFjdG9ycyBmb3Igc3ViY29udHJhY3RvciBzdXJ2aXZhbDogcHJvamVjdCBkZWxpdmVyeSBt
ZXRob2QsIGRlbWFuZCwgZmluYW5jaWFsIGNhcGl0YWwsIHJlbGF0aW9uc2hpcCBhc3NldHMsIG1h
bmFnZXJpYWwgYXNzZXRzLCBodW1hbiBhc3NldHMsIGxlZ2FsIGZyYW1ld29yaywgYW5kIGdlb2dy
YXBoaWMgc2NvcGUuIFRoZSBwcm9qZWN0IGRlbGl2ZXJ5IG1ldGhvZCB1c2VkIGJ5IHRoZSBvd25l
ciBhbmQgYWxzbyBieSB0aGUgbWFpbiBjb250cmFjdG9yIGlzIG1haW5seSBiYXNlZCBvbiBwcmlj
ZS4gQXMgYSByZXN1bHQsIHRoZSBzdWJjb250cmFjdG9yc+KAmSBiaWRzIGdldCBsb3dlciwgbWFr
aW5nIHRoZW0gdW5zdXN0YWluYWJsZSBpbiB0aGUgbG9uZyBydW4uIEZ1cnRoZXJtb3JlLCBzdWJj
b250cmFjdG9ycyBkbyBub3QgZ2V0IGZpbmFuY2lhbCBzdXBwb3J0IGZyb20gYmFua3MgZWFzaWx5
IHRvIGNvdmVyIHRoZWlyIGFkZGl0aW9uYWwgZmluYW5jaWFsIGNvc3RzLiBUaGVzZSBmYWN0cyBw
dXNoIHN1YmNvbnRyYWN0b3JzIHRvIGdldCBhIGd1YXJhbnRlZSBvZiBwYXltZW50IGJ5IHRoZSBt
YWluIGNvbnRyYWN0b3IsIGFuZCBzdWJjb250cmFjdGluZyBjb21wYW5pZXMgbWF5IGV2ZW4gYXNr
IGZvciBwYXltZW50cyBpbiBhZHZhbmNlLiBTdWJjb250cmFjdG9ycyBhbHNvIHNlZWsgbG9uZy10
ZXJtIHJlbGF0aW9uc2hpcHMgd2l0aCB0aGUgY29udHJhY3Rvci4gVGhlc2UgdHJ1c3RpbmcgcmVs
YXRpb25zIGFyZSB2ZXJ5IG9mdGVuIGEgcHJlcmVxdWlzaXRlIHRvIHF1YWxpZnkgYW5kIGJpZCBm
b3IgY29udHJhY3RzLiBTdWJjb250cmFjdG9ycyBoYXZlIHRvIGNvbnRpbnVvdXNseSBpbXByb3Zl
LCBwbGFuIGFoZWFkLCBhbmQgYWRhcHQgcXVpY2tseSB0byB0aGUgbmV3IGVudmlyb25tZW50LiBU
aGVyZWZvcmUsIHN1YmNvbnRyYWN0b3JzIG11c3QgcmVtYWluIGZsZXhpYmxlIGFuZCBtYWludGFp
biBhIGxlYW4gaGllcmFyY2hpY2FsIG9yZ2FuaXphdGlvbi4gRG9pbmcgc28gbWFrZXMgaXQgaXMg
ZWFzaWVyIGZvciBzdWJjb250cmFjdG9ycyB0byBjb21wZXRlIGluIGJvdGggdGhlaXIgbmF0aXZl
IG1hcmtldHMgYXMgd2VsbCBhcyBhYnJvYWQuIFRvIHRoaXMgZW5kLCB0aGUgbW9zdCBzdWNjZXNz
ZnVsIHN1YmNvbnRyYWN0b3JzIGhhdmUgYmVjb21lIGludGVybmF0aW9uYWwgZHVyaW5nIHRoZSBl
eHBhbnNpb24gcGhhc2Ugb2YgdGhlIGVjb25vbWljIGN5Y2xlOyBtYW55IG9mIHRoZW0gd2VudCBh
YnJvYWQgd2l0aCB0aGUgaGVscCBvZiBhIGNvbnRyYWN0b3IgZnJvbSB0aGVpciBob21lIGNvdW50
cnkuPC91cmw+PC9yZWxhdGVkLXVybHM+PC91cmxzPjxlbGVjdHJvbmljLXJlc291cmNlLW51bT5k
b2k6MTAuMTA2MS8oQVNDRSlDTy4xOTQzLTc4NjIuMDAwMDgxMTwvZWxlY3Ryb25pYy1yZXNvdXJj
ZS1udW0+PC9yZWNvcmQ+PC9DaXRlPjxDaXRlPjxBdXRob3I+Q29nZ2luczwvQXV0aG9yPjxZZWFy
PjIwMTY8L1llYXI+PFJlY051bT4xNzA3PC9SZWNOdW0+PHJlY29yZD48cmVjLW51bWJlcj4xNzA3
PC9yZWMtbnVtYmVyPjxmb3JlaWduLWtleXM+PGtleSBhcHA9IkVOIiBkYi1pZD0iOTAweDJkMndw
MHp2MmhlcmE5YnAyc3hyOXJ6ZmR4ZDVldzU5IiB0aW1lc3RhbXA9IjE1MjY0NTMxNzMiPjE3MDc8
L2tleT48L2ZvcmVpZ24ta2V5cz48cmVmLXR5cGUgbmFtZT0iSm91cm5hbCBBcnRpY2xlIj4xNzwv
cmVmLXR5cGU+PGNvbnRyaWJ1dG9ycz48YXV0aG9ycz48YXV0aG9yPkNvZ2dpbnMsIEplcmVteTwv
YXV0aG9yPjxhdXRob3I+VGVuZywgQmlhbmNhPC9hdXRob3I+PGF1dGhvcj5SYW1lZXpkZWVuLCBS
YXVmZGVlbjwvYXV0aG9yPjwvYXV0aG9ycz48L2NvbnRyaWJ1dG9ycz48dGl0bGVzPjx0aXRsZT5D
b25zdHJ1Y3Rpb24gaW5zb2x2ZW5jeSBpbiBBdXN0cmFsaWE6IHJlaW5pbmcgaW4gdGhlIGJlYXN0
PC90aXRsZT48c2Vjb25kYXJ5LXRpdGxlPkNvbnN0cnVjdGlvbiBFY29ub21pY3MgYW5kIEJ1aWxk
aW5nPC9zZWNvbmRhcnktdGl0bGU+PC90aXRsZXM+PHBlcmlvZGljYWw+PGZ1bGwtdGl0bGU+Q29u
c3RydWN0aW9uIEVjb25vbWljcyBhbmQgQnVpbGRpbmc8L2Z1bGwtdGl0bGU+PC9wZXJpb2RpY2Fs
PjxwYWdlcz4zOC01NjwvcGFnZXM+PHZvbHVtZT4xNjwvdm9sdW1lPjxudW1iZXI+MzwvbnVtYmVy
PjxkYXRlcz48eWVhcj4yMDE2PC95ZWFyPjwvZGF0ZXM+PGlzYm4+MjIwNC05MDI5PC9pc2JuPjx1
cmxzPjwvdXJscz48L3JlY29yZD48L0NpdGU+PENpdGU+PEF1dGhvcj5HZXJiZXI8L0F1dGhvcj48
WWVhcj4yMDEzPC9ZZWFyPjxSZWNOdW0+MTcwODwvUmVjTnVtPjxyZWNvcmQ+PHJlYy1udW1iZXI+
MTcwODwvcmVjLW51bWJlcj48Zm9yZWlnbi1rZXlzPjxrZXkgYXBwPSJFTiIgZGItaWQ9IjkwMHgy
ZDJ3cDB6djJoZXJhOWJwMnN4cjlyemZkeGQ1ZXc1OSIgdGltZXN0YW1wPSIxNTI2NDUzNTg0Ij4x
NzA4PC9rZXk+PC9mb3JlaWduLWtleXM+PHJlZi10eXBlIG5hbWU9IkJvb2siPjY8L3JlZi10eXBl
Pjxjb250cmlidXRvcnM+PGF1dGhvcnM+PGF1dGhvcj5HZXJiZXIsIFAuPC9hdXRob3I+PGF1dGhv
cj5PbmcsIEIuPC9hdXRob3I+PC9hdXRob3JzPjwvY29udHJpYnV0b3JzPjx0aXRsZXM+PHRpdGxl
PkJlc3QgcHJhY3RpY2UgaW4gY29uc3RydWN0aW9uIGRpc3B1dGVzOiBhdm9pZGFuY2UsIG1hbmFn
ZW1lbnQgYW5kIHJlc29sdXRpb248L3RpdGxlPjwvdGl0bGVzPjxkYXRlcz48eWVhcj4yMDEzPC95
ZWFyPjwvZGF0ZXM+PHB1Yi1sb2NhdGlvbj5Ob3J0aCBSeWRlLCBOU1csIEF1c3RyYWxpYTwvcHVi
LWxvY2F0aW9uPjxwdWJsaXNoZXI+TGV4aXNOZXhpcyBCdXR0ZXJ3b3J0aHM8L3B1Ymxpc2hlcj48
dXJscz48L3VybHM+PC9yZWNvcmQ+PC9DaXRlPjxDaXRlPjxBdXRob3I+QmFsbGVzdGVyb3MtUMOp
cmV6PC9BdXRob3I+PFllYXI+MjAxNTwvWWVhcj48UmVjTnVtPjE4Njg8L1JlY051bT48cmVjb3Jk
PjxyZWMtbnVtYmVyPjE4Njg8L3JlYy1udW1iZXI+PGZvcmVpZ24ta2V5cz48a2V5IGFwcD0iRU4i
IGRiLWlkPSI5MDB4MmQyd3AwenYyaGVyYTlicDJzeHI5cnpmZHhkNWV3NTkiIHRpbWVzdGFtcD0i
MTU1NDg3MDYzMCI+MTg2ODwva2V5PjwvZm9yZWlnbi1rZXlzPjxyZWYtdHlwZSBuYW1lPSJKb3Vy
bmFsIEFydGljbGUiPjE3PC9yZWYtdHlwZT48Y29udHJpYnV0b3JzPjxhdXRob3JzPjxhdXRob3I+
QmFsbGVzdGVyb3MtUMOpcmV6LCBQYWJsbzwvYXV0aG9yPjxhdXRob3I+U2tpdG1vcmUsIE1hcnRp
bjwvYXV0aG9yPjxhdXRob3I+UGVsbGljZXIsIEV1Z2VuaW88L2F1dGhvcj48YXV0aG9yPkdvbnrD
oWxlei1DcnV6LCBNLiBDYXJtZW48L2F1dGhvcj48L2F1dGhvcnM+PC9jb250cmlidXRvcnM+PHRp
dGxlcz48dGl0bGU+U2NvcmluZyBydWxlcyBhbmQgYWJub3JtYWxseSBsb3cgYmlkcyBjcml0ZXJp
YSBpbiBjb25zdHJ1Y3Rpb24gdGVuZGVyczogYSB0YXhvbm9taWMgcmV2aWV3PC90aXRsZT48c2Vj
b25kYXJ5LXRpdGxlPkNvbnN0cnVjdGlvbiBNYW5hZ2VtZW50IGFuZCBFY29ub21pY3M8L3NlY29u
ZGFyeS10aXRsZT48L3RpdGxlcz48cGVyaW9kaWNhbD48ZnVsbC10aXRsZT5Db25zdHJ1Y3Rpb24g
TWFuYWdlbWVudCBhbmQgRWNvbm9taWNzPC9mdWxsLXRpdGxlPjwvcGVyaW9kaWNhbD48cGFnZXM+
MjU5LTI3ODwvcGFnZXM+PHZvbHVtZT4zMzwvdm9sdW1lPjxudW1iZXI+NDwvbnVtYmVyPjxkYXRl
cz48eWVhcj4yMDE1PC95ZWFyPjxwdWItZGF0ZXM+PGRhdGU+MjAxNS8wNC8wMzwvZGF0ZT48L3B1
Yi1kYXRlcz48L2RhdGVzPjxwdWJsaXNoZXI+Um91dGxlZGdlPC9wdWJsaXNoZXI+PGlzYm4+MDE0
NC02MTkzPC9pc2JuPjx1cmxzPjxyZWxhdGVkLXVybHM+PHVybD5odHRwczovL2RvaS5vcmcvMTAu
MTA4MC8wMTQ0NjE5My4yMDE1LjEwNTk5NTE8L3VybD48L3JlbGF0ZWQtdXJscz48L3VybHM+PGVs
ZWN0cm9uaWMtcmVzb3VyY2UtbnVtPjEwLjEwODAvMDE0NDYxOTMuMjAxNS4xMDU5OTUxPC9lbGVj
dHJvbmljLXJlc291cmNlLW51bT48L3JlY29yZD48L0NpdGU+PC9FbmROb3RlPn==
</w:fldData>
        </w:fldChar>
      </w:r>
      <w:r w:rsidR="00F41767" w:rsidRPr="00B07BAD">
        <w:rPr>
          <w:rFonts w:ascii="Times New Roman" w:hAnsi="Times New Roman" w:cs="Times New Roman"/>
          <w:color w:val="auto"/>
          <w:sz w:val="22"/>
          <w:szCs w:val="22"/>
        </w:rPr>
        <w:instrText xml:space="preserve"> ADDIN EN.CITE.DATA </w:instrText>
      </w:r>
      <w:r w:rsidR="00F41767" w:rsidRPr="00B07BAD">
        <w:rPr>
          <w:rFonts w:ascii="Times New Roman" w:hAnsi="Times New Roman" w:cs="Times New Roman"/>
          <w:color w:val="auto"/>
          <w:sz w:val="22"/>
          <w:szCs w:val="22"/>
        </w:rPr>
      </w:r>
      <w:r w:rsidR="00F41767" w:rsidRPr="00B07BAD">
        <w:rPr>
          <w:rFonts w:ascii="Times New Roman" w:hAnsi="Times New Roman" w:cs="Times New Roman"/>
          <w:color w:val="auto"/>
          <w:sz w:val="22"/>
          <w:szCs w:val="22"/>
        </w:rPr>
        <w:fldChar w:fldCharType="end"/>
      </w:r>
      <w:r w:rsidRPr="00B07BAD">
        <w:rPr>
          <w:rFonts w:ascii="Times New Roman" w:hAnsi="Times New Roman" w:cs="Times New Roman"/>
          <w:color w:val="auto"/>
          <w:sz w:val="22"/>
          <w:szCs w:val="22"/>
        </w:rPr>
      </w:r>
      <w:r w:rsidRPr="00B07BAD">
        <w:rPr>
          <w:rFonts w:ascii="Times New Roman" w:hAnsi="Times New Roman" w:cs="Times New Roman"/>
          <w:color w:val="auto"/>
          <w:sz w:val="22"/>
          <w:szCs w:val="22"/>
        </w:rPr>
        <w:fldChar w:fldCharType="separate"/>
      </w:r>
      <w:r w:rsidR="00F41767" w:rsidRPr="00B07BAD">
        <w:rPr>
          <w:rFonts w:ascii="Times New Roman" w:hAnsi="Times New Roman" w:cs="Times New Roman"/>
          <w:noProof/>
          <w:color w:val="auto"/>
          <w:sz w:val="22"/>
          <w:szCs w:val="22"/>
        </w:rPr>
        <w:t>(Ballesteros-Pérez</w:t>
      </w:r>
      <w:r w:rsidR="00F41767" w:rsidRPr="00B07BAD">
        <w:rPr>
          <w:rFonts w:ascii="Times New Roman" w:hAnsi="Times New Roman" w:cs="Times New Roman"/>
          <w:i/>
          <w:noProof/>
          <w:color w:val="auto"/>
          <w:sz w:val="22"/>
          <w:szCs w:val="22"/>
        </w:rPr>
        <w:t xml:space="preserve"> et al.</w:t>
      </w:r>
      <w:r w:rsidR="00F41767" w:rsidRPr="00B07BAD">
        <w:rPr>
          <w:rFonts w:ascii="Times New Roman" w:hAnsi="Times New Roman" w:cs="Times New Roman"/>
          <w:noProof/>
          <w:color w:val="auto"/>
          <w:sz w:val="22"/>
          <w:szCs w:val="22"/>
        </w:rPr>
        <w:t xml:space="preserve"> 2015; Coggins</w:t>
      </w:r>
      <w:r w:rsidR="00F41767" w:rsidRPr="00B07BAD">
        <w:rPr>
          <w:rFonts w:ascii="Times New Roman" w:hAnsi="Times New Roman" w:cs="Times New Roman"/>
          <w:i/>
          <w:noProof/>
          <w:color w:val="auto"/>
          <w:sz w:val="22"/>
          <w:szCs w:val="22"/>
        </w:rPr>
        <w:t xml:space="preserve"> et al.</w:t>
      </w:r>
      <w:r w:rsidR="00F41767" w:rsidRPr="00B07BAD">
        <w:rPr>
          <w:rFonts w:ascii="Times New Roman" w:hAnsi="Times New Roman" w:cs="Times New Roman"/>
          <w:noProof/>
          <w:color w:val="auto"/>
          <w:sz w:val="22"/>
          <w:szCs w:val="22"/>
        </w:rPr>
        <w:t xml:space="preserve"> 2016; Gerber &amp; Ong 2013; Oviedo-Haito</w:t>
      </w:r>
      <w:r w:rsidR="00F41767" w:rsidRPr="00B07BAD">
        <w:rPr>
          <w:rFonts w:ascii="Times New Roman" w:hAnsi="Times New Roman" w:cs="Times New Roman"/>
          <w:i/>
          <w:noProof/>
          <w:color w:val="auto"/>
          <w:sz w:val="22"/>
          <w:szCs w:val="22"/>
        </w:rPr>
        <w:t xml:space="preserve"> et al.</w:t>
      </w:r>
      <w:r w:rsidR="00F41767" w:rsidRPr="00B07BAD">
        <w:rPr>
          <w:rFonts w:ascii="Times New Roman" w:hAnsi="Times New Roman" w:cs="Times New Roman"/>
          <w:noProof/>
          <w:color w:val="auto"/>
          <w:sz w:val="22"/>
          <w:szCs w:val="22"/>
        </w:rPr>
        <w:t xml:space="preserve"> 2014)</w:t>
      </w:r>
      <w:r w:rsidRPr="00B07BAD">
        <w:rPr>
          <w:rFonts w:ascii="Times New Roman" w:hAnsi="Times New Roman" w:cs="Times New Roman"/>
          <w:color w:val="auto"/>
          <w:sz w:val="22"/>
          <w:szCs w:val="22"/>
        </w:rPr>
        <w:fldChar w:fldCharType="end"/>
      </w:r>
      <w:r w:rsidRPr="00B07BAD">
        <w:rPr>
          <w:rFonts w:ascii="Times New Roman" w:hAnsi="Times New Roman" w:cs="Times New Roman"/>
          <w:color w:val="auto"/>
          <w:sz w:val="22"/>
          <w:szCs w:val="22"/>
        </w:rPr>
        <w:t xml:space="preserve">. </w:t>
      </w:r>
      <w:r w:rsidRPr="00B07BAD">
        <w:rPr>
          <w:rStyle w:val="ref-lnk"/>
          <w:rFonts w:ascii="Times New Roman" w:hAnsi="Times New Roman" w:cs="Times New Roman"/>
          <w:color w:val="auto"/>
          <w:sz w:val="22"/>
          <w:szCs w:val="22"/>
        </w:rPr>
        <w:lastRenderedPageBreak/>
        <w:t xml:space="preserve">While competitive tendering may hold several benefits for clients in terms of bargaining power, it </w:t>
      </w:r>
      <w:r w:rsidR="00F41767" w:rsidRPr="00B07BAD">
        <w:rPr>
          <w:rStyle w:val="ref-lnk"/>
          <w:rFonts w:ascii="Times New Roman" w:hAnsi="Times New Roman" w:cs="Times New Roman"/>
          <w:color w:val="auto"/>
          <w:sz w:val="22"/>
          <w:szCs w:val="22"/>
        </w:rPr>
        <w:t xml:space="preserve">equally </w:t>
      </w:r>
      <w:r w:rsidRPr="00B07BAD">
        <w:rPr>
          <w:rStyle w:val="ref-lnk"/>
          <w:rFonts w:ascii="Times New Roman" w:hAnsi="Times New Roman" w:cs="Times New Roman"/>
          <w:color w:val="auto"/>
          <w:sz w:val="22"/>
          <w:szCs w:val="22"/>
        </w:rPr>
        <w:t>present</w:t>
      </w:r>
      <w:r w:rsidR="00F41767" w:rsidRPr="00B07BAD">
        <w:rPr>
          <w:rStyle w:val="ref-lnk"/>
          <w:rFonts w:ascii="Times New Roman" w:hAnsi="Times New Roman" w:cs="Times New Roman"/>
          <w:color w:val="auto"/>
          <w:sz w:val="22"/>
          <w:szCs w:val="22"/>
        </w:rPr>
        <w:t>s</w:t>
      </w:r>
      <w:r w:rsidRPr="00B07BAD">
        <w:rPr>
          <w:rStyle w:val="ref-lnk"/>
          <w:rFonts w:ascii="Times New Roman" w:hAnsi="Times New Roman" w:cs="Times New Roman"/>
          <w:color w:val="auto"/>
          <w:sz w:val="22"/>
          <w:szCs w:val="22"/>
        </w:rPr>
        <w:t xml:space="preserve"> some commercial challenges to contractors, especially in </w:t>
      </w:r>
      <w:r w:rsidR="00F41767" w:rsidRPr="00B07BAD">
        <w:rPr>
          <w:rStyle w:val="ref-lnk"/>
          <w:rFonts w:ascii="Times New Roman" w:hAnsi="Times New Roman" w:cs="Times New Roman"/>
          <w:color w:val="auto"/>
          <w:sz w:val="22"/>
          <w:szCs w:val="22"/>
        </w:rPr>
        <w:t>a heavily</w:t>
      </w:r>
      <w:r w:rsidRPr="00B07BAD">
        <w:rPr>
          <w:rStyle w:val="ref-lnk"/>
          <w:rFonts w:ascii="Times New Roman" w:hAnsi="Times New Roman" w:cs="Times New Roman"/>
          <w:color w:val="auto"/>
          <w:sz w:val="22"/>
          <w:szCs w:val="22"/>
        </w:rPr>
        <w:t xml:space="preserve"> oversupplied </w:t>
      </w:r>
      <w:r w:rsidR="00F41767" w:rsidRPr="00B07BAD">
        <w:rPr>
          <w:rStyle w:val="ref-lnk"/>
          <w:rFonts w:ascii="Times New Roman" w:hAnsi="Times New Roman" w:cs="Times New Roman"/>
          <w:color w:val="auto"/>
          <w:sz w:val="22"/>
          <w:szCs w:val="22"/>
        </w:rPr>
        <w:t xml:space="preserve">market </w:t>
      </w:r>
      <w:r w:rsidR="00D33014" w:rsidRPr="00B07BAD">
        <w:rPr>
          <w:rStyle w:val="ref-lnk"/>
          <w:rFonts w:ascii="Times New Roman" w:hAnsi="Times New Roman" w:cs="Times New Roman"/>
          <w:color w:val="auto"/>
          <w:sz w:val="22"/>
          <w:szCs w:val="22"/>
        </w:rPr>
        <w:t xml:space="preserve">such as </w:t>
      </w:r>
      <w:r w:rsidR="00F41767" w:rsidRPr="00B07BAD">
        <w:rPr>
          <w:rStyle w:val="ref-lnk"/>
          <w:rFonts w:ascii="Times New Roman" w:hAnsi="Times New Roman" w:cs="Times New Roman"/>
          <w:color w:val="auto"/>
          <w:sz w:val="22"/>
          <w:szCs w:val="22"/>
        </w:rPr>
        <w:t xml:space="preserve">the construction industry. </w:t>
      </w:r>
    </w:p>
    <w:p w14:paraId="68E0444E" w14:textId="77777777" w:rsidR="00F70634" w:rsidRPr="00B07BAD" w:rsidRDefault="00F70634" w:rsidP="002065E1">
      <w:pPr>
        <w:pStyle w:val="Default"/>
        <w:spacing w:line="360" w:lineRule="auto"/>
        <w:jc w:val="both"/>
        <w:rPr>
          <w:rStyle w:val="ref-lnk"/>
          <w:rFonts w:ascii="Times New Roman" w:hAnsi="Times New Roman" w:cs="Times New Roman"/>
          <w:color w:val="auto"/>
          <w:sz w:val="22"/>
          <w:szCs w:val="22"/>
        </w:rPr>
      </w:pPr>
    </w:p>
    <w:p w14:paraId="7EA94F68" w14:textId="5251006A" w:rsidR="00121D19" w:rsidRPr="00B07BAD" w:rsidRDefault="00121D19" w:rsidP="002065E1">
      <w:pPr>
        <w:pStyle w:val="Default"/>
        <w:spacing w:line="360" w:lineRule="auto"/>
        <w:jc w:val="both"/>
        <w:rPr>
          <w:rFonts w:ascii="Times New Roman" w:hAnsi="Times New Roman" w:cs="Times New Roman"/>
          <w:color w:val="auto"/>
          <w:sz w:val="22"/>
          <w:szCs w:val="22"/>
        </w:rPr>
      </w:pPr>
      <w:r w:rsidRPr="00B07BAD">
        <w:rPr>
          <w:rFonts w:ascii="Times New Roman" w:hAnsi="Times New Roman" w:cs="Times New Roman"/>
          <w:color w:val="auto"/>
          <w:sz w:val="22"/>
          <w:szCs w:val="22"/>
        </w:rPr>
        <w:t xml:space="preserve">There is evidence to support </w:t>
      </w:r>
      <w:r w:rsidR="00D33014" w:rsidRPr="00B07BAD">
        <w:rPr>
          <w:rFonts w:ascii="Times New Roman" w:hAnsi="Times New Roman" w:cs="Times New Roman"/>
          <w:color w:val="auto"/>
          <w:sz w:val="22"/>
          <w:szCs w:val="22"/>
        </w:rPr>
        <w:t xml:space="preserve">the </w:t>
      </w:r>
      <w:r w:rsidRPr="00B07BAD">
        <w:rPr>
          <w:rFonts w:ascii="Times New Roman" w:hAnsi="Times New Roman" w:cs="Times New Roman"/>
          <w:color w:val="auto"/>
          <w:sz w:val="22"/>
          <w:szCs w:val="22"/>
        </w:rPr>
        <w:t xml:space="preserve">claim that contractors often submit unrealistically low tenders, in the hope of winning the bid and finding ways of </w:t>
      </w:r>
      <w:r w:rsidR="00D33014" w:rsidRPr="00B07BAD">
        <w:rPr>
          <w:rFonts w:ascii="Times New Roman" w:hAnsi="Times New Roman" w:cs="Times New Roman"/>
          <w:color w:val="auto"/>
          <w:sz w:val="22"/>
          <w:szCs w:val="22"/>
        </w:rPr>
        <w:t xml:space="preserve">recouping this loss through the mechanisms of </w:t>
      </w:r>
      <w:r w:rsidRPr="00B07BAD">
        <w:rPr>
          <w:rFonts w:ascii="Times New Roman" w:hAnsi="Times New Roman" w:cs="Times New Roman"/>
          <w:color w:val="auto"/>
          <w:sz w:val="22"/>
          <w:szCs w:val="22"/>
        </w:rPr>
        <w:t xml:space="preserve">change-orders and claims </w:t>
      </w:r>
      <w:r w:rsidRPr="00B07BAD">
        <w:rPr>
          <w:rFonts w:ascii="Times New Roman" w:hAnsi="Times New Roman" w:cs="Times New Roman"/>
          <w:color w:val="auto"/>
          <w:sz w:val="22"/>
          <w:szCs w:val="22"/>
        </w:rPr>
        <w:fldChar w:fldCharType="begin"/>
      </w:r>
      <w:r w:rsidR="00F41767" w:rsidRPr="00B07BAD">
        <w:rPr>
          <w:rFonts w:ascii="Times New Roman" w:hAnsi="Times New Roman" w:cs="Times New Roman"/>
          <w:color w:val="auto"/>
          <w:sz w:val="22"/>
          <w:szCs w:val="22"/>
        </w:rPr>
        <w:instrText xml:space="preserve"> ADDIN EN.CITE &lt;EndNote&gt;&lt;Cite&gt;&lt;Author&gt;Coggins&lt;/Author&gt;&lt;Year&gt;2016&lt;/Year&gt;&lt;RecNum&gt;1707&lt;/RecNum&gt;&lt;DisplayText&gt;(Coggins&lt;style face="italic"&gt; et al.&lt;/style&gt; 2016; Love&lt;style face="italic"&gt; et al.&lt;/style&gt; 2017)&lt;/DisplayText&gt;&lt;record&gt;&lt;rec-number&gt;1707&lt;/rec-number&gt;&lt;foreign-keys&gt;&lt;key app="EN" db-id="900x2d2wp0zv2hera9bp2sxr9rzfdxd5ew59" timestamp="1526453173"&gt;1707&lt;/key&gt;&lt;/foreign-keys&gt;&lt;ref-type name="Journal Article"&gt;17&lt;/ref-type&gt;&lt;contributors&gt;&lt;authors&gt;&lt;author&gt;Coggins, Jeremy&lt;/author&gt;&lt;author&gt;Teng, Bianca&lt;/author&gt;&lt;author&gt;Rameezdeen, Raufdeen&lt;/author&gt;&lt;/authors&gt;&lt;/contributors&gt;&lt;titles&gt;&lt;title&gt;Construction insolvency in Australia: reining in the beast&lt;/title&gt;&lt;secondary-title&gt;Construction Economics and Building&lt;/secondary-title&gt;&lt;/titles&gt;&lt;periodical&gt;&lt;full-title&gt;Construction Economics and Building&lt;/full-title&gt;&lt;/periodical&gt;&lt;pages&gt;38-56&lt;/pages&gt;&lt;volume&gt;16&lt;/volume&gt;&lt;number&gt;3&lt;/number&gt;&lt;dates&gt;&lt;year&gt;2016&lt;/year&gt;&lt;/dates&gt;&lt;isbn&gt;2204-9029&lt;/isbn&gt;&lt;urls&gt;&lt;/urls&gt;&lt;/record&gt;&lt;/Cite&gt;&lt;Cite&gt;&lt;Author&gt;Love&lt;/Author&gt;&lt;Year&gt;2017&lt;/Year&gt;&lt;RecNum&gt;1685&lt;/RecNum&gt;&lt;record&gt;&lt;rec-number&gt;1685&lt;/rec-number&gt;&lt;foreign-keys&gt;&lt;key app="EN" db-id="900x2d2wp0zv2hera9bp2sxr9rzfdxd5ew59" timestamp="1526285300"&gt;1685&lt;/key&gt;&lt;/foreign-keys&gt;&lt;ref-type name="Journal Article"&gt;17&lt;/ref-type&gt;&lt;contributors&gt;&lt;authors&gt;&lt;author&gt;Love, P.E.D&lt;/author&gt;&lt;author&gt;Irani, Zahir&lt;/author&gt;&lt;author&gt;Smith, Jim&lt;/author&gt;&lt;author&gt;Regan, Michael&lt;/author&gt;&lt;author&gt;Liu, Junxiao&lt;/author&gt;&lt;/authors&gt;&lt;/contributors&gt;&lt;titles&gt;&lt;title&gt;Cost performance of public infrastructure projects: the nemesis and nirvana of change-orders&lt;/title&gt;&lt;secondary-title&gt;Production Planning &amp;amp; Control&lt;/secondary-title&gt;&lt;/titles&gt;&lt;periodical&gt;&lt;full-title&gt;Production Planning &amp;amp; Control&lt;/full-title&gt;&lt;/periodical&gt;&lt;pages&gt;1-12&lt;/pages&gt;&lt;dates&gt;&lt;year&gt;2017&lt;/year&gt;&lt;/dates&gt;&lt;isbn&gt;0953-7287&lt;/isbn&gt;&lt;urls&gt;&lt;/urls&gt;&lt;/record&gt;&lt;/Cite&gt;&lt;/EndNote&gt;</w:instrText>
      </w:r>
      <w:r w:rsidRPr="00B07BAD">
        <w:rPr>
          <w:rFonts w:ascii="Times New Roman" w:hAnsi="Times New Roman" w:cs="Times New Roman"/>
          <w:color w:val="auto"/>
          <w:sz w:val="22"/>
          <w:szCs w:val="22"/>
        </w:rPr>
        <w:fldChar w:fldCharType="separate"/>
      </w:r>
      <w:r w:rsidR="00F41767" w:rsidRPr="00B07BAD">
        <w:rPr>
          <w:rFonts w:ascii="Times New Roman" w:hAnsi="Times New Roman" w:cs="Times New Roman"/>
          <w:noProof/>
          <w:color w:val="auto"/>
          <w:sz w:val="22"/>
          <w:szCs w:val="22"/>
        </w:rPr>
        <w:t>(</w:t>
      </w:r>
      <w:r w:rsidR="00ED7518" w:rsidRPr="00B07BAD">
        <w:rPr>
          <w:rFonts w:ascii="Times New Roman" w:hAnsi="Times New Roman" w:cs="Times New Roman"/>
          <w:noProof/>
          <w:color w:val="auto"/>
          <w:sz w:val="22"/>
          <w:szCs w:val="22"/>
        </w:rPr>
        <w:t xml:space="preserve">Rooke et al., 2004; </w:t>
      </w:r>
      <w:r w:rsidR="00F41767" w:rsidRPr="00B07BAD">
        <w:rPr>
          <w:rFonts w:ascii="Times New Roman" w:hAnsi="Times New Roman" w:cs="Times New Roman"/>
          <w:noProof/>
          <w:color w:val="auto"/>
          <w:sz w:val="22"/>
          <w:szCs w:val="22"/>
        </w:rPr>
        <w:t>Coggins</w:t>
      </w:r>
      <w:r w:rsidR="00F41767" w:rsidRPr="00B07BAD">
        <w:rPr>
          <w:rFonts w:ascii="Times New Roman" w:hAnsi="Times New Roman" w:cs="Times New Roman"/>
          <w:i/>
          <w:noProof/>
          <w:color w:val="auto"/>
          <w:sz w:val="22"/>
          <w:szCs w:val="22"/>
        </w:rPr>
        <w:t xml:space="preserve"> et al.</w:t>
      </w:r>
      <w:r w:rsidR="00F41767" w:rsidRPr="00B07BAD">
        <w:rPr>
          <w:rFonts w:ascii="Times New Roman" w:hAnsi="Times New Roman" w:cs="Times New Roman"/>
          <w:noProof/>
          <w:color w:val="auto"/>
          <w:sz w:val="22"/>
          <w:szCs w:val="22"/>
        </w:rPr>
        <w:t xml:space="preserve"> 2016; Love</w:t>
      </w:r>
      <w:r w:rsidR="00F41767" w:rsidRPr="00B07BAD">
        <w:rPr>
          <w:rFonts w:ascii="Times New Roman" w:hAnsi="Times New Roman" w:cs="Times New Roman"/>
          <w:i/>
          <w:noProof/>
          <w:color w:val="auto"/>
          <w:sz w:val="22"/>
          <w:szCs w:val="22"/>
        </w:rPr>
        <w:t xml:space="preserve"> et al.</w:t>
      </w:r>
      <w:r w:rsidR="00F41767" w:rsidRPr="00B07BAD">
        <w:rPr>
          <w:rFonts w:ascii="Times New Roman" w:hAnsi="Times New Roman" w:cs="Times New Roman"/>
          <w:noProof/>
          <w:color w:val="auto"/>
          <w:sz w:val="22"/>
          <w:szCs w:val="22"/>
        </w:rPr>
        <w:t xml:space="preserve"> 2017)</w:t>
      </w:r>
      <w:r w:rsidRPr="00B07BAD">
        <w:rPr>
          <w:rFonts w:ascii="Times New Roman" w:hAnsi="Times New Roman" w:cs="Times New Roman"/>
          <w:color w:val="auto"/>
          <w:sz w:val="22"/>
          <w:szCs w:val="22"/>
        </w:rPr>
        <w:fldChar w:fldCharType="end"/>
      </w:r>
      <w:r w:rsidRPr="00B07BAD">
        <w:rPr>
          <w:rFonts w:ascii="Times New Roman" w:hAnsi="Times New Roman" w:cs="Times New Roman"/>
          <w:color w:val="auto"/>
          <w:sz w:val="22"/>
          <w:szCs w:val="22"/>
        </w:rPr>
        <w:t xml:space="preserve">. </w:t>
      </w:r>
      <w:r w:rsidRPr="00B07BAD">
        <w:rPr>
          <w:rFonts w:ascii="Times New Roman" w:hAnsi="Times New Roman" w:cs="Times New Roman"/>
          <w:color w:val="auto"/>
          <w:sz w:val="22"/>
          <w:szCs w:val="22"/>
        </w:rPr>
        <w:fldChar w:fldCharType="begin"/>
      </w:r>
      <w:r w:rsidR="00F41767" w:rsidRPr="00B07BAD">
        <w:rPr>
          <w:rFonts w:ascii="Times New Roman" w:hAnsi="Times New Roman" w:cs="Times New Roman"/>
          <w:color w:val="auto"/>
          <w:sz w:val="22"/>
          <w:szCs w:val="22"/>
        </w:rPr>
        <w:instrText xml:space="preserve"> ADDIN EN.CITE &lt;EndNote&gt;&lt;Cite AuthorYear="1"&gt;&lt;Author&gt;Chaovalitwongse&lt;/Author&gt;&lt;Year&gt;2012&lt;/Year&gt;&lt;RecNum&gt;1869&lt;/RecNum&gt;&lt;DisplayText&gt;Chaovalitwongse&lt;style face="italic"&gt; et al.&lt;/style&gt; (2012)&lt;/DisplayText&gt;&lt;record&gt;&lt;rec-number&gt;1869&lt;/rec-number&gt;&lt;foreign-keys&gt;&lt;key app="EN" db-id="900x2d2wp0zv2hera9bp2sxr9rzfdxd5ew59" timestamp="1554870731"&gt;1869&lt;/key&gt;&lt;/foreign-keys&gt;&lt;ref-type name="Journal Article"&gt;17&lt;/ref-type&gt;&lt;contributors&gt;&lt;authors&gt;&lt;author&gt;W. Art Chaovalitwongse&lt;/author&gt;&lt;author&gt;Wanbin Wang&lt;/author&gt;&lt;author&gt;Trefor P. Williams&lt;/author&gt;&lt;author&gt;Paveena Chaovalitwongse&lt;/author&gt;&lt;/authors&gt;&lt;/contributors&gt;&lt;titles&gt;&lt;title&gt;Data Mining Framework to Optimize the Bid Selection Policy for Competitively Bid Highway Construction Projects&lt;/title&gt;&lt;/titles&gt;&lt;pages&gt;277-286&lt;/pages&gt;&lt;volume&gt;138&lt;/volume&gt;&lt;number&gt;2&lt;/number&gt;&lt;dates&gt;&lt;year&gt;2012&lt;/year&gt;&lt;/dates&gt;&lt;urls&gt;&lt;related-urls&gt;&lt;url&gt;https://ascelibrary.org/doi/abs/10.1061/%28ASCE%29CO.1943-7862.0000386 %X In competitive bidding in the United States, the lowest bid is frequently selected to perform the project. However, the lowest bidder may incur significant cost increases through change orders. For project owners to accurately estimate the actual project cost and to predict the bid that is close to the actual project cost, there is a need for new decision aids to analyze the bid patterns. In this paper, two neural network models, a classification model and a general regression model, were used as a method of selecting the bidder that submits the bid closest to the actual project cost. The empirical results suggest that for selected projects these models selected the bids that are closer to the actual project costs than the lowest bid. The outcome of this study addresses the issue of cost overrun, which is a very common problem in the construction industry.&lt;/url&gt;&lt;/related-urls&gt;&lt;/urls&gt;&lt;electronic-resource-num&gt;doi:10.1061/(ASCE)CO.1943-7862.0000386&lt;/electronic-resource-num&gt;&lt;/record&gt;&lt;/Cite&gt;&lt;/EndNote&gt;</w:instrText>
      </w:r>
      <w:r w:rsidRPr="00B07BAD">
        <w:rPr>
          <w:rFonts w:ascii="Times New Roman" w:hAnsi="Times New Roman" w:cs="Times New Roman"/>
          <w:color w:val="auto"/>
          <w:sz w:val="22"/>
          <w:szCs w:val="22"/>
        </w:rPr>
        <w:fldChar w:fldCharType="separate"/>
      </w:r>
      <w:r w:rsidR="00F41767" w:rsidRPr="00B07BAD">
        <w:rPr>
          <w:rFonts w:ascii="Times New Roman" w:hAnsi="Times New Roman" w:cs="Times New Roman"/>
          <w:noProof/>
          <w:color w:val="auto"/>
          <w:sz w:val="22"/>
          <w:szCs w:val="22"/>
        </w:rPr>
        <w:t>Chaovalitwongse</w:t>
      </w:r>
      <w:r w:rsidR="00F41767" w:rsidRPr="00B07BAD">
        <w:rPr>
          <w:rFonts w:ascii="Times New Roman" w:hAnsi="Times New Roman" w:cs="Times New Roman"/>
          <w:i/>
          <w:noProof/>
          <w:color w:val="auto"/>
          <w:sz w:val="22"/>
          <w:szCs w:val="22"/>
        </w:rPr>
        <w:t xml:space="preserve"> et al.</w:t>
      </w:r>
      <w:r w:rsidR="00F41767" w:rsidRPr="00B07BAD">
        <w:rPr>
          <w:rFonts w:ascii="Times New Roman" w:hAnsi="Times New Roman" w:cs="Times New Roman"/>
          <w:noProof/>
          <w:color w:val="auto"/>
          <w:sz w:val="22"/>
          <w:szCs w:val="22"/>
        </w:rPr>
        <w:t xml:space="preserve"> (2012)</w:t>
      </w:r>
      <w:r w:rsidRPr="00B07BAD">
        <w:rPr>
          <w:rFonts w:ascii="Times New Roman" w:hAnsi="Times New Roman" w:cs="Times New Roman"/>
          <w:color w:val="auto"/>
          <w:sz w:val="22"/>
          <w:szCs w:val="22"/>
        </w:rPr>
        <w:fldChar w:fldCharType="end"/>
      </w:r>
      <w:r w:rsidRPr="00B07BAD">
        <w:rPr>
          <w:rFonts w:ascii="Times New Roman" w:hAnsi="Times New Roman" w:cs="Times New Roman"/>
          <w:color w:val="auto"/>
          <w:sz w:val="22"/>
          <w:szCs w:val="22"/>
        </w:rPr>
        <w:t xml:space="preserve"> noted that “many bidders (construction companies) tend to submit bids that are likely to be lower than the actual project costs to survive and win the bidding.” In the same vein, </w:t>
      </w:r>
      <w:r w:rsidRPr="00B07BAD">
        <w:rPr>
          <w:rFonts w:ascii="Times New Roman" w:hAnsi="Times New Roman" w:cs="Times New Roman"/>
          <w:color w:val="auto"/>
          <w:sz w:val="22"/>
          <w:szCs w:val="22"/>
        </w:rPr>
        <w:fldChar w:fldCharType="begin"/>
      </w:r>
      <w:r w:rsidRPr="00B07BAD">
        <w:rPr>
          <w:rFonts w:ascii="Times New Roman" w:hAnsi="Times New Roman" w:cs="Times New Roman"/>
          <w:color w:val="auto"/>
          <w:sz w:val="22"/>
          <w:szCs w:val="22"/>
        </w:rPr>
        <w:instrText xml:space="preserve"> ADDIN EN.CITE &lt;EndNote&gt;&lt;Cite AuthorYear="1"&gt;&lt;Author&gt;Gerber&lt;/Author&gt;&lt;Year&gt;2013&lt;/Year&gt;&lt;RecNum&gt;1708&lt;/RecNum&gt;&lt;Pages&gt;22&lt;/Pages&gt;&lt;DisplayText&gt;Gerber and Ong (2013, p. 22)&lt;/DisplayText&gt;&lt;record&gt;&lt;rec-number&gt;1708&lt;/rec-number&gt;&lt;foreign-keys&gt;&lt;key app="EN" db-id="900x2d2wp0zv2hera9bp2sxr9rzfdxd5ew59" timestamp="1526453584"&gt;1708&lt;/key&gt;&lt;/foreign-keys&gt;&lt;ref-type name="Book"&gt;6&lt;/ref-type&gt;&lt;contributors&gt;&lt;authors&gt;&lt;author&gt;Gerber, P.&lt;/author&gt;&lt;author&gt;Ong, B.&lt;/author&gt;&lt;/authors&gt;&lt;/contributors&gt;&lt;titles&gt;&lt;title&gt;Best practice in construction disputes: avoidance, management and resolution&lt;/title&gt;&lt;/titles&gt;&lt;dates&gt;&lt;year&gt;2013&lt;/year&gt;&lt;/dates&gt;&lt;pub-location&gt;North Ryde, NSW, Australia&lt;/pub-location&gt;&lt;publisher&gt;LexisNexis Butterworths&lt;/publisher&gt;&lt;urls&gt;&lt;/urls&gt;&lt;/record&gt;&lt;/Cite&gt;&lt;/EndNote&gt;</w:instrText>
      </w:r>
      <w:r w:rsidRPr="00B07BAD">
        <w:rPr>
          <w:rFonts w:ascii="Times New Roman" w:hAnsi="Times New Roman" w:cs="Times New Roman"/>
          <w:color w:val="auto"/>
          <w:sz w:val="22"/>
          <w:szCs w:val="22"/>
        </w:rPr>
        <w:fldChar w:fldCharType="separate"/>
      </w:r>
      <w:r w:rsidRPr="00B07BAD">
        <w:rPr>
          <w:rFonts w:ascii="Times New Roman" w:hAnsi="Times New Roman" w:cs="Times New Roman"/>
          <w:noProof/>
          <w:color w:val="auto"/>
          <w:sz w:val="22"/>
          <w:szCs w:val="22"/>
        </w:rPr>
        <w:t>Gerber and Ong (2013, p. 22)</w:t>
      </w:r>
      <w:r w:rsidRPr="00B07BAD">
        <w:rPr>
          <w:rFonts w:ascii="Times New Roman" w:hAnsi="Times New Roman" w:cs="Times New Roman"/>
          <w:color w:val="auto"/>
          <w:sz w:val="22"/>
          <w:szCs w:val="22"/>
        </w:rPr>
        <w:fldChar w:fldCharType="end"/>
      </w:r>
      <w:r w:rsidRPr="00B07BAD">
        <w:rPr>
          <w:rFonts w:ascii="Times New Roman" w:hAnsi="Times New Roman" w:cs="Times New Roman"/>
          <w:color w:val="auto"/>
          <w:sz w:val="22"/>
          <w:szCs w:val="22"/>
        </w:rPr>
        <w:t xml:space="preserve"> observed that in extreme cases </w:t>
      </w:r>
      <w:r w:rsidRPr="00B07BAD">
        <w:rPr>
          <w:rFonts w:ascii="Times New Roman" w:hAnsi="Times New Roman" w:cs="Times New Roman"/>
          <w:iCs/>
          <w:color w:val="auto"/>
          <w:sz w:val="22"/>
          <w:szCs w:val="22"/>
        </w:rPr>
        <w:t>“…contractors are motivated to win a tender by submitting an abnormally low bid notwithstanding any inherent complexities the project may face.”</w:t>
      </w:r>
      <w:r w:rsidRPr="00B07BAD">
        <w:rPr>
          <w:rFonts w:ascii="Times New Roman" w:hAnsi="Times New Roman" w:cs="Times New Roman"/>
          <w:color w:val="auto"/>
          <w:sz w:val="22"/>
          <w:szCs w:val="22"/>
        </w:rPr>
        <w:t xml:space="preserve"> </w:t>
      </w:r>
      <w:r w:rsidRPr="00B07BAD">
        <w:rPr>
          <w:rFonts w:ascii="Times New Roman" w:hAnsi="Times New Roman" w:cs="Times New Roman"/>
          <w:color w:val="auto"/>
          <w:sz w:val="22"/>
          <w:szCs w:val="22"/>
        </w:rPr>
        <w:fldChar w:fldCharType="begin"/>
      </w:r>
      <w:r w:rsidR="00F41767" w:rsidRPr="00B07BAD">
        <w:rPr>
          <w:rFonts w:ascii="Times New Roman" w:hAnsi="Times New Roman" w:cs="Times New Roman"/>
          <w:color w:val="auto"/>
          <w:sz w:val="22"/>
          <w:szCs w:val="22"/>
        </w:rPr>
        <w:instrText xml:space="preserve"> ADDIN EN.CITE &lt;EndNote&gt;&lt;Cite AuthorYear="1"&gt;&lt;Author&gt;Coggins&lt;/Author&gt;&lt;Year&gt;2016&lt;/Year&gt;&lt;RecNum&gt;1707&lt;/RecNum&gt;&lt;DisplayText&gt;Coggins&lt;style face="italic"&gt; et al.&lt;/style&gt; (2016)&lt;/DisplayText&gt;&lt;record&gt;&lt;rec-number&gt;1707&lt;/rec-number&gt;&lt;foreign-keys&gt;&lt;key app="EN" db-id="900x2d2wp0zv2hera9bp2sxr9rzfdxd5ew59" timestamp="1526453173"&gt;1707&lt;/key&gt;&lt;/foreign-keys&gt;&lt;ref-type name="Journal Article"&gt;17&lt;/ref-type&gt;&lt;contributors&gt;&lt;authors&gt;&lt;author&gt;Coggins, Jeremy&lt;/author&gt;&lt;author&gt;Teng, Bianca&lt;/author&gt;&lt;author&gt;Rameezdeen, Raufdeen&lt;/author&gt;&lt;/authors&gt;&lt;/contributors&gt;&lt;titles&gt;&lt;title&gt;Construction insolvency in Australia: reining in the beast&lt;/title&gt;&lt;secondary-title&gt;Construction Economics and Building&lt;/secondary-title&gt;&lt;/titles&gt;&lt;periodical&gt;&lt;full-title&gt;Construction Economics and Building&lt;/full-title&gt;&lt;/periodical&gt;&lt;pages&gt;38-56&lt;/pages&gt;&lt;volume&gt;16&lt;/volume&gt;&lt;number&gt;3&lt;/number&gt;&lt;dates&gt;&lt;year&gt;2016&lt;/year&gt;&lt;/dates&gt;&lt;isbn&gt;2204-9029&lt;/isbn&gt;&lt;urls&gt;&lt;/urls&gt;&lt;/record&gt;&lt;/Cite&gt;&lt;/EndNote&gt;</w:instrText>
      </w:r>
      <w:r w:rsidRPr="00B07BAD">
        <w:rPr>
          <w:rFonts w:ascii="Times New Roman" w:hAnsi="Times New Roman" w:cs="Times New Roman"/>
          <w:color w:val="auto"/>
          <w:sz w:val="22"/>
          <w:szCs w:val="22"/>
        </w:rPr>
        <w:fldChar w:fldCharType="separate"/>
      </w:r>
      <w:r w:rsidR="00F41767" w:rsidRPr="00B07BAD">
        <w:rPr>
          <w:rFonts w:ascii="Times New Roman" w:hAnsi="Times New Roman" w:cs="Times New Roman"/>
          <w:noProof/>
          <w:color w:val="auto"/>
          <w:sz w:val="22"/>
          <w:szCs w:val="22"/>
        </w:rPr>
        <w:t>Coggins</w:t>
      </w:r>
      <w:r w:rsidR="00F41767" w:rsidRPr="00B07BAD">
        <w:rPr>
          <w:rFonts w:ascii="Times New Roman" w:hAnsi="Times New Roman" w:cs="Times New Roman"/>
          <w:i/>
          <w:noProof/>
          <w:color w:val="auto"/>
          <w:sz w:val="22"/>
          <w:szCs w:val="22"/>
        </w:rPr>
        <w:t xml:space="preserve"> et al.</w:t>
      </w:r>
      <w:r w:rsidR="00F41767" w:rsidRPr="00B07BAD">
        <w:rPr>
          <w:rFonts w:ascii="Times New Roman" w:hAnsi="Times New Roman" w:cs="Times New Roman"/>
          <w:noProof/>
          <w:color w:val="auto"/>
          <w:sz w:val="22"/>
          <w:szCs w:val="22"/>
        </w:rPr>
        <w:t xml:space="preserve"> (2016)</w:t>
      </w:r>
      <w:r w:rsidRPr="00B07BAD">
        <w:rPr>
          <w:rFonts w:ascii="Times New Roman" w:hAnsi="Times New Roman" w:cs="Times New Roman"/>
          <w:color w:val="auto"/>
          <w:sz w:val="22"/>
          <w:szCs w:val="22"/>
        </w:rPr>
        <w:fldChar w:fldCharType="end"/>
      </w:r>
      <w:r w:rsidRPr="00B07BAD">
        <w:rPr>
          <w:rFonts w:ascii="Times New Roman" w:hAnsi="Times New Roman" w:cs="Times New Roman"/>
          <w:color w:val="auto"/>
          <w:sz w:val="22"/>
          <w:szCs w:val="22"/>
        </w:rPr>
        <w:t xml:space="preserve"> </w:t>
      </w:r>
      <w:r w:rsidR="00F41767" w:rsidRPr="00B07BAD">
        <w:rPr>
          <w:rFonts w:ascii="Times New Roman" w:hAnsi="Times New Roman" w:cs="Times New Roman"/>
          <w:color w:val="auto"/>
          <w:sz w:val="22"/>
          <w:szCs w:val="22"/>
        </w:rPr>
        <w:t xml:space="preserve">also </w:t>
      </w:r>
      <w:r w:rsidRPr="00B07BAD">
        <w:rPr>
          <w:rFonts w:ascii="Times New Roman" w:hAnsi="Times New Roman" w:cs="Times New Roman"/>
          <w:color w:val="auto"/>
          <w:sz w:val="22"/>
          <w:szCs w:val="22"/>
        </w:rPr>
        <w:t>noted:</w:t>
      </w:r>
    </w:p>
    <w:p w14:paraId="40583846" w14:textId="77777777" w:rsidR="00121D19" w:rsidRPr="00B07BAD" w:rsidRDefault="00121D19" w:rsidP="002065E1">
      <w:pPr>
        <w:pStyle w:val="Default"/>
        <w:spacing w:line="360" w:lineRule="auto"/>
        <w:jc w:val="both"/>
        <w:rPr>
          <w:rFonts w:ascii="Times New Roman" w:hAnsi="Times New Roman" w:cs="Times New Roman"/>
          <w:color w:val="auto"/>
          <w:sz w:val="22"/>
          <w:szCs w:val="22"/>
        </w:rPr>
      </w:pPr>
    </w:p>
    <w:p w14:paraId="59B5A91D" w14:textId="0E3D7258" w:rsidR="00D33014" w:rsidRPr="00B07BAD" w:rsidRDefault="00121D19" w:rsidP="00145599">
      <w:pPr>
        <w:pStyle w:val="Default"/>
        <w:spacing w:line="360" w:lineRule="auto"/>
        <w:ind w:left="567" w:right="521"/>
        <w:jc w:val="both"/>
        <w:rPr>
          <w:rFonts w:ascii="Times New Roman" w:hAnsi="Times New Roman" w:cs="Times New Roman"/>
          <w:color w:val="auto"/>
          <w:sz w:val="22"/>
          <w:szCs w:val="22"/>
        </w:rPr>
      </w:pPr>
      <w:r w:rsidRPr="00B07BAD">
        <w:rPr>
          <w:rFonts w:ascii="Times New Roman" w:hAnsi="Times New Roman" w:cs="Times New Roman"/>
          <w:color w:val="auto"/>
          <w:sz w:val="22"/>
          <w:szCs w:val="22"/>
        </w:rPr>
        <w:t xml:space="preserve">“…it is not uncommon for building contractors to adopt a marginal cost pricing strategy – where firms tender to cover the cost of labour, materials and plant (variable costs) to construct the contract works and whatever </w:t>
      </w:r>
      <w:r w:rsidRPr="00B07BAD">
        <w:rPr>
          <w:rFonts w:ascii="Times New Roman" w:hAnsi="Times New Roman" w:cs="Times New Roman"/>
          <w:i/>
          <w:iCs/>
          <w:color w:val="auto"/>
          <w:sz w:val="22"/>
          <w:szCs w:val="22"/>
        </w:rPr>
        <w:t xml:space="preserve">contribution </w:t>
      </w:r>
      <w:r w:rsidRPr="00B07BAD">
        <w:rPr>
          <w:rFonts w:ascii="Times New Roman" w:hAnsi="Times New Roman" w:cs="Times New Roman"/>
          <w:color w:val="auto"/>
          <w:sz w:val="22"/>
          <w:szCs w:val="22"/>
        </w:rPr>
        <w:t>they can obtain towards covering fixed costs such as head office overheads and returns/profits to the business owners – in an attempt to keep the business running in the short term…” (p. 44)</w:t>
      </w:r>
    </w:p>
    <w:p w14:paraId="6658621F" w14:textId="77777777" w:rsidR="00145599" w:rsidRPr="00B07BAD" w:rsidRDefault="00145599" w:rsidP="00145599">
      <w:pPr>
        <w:pStyle w:val="Default"/>
        <w:spacing w:line="360" w:lineRule="auto"/>
        <w:ind w:left="567" w:right="521"/>
        <w:jc w:val="both"/>
        <w:rPr>
          <w:rFonts w:ascii="Times New Roman" w:hAnsi="Times New Roman" w:cs="Times New Roman"/>
          <w:color w:val="auto"/>
          <w:sz w:val="22"/>
          <w:szCs w:val="22"/>
        </w:rPr>
      </w:pPr>
    </w:p>
    <w:p w14:paraId="4AE44E2A" w14:textId="19B781B9" w:rsidR="00F70634" w:rsidRPr="00B07BAD" w:rsidRDefault="00F41767" w:rsidP="002065E1">
      <w:pPr>
        <w:pStyle w:val="Default"/>
        <w:spacing w:line="360" w:lineRule="auto"/>
        <w:jc w:val="both"/>
        <w:rPr>
          <w:rFonts w:ascii="Times New Roman" w:hAnsi="Times New Roman" w:cs="Times New Roman"/>
          <w:color w:val="auto"/>
          <w:sz w:val="22"/>
          <w:szCs w:val="22"/>
        </w:rPr>
      </w:pPr>
      <w:r w:rsidRPr="00B07BAD">
        <w:rPr>
          <w:rFonts w:ascii="Times New Roman" w:hAnsi="Times New Roman" w:cs="Times New Roman"/>
          <w:color w:val="auto"/>
          <w:sz w:val="22"/>
          <w:szCs w:val="22"/>
        </w:rPr>
        <w:fldChar w:fldCharType="begin"/>
      </w:r>
      <w:r w:rsidRPr="00B07BAD">
        <w:rPr>
          <w:rFonts w:ascii="Times New Roman" w:hAnsi="Times New Roman" w:cs="Times New Roman"/>
          <w:color w:val="auto"/>
          <w:sz w:val="22"/>
          <w:szCs w:val="22"/>
        </w:rPr>
        <w:instrText xml:space="preserve"> ADDIN EN.CITE &lt;EndNote&gt;&lt;Cite AuthorYear="1"&gt;&lt;Author&gt;Coggins&lt;/Author&gt;&lt;Year&gt;2016&lt;/Year&gt;&lt;RecNum&gt;1707&lt;/RecNum&gt;&lt;DisplayText&gt;Coggins&lt;style face="italic"&gt; et al.&lt;/style&gt; (2016)&lt;/DisplayText&gt;&lt;record&gt;&lt;rec-number&gt;1707&lt;/rec-number&gt;&lt;foreign-keys&gt;&lt;key app="EN" db-id="900x2d2wp0zv2hera9bp2sxr9rzfdxd5ew59" timestamp="1526453173"&gt;1707&lt;/key&gt;&lt;/foreign-keys&gt;&lt;ref-type name="Journal Article"&gt;17&lt;/ref-type&gt;&lt;contributors&gt;&lt;authors&gt;&lt;author&gt;Coggins, Jeremy&lt;/author&gt;&lt;author&gt;Teng, Bianca&lt;/author&gt;&lt;author&gt;Rameezdeen, Raufdeen&lt;/author&gt;&lt;/authors&gt;&lt;/contributors&gt;&lt;titles&gt;&lt;title&gt;Construction insolvency in Australia: reining in the beast&lt;/title&gt;&lt;secondary-title&gt;Construction Economics and Building&lt;/secondary-title&gt;&lt;/titles&gt;&lt;periodical&gt;&lt;full-title&gt;Construction Economics and Building&lt;/full-title&gt;&lt;/periodical&gt;&lt;pages&gt;38-56&lt;/pages&gt;&lt;volume&gt;16&lt;/volume&gt;&lt;number&gt;3&lt;/number&gt;&lt;dates&gt;&lt;year&gt;2016&lt;/year&gt;&lt;/dates&gt;&lt;isbn&gt;2204-9029&lt;/isbn&gt;&lt;urls&gt;&lt;/urls&gt;&lt;/record&gt;&lt;/Cite&gt;&lt;/EndNote&gt;</w:instrText>
      </w:r>
      <w:r w:rsidRPr="00B07BAD">
        <w:rPr>
          <w:rFonts w:ascii="Times New Roman" w:hAnsi="Times New Roman" w:cs="Times New Roman"/>
          <w:color w:val="auto"/>
          <w:sz w:val="22"/>
          <w:szCs w:val="22"/>
        </w:rPr>
        <w:fldChar w:fldCharType="separate"/>
      </w:r>
      <w:r w:rsidRPr="00B07BAD">
        <w:rPr>
          <w:rFonts w:ascii="Times New Roman" w:hAnsi="Times New Roman" w:cs="Times New Roman"/>
          <w:noProof/>
          <w:color w:val="auto"/>
          <w:sz w:val="22"/>
          <w:szCs w:val="22"/>
        </w:rPr>
        <w:t>Coggins</w:t>
      </w:r>
      <w:r w:rsidRPr="00B07BAD">
        <w:rPr>
          <w:rFonts w:ascii="Times New Roman" w:hAnsi="Times New Roman" w:cs="Times New Roman"/>
          <w:i/>
          <w:noProof/>
          <w:color w:val="auto"/>
          <w:sz w:val="22"/>
          <w:szCs w:val="22"/>
        </w:rPr>
        <w:t xml:space="preserve"> et al.</w:t>
      </w:r>
      <w:r w:rsidRPr="00B07BAD">
        <w:rPr>
          <w:rFonts w:ascii="Times New Roman" w:hAnsi="Times New Roman" w:cs="Times New Roman"/>
          <w:noProof/>
          <w:color w:val="auto"/>
          <w:sz w:val="22"/>
          <w:szCs w:val="22"/>
        </w:rPr>
        <w:t xml:space="preserve"> (2016)</w:t>
      </w:r>
      <w:r w:rsidRPr="00B07BAD">
        <w:rPr>
          <w:rFonts w:ascii="Times New Roman" w:hAnsi="Times New Roman" w:cs="Times New Roman"/>
          <w:color w:val="auto"/>
          <w:sz w:val="22"/>
          <w:szCs w:val="22"/>
        </w:rPr>
        <w:fldChar w:fldCharType="end"/>
      </w:r>
      <w:r w:rsidRPr="00B07BAD">
        <w:rPr>
          <w:rFonts w:ascii="Times New Roman" w:hAnsi="Times New Roman" w:cs="Times New Roman"/>
          <w:color w:val="auto"/>
          <w:sz w:val="22"/>
          <w:szCs w:val="22"/>
        </w:rPr>
        <w:t xml:space="preserve"> further observed that this type of underbidding leads to the prevalence of tight, or even zero, profit margins in the construction industry. </w:t>
      </w:r>
      <w:proofErr w:type="gramStart"/>
      <w:r w:rsidRPr="00B07BAD">
        <w:rPr>
          <w:rFonts w:ascii="Times New Roman" w:hAnsi="Times New Roman" w:cs="Times New Roman"/>
          <w:color w:val="auto"/>
          <w:sz w:val="22"/>
          <w:szCs w:val="22"/>
        </w:rPr>
        <w:t>It would seem that a</w:t>
      </w:r>
      <w:proofErr w:type="gramEnd"/>
      <w:r w:rsidRPr="00B07BAD">
        <w:rPr>
          <w:rFonts w:ascii="Times New Roman" w:hAnsi="Times New Roman" w:cs="Times New Roman"/>
          <w:color w:val="auto"/>
          <w:sz w:val="22"/>
          <w:szCs w:val="22"/>
        </w:rPr>
        <w:t xml:space="preserve"> perverse form of the ‘winner’s curse’ comes into play</w:t>
      </w:r>
      <w:r w:rsidRPr="00B07BAD">
        <w:rPr>
          <w:rStyle w:val="FootnoteReference"/>
          <w:rFonts w:ascii="Times New Roman" w:hAnsi="Times New Roman" w:cs="Times New Roman"/>
          <w:color w:val="auto"/>
          <w:sz w:val="22"/>
          <w:szCs w:val="22"/>
        </w:rPr>
        <w:footnoteReference w:id="1"/>
      </w:r>
      <w:r w:rsidR="00A00B85" w:rsidRPr="00B07BAD">
        <w:rPr>
          <w:rFonts w:ascii="Times New Roman" w:hAnsi="Times New Roman" w:cs="Times New Roman"/>
          <w:color w:val="auto"/>
          <w:sz w:val="22"/>
          <w:szCs w:val="22"/>
        </w:rPr>
        <w:t xml:space="preserve"> as the industry is structured in a way that encourages and perpetuates such organisational behaviour</w:t>
      </w:r>
      <w:r w:rsidR="00145599" w:rsidRPr="00B07BAD">
        <w:rPr>
          <w:rFonts w:ascii="Times New Roman" w:hAnsi="Times New Roman" w:cs="Times New Roman"/>
          <w:color w:val="auto"/>
          <w:sz w:val="22"/>
          <w:szCs w:val="22"/>
        </w:rPr>
        <w:t>.</w:t>
      </w:r>
    </w:p>
    <w:p w14:paraId="28423D1A" w14:textId="77777777" w:rsidR="00145599" w:rsidRPr="00B07BAD" w:rsidRDefault="00145599" w:rsidP="00F70634">
      <w:pPr>
        <w:spacing w:line="360" w:lineRule="auto"/>
        <w:jc w:val="both"/>
        <w:rPr>
          <w:rFonts w:ascii="Times New Roman" w:eastAsiaTheme="minorHAnsi" w:hAnsi="Times New Roman" w:cs="Times New Roman"/>
          <w:lang w:val="en-AU" w:eastAsia="en-US"/>
        </w:rPr>
      </w:pPr>
    </w:p>
    <w:p w14:paraId="33978669" w14:textId="4E57365A" w:rsidR="00F70634" w:rsidRPr="00B07BAD" w:rsidRDefault="00F70634" w:rsidP="00F70634">
      <w:pPr>
        <w:spacing w:line="360" w:lineRule="auto"/>
        <w:jc w:val="both"/>
        <w:rPr>
          <w:rFonts w:ascii="Times New Roman" w:hAnsi="Times New Roman" w:cs="Times New Roman"/>
        </w:rPr>
      </w:pPr>
      <w:r w:rsidRPr="00B07BAD">
        <w:rPr>
          <w:rFonts w:ascii="Times New Roman" w:hAnsi="Times New Roman" w:cs="Times New Roman"/>
        </w:rPr>
        <w:t xml:space="preserve">This competitive tendering process means that there is little room for error within bids (Morton &amp; Ross, 2007) and Lingard &amp; </w:t>
      </w:r>
      <w:proofErr w:type="spellStart"/>
      <w:r w:rsidRPr="00B07BAD">
        <w:rPr>
          <w:rFonts w:ascii="Times New Roman" w:hAnsi="Times New Roman" w:cs="Times New Roman"/>
        </w:rPr>
        <w:t>Rowlinson</w:t>
      </w:r>
      <w:proofErr w:type="spellEnd"/>
      <w:r w:rsidRPr="00B07BAD">
        <w:rPr>
          <w:rFonts w:ascii="Times New Roman" w:hAnsi="Times New Roman" w:cs="Times New Roman"/>
        </w:rPr>
        <w:t xml:space="preserve"> (2005) explained that this can discourage contractors from factoring in the cost of performing the work safely. While alternative </w:t>
      </w:r>
      <w:r w:rsidRPr="00B07BAD">
        <w:rPr>
          <w:rFonts w:ascii="Times New Roman" w:hAnsi="Times New Roman" w:cs="Times New Roman"/>
          <w:noProof/>
        </w:rPr>
        <w:t>performance-based</w:t>
      </w:r>
      <w:r w:rsidRPr="00B07BAD">
        <w:rPr>
          <w:rFonts w:ascii="Times New Roman" w:hAnsi="Times New Roman" w:cs="Times New Roman"/>
        </w:rPr>
        <w:t xml:space="preserve"> procurement systems, such as the ‘best-value’ method exist, the lowest-bid remains the most prominent procurement method and as there is a need to reduce costs in order to win projects, there are few incentives for the contractors to pay attention to site safety (Guo et al., 2015). When there is a low </w:t>
      </w:r>
      <w:r w:rsidR="005C1DBA" w:rsidRPr="00B07BAD">
        <w:rPr>
          <w:rFonts w:ascii="Times New Roman" w:hAnsi="Times New Roman" w:cs="Times New Roman"/>
        </w:rPr>
        <w:t>bid</w:t>
      </w:r>
      <w:r w:rsidRPr="00B07BAD">
        <w:rPr>
          <w:rFonts w:ascii="Times New Roman" w:hAnsi="Times New Roman" w:cs="Times New Roman"/>
        </w:rPr>
        <w:t>, this usually means a lower profit margin, and so</w:t>
      </w:r>
      <w:r w:rsidR="00ED7518" w:rsidRPr="00B07BAD">
        <w:rPr>
          <w:rFonts w:ascii="Times New Roman" w:hAnsi="Times New Roman" w:cs="Times New Roman"/>
        </w:rPr>
        <w:t xml:space="preserve"> </w:t>
      </w:r>
      <w:r w:rsidR="0034629D" w:rsidRPr="00B07BAD">
        <w:rPr>
          <w:rFonts w:ascii="Times New Roman" w:hAnsi="Times New Roman" w:cs="Times New Roman"/>
        </w:rPr>
        <w:t>safety</w:t>
      </w:r>
      <w:r w:rsidRPr="00B07BAD">
        <w:rPr>
          <w:rFonts w:ascii="Times New Roman" w:hAnsi="Times New Roman" w:cs="Times New Roman"/>
        </w:rPr>
        <w:t xml:space="preserve"> can be the first area of saving when budgets become stretched </w:t>
      </w:r>
      <w:r w:rsidR="00D235D0" w:rsidRPr="00B07BAD">
        <w:rPr>
          <w:rFonts w:ascii="Times New Roman" w:hAnsi="Times New Roman" w:cs="Times New Roman"/>
        </w:rPr>
        <w:t>during</w:t>
      </w:r>
      <w:r w:rsidR="005C1DBA" w:rsidRPr="00B07BAD">
        <w:rPr>
          <w:rFonts w:ascii="Times New Roman" w:hAnsi="Times New Roman" w:cs="Times New Roman"/>
        </w:rPr>
        <w:t xml:space="preserve"> project</w:t>
      </w:r>
      <w:r w:rsidRPr="00B07BAD">
        <w:rPr>
          <w:rFonts w:ascii="Times New Roman" w:hAnsi="Times New Roman" w:cs="Times New Roman"/>
        </w:rPr>
        <w:t xml:space="preserve"> deliver</w:t>
      </w:r>
      <w:r w:rsidR="00ED7518" w:rsidRPr="00B07BAD">
        <w:rPr>
          <w:rFonts w:ascii="Times New Roman" w:hAnsi="Times New Roman" w:cs="Times New Roman"/>
        </w:rPr>
        <w:t>y</w:t>
      </w:r>
      <w:r w:rsidRPr="00B07BAD">
        <w:rPr>
          <w:rFonts w:ascii="Times New Roman" w:hAnsi="Times New Roman" w:cs="Times New Roman"/>
        </w:rPr>
        <w:t xml:space="preserve"> (Guo et al. 2015).  </w:t>
      </w:r>
      <w:proofErr w:type="gramStart"/>
      <w:r w:rsidR="00541317" w:rsidRPr="00B07BAD">
        <w:rPr>
          <w:rFonts w:ascii="Times New Roman" w:hAnsi="Times New Roman" w:cs="Times New Roman"/>
        </w:rPr>
        <w:t xml:space="preserve">Unpaid </w:t>
      </w:r>
      <w:r w:rsidRPr="00B07BAD">
        <w:rPr>
          <w:rFonts w:ascii="Times New Roman" w:hAnsi="Times New Roman" w:cs="Times New Roman"/>
        </w:rPr>
        <w:t xml:space="preserve"> costs</w:t>
      </w:r>
      <w:proofErr w:type="gramEnd"/>
      <w:r w:rsidRPr="00B07BAD">
        <w:rPr>
          <w:rFonts w:ascii="Times New Roman" w:hAnsi="Times New Roman" w:cs="Times New Roman"/>
        </w:rPr>
        <w:t xml:space="preserve"> for </w:t>
      </w:r>
      <w:r w:rsidR="00541317" w:rsidRPr="00B07BAD">
        <w:rPr>
          <w:rFonts w:ascii="Times New Roman" w:hAnsi="Times New Roman" w:cs="Times New Roman"/>
        </w:rPr>
        <w:t xml:space="preserve">construction </w:t>
      </w:r>
      <w:r w:rsidRPr="00B07BAD">
        <w:rPr>
          <w:rFonts w:ascii="Times New Roman" w:hAnsi="Times New Roman" w:cs="Times New Roman"/>
        </w:rPr>
        <w:t xml:space="preserve">equipment, machinery, materials and labour to complete the job would </w:t>
      </w:r>
      <w:r w:rsidR="00541317" w:rsidRPr="00B07BAD">
        <w:rPr>
          <w:rFonts w:ascii="Times New Roman" w:hAnsi="Times New Roman" w:cs="Times New Roman"/>
        </w:rPr>
        <w:t xml:space="preserve">rapidly become </w:t>
      </w:r>
      <w:r w:rsidRPr="00B07BAD">
        <w:rPr>
          <w:rFonts w:ascii="Times New Roman" w:hAnsi="Times New Roman" w:cs="Times New Roman"/>
        </w:rPr>
        <w:t xml:space="preserve">evident </w:t>
      </w:r>
      <w:r w:rsidR="00541317" w:rsidRPr="00B07BAD">
        <w:rPr>
          <w:rFonts w:ascii="Times New Roman" w:hAnsi="Times New Roman" w:cs="Times New Roman"/>
        </w:rPr>
        <w:t>on the project,</w:t>
      </w:r>
      <w:r w:rsidR="00ED7518" w:rsidRPr="00B07BAD">
        <w:rPr>
          <w:rFonts w:ascii="Times New Roman" w:hAnsi="Times New Roman" w:cs="Times New Roman"/>
        </w:rPr>
        <w:t xml:space="preserve"> as they would be physically missing</w:t>
      </w:r>
      <w:r w:rsidRPr="00B07BAD">
        <w:rPr>
          <w:rFonts w:ascii="Times New Roman" w:hAnsi="Times New Roman" w:cs="Times New Roman"/>
        </w:rPr>
        <w:t xml:space="preserve">. </w:t>
      </w:r>
      <w:proofErr w:type="gramStart"/>
      <w:r w:rsidR="00541317" w:rsidRPr="00B07BAD">
        <w:rPr>
          <w:rFonts w:ascii="Times New Roman" w:hAnsi="Times New Roman" w:cs="Times New Roman"/>
        </w:rPr>
        <w:t>However</w:t>
      </w:r>
      <w:proofErr w:type="gramEnd"/>
      <w:r w:rsidR="00541317" w:rsidRPr="00B07BAD">
        <w:rPr>
          <w:rFonts w:ascii="Times New Roman" w:hAnsi="Times New Roman" w:cs="Times New Roman"/>
        </w:rPr>
        <w:t xml:space="preserve"> f</w:t>
      </w:r>
      <w:r w:rsidRPr="00B07BAD">
        <w:rPr>
          <w:rFonts w:ascii="Times New Roman" w:hAnsi="Times New Roman" w:cs="Times New Roman"/>
        </w:rPr>
        <w:t xml:space="preserve">or </w:t>
      </w:r>
      <w:r w:rsidR="0034629D" w:rsidRPr="00B07BAD">
        <w:rPr>
          <w:rFonts w:ascii="Times New Roman" w:hAnsi="Times New Roman" w:cs="Times New Roman"/>
        </w:rPr>
        <w:t>safety</w:t>
      </w:r>
      <w:r w:rsidR="00073DC1" w:rsidRPr="00B07BAD">
        <w:rPr>
          <w:rFonts w:ascii="Times New Roman" w:hAnsi="Times New Roman" w:cs="Times New Roman"/>
        </w:rPr>
        <w:t>,</w:t>
      </w:r>
      <w:r w:rsidRPr="00B07BAD">
        <w:rPr>
          <w:rFonts w:ascii="Times New Roman" w:hAnsi="Times New Roman" w:cs="Times New Roman"/>
        </w:rPr>
        <w:t xml:space="preserve"> the physical value can be difficult to visualise, especially as contractors are often </w:t>
      </w:r>
      <w:r w:rsidRPr="00B07BAD">
        <w:rPr>
          <w:rFonts w:ascii="Times New Roman" w:hAnsi="Times New Roman" w:cs="Times New Roman"/>
        </w:rPr>
        <w:lastRenderedPageBreak/>
        <w:t>able to avoid a</w:t>
      </w:r>
      <w:r w:rsidR="00081DD9" w:rsidRPr="00B07BAD">
        <w:rPr>
          <w:rFonts w:ascii="Times New Roman" w:hAnsi="Times New Roman" w:cs="Times New Roman"/>
        </w:rPr>
        <w:t xml:space="preserve"> serious </w:t>
      </w:r>
      <w:r w:rsidRPr="00B07BAD">
        <w:rPr>
          <w:rFonts w:ascii="Times New Roman" w:hAnsi="Times New Roman" w:cs="Times New Roman"/>
        </w:rPr>
        <w:t xml:space="preserve">accident without </w:t>
      </w:r>
      <w:r w:rsidR="00ED7518" w:rsidRPr="00B07BAD">
        <w:rPr>
          <w:rFonts w:ascii="Times New Roman" w:hAnsi="Times New Roman" w:cs="Times New Roman"/>
        </w:rPr>
        <w:t xml:space="preserve">significant </w:t>
      </w:r>
      <w:r w:rsidRPr="00B07BAD">
        <w:rPr>
          <w:rFonts w:ascii="Times New Roman" w:hAnsi="Times New Roman" w:cs="Times New Roman"/>
        </w:rPr>
        <w:t xml:space="preserve">investment, and hence it </w:t>
      </w:r>
      <w:r w:rsidR="00541317" w:rsidRPr="00B07BAD">
        <w:rPr>
          <w:rFonts w:ascii="Times New Roman" w:hAnsi="Times New Roman" w:cs="Times New Roman"/>
        </w:rPr>
        <w:t xml:space="preserve">is </w:t>
      </w:r>
      <w:r w:rsidRPr="00B07BAD">
        <w:rPr>
          <w:rFonts w:ascii="Times New Roman" w:hAnsi="Times New Roman" w:cs="Times New Roman"/>
        </w:rPr>
        <w:t xml:space="preserve">perhaps not unsurprising that </w:t>
      </w:r>
      <w:r w:rsidR="0034629D" w:rsidRPr="00B07BAD">
        <w:rPr>
          <w:rFonts w:ascii="Times New Roman" w:hAnsi="Times New Roman" w:cs="Times New Roman"/>
        </w:rPr>
        <w:t>safety</w:t>
      </w:r>
      <w:r w:rsidRPr="00B07BAD">
        <w:rPr>
          <w:rFonts w:ascii="Times New Roman" w:hAnsi="Times New Roman" w:cs="Times New Roman"/>
        </w:rPr>
        <w:t xml:space="preserve"> budgets within bids are often put under pressure during difficult financial times. Guo et al. (2015) found the </w:t>
      </w:r>
      <w:r w:rsidRPr="00B07BAD">
        <w:rPr>
          <w:rFonts w:ascii="Times New Roman" w:hAnsi="Times New Roman" w:cs="Times New Roman"/>
          <w:noProof/>
        </w:rPr>
        <w:t>average</w:t>
      </w:r>
      <w:r w:rsidRPr="00B07BAD">
        <w:rPr>
          <w:rFonts w:ascii="Times New Roman" w:hAnsi="Times New Roman" w:cs="Times New Roman"/>
        </w:rPr>
        <w:t xml:space="preserve"> incident rate in one project was much lower than another because of the positive effects of ‘best-value’ bidding method on both safety budget and the level of safety efforts. This value should include occupational safety performance, not least because poor safety performance </w:t>
      </w:r>
      <w:r w:rsidRPr="00B07BAD">
        <w:rPr>
          <w:rFonts w:ascii="Times New Roman" w:hAnsi="Times New Roman" w:cs="Times New Roman"/>
          <w:noProof/>
        </w:rPr>
        <w:t>reflect</w:t>
      </w:r>
      <w:r w:rsidR="00C57223" w:rsidRPr="00B07BAD">
        <w:rPr>
          <w:rFonts w:ascii="Times New Roman" w:hAnsi="Times New Roman" w:cs="Times New Roman"/>
          <w:noProof/>
        </w:rPr>
        <w:t>s</w:t>
      </w:r>
      <w:r w:rsidRPr="00B07BAD">
        <w:rPr>
          <w:rFonts w:ascii="Times New Roman" w:hAnsi="Times New Roman" w:cs="Times New Roman"/>
        </w:rPr>
        <w:t xml:space="preserve"> badly upon construction clients (Lingard &amp; </w:t>
      </w:r>
      <w:proofErr w:type="spellStart"/>
      <w:r w:rsidRPr="00B07BAD">
        <w:rPr>
          <w:rFonts w:ascii="Times New Roman" w:hAnsi="Times New Roman" w:cs="Times New Roman"/>
        </w:rPr>
        <w:t>Rowlinson</w:t>
      </w:r>
      <w:proofErr w:type="spellEnd"/>
      <w:r w:rsidRPr="00B07BAD">
        <w:rPr>
          <w:rFonts w:ascii="Times New Roman" w:hAnsi="Times New Roman" w:cs="Times New Roman"/>
        </w:rPr>
        <w:t xml:space="preserve">, 2005). Yet while </w:t>
      </w:r>
      <w:r w:rsidR="0034629D" w:rsidRPr="00B07BAD">
        <w:rPr>
          <w:rFonts w:ascii="Times New Roman" w:hAnsi="Times New Roman" w:cs="Times New Roman"/>
        </w:rPr>
        <w:t>safety</w:t>
      </w:r>
      <w:r w:rsidRPr="00B07BAD">
        <w:rPr>
          <w:rFonts w:ascii="Times New Roman" w:hAnsi="Times New Roman" w:cs="Times New Roman"/>
        </w:rPr>
        <w:t xml:space="preserve"> is often labelled as a value priority across construction sites; in order to gain business </w:t>
      </w:r>
      <w:r w:rsidRPr="00B07BAD">
        <w:rPr>
          <w:rFonts w:ascii="Times New Roman" w:hAnsi="Times New Roman" w:cs="Times New Roman"/>
          <w:noProof/>
        </w:rPr>
        <w:t>acceptance,</w:t>
      </w:r>
      <w:r w:rsidRPr="00B07BAD">
        <w:rPr>
          <w:rFonts w:ascii="Times New Roman" w:hAnsi="Times New Roman" w:cs="Times New Roman"/>
        </w:rPr>
        <w:t xml:space="preserve"> there may need to be a levelling of site </w:t>
      </w:r>
      <w:r w:rsidR="0034629D" w:rsidRPr="00B07BAD">
        <w:rPr>
          <w:rFonts w:ascii="Times New Roman" w:hAnsi="Times New Roman" w:cs="Times New Roman"/>
        </w:rPr>
        <w:t>safety</w:t>
      </w:r>
      <w:r w:rsidRPr="00B07BAD">
        <w:rPr>
          <w:rFonts w:ascii="Times New Roman" w:hAnsi="Times New Roman" w:cs="Times New Roman"/>
        </w:rPr>
        <w:t xml:space="preserve"> costs for competitive reasons (Finkel, 2015), arguably exacerbated by the industry </w:t>
      </w:r>
      <w:proofErr w:type="gramStart"/>
      <w:r w:rsidRPr="00B07BAD">
        <w:rPr>
          <w:rFonts w:ascii="Times New Roman" w:hAnsi="Times New Roman" w:cs="Times New Roman"/>
        </w:rPr>
        <w:t>structure as a whole</w:t>
      </w:r>
      <w:proofErr w:type="gramEnd"/>
      <w:r w:rsidRPr="00B07BAD">
        <w:rPr>
          <w:rFonts w:ascii="Times New Roman" w:hAnsi="Times New Roman" w:cs="Times New Roman"/>
        </w:rPr>
        <w:t xml:space="preserve">. </w:t>
      </w:r>
    </w:p>
    <w:p w14:paraId="72ABE906" w14:textId="77777777" w:rsidR="00145599" w:rsidRPr="00B07BAD" w:rsidRDefault="00145599" w:rsidP="00FA1F9A">
      <w:pPr>
        <w:pStyle w:val="Default"/>
        <w:spacing w:line="360" w:lineRule="auto"/>
        <w:jc w:val="both"/>
        <w:rPr>
          <w:rFonts w:ascii="Times New Roman" w:eastAsia="Arial" w:hAnsi="Times New Roman" w:cs="Times New Roman"/>
          <w:b/>
          <w:color w:val="auto"/>
          <w:sz w:val="22"/>
          <w:szCs w:val="22"/>
          <w:lang w:val="en-GB" w:eastAsia="en-GB"/>
        </w:rPr>
      </w:pPr>
    </w:p>
    <w:p w14:paraId="7762A35B" w14:textId="77777777" w:rsidR="00145599" w:rsidRPr="00B07BAD" w:rsidRDefault="00121D19" w:rsidP="002065E1">
      <w:pPr>
        <w:pStyle w:val="Default"/>
        <w:spacing w:line="360" w:lineRule="auto"/>
        <w:jc w:val="both"/>
        <w:rPr>
          <w:rFonts w:ascii="Times New Roman" w:hAnsi="Times New Roman" w:cs="Times New Roman"/>
          <w:color w:val="auto"/>
          <w:sz w:val="22"/>
          <w:szCs w:val="22"/>
        </w:rPr>
      </w:pPr>
      <w:r w:rsidRPr="00B07BAD">
        <w:rPr>
          <w:rFonts w:ascii="Times New Roman" w:hAnsi="Times New Roman" w:cs="Times New Roman"/>
          <w:color w:val="auto"/>
          <w:sz w:val="22"/>
          <w:szCs w:val="22"/>
        </w:rPr>
        <w:t>Transaction Cost Economics (</w:t>
      </w:r>
      <w:proofErr w:type="spellStart"/>
      <w:r w:rsidRPr="00B07BAD">
        <w:rPr>
          <w:rFonts w:ascii="Times New Roman" w:hAnsi="Times New Roman" w:cs="Times New Roman"/>
          <w:color w:val="auto"/>
          <w:sz w:val="22"/>
          <w:szCs w:val="22"/>
        </w:rPr>
        <w:t>TCE</w:t>
      </w:r>
      <w:proofErr w:type="spellEnd"/>
      <w:r w:rsidRPr="00B07BAD">
        <w:rPr>
          <w:rFonts w:ascii="Times New Roman" w:hAnsi="Times New Roman" w:cs="Times New Roman"/>
          <w:color w:val="auto"/>
          <w:sz w:val="22"/>
          <w:szCs w:val="22"/>
        </w:rPr>
        <w:t xml:space="preserve">), and its associated “lens of doing and being in business”, may offer </w:t>
      </w:r>
      <w:r w:rsidR="00D33014" w:rsidRPr="00B07BAD">
        <w:rPr>
          <w:rFonts w:ascii="Times New Roman" w:hAnsi="Times New Roman" w:cs="Times New Roman"/>
          <w:color w:val="auto"/>
          <w:sz w:val="22"/>
          <w:szCs w:val="22"/>
        </w:rPr>
        <w:t xml:space="preserve">a </w:t>
      </w:r>
      <w:r w:rsidRPr="00B07BAD">
        <w:rPr>
          <w:rFonts w:ascii="Times New Roman" w:hAnsi="Times New Roman" w:cs="Times New Roman"/>
          <w:color w:val="auto"/>
          <w:sz w:val="22"/>
          <w:szCs w:val="22"/>
        </w:rPr>
        <w:t xml:space="preserve">useful insight into understanding the dynamics between competitive tendering with price as the key differentiator, and safety performance during construction project delivery. </w:t>
      </w:r>
      <w:r w:rsidRPr="00B07BAD">
        <w:rPr>
          <w:rFonts w:ascii="Times New Roman" w:eastAsia="Times New Roman" w:hAnsi="Times New Roman" w:cs="Times New Roman"/>
          <w:color w:val="auto"/>
          <w:sz w:val="22"/>
          <w:szCs w:val="22"/>
          <w:lang w:eastAsia="en-AU"/>
        </w:rPr>
        <w:t xml:space="preserve">Traced to </w:t>
      </w:r>
      <w:r w:rsidRPr="00B07BAD">
        <w:rPr>
          <w:rFonts w:ascii="Times New Roman" w:eastAsia="Times New Roman" w:hAnsi="Times New Roman" w:cs="Times New Roman"/>
          <w:color w:val="auto"/>
          <w:sz w:val="22"/>
          <w:szCs w:val="22"/>
          <w:lang w:eastAsia="en-AU"/>
        </w:rPr>
        <w:fldChar w:fldCharType="begin"/>
      </w:r>
      <w:r w:rsidRPr="00B07BAD">
        <w:rPr>
          <w:rFonts w:ascii="Times New Roman" w:eastAsia="Times New Roman" w:hAnsi="Times New Roman" w:cs="Times New Roman"/>
          <w:color w:val="auto"/>
          <w:sz w:val="22"/>
          <w:szCs w:val="22"/>
          <w:lang w:eastAsia="en-AU"/>
        </w:rPr>
        <w:instrText xml:space="preserve"> ADDIN EN.CITE &lt;EndNote&gt;&lt;Cite AuthorYear="1"&gt;&lt;Author&gt;Coase&lt;/Author&gt;&lt;Year&gt;1937&lt;/Year&gt;&lt;RecNum&gt;1879&lt;/RecNum&gt;&lt;DisplayText&gt;Coase (1937)&lt;/DisplayText&gt;&lt;record&gt;&lt;rec-number&gt;1879&lt;/rec-number&gt;&lt;foreign-keys&gt;&lt;key app="EN" db-id="900x2d2wp0zv2hera9bp2sxr9rzfdxd5ew59" timestamp="1555381396"&gt;1879&lt;/key&gt;&lt;/foreign-keys&gt;&lt;ref-type name="Journal Article"&gt;17&lt;/ref-type&gt;&lt;contributors&gt;&lt;authors&gt;&lt;author&gt;Coase, R.H&lt;/author&gt;&lt;/authors&gt;&lt;/contributors&gt;&lt;titles&gt;&lt;title&gt;The nature of the firm&lt;/title&gt;&lt;secondary-title&gt;Economica&lt;/secondary-title&gt;&lt;/titles&gt;&lt;periodical&gt;&lt;full-title&gt;Economica&lt;/full-title&gt;&lt;/periodical&gt;&lt;pages&gt;386–405&lt;/pages&gt;&lt;volume&gt;4&lt;/volume&gt;&lt;dates&gt;&lt;year&gt;1937&lt;/year&gt;&lt;/dates&gt;&lt;urls&gt;&lt;/urls&gt;&lt;/record&gt;&lt;/Cite&gt;&lt;/EndNote&gt;</w:instrText>
      </w:r>
      <w:r w:rsidRPr="00B07BAD">
        <w:rPr>
          <w:rFonts w:ascii="Times New Roman" w:eastAsia="Times New Roman" w:hAnsi="Times New Roman" w:cs="Times New Roman"/>
          <w:color w:val="auto"/>
          <w:sz w:val="22"/>
          <w:szCs w:val="22"/>
          <w:lang w:eastAsia="en-AU"/>
        </w:rPr>
        <w:fldChar w:fldCharType="separate"/>
      </w:r>
      <w:r w:rsidRPr="00B07BAD">
        <w:rPr>
          <w:rFonts w:ascii="Times New Roman" w:eastAsia="Times New Roman" w:hAnsi="Times New Roman" w:cs="Times New Roman"/>
          <w:color w:val="auto"/>
          <w:sz w:val="22"/>
          <w:szCs w:val="22"/>
          <w:lang w:eastAsia="en-AU"/>
        </w:rPr>
        <w:t>Coase (1937)</w:t>
      </w:r>
      <w:r w:rsidRPr="00B07BAD">
        <w:rPr>
          <w:rFonts w:ascii="Times New Roman" w:eastAsia="Times New Roman" w:hAnsi="Times New Roman" w:cs="Times New Roman"/>
          <w:color w:val="auto"/>
          <w:sz w:val="22"/>
          <w:szCs w:val="22"/>
          <w:lang w:eastAsia="en-AU"/>
        </w:rPr>
        <w:fldChar w:fldCharType="end"/>
      </w:r>
      <w:r w:rsidRPr="00B07BAD">
        <w:rPr>
          <w:rFonts w:ascii="Times New Roman" w:eastAsia="Times New Roman" w:hAnsi="Times New Roman" w:cs="Times New Roman"/>
          <w:color w:val="auto"/>
          <w:sz w:val="22"/>
          <w:szCs w:val="22"/>
          <w:lang w:eastAsia="en-AU"/>
        </w:rPr>
        <w:t xml:space="preserve"> and </w:t>
      </w:r>
      <w:r w:rsidR="002D4452" w:rsidRPr="00B07BAD">
        <w:rPr>
          <w:rFonts w:ascii="Times New Roman" w:eastAsia="Times New Roman" w:hAnsi="Times New Roman" w:cs="Times New Roman"/>
          <w:color w:val="auto"/>
          <w:sz w:val="22"/>
          <w:szCs w:val="22"/>
          <w:lang w:eastAsia="en-AU"/>
        </w:rPr>
        <w:t xml:space="preserve">popularised by </w:t>
      </w:r>
      <w:r w:rsidRPr="00B07BAD">
        <w:rPr>
          <w:rFonts w:ascii="Times New Roman" w:eastAsia="Times New Roman" w:hAnsi="Times New Roman" w:cs="Times New Roman"/>
          <w:color w:val="auto"/>
          <w:sz w:val="22"/>
          <w:szCs w:val="22"/>
          <w:lang w:eastAsia="en-AU"/>
        </w:rPr>
        <w:t xml:space="preserve">Williamson </w:t>
      </w:r>
      <w:r w:rsidRPr="00B07BAD">
        <w:rPr>
          <w:rFonts w:ascii="Times New Roman" w:eastAsia="Times New Roman" w:hAnsi="Times New Roman" w:cs="Times New Roman"/>
          <w:color w:val="auto"/>
          <w:sz w:val="22"/>
          <w:szCs w:val="22"/>
          <w:lang w:eastAsia="en-AU"/>
        </w:rPr>
        <w:fldChar w:fldCharType="begin"/>
      </w:r>
      <w:r w:rsidRPr="00B07BAD">
        <w:rPr>
          <w:rFonts w:ascii="Times New Roman" w:eastAsia="Times New Roman" w:hAnsi="Times New Roman" w:cs="Times New Roman"/>
          <w:color w:val="auto"/>
          <w:sz w:val="22"/>
          <w:szCs w:val="22"/>
          <w:lang w:eastAsia="en-AU"/>
        </w:rPr>
        <w:instrText xml:space="preserve"> ADDIN EN.CITE &lt;EndNote&gt;&lt;Cite ExcludeAuth="1"&gt;&lt;Author&gt;Williamson&lt;/Author&gt;&lt;Year&gt;1985&lt;/Year&gt;&lt;RecNum&gt;1877&lt;/RecNum&gt;&lt;DisplayText&gt;(1985; 1988)&lt;/DisplayText&gt;&lt;record&gt;&lt;rec-number&gt;1877&lt;/rec-number&gt;&lt;foreign-keys&gt;&lt;key app="EN" db-id="900x2d2wp0zv2hera9bp2sxr9rzfdxd5ew59" timestamp="1555380005"&gt;1877&lt;/key&gt;&lt;/foreign-keys&gt;&lt;ref-type name="Book"&gt;6&lt;/ref-type&gt;&lt;contributors&gt;&lt;authors&gt;&lt;author&gt;Oliver E. Williamson&lt;/author&gt;&lt;/authors&gt;&lt;/contributors&gt;&lt;titles&gt;&lt;title&gt;The economic institutions of capitalism : firms, markets, relational contracting&lt;/title&gt;&lt;/titles&gt;&lt;dates&gt;&lt;year&gt;1985&lt;/year&gt;&lt;/dates&gt;&lt;pub-location&gt;London, UK&lt;/pub-location&gt;&lt;publisher&gt;Collier Macmillan Publishers&lt;/publisher&gt;&lt;urls&gt;&lt;/urls&gt;&lt;/record&gt;&lt;/Cite&gt;&lt;Cite ExcludeAuth="1"&gt;&lt;Author&gt;Williamson&lt;/Author&gt;&lt;Year&gt;1988 &lt;/Year&gt;&lt;RecNum&gt;1878&lt;/RecNum&gt;&lt;record&gt;&lt;rec-number&gt;1878&lt;/rec-number&gt;&lt;foreign-keys&gt;&lt;key app="EN" db-id="900x2d2wp0zv2hera9bp2sxr9rzfdxd5ew59" timestamp="1555380167"&gt;1878&lt;/key&gt;&lt;/foreign-keys&gt;&lt;ref-type name="Journal Article"&gt;17&lt;/ref-type&gt;&lt;contributors&gt;&lt;authors&gt;&lt;author&gt;Oliver E Williamson&lt;/author&gt;&lt;/authors&gt;&lt;/contributors&gt;&lt;titles&gt;&lt;title&gt;Corporate Finance and Corporate Governance&lt;/title&gt;&lt;secondary-title&gt;The Journal of Finance&lt;/secondary-title&gt;&lt;/titles&gt;&lt;periodical&gt;&lt;full-title&gt;The Journal of Finance&lt;/full-title&gt;&lt;/periodical&gt;&lt;pages&gt;567- 591&lt;/pages&gt;&lt;volume&gt;43&lt;/volume&gt;&lt;number&gt;3&lt;/number&gt;&lt;dates&gt;&lt;year&gt;1988&lt;/year&gt;&lt;/dates&gt;&lt;urls&gt;&lt;/urls&gt;&lt;/record&gt;&lt;/Cite&gt;&lt;/EndNote&gt;</w:instrText>
      </w:r>
      <w:r w:rsidRPr="00B07BAD">
        <w:rPr>
          <w:rFonts w:ascii="Times New Roman" w:eastAsia="Times New Roman" w:hAnsi="Times New Roman" w:cs="Times New Roman"/>
          <w:color w:val="auto"/>
          <w:sz w:val="22"/>
          <w:szCs w:val="22"/>
          <w:lang w:eastAsia="en-AU"/>
        </w:rPr>
        <w:fldChar w:fldCharType="separate"/>
      </w:r>
      <w:r w:rsidRPr="00B07BAD">
        <w:rPr>
          <w:rFonts w:ascii="Times New Roman" w:eastAsia="Times New Roman" w:hAnsi="Times New Roman" w:cs="Times New Roman"/>
          <w:noProof/>
          <w:color w:val="auto"/>
          <w:sz w:val="22"/>
          <w:szCs w:val="22"/>
          <w:lang w:eastAsia="en-AU"/>
        </w:rPr>
        <w:t>(1985; 1988)</w:t>
      </w:r>
      <w:r w:rsidRPr="00B07BAD">
        <w:rPr>
          <w:rFonts w:ascii="Times New Roman" w:eastAsia="Times New Roman" w:hAnsi="Times New Roman" w:cs="Times New Roman"/>
          <w:color w:val="auto"/>
          <w:sz w:val="22"/>
          <w:szCs w:val="22"/>
          <w:lang w:eastAsia="en-AU"/>
        </w:rPr>
        <w:fldChar w:fldCharType="end"/>
      </w:r>
      <w:r w:rsidRPr="00B07BAD">
        <w:rPr>
          <w:rFonts w:ascii="Times New Roman" w:eastAsia="Times New Roman" w:hAnsi="Times New Roman" w:cs="Times New Roman"/>
          <w:color w:val="auto"/>
          <w:sz w:val="22"/>
          <w:szCs w:val="22"/>
          <w:lang w:eastAsia="en-AU"/>
        </w:rPr>
        <w:t xml:space="preserve">, </w:t>
      </w:r>
      <w:proofErr w:type="spellStart"/>
      <w:r w:rsidRPr="00B07BAD">
        <w:rPr>
          <w:rFonts w:ascii="Times New Roman" w:eastAsia="Times New Roman" w:hAnsi="Times New Roman" w:cs="Times New Roman"/>
          <w:color w:val="auto"/>
          <w:sz w:val="22"/>
          <w:szCs w:val="22"/>
          <w:lang w:eastAsia="en-AU"/>
        </w:rPr>
        <w:t>TCE</w:t>
      </w:r>
      <w:proofErr w:type="spellEnd"/>
      <w:r w:rsidRPr="00B07BAD">
        <w:rPr>
          <w:rFonts w:ascii="Times New Roman" w:eastAsia="Times New Roman" w:hAnsi="Times New Roman" w:cs="Times New Roman"/>
          <w:color w:val="auto"/>
          <w:sz w:val="22"/>
          <w:szCs w:val="22"/>
          <w:lang w:eastAsia="en-AU"/>
        </w:rPr>
        <w:t xml:space="preserve"> is concerned with the economics of </w:t>
      </w:r>
      <w:r w:rsidRPr="00B07BAD">
        <w:rPr>
          <w:rFonts w:ascii="Times New Roman" w:eastAsia="Times New Roman" w:hAnsi="Times New Roman" w:cs="Times New Roman"/>
          <w:i/>
          <w:color w:val="auto"/>
          <w:sz w:val="22"/>
          <w:szCs w:val="22"/>
          <w:lang w:eastAsia="en-AU"/>
        </w:rPr>
        <w:t>being in</w:t>
      </w:r>
      <w:r w:rsidRPr="00B07BAD">
        <w:rPr>
          <w:rFonts w:ascii="Times New Roman" w:eastAsia="Times New Roman" w:hAnsi="Times New Roman" w:cs="Times New Roman"/>
          <w:color w:val="auto"/>
          <w:sz w:val="22"/>
          <w:szCs w:val="22"/>
          <w:lang w:eastAsia="en-AU"/>
        </w:rPr>
        <w:t xml:space="preserve"> and </w:t>
      </w:r>
      <w:r w:rsidRPr="00B07BAD">
        <w:rPr>
          <w:rFonts w:ascii="Times New Roman" w:eastAsia="Times New Roman" w:hAnsi="Times New Roman" w:cs="Times New Roman"/>
          <w:i/>
          <w:color w:val="auto"/>
          <w:sz w:val="22"/>
          <w:szCs w:val="22"/>
          <w:lang w:eastAsia="en-AU"/>
        </w:rPr>
        <w:t>getting into</w:t>
      </w:r>
      <w:r w:rsidRPr="00B07BAD">
        <w:rPr>
          <w:rFonts w:ascii="Times New Roman" w:eastAsia="Times New Roman" w:hAnsi="Times New Roman" w:cs="Times New Roman"/>
          <w:color w:val="auto"/>
          <w:sz w:val="22"/>
          <w:szCs w:val="22"/>
          <w:lang w:eastAsia="en-AU"/>
        </w:rPr>
        <w:t xml:space="preserve"> business by </w:t>
      </w:r>
      <w:r w:rsidR="005C1DBA" w:rsidRPr="00B07BAD">
        <w:rPr>
          <w:rFonts w:ascii="Times New Roman" w:eastAsia="Times New Roman" w:hAnsi="Times New Roman" w:cs="Times New Roman"/>
          <w:color w:val="auto"/>
          <w:sz w:val="22"/>
          <w:szCs w:val="22"/>
          <w:lang w:eastAsia="en-AU"/>
        </w:rPr>
        <w:t>“</w:t>
      </w:r>
      <w:r w:rsidRPr="00B07BAD">
        <w:rPr>
          <w:rFonts w:ascii="Times New Roman" w:eastAsia="Times New Roman" w:hAnsi="Times New Roman" w:cs="Times New Roman"/>
          <w:color w:val="auto"/>
          <w:sz w:val="22"/>
          <w:szCs w:val="22"/>
          <w:lang w:eastAsia="en-AU"/>
        </w:rPr>
        <w:t>examining the comparative costs of planning, adapting, and monitoring task completion under alternative governance structures”</w:t>
      </w:r>
      <w:r w:rsidRPr="00B07BAD">
        <w:rPr>
          <w:rFonts w:ascii="Times New Roman" w:eastAsia="Times New Roman" w:hAnsi="Times New Roman" w:cs="Times New Roman"/>
          <w:color w:val="auto"/>
          <w:sz w:val="22"/>
          <w:szCs w:val="22"/>
          <w:lang w:eastAsia="en-AU"/>
        </w:rPr>
        <w:fldChar w:fldCharType="begin"/>
      </w:r>
      <w:r w:rsidRPr="00B07BAD">
        <w:rPr>
          <w:rFonts w:ascii="Times New Roman" w:eastAsia="Times New Roman" w:hAnsi="Times New Roman" w:cs="Times New Roman"/>
          <w:color w:val="auto"/>
          <w:sz w:val="22"/>
          <w:szCs w:val="22"/>
          <w:lang w:eastAsia="en-AU"/>
        </w:rPr>
        <w:instrText xml:space="preserve"> ADDIN EN.CITE &lt;EndNote&gt;&lt;Cite&gt;&lt;Author&gt;Williamson&lt;/Author&gt;&lt;Year&gt;1985&lt;/Year&gt;&lt;RecNum&gt;1877&lt;/RecNum&gt;&lt;Pages&gt;2&lt;/Pages&gt;&lt;DisplayText&gt;(Williamson 1985, p. 2)&lt;/DisplayText&gt;&lt;record&gt;&lt;rec-number&gt;1877&lt;/rec-number&gt;&lt;foreign-keys&gt;&lt;key app="EN" db-id="900x2d2wp0zv2hera9bp2sxr9rzfdxd5ew59" timestamp="1555380005"&gt;1877&lt;/key&gt;&lt;/foreign-keys&gt;&lt;ref-type name="Book"&gt;6&lt;/ref-type&gt;&lt;contributors&gt;&lt;authors&gt;&lt;author&gt;Oliver E. Williamson&lt;/author&gt;&lt;/authors&gt;&lt;/contributors&gt;&lt;titles&gt;&lt;title&gt;The economic institutions of capitalism : firms, markets, relational contracting&lt;/title&gt;&lt;/titles&gt;&lt;dates&gt;&lt;year&gt;1985&lt;/year&gt;&lt;/dates&gt;&lt;pub-location&gt;London, UK&lt;/pub-location&gt;&lt;publisher&gt;Collier Macmillan Publishers&lt;/publisher&gt;&lt;urls&gt;&lt;/urls&gt;&lt;/record&gt;&lt;/Cite&gt;&lt;/EndNote&gt;</w:instrText>
      </w:r>
      <w:r w:rsidRPr="00B07BAD">
        <w:rPr>
          <w:rFonts w:ascii="Times New Roman" w:eastAsia="Times New Roman" w:hAnsi="Times New Roman" w:cs="Times New Roman"/>
          <w:color w:val="auto"/>
          <w:sz w:val="22"/>
          <w:szCs w:val="22"/>
          <w:lang w:eastAsia="en-AU"/>
        </w:rPr>
        <w:fldChar w:fldCharType="separate"/>
      </w:r>
      <w:r w:rsidRPr="00B07BAD">
        <w:rPr>
          <w:rFonts w:ascii="Times New Roman" w:eastAsia="Times New Roman" w:hAnsi="Times New Roman" w:cs="Times New Roman"/>
          <w:noProof/>
          <w:color w:val="auto"/>
          <w:sz w:val="22"/>
          <w:szCs w:val="22"/>
          <w:lang w:eastAsia="en-AU"/>
        </w:rPr>
        <w:t>(Williamson 1985, p. 2)</w:t>
      </w:r>
      <w:r w:rsidRPr="00B07BAD">
        <w:rPr>
          <w:rFonts w:ascii="Times New Roman" w:eastAsia="Times New Roman" w:hAnsi="Times New Roman" w:cs="Times New Roman"/>
          <w:color w:val="auto"/>
          <w:sz w:val="22"/>
          <w:szCs w:val="22"/>
          <w:lang w:eastAsia="en-AU"/>
        </w:rPr>
        <w:fldChar w:fldCharType="end"/>
      </w:r>
      <w:r w:rsidRPr="00B07BAD">
        <w:rPr>
          <w:rFonts w:ascii="Times New Roman" w:eastAsia="Times New Roman" w:hAnsi="Times New Roman" w:cs="Times New Roman"/>
          <w:color w:val="auto"/>
          <w:sz w:val="22"/>
          <w:szCs w:val="22"/>
          <w:lang w:eastAsia="en-AU"/>
        </w:rPr>
        <w:t xml:space="preserve">. </w:t>
      </w:r>
      <w:r w:rsidR="00257196" w:rsidRPr="00B07BAD">
        <w:rPr>
          <w:rFonts w:ascii="Times New Roman" w:eastAsia="Times New Roman" w:hAnsi="Times New Roman" w:cs="Times New Roman"/>
          <w:color w:val="auto"/>
          <w:sz w:val="22"/>
          <w:szCs w:val="22"/>
          <w:lang w:eastAsia="en-AU"/>
        </w:rPr>
        <w:t xml:space="preserve">Transactional costs are expenses incurred </w:t>
      </w:r>
      <w:r w:rsidR="00ED61D7" w:rsidRPr="00B07BAD">
        <w:rPr>
          <w:rFonts w:ascii="Times New Roman" w:eastAsia="Times New Roman" w:hAnsi="Times New Roman" w:cs="Times New Roman"/>
          <w:color w:val="auto"/>
          <w:sz w:val="22"/>
          <w:szCs w:val="22"/>
          <w:lang w:eastAsia="en-AU"/>
        </w:rPr>
        <w:t>to provide goods or services.</w:t>
      </w:r>
      <w:r w:rsidR="00257196" w:rsidRPr="00B07BAD">
        <w:rPr>
          <w:rFonts w:ascii="Times New Roman" w:eastAsia="Times New Roman" w:hAnsi="Times New Roman" w:cs="Times New Roman"/>
          <w:color w:val="auto"/>
          <w:sz w:val="22"/>
          <w:szCs w:val="22"/>
          <w:lang w:eastAsia="en-AU"/>
        </w:rPr>
        <w:t xml:space="preserve"> </w:t>
      </w:r>
      <w:proofErr w:type="spellStart"/>
      <w:r w:rsidRPr="00B07BAD">
        <w:rPr>
          <w:rFonts w:ascii="Times New Roman" w:hAnsi="Times New Roman" w:cs="Times New Roman"/>
          <w:color w:val="auto"/>
          <w:sz w:val="22"/>
          <w:szCs w:val="22"/>
        </w:rPr>
        <w:t>TCE</w:t>
      </w:r>
      <w:proofErr w:type="spellEnd"/>
      <w:r w:rsidRPr="00B07BAD">
        <w:rPr>
          <w:rFonts w:ascii="Times New Roman" w:hAnsi="Times New Roman" w:cs="Times New Roman"/>
          <w:color w:val="auto"/>
          <w:sz w:val="22"/>
          <w:szCs w:val="22"/>
        </w:rPr>
        <w:t xml:space="preserve"> </w:t>
      </w:r>
      <w:r w:rsidR="00257196" w:rsidRPr="00B07BAD">
        <w:rPr>
          <w:rFonts w:ascii="Times New Roman" w:hAnsi="Times New Roman" w:cs="Times New Roman"/>
          <w:color w:val="auto"/>
          <w:sz w:val="22"/>
          <w:szCs w:val="22"/>
        </w:rPr>
        <w:t xml:space="preserve">thus </w:t>
      </w:r>
      <w:r w:rsidRPr="00B07BAD">
        <w:rPr>
          <w:rFonts w:ascii="Times New Roman" w:hAnsi="Times New Roman" w:cs="Times New Roman"/>
          <w:color w:val="auto"/>
          <w:sz w:val="22"/>
          <w:szCs w:val="22"/>
        </w:rPr>
        <w:t xml:space="preserve">helps to explain how complex contractual relationships must be governed to reduce cost and to create and maximise transaction value </w:t>
      </w:r>
      <w:r w:rsidRPr="00B07BAD">
        <w:rPr>
          <w:rFonts w:ascii="Times New Roman" w:eastAsia="Times New Roman" w:hAnsi="Times New Roman" w:cs="Times New Roman"/>
          <w:color w:val="auto"/>
          <w:sz w:val="22"/>
          <w:szCs w:val="22"/>
          <w:lang w:eastAsia="en-AU"/>
        </w:rPr>
        <w:fldChar w:fldCharType="begin"/>
      </w:r>
      <w:r w:rsidRPr="00B07BAD">
        <w:rPr>
          <w:rFonts w:ascii="Times New Roman" w:eastAsia="Times New Roman" w:hAnsi="Times New Roman" w:cs="Times New Roman"/>
          <w:color w:val="auto"/>
          <w:sz w:val="22"/>
          <w:szCs w:val="22"/>
          <w:lang w:eastAsia="en-AU"/>
        </w:rPr>
        <w:instrText xml:space="preserve"> ADDIN EN.CITE &lt;EndNote&gt;&lt;Cite&gt;&lt;Author&gt;Ketokivi&lt;/Author&gt;&lt;Year&gt;2017&lt;/Year&gt;&lt;RecNum&gt;1875&lt;/RecNum&gt;&lt;DisplayText&gt;(Ketokivi &amp;amp; Mahoney 2017)&lt;/DisplayText&gt;&lt;record&gt;&lt;rec-number&gt;1875&lt;/rec-number&gt;&lt;foreign-keys&gt;&lt;key app="EN" db-id="900x2d2wp0zv2hera9bp2sxr9rzfdxd5ew59" timestamp="1555374284"&gt;1875&lt;/key&gt;&lt;/foreign-keys&gt;&lt;ref-type name="Book Section"&gt;5&lt;/ref-type&gt;&lt;contributors&gt;&lt;authors&gt;&lt;author&gt;Mikko Ketokivi &lt;/author&gt;&lt;author&gt;Joseph T. Mahoney&lt;/author&gt;&lt;/authors&gt;&lt;/contributors&gt;&lt;titles&gt;&lt;title&gt;Transaction Cost Economics as a Theory of the Firm, Management, and Governance&lt;/title&gt;&lt;secondary-title&gt;OXFORD RESEARCH ENCYCLOPEDIA, BUSINESS AND MANAGEMENT&lt;/secondary-title&gt;&lt;/titles&gt;&lt;dates&gt;&lt;year&gt;2017&lt;/year&gt;&lt;/dates&gt;&lt;pub-location&gt;USA&lt;/pub-location&gt;&lt;publisher&gt;Oxford University Press &lt;/publisher&gt;&lt;urls&gt;&lt;/urls&gt;&lt;electronic-resource-num&gt;10.1093/acrefore/9780190224851.013.6&lt;/electronic-resource-num&gt;&lt;/record&gt;&lt;/Cite&gt;&lt;/EndNote&gt;</w:instrText>
      </w:r>
      <w:r w:rsidRPr="00B07BAD">
        <w:rPr>
          <w:rFonts w:ascii="Times New Roman" w:eastAsia="Times New Roman" w:hAnsi="Times New Roman" w:cs="Times New Roman"/>
          <w:color w:val="auto"/>
          <w:sz w:val="22"/>
          <w:szCs w:val="22"/>
          <w:lang w:eastAsia="en-AU"/>
        </w:rPr>
        <w:fldChar w:fldCharType="separate"/>
      </w:r>
      <w:r w:rsidRPr="00B07BAD">
        <w:rPr>
          <w:rFonts w:ascii="Times New Roman" w:eastAsia="Times New Roman" w:hAnsi="Times New Roman" w:cs="Times New Roman"/>
          <w:noProof/>
          <w:color w:val="auto"/>
          <w:sz w:val="22"/>
          <w:szCs w:val="22"/>
          <w:lang w:eastAsia="en-AU"/>
        </w:rPr>
        <w:t>(Ketokivi &amp; Mahoney 2017)</w:t>
      </w:r>
      <w:r w:rsidRPr="00B07BAD">
        <w:rPr>
          <w:rFonts w:ascii="Times New Roman" w:eastAsia="Times New Roman" w:hAnsi="Times New Roman" w:cs="Times New Roman"/>
          <w:color w:val="auto"/>
          <w:sz w:val="22"/>
          <w:szCs w:val="22"/>
          <w:lang w:eastAsia="en-AU"/>
        </w:rPr>
        <w:fldChar w:fldCharType="end"/>
      </w:r>
      <w:r w:rsidRPr="00B07BAD">
        <w:rPr>
          <w:rFonts w:ascii="Times New Roman" w:eastAsia="Times New Roman" w:hAnsi="Times New Roman" w:cs="Times New Roman"/>
          <w:color w:val="auto"/>
          <w:sz w:val="22"/>
          <w:szCs w:val="22"/>
          <w:lang w:eastAsia="en-AU"/>
        </w:rPr>
        <w:t xml:space="preserve">. </w:t>
      </w:r>
      <w:proofErr w:type="spellStart"/>
      <w:r w:rsidR="002D4452" w:rsidRPr="00B07BAD">
        <w:rPr>
          <w:rFonts w:ascii="Times New Roman" w:hAnsi="Times New Roman" w:cs="Times New Roman"/>
          <w:color w:val="auto"/>
          <w:sz w:val="22"/>
          <w:szCs w:val="22"/>
        </w:rPr>
        <w:t>TCE</w:t>
      </w:r>
      <w:proofErr w:type="spellEnd"/>
      <w:r w:rsidR="002D4452" w:rsidRPr="00B07BAD">
        <w:rPr>
          <w:rFonts w:ascii="Times New Roman" w:hAnsi="Times New Roman" w:cs="Times New Roman"/>
          <w:color w:val="auto"/>
          <w:sz w:val="22"/>
          <w:szCs w:val="22"/>
        </w:rPr>
        <w:t xml:space="preserve"> thus</w:t>
      </w:r>
      <w:r w:rsidR="002D4452" w:rsidRPr="00B07BAD">
        <w:rPr>
          <w:rFonts w:ascii="Times New Roman" w:hAnsi="Times New Roman" w:cs="Times New Roman"/>
          <w:noProof/>
          <w:color w:val="auto"/>
          <w:sz w:val="22"/>
          <w:szCs w:val="22"/>
        </w:rPr>
        <w:t xml:space="preserve"> provides a prism for </w:t>
      </w:r>
      <w:r w:rsidRPr="00B07BAD">
        <w:rPr>
          <w:rFonts w:ascii="Times New Roman" w:hAnsi="Times New Roman" w:cs="Times New Roman"/>
          <w:noProof/>
          <w:color w:val="auto"/>
          <w:sz w:val="22"/>
          <w:szCs w:val="22"/>
        </w:rPr>
        <w:t>understand</w:t>
      </w:r>
      <w:r w:rsidR="002D4452" w:rsidRPr="00B07BAD">
        <w:rPr>
          <w:rFonts w:ascii="Times New Roman" w:hAnsi="Times New Roman" w:cs="Times New Roman"/>
          <w:noProof/>
          <w:color w:val="auto"/>
          <w:sz w:val="22"/>
          <w:szCs w:val="22"/>
        </w:rPr>
        <w:t>ing</w:t>
      </w:r>
      <w:r w:rsidRPr="00B07BAD">
        <w:rPr>
          <w:rFonts w:ascii="Times New Roman" w:hAnsi="Times New Roman" w:cs="Times New Roman"/>
          <w:noProof/>
          <w:color w:val="auto"/>
          <w:sz w:val="22"/>
          <w:szCs w:val="22"/>
        </w:rPr>
        <w:t xml:space="preserve"> which organizational response</w:t>
      </w:r>
      <w:r w:rsidRPr="00B07BAD">
        <w:rPr>
          <w:rFonts w:ascii="Times New Roman" w:hAnsi="Times New Roman" w:cs="Times New Roman"/>
          <w:color w:val="auto"/>
          <w:sz w:val="22"/>
          <w:szCs w:val="22"/>
        </w:rPr>
        <w:t>s offer</w:t>
      </w:r>
      <w:r w:rsidRPr="00B07BAD">
        <w:rPr>
          <w:rFonts w:ascii="Times New Roman" w:hAnsi="Times New Roman" w:cs="Times New Roman"/>
          <w:noProof/>
          <w:color w:val="auto"/>
          <w:sz w:val="22"/>
          <w:szCs w:val="22"/>
        </w:rPr>
        <w:t xml:space="preserve"> the least-cost solution to govern a given transaction</w:t>
      </w:r>
      <w:r w:rsidRPr="00B07BAD">
        <w:rPr>
          <w:rFonts w:ascii="Times New Roman" w:hAnsi="Times New Roman" w:cs="Times New Roman"/>
          <w:iCs/>
          <w:color w:val="auto"/>
          <w:sz w:val="22"/>
          <w:szCs w:val="22"/>
        </w:rPr>
        <w:t xml:space="preserve">, otherwise referred to as </w:t>
      </w:r>
      <w:r w:rsidRPr="00B07BAD">
        <w:rPr>
          <w:rFonts w:ascii="Times New Roman" w:hAnsi="Times New Roman" w:cs="Times New Roman"/>
          <w:i/>
          <w:iCs/>
          <w:noProof/>
          <w:color w:val="auto"/>
          <w:sz w:val="22"/>
          <w:szCs w:val="22"/>
        </w:rPr>
        <w:t>discriminating alignment</w:t>
      </w:r>
      <w:r w:rsidR="00D33014" w:rsidRPr="00B07BAD">
        <w:rPr>
          <w:rFonts w:ascii="Times New Roman" w:hAnsi="Times New Roman" w:cs="Times New Roman"/>
          <w:i/>
          <w:iCs/>
          <w:noProof/>
          <w:color w:val="auto"/>
          <w:sz w:val="22"/>
          <w:szCs w:val="22"/>
        </w:rPr>
        <w:t xml:space="preserve"> </w:t>
      </w:r>
      <w:r w:rsidR="00D33014" w:rsidRPr="00B07BAD">
        <w:rPr>
          <w:rFonts w:ascii="Times New Roman" w:hAnsi="Times New Roman" w:cs="Times New Roman"/>
          <w:iCs/>
          <w:noProof/>
          <w:color w:val="auto"/>
          <w:sz w:val="22"/>
          <w:szCs w:val="22"/>
        </w:rPr>
        <w:t>(</w:t>
      </w:r>
      <w:r w:rsidRPr="00B07BAD">
        <w:rPr>
          <w:rFonts w:ascii="Times New Roman" w:hAnsi="Times New Roman" w:cs="Times New Roman"/>
          <w:iCs/>
          <w:noProof/>
          <w:color w:val="auto"/>
          <w:sz w:val="22"/>
          <w:szCs w:val="22"/>
        </w:rPr>
        <w:fldChar w:fldCharType="begin"/>
      </w:r>
      <w:r w:rsidR="00FA1F9A" w:rsidRPr="00B07BAD">
        <w:rPr>
          <w:rFonts w:ascii="Times New Roman" w:hAnsi="Times New Roman" w:cs="Times New Roman"/>
          <w:iCs/>
          <w:noProof/>
          <w:color w:val="auto"/>
          <w:sz w:val="22"/>
          <w:szCs w:val="22"/>
        </w:rPr>
        <w:instrText xml:space="preserve"> ADDIN EN.CITE &lt;EndNote&gt;&lt;Cite AuthorYear="1"&gt;&lt;Author&gt;Williamson&lt;/Author&gt;&lt;Year&gt;1985&lt;/Year&gt;&lt;RecNum&gt;1877&lt;/RecNum&gt;&lt;DisplayText&gt;Williamson (1985)&lt;/DisplayText&gt;&lt;record&gt;&lt;rec-number&gt;1877&lt;/rec-number&gt;&lt;foreign-keys&gt;&lt;key app="EN" db-id="900x2d2wp0zv2hera9bp2sxr9rzfdxd5ew59" timestamp="1555380005"&gt;1877&lt;/key&gt;&lt;/foreign-keys&gt;&lt;ref-type name="Book"&gt;6&lt;/ref-type&gt;&lt;contributors&gt;&lt;authors&gt;&lt;author&gt;Oliver E. Williamson&lt;/author&gt;&lt;/authors&gt;&lt;/contributors&gt;&lt;titles&gt;&lt;title&gt;The economic institutions of capitalism : firms, markets, relational contracting&lt;/title&gt;&lt;/titles&gt;&lt;dates&gt;&lt;year&gt;1985&lt;/year&gt;&lt;/dates&gt;&lt;pub-location&gt;London, UK&lt;/pub-location&gt;&lt;publisher&gt;Collier Macmillan Publishers&lt;/publisher&gt;&lt;urls&gt;&lt;/urls&gt;&lt;/record&gt;&lt;/Cite&gt;&lt;/EndNote&gt;</w:instrText>
      </w:r>
      <w:r w:rsidRPr="00B07BAD">
        <w:rPr>
          <w:rFonts w:ascii="Times New Roman" w:hAnsi="Times New Roman" w:cs="Times New Roman"/>
          <w:iCs/>
          <w:noProof/>
          <w:color w:val="auto"/>
          <w:sz w:val="22"/>
          <w:szCs w:val="22"/>
        </w:rPr>
        <w:fldChar w:fldCharType="separate"/>
      </w:r>
      <w:r w:rsidR="00FA1F9A" w:rsidRPr="00B07BAD">
        <w:rPr>
          <w:rFonts w:ascii="Times New Roman" w:hAnsi="Times New Roman" w:cs="Times New Roman"/>
          <w:iCs/>
          <w:noProof/>
          <w:color w:val="auto"/>
          <w:sz w:val="22"/>
          <w:szCs w:val="22"/>
        </w:rPr>
        <w:t>Williamson (1985)</w:t>
      </w:r>
      <w:r w:rsidRPr="00B07BAD">
        <w:rPr>
          <w:rFonts w:ascii="Times New Roman" w:hAnsi="Times New Roman" w:cs="Times New Roman"/>
          <w:iCs/>
          <w:noProof/>
          <w:color w:val="auto"/>
          <w:sz w:val="22"/>
          <w:szCs w:val="22"/>
        </w:rPr>
        <w:fldChar w:fldCharType="end"/>
      </w:r>
      <w:r w:rsidRPr="00B07BAD">
        <w:rPr>
          <w:rFonts w:ascii="Times New Roman" w:hAnsi="Times New Roman" w:cs="Times New Roman"/>
          <w:color w:val="auto"/>
          <w:sz w:val="22"/>
          <w:szCs w:val="22"/>
        </w:rPr>
        <w:t xml:space="preserve">. </w:t>
      </w:r>
      <w:r w:rsidR="002D4452" w:rsidRPr="00B07BAD">
        <w:rPr>
          <w:rFonts w:ascii="Times New Roman" w:hAnsi="Times New Roman" w:cs="Times New Roman"/>
          <w:color w:val="auto"/>
          <w:sz w:val="22"/>
          <w:szCs w:val="22"/>
        </w:rPr>
        <w:t xml:space="preserve">Importantly, it helps to understand economic actors’ behavioural assumptions (opportunism and bounded rationality) as well as transaction characteristics in an environment of uncertainty, complexity, and market structure </w:t>
      </w:r>
      <w:r w:rsidR="00FA1F9A" w:rsidRPr="00B07BAD">
        <w:rPr>
          <w:rFonts w:ascii="Times New Roman" w:hAnsi="Times New Roman" w:cs="Times New Roman"/>
          <w:color w:val="auto"/>
          <w:sz w:val="22"/>
          <w:szCs w:val="22"/>
        </w:rPr>
        <w:fldChar w:fldCharType="begin"/>
      </w:r>
      <w:r w:rsidR="001E383C" w:rsidRPr="00B07BAD">
        <w:rPr>
          <w:rFonts w:ascii="Times New Roman" w:hAnsi="Times New Roman" w:cs="Times New Roman"/>
          <w:color w:val="auto"/>
          <w:sz w:val="22"/>
          <w:szCs w:val="22"/>
        </w:rPr>
        <w:instrText xml:space="preserve"> ADDIN EN.CITE &lt;EndNote&gt;&lt;Cite&gt;&lt;Author&gt;Williamson&lt;/Author&gt;&lt;Year&gt;2010&lt;/Year&gt;&lt;RecNum&gt;1883&lt;/RecNum&gt;&lt;DisplayText&gt;(Williamson 1985; Williamson 2010)&lt;/DisplayText&gt;&lt;record&gt;&lt;rec-number&gt;1883&lt;/rec-number&gt;&lt;foreign-keys&gt;&lt;key app="EN" db-id="900x2d2wp0zv2hera9bp2sxr9rzfdxd5ew59" timestamp="1557466910"&gt;1883&lt;/key&gt;&lt;/foreign-keys&gt;&lt;ref-type name="Journal Article"&gt;17&lt;/ref-type&gt;&lt;contributors&gt;&lt;authors&gt;&lt;author&gt;Williamson, Oliver E &lt;/author&gt;&lt;/authors&gt;&lt;/contributors&gt;&lt;titles&gt;&lt;title&gt;Transaction cost economics: The natural progression&lt;/title&gt;&lt;secondary-title&gt;American Economic Review&lt;/secondary-title&gt;&lt;/titles&gt;&lt;periodical&gt;&lt;full-title&gt;American Economic Review&lt;/full-title&gt;&lt;/periodical&gt;&lt;pages&gt;673-90&lt;/pages&gt;&lt;volume&gt;100&lt;/volume&gt;&lt;number&gt;3&lt;/number&gt;&lt;dates&gt;&lt;year&gt;2010&lt;/year&gt;&lt;/dates&gt;&lt;isbn&gt;0002-8282&lt;/isbn&gt;&lt;urls&gt;&lt;/urls&gt;&lt;/record&gt;&lt;/Cite&gt;&lt;Cite&gt;&lt;Author&gt;Williamson&lt;/Author&gt;&lt;Year&gt;1985&lt;/Year&gt;&lt;RecNum&gt;1877&lt;/RecNum&gt;&lt;record&gt;&lt;rec-number&gt;1877&lt;/rec-number&gt;&lt;foreign-keys&gt;&lt;key app="EN" db-id="900x2d2wp0zv2hera9bp2sxr9rzfdxd5ew59" timestamp="1555380005"&gt;1877&lt;/key&gt;&lt;/foreign-keys&gt;&lt;ref-type name="Book"&gt;6&lt;/ref-type&gt;&lt;contributors&gt;&lt;authors&gt;&lt;author&gt;Oliver E. Williamson&lt;/author&gt;&lt;/authors&gt;&lt;/contributors&gt;&lt;titles&gt;&lt;title&gt;The economic institutions of capitalism : firms, markets, relational contracting&lt;/title&gt;&lt;/titles&gt;&lt;dates&gt;&lt;year&gt;1985&lt;/year&gt;&lt;/dates&gt;&lt;pub-location&gt;London, UK&lt;/pub-location&gt;&lt;publisher&gt;Collier Macmillan Publishers&lt;/publisher&gt;&lt;urls&gt;&lt;/urls&gt;&lt;/record&gt;&lt;/Cite&gt;&lt;/EndNote&gt;</w:instrText>
      </w:r>
      <w:r w:rsidR="00FA1F9A" w:rsidRPr="00B07BAD">
        <w:rPr>
          <w:rFonts w:ascii="Times New Roman" w:hAnsi="Times New Roman" w:cs="Times New Roman"/>
          <w:color w:val="auto"/>
          <w:sz w:val="22"/>
          <w:szCs w:val="22"/>
        </w:rPr>
        <w:fldChar w:fldCharType="separate"/>
      </w:r>
      <w:r w:rsidR="00FA1F9A" w:rsidRPr="00B07BAD">
        <w:rPr>
          <w:rFonts w:ascii="Times New Roman" w:hAnsi="Times New Roman" w:cs="Times New Roman"/>
          <w:noProof/>
          <w:color w:val="auto"/>
          <w:sz w:val="22"/>
          <w:szCs w:val="22"/>
        </w:rPr>
        <w:t>(Williamson 1985; Williamson 2010)</w:t>
      </w:r>
      <w:r w:rsidR="00FA1F9A" w:rsidRPr="00B07BAD">
        <w:rPr>
          <w:rFonts w:ascii="Times New Roman" w:hAnsi="Times New Roman" w:cs="Times New Roman"/>
          <w:color w:val="auto"/>
          <w:sz w:val="22"/>
          <w:szCs w:val="22"/>
        </w:rPr>
        <w:fldChar w:fldCharType="end"/>
      </w:r>
      <w:r w:rsidR="00ED7518" w:rsidRPr="00B07BAD">
        <w:rPr>
          <w:rFonts w:ascii="Times New Roman" w:hAnsi="Times New Roman" w:cs="Times New Roman"/>
          <w:color w:val="auto"/>
          <w:sz w:val="22"/>
          <w:szCs w:val="22"/>
        </w:rPr>
        <w:t>.</w:t>
      </w:r>
    </w:p>
    <w:p w14:paraId="11636940" w14:textId="77777777" w:rsidR="00145599" w:rsidRPr="00B07BAD" w:rsidRDefault="00145599" w:rsidP="002065E1">
      <w:pPr>
        <w:pStyle w:val="Default"/>
        <w:spacing w:line="360" w:lineRule="auto"/>
        <w:jc w:val="both"/>
        <w:rPr>
          <w:rFonts w:ascii="Times New Roman" w:hAnsi="Times New Roman" w:cs="Times New Roman"/>
          <w:color w:val="auto"/>
          <w:sz w:val="22"/>
          <w:szCs w:val="22"/>
        </w:rPr>
      </w:pPr>
    </w:p>
    <w:p w14:paraId="174EBE06" w14:textId="02CCEA59" w:rsidR="00D768F7" w:rsidRPr="00B07BAD" w:rsidRDefault="00F41767" w:rsidP="002065E1">
      <w:pPr>
        <w:pStyle w:val="Default"/>
        <w:spacing w:line="360" w:lineRule="auto"/>
        <w:jc w:val="both"/>
        <w:rPr>
          <w:rFonts w:ascii="Times New Roman" w:hAnsi="Times New Roman" w:cs="Times New Roman"/>
          <w:color w:val="auto"/>
          <w:sz w:val="22"/>
          <w:szCs w:val="22"/>
        </w:rPr>
      </w:pPr>
      <w:r w:rsidRPr="00B07BAD">
        <w:rPr>
          <w:rFonts w:ascii="Times New Roman" w:hAnsi="Times New Roman" w:cs="Times New Roman"/>
          <w:color w:val="auto"/>
          <w:sz w:val="22"/>
          <w:szCs w:val="22"/>
        </w:rPr>
        <w:t xml:space="preserve">Thus, </w:t>
      </w:r>
      <w:r w:rsidR="00121D19" w:rsidRPr="00B07BAD">
        <w:rPr>
          <w:rFonts w:ascii="Times New Roman" w:hAnsi="Times New Roman" w:cs="Times New Roman"/>
          <w:color w:val="auto"/>
          <w:sz w:val="22"/>
          <w:szCs w:val="22"/>
        </w:rPr>
        <w:fldChar w:fldCharType="begin"/>
      </w:r>
      <w:r w:rsidR="00121D19" w:rsidRPr="00B07BAD">
        <w:rPr>
          <w:rFonts w:ascii="Times New Roman" w:hAnsi="Times New Roman" w:cs="Times New Roman"/>
          <w:color w:val="auto"/>
          <w:sz w:val="22"/>
          <w:szCs w:val="22"/>
        </w:rPr>
        <w:instrText xml:space="preserve"> ADDIN EN.CITE &lt;EndNote&gt;&lt;Cite AuthorYear="1"&gt;&lt;Author&gt;Williamson&lt;/Author&gt;&lt;Year&gt;1985&lt;/Year&gt;&lt;RecNum&gt;1877&lt;/RecNum&gt;&lt;DisplayText&gt;Williamson (1985)&lt;/DisplayText&gt;&lt;record&gt;&lt;rec-number&gt;1877&lt;/rec-number&gt;&lt;foreign-keys&gt;&lt;key app="EN" db-id="900x2d2wp0zv2hera9bp2sxr9rzfdxd5ew59" timestamp="1555380005"&gt;1877&lt;/key&gt;&lt;/foreign-keys&gt;&lt;ref-type name="Book"&gt;6&lt;/ref-type&gt;&lt;contributors&gt;&lt;authors&gt;&lt;author&gt;Oliver E. Williamson&lt;/author&gt;&lt;/authors&gt;&lt;/contributors&gt;&lt;titles&gt;&lt;title&gt;The economic institutions of capitalism : firms, markets, relational contracting&lt;/title&gt;&lt;/titles&gt;&lt;dates&gt;&lt;year&gt;1985&lt;/year&gt;&lt;/dates&gt;&lt;pub-location&gt;London, UK&lt;/pub-location&gt;&lt;publisher&gt;Collier Macmillan Publishers&lt;/publisher&gt;&lt;urls&gt;&lt;/urls&gt;&lt;/record&gt;&lt;/Cite&gt;&lt;/EndNote&gt;</w:instrText>
      </w:r>
      <w:r w:rsidR="00121D19" w:rsidRPr="00B07BAD">
        <w:rPr>
          <w:rFonts w:ascii="Times New Roman" w:hAnsi="Times New Roman" w:cs="Times New Roman"/>
          <w:color w:val="auto"/>
          <w:sz w:val="22"/>
          <w:szCs w:val="22"/>
        </w:rPr>
        <w:fldChar w:fldCharType="separate"/>
      </w:r>
      <w:r w:rsidR="00121D19" w:rsidRPr="00B07BAD">
        <w:rPr>
          <w:rFonts w:ascii="Times New Roman" w:hAnsi="Times New Roman" w:cs="Times New Roman"/>
          <w:noProof/>
          <w:color w:val="auto"/>
          <w:sz w:val="22"/>
          <w:szCs w:val="22"/>
        </w:rPr>
        <w:t>Williamson (1985)</w:t>
      </w:r>
      <w:r w:rsidR="00121D19" w:rsidRPr="00B07BAD">
        <w:rPr>
          <w:rFonts w:ascii="Times New Roman" w:hAnsi="Times New Roman" w:cs="Times New Roman"/>
          <w:color w:val="auto"/>
          <w:sz w:val="22"/>
          <w:szCs w:val="22"/>
        </w:rPr>
        <w:fldChar w:fldCharType="end"/>
      </w:r>
      <w:r w:rsidR="00121D19" w:rsidRPr="00B07BAD">
        <w:rPr>
          <w:rFonts w:ascii="Times New Roman" w:hAnsi="Times New Roman" w:cs="Times New Roman"/>
          <w:color w:val="auto"/>
          <w:sz w:val="22"/>
          <w:szCs w:val="22"/>
        </w:rPr>
        <w:t xml:space="preserve"> assert</w:t>
      </w:r>
      <w:r w:rsidR="00903FCA" w:rsidRPr="00B07BAD">
        <w:rPr>
          <w:rFonts w:ascii="Times New Roman" w:hAnsi="Times New Roman" w:cs="Times New Roman"/>
          <w:color w:val="auto"/>
          <w:sz w:val="22"/>
          <w:szCs w:val="22"/>
        </w:rPr>
        <w:t>s</w:t>
      </w:r>
      <w:r w:rsidR="00121D19" w:rsidRPr="00B07BAD">
        <w:rPr>
          <w:rFonts w:ascii="Times New Roman" w:hAnsi="Times New Roman" w:cs="Times New Roman"/>
          <w:color w:val="auto"/>
          <w:sz w:val="22"/>
          <w:szCs w:val="22"/>
        </w:rPr>
        <w:t xml:space="preserve"> that all things being equal, firms will adopt the most cost-effective strategy, even if it may seem opportunistic and unethical in some cases. This may partly explain why clients mostly use competitive tendering to engage contractors – it helps them drive down the price for which the contract is awarded</w:t>
      </w:r>
      <w:r w:rsidR="00AC167A" w:rsidRPr="00B07BAD">
        <w:rPr>
          <w:rFonts w:ascii="Times New Roman" w:hAnsi="Times New Roman" w:cs="Times New Roman"/>
          <w:color w:val="auto"/>
          <w:sz w:val="22"/>
          <w:szCs w:val="22"/>
        </w:rPr>
        <w:t>,</w:t>
      </w:r>
      <w:r w:rsidR="00121D19" w:rsidRPr="00B07BAD">
        <w:rPr>
          <w:rFonts w:ascii="Times New Roman" w:hAnsi="Times New Roman" w:cs="Times New Roman"/>
          <w:color w:val="auto"/>
          <w:sz w:val="22"/>
          <w:szCs w:val="22"/>
        </w:rPr>
        <w:t xml:space="preserve"> and in some cases</w:t>
      </w:r>
      <w:r w:rsidR="00AC167A" w:rsidRPr="00B07BAD">
        <w:rPr>
          <w:rFonts w:ascii="Times New Roman" w:hAnsi="Times New Roman" w:cs="Times New Roman"/>
          <w:color w:val="auto"/>
          <w:sz w:val="22"/>
          <w:szCs w:val="22"/>
        </w:rPr>
        <w:t>,</w:t>
      </w:r>
      <w:r w:rsidR="00121D19" w:rsidRPr="00B07BAD">
        <w:rPr>
          <w:rFonts w:ascii="Times New Roman" w:hAnsi="Times New Roman" w:cs="Times New Roman"/>
          <w:color w:val="auto"/>
          <w:sz w:val="22"/>
          <w:szCs w:val="22"/>
        </w:rPr>
        <w:t xml:space="preserve"> incentivise the supply chain to innovate in driving best value. On the other hand, a logical extension of the </w:t>
      </w:r>
      <w:proofErr w:type="spellStart"/>
      <w:r w:rsidR="00121D19" w:rsidRPr="00B07BAD">
        <w:rPr>
          <w:rFonts w:ascii="Times New Roman" w:hAnsi="Times New Roman" w:cs="Times New Roman"/>
          <w:color w:val="auto"/>
          <w:sz w:val="22"/>
          <w:szCs w:val="22"/>
        </w:rPr>
        <w:t>TCE</w:t>
      </w:r>
      <w:proofErr w:type="spellEnd"/>
      <w:r w:rsidR="00121D19" w:rsidRPr="00B07BAD">
        <w:rPr>
          <w:rFonts w:ascii="Times New Roman" w:hAnsi="Times New Roman" w:cs="Times New Roman"/>
          <w:color w:val="auto"/>
          <w:sz w:val="22"/>
          <w:szCs w:val="22"/>
        </w:rPr>
        <w:t xml:space="preserve"> theory is that contractors will pursue cost efficiency as far as practicable once they get the contract, </w:t>
      </w:r>
      <w:proofErr w:type="gramStart"/>
      <w:r w:rsidR="00121D19" w:rsidRPr="00B07BAD">
        <w:rPr>
          <w:rFonts w:ascii="Times New Roman" w:hAnsi="Times New Roman" w:cs="Times New Roman"/>
          <w:color w:val="auto"/>
          <w:sz w:val="22"/>
          <w:szCs w:val="22"/>
        </w:rPr>
        <w:t>in an attempt to</w:t>
      </w:r>
      <w:proofErr w:type="gramEnd"/>
      <w:r w:rsidR="00121D19" w:rsidRPr="00B07BAD">
        <w:rPr>
          <w:rFonts w:ascii="Times New Roman" w:hAnsi="Times New Roman" w:cs="Times New Roman"/>
          <w:color w:val="auto"/>
          <w:sz w:val="22"/>
          <w:szCs w:val="22"/>
        </w:rPr>
        <w:t xml:space="preserve"> maximise revenue and profit. This commercial driver is accentuated if contractors won the contract on tight, near-zero profit margins because of downward pushing pressures of competitive tendering. </w:t>
      </w:r>
      <w:r w:rsidR="00903FCA" w:rsidRPr="00B07BAD">
        <w:rPr>
          <w:rFonts w:ascii="Times New Roman" w:hAnsi="Times New Roman" w:cs="Times New Roman"/>
          <w:color w:val="auto"/>
          <w:sz w:val="22"/>
          <w:szCs w:val="22"/>
        </w:rPr>
        <w:t xml:space="preserve">This has been identified as </w:t>
      </w:r>
      <w:r w:rsidR="00121D19" w:rsidRPr="00B07BAD">
        <w:rPr>
          <w:rFonts w:ascii="Times New Roman" w:hAnsi="Times New Roman" w:cs="Times New Roman"/>
          <w:color w:val="auto"/>
          <w:sz w:val="22"/>
          <w:szCs w:val="22"/>
        </w:rPr>
        <w:t xml:space="preserve">precursor for adversarial, variation-seeking behaviours </w:t>
      </w:r>
      <w:r w:rsidR="00121D19" w:rsidRPr="00B07BAD">
        <w:rPr>
          <w:rFonts w:ascii="Times New Roman" w:hAnsi="Times New Roman" w:cs="Times New Roman"/>
          <w:color w:val="auto"/>
          <w:sz w:val="22"/>
          <w:szCs w:val="22"/>
        </w:rPr>
        <w:fldChar w:fldCharType="begin">
          <w:fldData xml:space="preserve">PEVuZE5vdGU+PENpdGU+PEF1dGhvcj5Jb2Fubm91PC9BdXRob3I+PFllYXI+MjAxMDwvWWVhcj48
UmVjTnVtPjE4ODE8L1JlY051bT48RGlzcGxheVRleHQ+KElvYW5ub3UgJmFtcDsgQXd3YWQgMjAx
MCk8L0Rpc3BsYXlUZXh0PjxyZWNvcmQ+PHJlYy1udW1iZXI+MTg4MTwvcmVjLW51bWJlcj48Zm9y
ZWlnbi1rZXlzPjxrZXkgYXBwPSJFTiIgZGItaWQ9IjkwMHgyZDJ3cDB6djJoZXJhOWJwMnN4cjly
emZkeGQ1ZXc1OSIgdGltZXN0YW1wPSIxNTU1NDg1MzI2Ij4xODgxPC9rZXk+PC9mb3JlaWduLWtl
eXM+PHJlZi10eXBlIG5hbWU9IkpvdXJuYWwgQXJ0aWNsZSI+MTc8L3JlZi10eXBlPjxjb250cmli
dXRvcnM+PGF1dGhvcnM+PGF1dGhvcj5QaG90aW9zIEcuIElvYW5ub3U8L2F1dGhvcj48YXV0aG9y
PlJpdGEgRS4gQXd3YWQ8L2F1dGhvcj48L2F1dGhvcnM+PC9jb250cmlidXRvcnM+PHRpdGxlcz48
dGl0bGU+QmVsb3ctQXZlcmFnZSBCaWRkaW5nIE1ldGhvZDwvdGl0bGU+PC90aXRsZXM+PHBhZ2Vz
PjkzNi05NDY8L3BhZ2VzPjx2b2x1bWU+MTM2PC92b2x1bWU+PG51bWJlcj45PC9udW1iZXI+PGRh
dGVzPjx5ZWFyPjIwMTA8L3llYXI+PC9kYXRlcz48dXJscz48cmVsYXRlZC11cmxzPjx1cmw+aHR0
cHM6Ly9hc2NlbGlicmFyeS5vcmcvZG9pL2Ficy8xMC4xMDYxLyUyOEFTQ0UlMjlDTy4xOTQzLTc4
NjIuMDAwMDIwMiAlWCBUaGUgbG93LWJpZCBtZXRob2QsIHR5cGljYWxseSB1c2VkIGZvciBjb21w
ZXRpdGl2ZSBiaWRkaW5nIGluIHRoZSBVbml0ZWQgU3RhdGVzLCBtYXkgcmVzdWx0IGluIGEgY29u
dHJhY3Qgd2l0aCBhIGZpcm0gdGhhdCBzdWJtaXRzIGVpdGhlciBhY2NpZGVudGFsbHkgb3IgZGVs
aWJlcmF0ZWx5IGFuIHVucmVhbGlzdGljYWxseSBsb3ctYmlkIHByaWNlLiBTdWNoIGFuIG9jY3Vy
cmVuY2UgaHVydHMgYm90aCB0aGUgb3duZXIgYW5kIHRoZSBjb250cmFjdG9yIGJ5IHByb21vdGlu
ZyBkaXNwdXRlcywgaW5jcmVhc2VkIGNvc3RzLCBhbmQgc2NoZWR1bGUgZGVsYXlzLiBUbyBhZGRy
ZXNzIHRoaXMgcHJvYmxlbSwgb3RoZXIgY291bnRyaWVzIGhhdmUgYWRvcHRlZCBiaWRkaW5nIG1l
dGhvZHMgYmFzZWQgb24gdGhlIGF2ZXJhZ2Ugb2YgdGhlIGJpZHMgc3VibWl0dGVkLiBPbmUgc3Vj
aCBhcHByb2FjaCBpcyB0aGUgYmVsb3ctYXZlcmFnZSBtZXRob2Qgd2hlcmUgdGhlIHdpbm5pbmcg
YmlkIGlzIGNsb3Nlc3QgdG8gYnV0IGJlbG93IHRoZSBhdmVyYWdlIG9mIGFsbCBiaWRzLiBBIGNv
bXBldGl0aXZlIGJpZGRpbmcgbW9kZWwgZm9yIHRoZSBiZWxvdy1hdmVyYWdlLWJpZCBtZXRob2Qg
aXMgcHJlc2VudGVkIGFuZCBpdHMgbWVyaXRzIHJlbGF0aXZlIHRvIHRoZSBhdmVyYWdlLWJpZCBt
ZXRob2QgYW5kIHRoZSBsb3ctYmlkIG1ldGhvZCBhcmUgZXhwbG9yZWQuIFRoZSBiZWxvdy1hdmVy
YWdlLWJpZCBwcm9jZXNzIGlzIGludmVzdGlnYXRlZCBhbmFseXRpY2FsbHkgYW5kIHRocm91Z2gg
TW9udGUgQ2FybG8gc2ltdWxhdGlvbi4gVGhlIHJlc3VsdHMgb2YgYmlkZGluZyBtb2RlbHMgZm9y
IHRoZSBiZWxvdy1hdmVyYWdlLCB0aGUgYXZlcmFnZSwgYW5kIHRoZSBsb3ctYmlkIG1ldGhvZHMg
YXJlIHByZXNlbnRlZCBpbiBmb3VyIGVhc3ktdG8tdXNlIG5vbW9ncmFtcyB3aGljaCBhbGxvdyBj
b250cmFjdG9ycyB0byBkZXRlcm1pbmUgdGhlIG9wdGltYWwgbHVtcC1zdW0gYmlkIHByaWNlIGZv
ciBlYWNoIG1ldGhvZCB3aXRob3V0IHRoZSBuZWVkIGZvciBjb21wbGljYXRlZCBhbmFseXNpcy4g
QSBjb21wYXJpc29uIG9mIHRoZSB0aHJlZSBtZXRob2RzIHByb3ZpZGVzIGluZm9ybWF0aW9uIGFu
ZCBpbnNpZ2h0cyB0byBoZWxwIG93bmVycyB3aXRoIHRoZSBkaWZmaWN1bHQgY2hvaWNlIG9mIGEg
c3VpdGFibGUgYmlkZGluZyBtZXRob2QgZm9yIHRoZSBwcm9qZWN0IGF0IGhhbmQuPC91cmw+PC9y
ZWxhdGVkLXVybHM+PC91cmxzPjxlbGVjdHJvbmljLXJlc291cmNlLW51bT5kb2k6MTAuMTA2MS8o
QVNDRSlDTy4xOTQzLTc4NjIuMDAwMDIwMjwvZWxlY3Ryb25pYy1yZXNvdXJjZS1udW0+PC9yZWNv
cmQ+PC9DaXRlPjwvRW5kTm90ZT5=
</w:fldData>
        </w:fldChar>
      </w:r>
      <w:r w:rsidR="00121D19" w:rsidRPr="00B07BAD">
        <w:rPr>
          <w:rFonts w:ascii="Times New Roman" w:hAnsi="Times New Roman" w:cs="Times New Roman"/>
          <w:color w:val="auto"/>
          <w:sz w:val="22"/>
          <w:szCs w:val="22"/>
        </w:rPr>
        <w:instrText xml:space="preserve"> ADDIN EN.CITE </w:instrText>
      </w:r>
      <w:r w:rsidR="00121D19" w:rsidRPr="00B07BAD">
        <w:rPr>
          <w:rFonts w:ascii="Times New Roman" w:hAnsi="Times New Roman" w:cs="Times New Roman"/>
          <w:color w:val="auto"/>
          <w:sz w:val="22"/>
          <w:szCs w:val="22"/>
        </w:rPr>
        <w:fldChar w:fldCharType="begin">
          <w:fldData xml:space="preserve">PEVuZE5vdGU+PENpdGU+PEF1dGhvcj5Jb2Fubm91PC9BdXRob3I+PFllYXI+MjAxMDwvWWVhcj48
UmVjTnVtPjE4ODE8L1JlY051bT48RGlzcGxheVRleHQ+KElvYW5ub3UgJmFtcDsgQXd3YWQgMjAx
MCk8L0Rpc3BsYXlUZXh0PjxyZWNvcmQ+PHJlYy1udW1iZXI+MTg4MTwvcmVjLW51bWJlcj48Zm9y
ZWlnbi1rZXlzPjxrZXkgYXBwPSJFTiIgZGItaWQ9IjkwMHgyZDJ3cDB6djJoZXJhOWJwMnN4cjly
emZkeGQ1ZXc1OSIgdGltZXN0YW1wPSIxNTU1NDg1MzI2Ij4xODgxPC9rZXk+PC9mb3JlaWduLWtl
eXM+PHJlZi10eXBlIG5hbWU9IkpvdXJuYWwgQXJ0aWNsZSI+MTc8L3JlZi10eXBlPjxjb250cmli
dXRvcnM+PGF1dGhvcnM+PGF1dGhvcj5QaG90aW9zIEcuIElvYW5ub3U8L2F1dGhvcj48YXV0aG9y
PlJpdGEgRS4gQXd3YWQ8L2F1dGhvcj48L2F1dGhvcnM+PC9jb250cmlidXRvcnM+PHRpdGxlcz48
dGl0bGU+QmVsb3ctQXZlcmFnZSBCaWRkaW5nIE1ldGhvZDwvdGl0bGU+PC90aXRsZXM+PHBhZ2Vz
PjkzNi05NDY8L3BhZ2VzPjx2b2x1bWU+MTM2PC92b2x1bWU+PG51bWJlcj45PC9udW1iZXI+PGRh
dGVzPjx5ZWFyPjIwMTA8L3llYXI+PC9kYXRlcz48dXJscz48cmVsYXRlZC11cmxzPjx1cmw+aHR0
cHM6Ly9hc2NlbGlicmFyeS5vcmcvZG9pL2Ficy8xMC4xMDYxLyUyOEFTQ0UlMjlDTy4xOTQzLTc4
NjIuMDAwMDIwMiAlWCBUaGUgbG93LWJpZCBtZXRob2QsIHR5cGljYWxseSB1c2VkIGZvciBjb21w
ZXRpdGl2ZSBiaWRkaW5nIGluIHRoZSBVbml0ZWQgU3RhdGVzLCBtYXkgcmVzdWx0IGluIGEgY29u
dHJhY3Qgd2l0aCBhIGZpcm0gdGhhdCBzdWJtaXRzIGVpdGhlciBhY2NpZGVudGFsbHkgb3IgZGVs
aWJlcmF0ZWx5IGFuIHVucmVhbGlzdGljYWxseSBsb3ctYmlkIHByaWNlLiBTdWNoIGFuIG9jY3Vy
cmVuY2UgaHVydHMgYm90aCB0aGUgb3duZXIgYW5kIHRoZSBjb250cmFjdG9yIGJ5IHByb21vdGlu
ZyBkaXNwdXRlcywgaW5jcmVhc2VkIGNvc3RzLCBhbmQgc2NoZWR1bGUgZGVsYXlzLiBUbyBhZGRy
ZXNzIHRoaXMgcHJvYmxlbSwgb3RoZXIgY291bnRyaWVzIGhhdmUgYWRvcHRlZCBiaWRkaW5nIG1l
dGhvZHMgYmFzZWQgb24gdGhlIGF2ZXJhZ2Ugb2YgdGhlIGJpZHMgc3VibWl0dGVkLiBPbmUgc3Vj
aCBhcHByb2FjaCBpcyB0aGUgYmVsb3ctYXZlcmFnZSBtZXRob2Qgd2hlcmUgdGhlIHdpbm5pbmcg
YmlkIGlzIGNsb3Nlc3QgdG8gYnV0IGJlbG93IHRoZSBhdmVyYWdlIG9mIGFsbCBiaWRzLiBBIGNv
bXBldGl0aXZlIGJpZGRpbmcgbW9kZWwgZm9yIHRoZSBiZWxvdy1hdmVyYWdlLWJpZCBtZXRob2Qg
aXMgcHJlc2VudGVkIGFuZCBpdHMgbWVyaXRzIHJlbGF0aXZlIHRvIHRoZSBhdmVyYWdlLWJpZCBt
ZXRob2QgYW5kIHRoZSBsb3ctYmlkIG1ldGhvZCBhcmUgZXhwbG9yZWQuIFRoZSBiZWxvdy1hdmVy
YWdlLWJpZCBwcm9jZXNzIGlzIGludmVzdGlnYXRlZCBhbmFseXRpY2FsbHkgYW5kIHRocm91Z2gg
TW9udGUgQ2FybG8gc2ltdWxhdGlvbi4gVGhlIHJlc3VsdHMgb2YgYmlkZGluZyBtb2RlbHMgZm9y
IHRoZSBiZWxvdy1hdmVyYWdlLCB0aGUgYXZlcmFnZSwgYW5kIHRoZSBsb3ctYmlkIG1ldGhvZHMg
YXJlIHByZXNlbnRlZCBpbiBmb3VyIGVhc3ktdG8tdXNlIG5vbW9ncmFtcyB3aGljaCBhbGxvdyBj
b250cmFjdG9ycyB0byBkZXRlcm1pbmUgdGhlIG9wdGltYWwgbHVtcC1zdW0gYmlkIHByaWNlIGZv
ciBlYWNoIG1ldGhvZCB3aXRob3V0IHRoZSBuZWVkIGZvciBjb21wbGljYXRlZCBhbmFseXNpcy4g
QSBjb21wYXJpc29uIG9mIHRoZSB0aHJlZSBtZXRob2RzIHByb3ZpZGVzIGluZm9ybWF0aW9uIGFu
ZCBpbnNpZ2h0cyB0byBoZWxwIG93bmVycyB3aXRoIHRoZSBkaWZmaWN1bHQgY2hvaWNlIG9mIGEg
c3VpdGFibGUgYmlkZGluZyBtZXRob2QgZm9yIHRoZSBwcm9qZWN0IGF0IGhhbmQuPC91cmw+PC9y
ZWxhdGVkLXVybHM+PC91cmxzPjxlbGVjdHJvbmljLXJlc291cmNlLW51bT5kb2k6MTAuMTA2MS8o
QVNDRSlDTy4xOTQzLTc4NjIuMDAwMDIwMjwvZWxlY3Ryb25pYy1yZXNvdXJjZS1udW0+PC9yZWNv
cmQ+PC9DaXRlPjwvRW5kTm90ZT5=
</w:fldData>
        </w:fldChar>
      </w:r>
      <w:r w:rsidR="00121D19" w:rsidRPr="00B07BAD">
        <w:rPr>
          <w:rFonts w:ascii="Times New Roman" w:hAnsi="Times New Roman" w:cs="Times New Roman"/>
          <w:color w:val="auto"/>
          <w:sz w:val="22"/>
          <w:szCs w:val="22"/>
        </w:rPr>
        <w:instrText xml:space="preserve"> ADDIN EN.CITE.DATA </w:instrText>
      </w:r>
      <w:r w:rsidR="00121D19" w:rsidRPr="00B07BAD">
        <w:rPr>
          <w:rFonts w:ascii="Times New Roman" w:hAnsi="Times New Roman" w:cs="Times New Roman"/>
          <w:color w:val="auto"/>
          <w:sz w:val="22"/>
          <w:szCs w:val="22"/>
        </w:rPr>
      </w:r>
      <w:r w:rsidR="00121D19" w:rsidRPr="00B07BAD">
        <w:rPr>
          <w:rFonts w:ascii="Times New Roman" w:hAnsi="Times New Roman" w:cs="Times New Roman"/>
          <w:color w:val="auto"/>
          <w:sz w:val="22"/>
          <w:szCs w:val="22"/>
        </w:rPr>
        <w:fldChar w:fldCharType="end"/>
      </w:r>
      <w:r w:rsidR="00121D19" w:rsidRPr="00B07BAD">
        <w:rPr>
          <w:rFonts w:ascii="Times New Roman" w:hAnsi="Times New Roman" w:cs="Times New Roman"/>
          <w:color w:val="auto"/>
          <w:sz w:val="22"/>
          <w:szCs w:val="22"/>
        </w:rPr>
      </w:r>
      <w:r w:rsidR="00121D19" w:rsidRPr="00B07BAD">
        <w:rPr>
          <w:rFonts w:ascii="Times New Roman" w:hAnsi="Times New Roman" w:cs="Times New Roman"/>
          <w:color w:val="auto"/>
          <w:sz w:val="22"/>
          <w:szCs w:val="22"/>
        </w:rPr>
        <w:fldChar w:fldCharType="separate"/>
      </w:r>
      <w:r w:rsidR="00121D19" w:rsidRPr="00B07BAD">
        <w:rPr>
          <w:rFonts w:ascii="Times New Roman" w:hAnsi="Times New Roman" w:cs="Times New Roman"/>
          <w:noProof/>
          <w:color w:val="auto"/>
          <w:sz w:val="22"/>
          <w:szCs w:val="22"/>
        </w:rPr>
        <w:t>(Ioannou &amp; Awwad 2010)</w:t>
      </w:r>
      <w:r w:rsidR="00121D19" w:rsidRPr="00B07BAD">
        <w:rPr>
          <w:rFonts w:ascii="Times New Roman" w:hAnsi="Times New Roman" w:cs="Times New Roman"/>
          <w:color w:val="auto"/>
          <w:sz w:val="22"/>
          <w:szCs w:val="22"/>
        </w:rPr>
        <w:fldChar w:fldCharType="end"/>
      </w:r>
      <w:r w:rsidR="00121D19" w:rsidRPr="00B07BAD">
        <w:rPr>
          <w:rFonts w:ascii="Times New Roman" w:hAnsi="Times New Roman" w:cs="Times New Roman"/>
          <w:color w:val="auto"/>
          <w:sz w:val="22"/>
          <w:szCs w:val="22"/>
        </w:rPr>
        <w:t xml:space="preserve">, </w:t>
      </w:r>
      <w:r w:rsidR="00D33014" w:rsidRPr="00B07BAD">
        <w:rPr>
          <w:rFonts w:ascii="Times New Roman" w:hAnsi="Times New Roman" w:cs="Times New Roman"/>
          <w:color w:val="auto"/>
          <w:sz w:val="22"/>
          <w:szCs w:val="22"/>
        </w:rPr>
        <w:t xml:space="preserve">the frequent </w:t>
      </w:r>
      <w:r w:rsidR="00121D19" w:rsidRPr="00B07BAD">
        <w:rPr>
          <w:rFonts w:ascii="Times New Roman" w:hAnsi="Times New Roman" w:cs="Times New Roman"/>
          <w:color w:val="auto"/>
          <w:sz w:val="22"/>
          <w:szCs w:val="22"/>
        </w:rPr>
        <w:t xml:space="preserve">insolvency of some construction firms </w:t>
      </w:r>
      <w:r w:rsidR="00121D19" w:rsidRPr="00B07BAD">
        <w:rPr>
          <w:rFonts w:ascii="Times New Roman" w:hAnsi="Times New Roman" w:cs="Times New Roman"/>
          <w:color w:val="auto"/>
          <w:sz w:val="22"/>
          <w:szCs w:val="22"/>
        </w:rPr>
        <w:fldChar w:fldCharType="begin"/>
      </w:r>
      <w:r w:rsidRPr="00B07BAD">
        <w:rPr>
          <w:rFonts w:ascii="Times New Roman" w:hAnsi="Times New Roman" w:cs="Times New Roman"/>
          <w:color w:val="auto"/>
          <w:sz w:val="22"/>
          <w:szCs w:val="22"/>
        </w:rPr>
        <w:instrText xml:space="preserve"> ADDIN EN.CITE &lt;EndNote&gt;&lt;Cite&gt;&lt;Author&gt;Coggins&lt;/Author&gt;&lt;Year&gt;2016&lt;/Year&gt;&lt;RecNum&gt;1707&lt;/RecNum&gt;&lt;DisplayText&gt;(Coggins&lt;style face="italic"&gt; et al.&lt;/style&gt; 2016)&lt;/DisplayText&gt;&lt;record&gt;&lt;rec-number&gt;1707&lt;/rec-number&gt;&lt;foreign-keys&gt;&lt;key app="EN" db-id="900x2d2wp0zv2hera9bp2sxr9rzfdxd5ew59" timestamp="1526453173"&gt;1707&lt;/key&gt;&lt;/foreign-keys&gt;&lt;ref-type name="Journal Article"&gt;17&lt;/ref-type&gt;&lt;contributors&gt;&lt;authors&gt;&lt;author&gt;Coggins, Jeremy&lt;/author&gt;&lt;author&gt;Teng, Bianca&lt;/author&gt;&lt;author&gt;Rameezdeen, Raufdeen&lt;/author&gt;&lt;/authors&gt;&lt;/contributors&gt;&lt;titles&gt;&lt;title&gt;Construction insolvency in Australia: reining in the beast&lt;/title&gt;&lt;secondary-title&gt;Construction Economics and Building&lt;/secondary-title&gt;&lt;/titles&gt;&lt;periodical&gt;&lt;full-title&gt;Construction Economics and Building&lt;/full-title&gt;&lt;/periodical&gt;&lt;pages&gt;38-56&lt;/pages&gt;&lt;volume&gt;16&lt;/volume&gt;&lt;number&gt;3&lt;/number&gt;&lt;dates&gt;&lt;year&gt;2016&lt;/year&gt;&lt;/dates&gt;&lt;isbn&gt;2204-9029&lt;/isbn&gt;&lt;urls&gt;&lt;/urls&gt;&lt;/record&gt;&lt;/Cite&gt;&lt;/EndNote&gt;</w:instrText>
      </w:r>
      <w:r w:rsidR="00121D19" w:rsidRPr="00B07BAD">
        <w:rPr>
          <w:rFonts w:ascii="Times New Roman" w:hAnsi="Times New Roman" w:cs="Times New Roman"/>
          <w:color w:val="auto"/>
          <w:sz w:val="22"/>
          <w:szCs w:val="22"/>
        </w:rPr>
        <w:fldChar w:fldCharType="separate"/>
      </w:r>
      <w:r w:rsidRPr="00B07BAD">
        <w:rPr>
          <w:rFonts w:ascii="Times New Roman" w:hAnsi="Times New Roman" w:cs="Times New Roman"/>
          <w:noProof/>
          <w:color w:val="auto"/>
          <w:sz w:val="22"/>
          <w:szCs w:val="22"/>
        </w:rPr>
        <w:t>(Coggins</w:t>
      </w:r>
      <w:r w:rsidRPr="00B07BAD">
        <w:rPr>
          <w:rFonts w:ascii="Times New Roman" w:hAnsi="Times New Roman" w:cs="Times New Roman"/>
          <w:i/>
          <w:noProof/>
          <w:color w:val="auto"/>
          <w:sz w:val="22"/>
          <w:szCs w:val="22"/>
        </w:rPr>
        <w:t xml:space="preserve"> et al.</w:t>
      </w:r>
      <w:r w:rsidRPr="00B07BAD">
        <w:rPr>
          <w:rFonts w:ascii="Times New Roman" w:hAnsi="Times New Roman" w:cs="Times New Roman"/>
          <w:noProof/>
          <w:color w:val="auto"/>
          <w:sz w:val="22"/>
          <w:szCs w:val="22"/>
        </w:rPr>
        <w:t xml:space="preserve"> 2016)</w:t>
      </w:r>
      <w:r w:rsidR="00121D19" w:rsidRPr="00B07BAD">
        <w:rPr>
          <w:rFonts w:ascii="Times New Roman" w:hAnsi="Times New Roman" w:cs="Times New Roman"/>
          <w:color w:val="auto"/>
          <w:sz w:val="22"/>
          <w:szCs w:val="22"/>
        </w:rPr>
        <w:fldChar w:fldCharType="end"/>
      </w:r>
      <w:r w:rsidR="00C57223" w:rsidRPr="00B07BAD">
        <w:rPr>
          <w:rFonts w:ascii="Times New Roman" w:hAnsi="Times New Roman" w:cs="Times New Roman"/>
          <w:color w:val="auto"/>
          <w:sz w:val="22"/>
          <w:szCs w:val="22"/>
        </w:rPr>
        <w:t>,</w:t>
      </w:r>
      <w:r w:rsidR="00121D19" w:rsidRPr="00B07BAD">
        <w:rPr>
          <w:rFonts w:ascii="Times New Roman" w:hAnsi="Times New Roman" w:cs="Times New Roman"/>
          <w:color w:val="auto"/>
          <w:sz w:val="22"/>
          <w:szCs w:val="22"/>
        </w:rPr>
        <w:t xml:space="preserve"> as well as poor safety </w:t>
      </w:r>
      <w:r w:rsidR="00903FCA" w:rsidRPr="00B07BAD">
        <w:rPr>
          <w:rFonts w:ascii="Times New Roman" w:hAnsi="Times New Roman" w:cs="Times New Roman"/>
          <w:color w:val="auto"/>
          <w:sz w:val="22"/>
          <w:szCs w:val="22"/>
        </w:rPr>
        <w:t xml:space="preserve">performance </w:t>
      </w:r>
      <w:r w:rsidR="00121D19" w:rsidRPr="00B07BAD">
        <w:rPr>
          <w:rFonts w:ascii="Times New Roman" w:hAnsi="Times New Roman" w:cs="Times New Roman"/>
          <w:color w:val="auto"/>
          <w:sz w:val="22"/>
          <w:szCs w:val="22"/>
        </w:rPr>
        <w:t xml:space="preserve">during project delivery. </w:t>
      </w:r>
    </w:p>
    <w:p w14:paraId="27B27EFF" w14:textId="2D7C090C" w:rsidR="00A06494" w:rsidRPr="00B07BAD" w:rsidRDefault="00A06494" w:rsidP="002065E1">
      <w:pPr>
        <w:pStyle w:val="Default"/>
        <w:spacing w:line="360" w:lineRule="auto"/>
        <w:jc w:val="both"/>
        <w:rPr>
          <w:rFonts w:ascii="Times New Roman" w:hAnsi="Times New Roman" w:cs="Times New Roman"/>
          <w:color w:val="auto"/>
          <w:sz w:val="22"/>
          <w:szCs w:val="22"/>
        </w:rPr>
      </w:pPr>
    </w:p>
    <w:p w14:paraId="0A73E56F" w14:textId="77777777" w:rsidR="003872F8" w:rsidRPr="00B07BAD" w:rsidRDefault="003872F8" w:rsidP="002065E1">
      <w:pPr>
        <w:pStyle w:val="Default"/>
        <w:spacing w:line="360" w:lineRule="auto"/>
        <w:jc w:val="both"/>
        <w:rPr>
          <w:rFonts w:ascii="Times New Roman" w:hAnsi="Times New Roman" w:cs="Times New Roman"/>
          <w:color w:val="auto"/>
          <w:sz w:val="22"/>
          <w:szCs w:val="22"/>
        </w:rPr>
      </w:pPr>
    </w:p>
    <w:p w14:paraId="0EE39FE0" w14:textId="49004961" w:rsidR="00836CCB" w:rsidRPr="00B07BAD" w:rsidRDefault="001079EC" w:rsidP="002065E1">
      <w:pPr>
        <w:spacing w:line="360" w:lineRule="auto"/>
        <w:jc w:val="both"/>
        <w:rPr>
          <w:rFonts w:ascii="Times New Roman" w:hAnsi="Times New Roman" w:cs="Times New Roman"/>
          <w:b/>
          <w:sz w:val="24"/>
        </w:rPr>
      </w:pPr>
      <w:r w:rsidRPr="00B07BAD">
        <w:rPr>
          <w:rFonts w:ascii="Times New Roman" w:hAnsi="Times New Roman" w:cs="Times New Roman"/>
          <w:b/>
          <w:sz w:val="24"/>
        </w:rPr>
        <w:lastRenderedPageBreak/>
        <w:t>3.0 Research Methodology</w:t>
      </w:r>
      <w:r w:rsidR="0067580B" w:rsidRPr="00B07BAD">
        <w:rPr>
          <w:rFonts w:ascii="Times New Roman" w:hAnsi="Times New Roman" w:cs="Times New Roman"/>
          <w:b/>
          <w:sz w:val="24"/>
        </w:rPr>
        <w:t xml:space="preserve"> and Design</w:t>
      </w:r>
    </w:p>
    <w:p w14:paraId="4D790BAC" w14:textId="77777777" w:rsidR="00836CCB" w:rsidRPr="00B07BAD" w:rsidRDefault="00836CCB" w:rsidP="002065E1">
      <w:pPr>
        <w:spacing w:line="360" w:lineRule="auto"/>
        <w:jc w:val="both"/>
        <w:rPr>
          <w:rFonts w:ascii="Times New Roman" w:hAnsi="Times New Roman" w:cs="Times New Roman"/>
          <w:b/>
        </w:rPr>
      </w:pPr>
    </w:p>
    <w:p w14:paraId="1E442E0D" w14:textId="56B74521" w:rsidR="00145599" w:rsidRPr="00B07BAD" w:rsidRDefault="005F5C48" w:rsidP="002065E1">
      <w:pPr>
        <w:spacing w:line="360" w:lineRule="auto"/>
        <w:jc w:val="both"/>
        <w:rPr>
          <w:rFonts w:ascii="Times New Roman" w:hAnsi="Times New Roman" w:cs="Times New Roman"/>
        </w:rPr>
      </w:pPr>
      <w:r w:rsidRPr="00B07BAD">
        <w:rPr>
          <w:rFonts w:ascii="Times New Roman" w:hAnsi="Times New Roman" w:cs="Times New Roman"/>
        </w:rPr>
        <w:t xml:space="preserve">Construction </w:t>
      </w:r>
      <w:r w:rsidR="0034629D" w:rsidRPr="00B07BAD">
        <w:rPr>
          <w:rFonts w:ascii="Times New Roman" w:hAnsi="Times New Roman" w:cs="Times New Roman"/>
        </w:rPr>
        <w:t>safety</w:t>
      </w:r>
      <w:r w:rsidR="001079EC" w:rsidRPr="00B07BAD">
        <w:rPr>
          <w:rFonts w:ascii="Times New Roman" w:hAnsi="Times New Roman" w:cs="Times New Roman"/>
        </w:rPr>
        <w:t xml:space="preserve"> research sits within soci</w:t>
      </w:r>
      <w:r w:rsidR="00D82AB0" w:rsidRPr="00B07BAD">
        <w:rPr>
          <w:rFonts w:ascii="Times New Roman" w:hAnsi="Times New Roman" w:cs="Times New Roman"/>
        </w:rPr>
        <w:t>o</w:t>
      </w:r>
      <w:r w:rsidR="001079EC" w:rsidRPr="00B07BAD">
        <w:rPr>
          <w:rFonts w:ascii="Times New Roman" w:hAnsi="Times New Roman" w:cs="Times New Roman"/>
        </w:rPr>
        <w:t xml:space="preserve">-technical interactions, with multiple stakeholders, including clients, designers, construction managers, workers, unions, employer groups and regulators all playing a key role in influencing workers’ </w:t>
      </w:r>
      <w:r w:rsidR="0034629D" w:rsidRPr="00B07BAD">
        <w:rPr>
          <w:rFonts w:ascii="Times New Roman" w:hAnsi="Times New Roman" w:cs="Times New Roman"/>
        </w:rPr>
        <w:t>safety</w:t>
      </w:r>
      <w:r w:rsidR="001079EC" w:rsidRPr="00B07BAD">
        <w:rPr>
          <w:rFonts w:ascii="Times New Roman" w:hAnsi="Times New Roman" w:cs="Times New Roman"/>
        </w:rPr>
        <w:t xml:space="preserve"> in construction projects. In order to understand the human and social factors involved in construction safety, effective research requires the proper application of social science methods (</w:t>
      </w:r>
      <w:proofErr w:type="spellStart"/>
      <w:r w:rsidR="001079EC" w:rsidRPr="00B07BAD">
        <w:rPr>
          <w:rFonts w:ascii="Times New Roman" w:hAnsi="Times New Roman" w:cs="Times New Roman"/>
        </w:rPr>
        <w:t>Abowitz</w:t>
      </w:r>
      <w:proofErr w:type="spellEnd"/>
      <w:r w:rsidR="001079EC" w:rsidRPr="00B07BAD">
        <w:rPr>
          <w:rFonts w:ascii="Times New Roman" w:hAnsi="Times New Roman" w:cs="Times New Roman"/>
        </w:rPr>
        <w:t xml:space="preserve"> &amp; O’Toole, 2010). In a recent analysis of construction safety research methods </w:t>
      </w:r>
      <w:r w:rsidRPr="00B07BAD">
        <w:rPr>
          <w:rFonts w:ascii="Times New Roman" w:hAnsi="Times New Roman" w:cs="Times New Roman"/>
        </w:rPr>
        <w:t xml:space="preserve">that drew on </w:t>
      </w:r>
      <w:r w:rsidR="001079EC" w:rsidRPr="00B07BAD">
        <w:rPr>
          <w:rFonts w:ascii="Times New Roman" w:hAnsi="Times New Roman" w:cs="Times New Roman"/>
        </w:rPr>
        <w:t xml:space="preserve">five highly ranked international journals and one international conference proceedings, Zou et al. (2014) concluded that there may be a gap between the direction taken by researchers and the practical needs of the construction industry with relation to </w:t>
      </w:r>
      <w:r w:rsidR="00146EB0" w:rsidRPr="00B07BAD">
        <w:rPr>
          <w:rFonts w:ascii="Times New Roman" w:hAnsi="Times New Roman" w:cs="Times New Roman"/>
        </w:rPr>
        <w:t xml:space="preserve">improved understandings of </w:t>
      </w:r>
      <w:r w:rsidR="001079EC" w:rsidRPr="00B07BAD">
        <w:rPr>
          <w:rFonts w:ascii="Times New Roman" w:hAnsi="Times New Roman" w:cs="Times New Roman"/>
        </w:rPr>
        <w:t xml:space="preserve">safety. </w:t>
      </w:r>
      <w:r w:rsidR="00C80D3F" w:rsidRPr="00B07BAD">
        <w:rPr>
          <w:rFonts w:ascii="Times New Roman" w:hAnsi="Times New Roman" w:cs="Times New Roman"/>
        </w:rPr>
        <w:t xml:space="preserve">Costs are numerical and therefore it is no surprise that there has been a large body of work rooted in positivist traditions exploring the relationships between occupational </w:t>
      </w:r>
      <w:r w:rsidR="00D420CF" w:rsidRPr="00B07BAD">
        <w:rPr>
          <w:rFonts w:ascii="Times New Roman" w:hAnsi="Times New Roman" w:cs="Times New Roman"/>
        </w:rPr>
        <w:t>H&amp;S</w:t>
      </w:r>
      <w:r w:rsidR="00C80D3F" w:rsidRPr="00B07BAD">
        <w:rPr>
          <w:rFonts w:ascii="Times New Roman" w:hAnsi="Times New Roman" w:cs="Times New Roman"/>
        </w:rPr>
        <w:t xml:space="preserve"> costs and accidents. However, </w:t>
      </w:r>
      <w:r w:rsidR="001079EC" w:rsidRPr="00B07BAD">
        <w:rPr>
          <w:rFonts w:ascii="Times New Roman" w:hAnsi="Times New Roman" w:cs="Times New Roman"/>
        </w:rPr>
        <w:t xml:space="preserve">Oswald et al. (2018a) argued there was a need to supplement </w:t>
      </w:r>
      <w:r w:rsidRPr="00B07BAD">
        <w:rPr>
          <w:rFonts w:ascii="Times New Roman" w:hAnsi="Times New Roman" w:cs="Times New Roman"/>
        </w:rPr>
        <w:t xml:space="preserve">such </w:t>
      </w:r>
      <w:r w:rsidR="001079EC" w:rsidRPr="00B07BAD">
        <w:rPr>
          <w:rFonts w:ascii="Times New Roman" w:hAnsi="Times New Roman" w:cs="Times New Roman"/>
        </w:rPr>
        <w:t>positivist approaches</w:t>
      </w:r>
      <w:r w:rsidRPr="00B07BAD">
        <w:rPr>
          <w:rFonts w:ascii="Times New Roman" w:hAnsi="Times New Roman" w:cs="Times New Roman"/>
        </w:rPr>
        <w:t xml:space="preserve"> with alternative research methods</w:t>
      </w:r>
      <w:r w:rsidR="001079EC" w:rsidRPr="00B07BAD">
        <w:rPr>
          <w:rFonts w:ascii="Times New Roman" w:hAnsi="Times New Roman" w:cs="Times New Roman"/>
        </w:rPr>
        <w:t xml:space="preserve">, highlighting </w:t>
      </w:r>
      <w:r w:rsidRPr="00B07BAD">
        <w:rPr>
          <w:rFonts w:ascii="Times New Roman" w:hAnsi="Times New Roman" w:cs="Times New Roman"/>
        </w:rPr>
        <w:t xml:space="preserve">that </w:t>
      </w:r>
      <w:r w:rsidR="001079EC" w:rsidRPr="00B07BAD">
        <w:rPr>
          <w:rFonts w:ascii="Times New Roman" w:hAnsi="Times New Roman" w:cs="Times New Roman"/>
        </w:rPr>
        <w:t xml:space="preserve">a reliance on </w:t>
      </w:r>
      <w:r w:rsidRPr="00B07BAD">
        <w:rPr>
          <w:rFonts w:ascii="Times New Roman" w:hAnsi="Times New Roman" w:cs="Times New Roman"/>
        </w:rPr>
        <w:t xml:space="preserve">positivism will inevitably </w:t>
      </w:r>
      <w:r w:rsidR="001079EC" w:rsidRPr="00B07BAD">
        <w:rPr>
          <w:rFonts w:ascii="Times New Roman" w:hAnsi="Times New Roman" w:cs="Times New Roman"/>
        </w:rPr>
        <w:t xml:space="preserve">limit construction safety knowledge. </w:t>
      </w:r>
      <w:r w:rsidR="00D84A63" w:rsidRPr="00B07BAD">
        <w:rPr>
          <w:rFonts w:ascii="Times New Roman" w:hAnsi="Times New Roman" w:cs="Times New Roman"/>
        </w:rPr>
        <w:t xml:space="preserve">Consequently, </w:t>
      </w:r>
      <w:r w:rsidRPr="00B07BAD">
        <w:rPr>
          <w:rFonts w:ascii="Times New Roman" w:hAnsi="Times New Roman" w:cs="Times New Roman"/>
        </w:rPr>
        <w:t>this research</w:t>
      </w:r>
      <w:r w:rsidR="00D84A63" w:rsidRPr="00B07BAD">
        <w:rPr>
          <w:rFonts w:ascii="Times New Roman" w:hAnsi="Times New Roman" w:cs="Times New Roman"/>
        </w:rPr>
        <w:t xml:space="preserve"> adopted</w:t>
      </w:r>
      <w:r w:rsidRPr="00B07BAD">
        <w:rPr>
          <w:rFonts w:ascii="Times New Roman" w:hAnsi="Times New Roman" w:cs="Times New Roman"/>
        </w:rPr>
        <w:t xml:space="preserve"> an ethnographic approach t</w:t>
      </w:r>
      <w:r w:rsidR="001079EC" w:rsidRPr="00B07BAD">
        <w:rPr>
          <w:rFonts w:ascii="Times New Roman" w:hAnsi="Times New Roman" w:cs="Times New Roman"/>
        </w:rPr>
        <w:t xml:space="preserve">o explore the implications </w:t>
      </w:r>
      <w:r w:rsidR="00C57223" w:rsidRPr="00B07BAD">
        <w:rPr>
          <w:rFonts w:ascii="Times New Roman" w:hAnsi="Times New Roman" w:cs="Times New Roman"/>
        </w:rPr>
        <w:t xml:space="preserve">and manifestations </w:t>
      </w:r>
      <w:r w:rsidR="001079EC" w:rsidRPr="00B07BAD">
        <w:rPr>
          <w:rFonts w:ascii="Times New Roman" w:hAnsi="Times New Roman" w:cs="Times New Roman"/>
        </w:rPr>
        <w:t>of limit</w:t>
      </w:r>
      <w:r w:rsidR="00146EB0" w:rsidRPr="00B07BAD">
        <w:rPr>
          <w:rFonts w:ascii="Times New Roman" w:hAnsi="Times New Roman" w:cs="Times New Roman"/>
        </w:rPr>
        <w:t>ed</w:t>
      </w:r>
      <w:r w:rsidR="001079EC" w:rsidRPr="00B07BAD">
        <w:rPr>
          <w:rFonts w:ascii="Times New Roman" w:hAnsi="Times New Roman" w:cs="Times New Roman"/>
        </w:rPr>
        <w:t xml:space="preserve"> accident prevention cost</w:t>
      </w:r>
      <w:r w:rsidR="00146EB0" w:rsidRPr="00B07BAD">
        <w:rPr>
          <w:rFonts w:ascii="Times New Roman" w:hAnsi="Times New Roman" w:cs="Times New Roman"/>
        </w:rPr>
        <w:t>s in practice</w:t>
      </w:r>
      <w:r w:rsidRPr="00B07BAD">
        <w:rPr>
          <w:rFonts w:ascii="Times New Roman" w:hAnsi="Times New Roman" w:cs="Times New Roman"/>
        </w:rPr>
        <w:t>.</w:t>
      </w:r>
    </w:p>
    <w:p w14:paraId="09CAA835" w14:textId="77777777" w:rsidR="00145599" w:rsidRPr="00B07BAD" w:rsidRDefault="00145599" w:rsidP="002065E1">
      <w:pPr>
        <w:spacing w:line="360" w:lineRule="auto"/>
        <w:jc w:val="both"/>
        <w:rPr>
          <w:rFonts w:ascii="Times New Roman" w:hAnsi="Times New Roman" w:cs="Times New Roman"/>
        </w:rPr>
      </w:pPr>
    </w:p>
    <w:p w14:paraId="408EAD33" w14:textId="38A76B42" w:rsidR="005C6CBE" w:rsidRPr="00B07BAD" w:rsidRDefault="001079EC" w:rsidP="002065E1">
      <w:pPr>
        <w:spacing w:line="360" w:lineRule="auto"/>
        <w:jc w:val="both"/>
        <w:rPr>
          <w:rFonts w:ascii="Times New Roman" w:hAnsi="Times New Roman" w:cs="Times New Roman"/>
        </w:rPr>
      </w:pPr>
      <w:r w:rsidRPr="00B07BAD">
        <w:rPr>
          <w:rFonts w:ascii="Times New Roman" w:hAnsi="Times New Roman" w:cs="Times New Roman"/>
        </w:rPr>
        <w:t>Ethnography is the recording and analysis of a culture or society, typically based on participant-observation (</w:t>
      </w:r>
      <w:r w:rsidR="00146EB0" w:rsidRPr="00B07BAD">
        <w:rPr>
          <w:rFonts w:ascii="Times New Roman" w:hAnsi="Times New Roman" w:cs="Times New Roman"/>
        </w:rPr>
        <w:t xml:space="preserve">as </w:t>
      </w:r>
      <w:r w:rsidRPr="00B07BAD">
        <w:rPr>
          <w:rFonts w:ascii="Times New Roman" w:hAnsi="Times New Roman" w:cs="Times New Roman"/>
        </w:rPr>
        <w:t xml:space="preserve">was the case </w:t>
      </w:r>
      <w:r w:rsidR="00146EB0" w:rsidRPr="00B07BAD">
        <w:rPr>
          <w:rFonts w:ascii="Times New Roman" w:hAnsi="Times New Roman" w:cs="Times New Roman"/>
        </w:rPr>
        <w:t>here</w:t>
      </w:r>
      <w:r w:rsidRPr="00B07BAD">
        <w:rPr>
          <w:rFonts w:ascii="Times New Roman" w:hAnsi="Times New Roman" w:cs="Times New Roman"/>
        </w:rPr>
        <w:t>) and result</w:t>
      </w:r>
      <w:r w:rsidR="00146EB0" w:rsidRPr="00B07BAD">
        <w:rPr>
          <w:rFonts w:ascii="Times New Roman" w:hAnsi="Times New Roman" w:cs="Times New Roman"/>
        </w:rPr>
        <w:t>s</w:t>
      </w:r>
      <w:r w:rsidRPr="00B07BAD">
        <w:rPr>
          <w:rFonts w:ascii="Times New Roman" w:hAnsi="Times New Roman" w:cs="Times New Roman"/>
        </w:rPr>
        <w:t xml:space="preserve"> in a written account of a people, place or institution (Coleman &amp; Simpson, 1998). </w:t>
      </w:r>
      <w:r w:rsidR="00146EB0" w:rsidRPr="00B07BAD">
        <w:rPr>
          <w:rFonts w:ascii="Times New Roman" w:hAnsi="Times New Roman" w:cs="Times New Roman"/>
        </w:rPr>
        <w:t>In this study, the e</w:t>
      </w:r>
      <w:r w:rsidRPr="00B07BAD">
        <w:rPr>
          <w:rFonts w:ascii="Times New Roman" w:hAnsi="Times New Roman" w:cs="Times New Roman"/>
        </w:rPr>
        <w:t xml:space="preserve">mergent ethnographic data revealed insights into unsafe working practices that appeared to be </w:t>
      </w:r>
      <w:r w:rsidR="00146EB0" w:rsidRPr="00B07BAD">
        <w:rPr>
          <w:rFonts w:ascii="Times New Roman" w:hAnsi="Times New Roman" w:cs="Times New Roman"/>
        </w:rPr>
        <w:t xml:space="preserve">closely associated with </w:t>
      </w:r>
      <w:r w:rsidRPr="00B07BAD">
        <w:rPr>
          <w:rFonts w:ascii="Times New Roman" w:hAnsi="Times New Roman" w:cs="Times New Roman"/>
        </w:rPr>
        <w:t xml:space="preserve">the financial constraints </w:t>
      </w:r>
      <w:r w:rsidR="00146EB0" w:rsidRPr="00B07BAD">
        <w:rPr>
          <w:rFonts w:ascii="Times New Roman" w:hAnsi="Times New Roman" w:cs="Times New Roman"/>
        </w:rPr>
        <w:t xml:space="preserve">in place on </w:t>
      </w:r>
      <w:r w:rsidRPr="00B07BAD">
        <w:rPr>
          <w:rFonts w:ascii="Times New Roman" w:hAnsi="Times New Roman" w:cs="Times New Roman"/>
        </w:rPr>
        <w:t xml:space="preserve">the project. This was </w:t>
      </w:r>
      <w:r w:rsidR="00146EB0" w:rsidRPr="00B07BAD">
        <w:rPr>
          <w:rFonts w:ascii="Times New Roman" w:hAnsi="Times New Roman" w:cs="Times New Roman"/>
        </w:rPr>
        <w:t xml:space="preserve">explored </w:t>
      </w:r>
      <w:r w:rsidRPr="00B07BAD">
        <w:rPr>
          <w:rFonts w:ascii="Times New Roman" w:hAnsi="Times New Roman" w:cs="Times New Roman"/>
        </w:rPr>
        <w:t>through use of moderate participant observation, which involved</w:t>
      </w:r>
      <w:r w:rsidR="00146EB0" w:rsidRPr="00B07BAD">
        <w:rPr>
          <w:rFonts w:ascii="Times New Roman" w:hAnsi="Times New Roman" w:cs="Times New Roman"/>
        </w:rPr>
        <w:t xml:space="preserve"> the </w:t>
      </w:r>
      <w:r w:rsidR="00151714" w:rsidRPr="00B07BAD">
        <w:rPr>
          <w:rFonts w:ascii="Times New Roman" w:hAnsi="Times New Roman" w:cs="Times New Roman"/>
        </w:rPr>
        <w:t>researcher</w:t>
      </w:r>
      <w:r w:rsidRPr="00B07BAD">
        <w:rPr>
          <w:rFonts w:ascii="Times New Roman" w:hAnsi="Times New Roman" w:cs="Times New Roman"/>
        </w:rPr>
        <w:t xml:space="preserve">: </w:t>
      </w:r>
    </w:p>
    <w:p w14:paraId="3C97557E" w14:textId="77777777" w:rsidR="005C6CBE" w:rsidRPr="00B07BAD" w:rsidRDefault="001079EC" w:rsidP="002065E1">
      <w:pPr>
        <w:pStyle w:val="ListParagraph"/>
        <w:numPr>
          <w:ilvl w:val="0"/>
          <w:numId w:val="5"/>
        </w:numPr>
        <w:spacing w:line="360" w:lineRule="auto"/>
        <w:jc w:val="both"/>
        <w:rPr>
          <w:rFonts w:ascii="Times New Roman" w:hAnsi="Times New Roman"/>
        </w:rPr>
      </w:pPr>
      <w:r w:rsidRPr="00B07BAD">
        <w:rPr>
          <w:rFonts w:ascii="Times New Roman" w:hAnsi="Times New Roman"/>
        </w:rPr>
        <w:t xml:space="preserve">observing a wide range of on-site activities; </w:t>
      </w:r>
    </w:p>
    <w:p w14:paraId="14B7A60E" w14:textId="77777777" w:rsidR="005C6CBE" w:rsidRPr="00B07BAD" w:rsidRDefault="001079EC" w:rsidP="002065E1">
      <w:pPr>
        <w:pStyle w:val="ListParagraph"/>
        <w:numPr>
          <w:ilvl w:val="0"/>
          <w:numId w:val="5"/>
        </w:numPr>
        <w:spacing w:line="360" w:lineRule="auto"/>
        <w:jc w:val="both"/>
        <w:rPr>
          <w:rFonts w:ascii="Times New Roman" w:hAnsi="Times New Roman"/>
        </w:rPr>
      </w:pPr>
      <w:r w:rsidRPr="00B07BAD">
        <w:rPr>
          <w:rFonts w:ascii="Times New Roman" w:hAnsi="Times New Roman"/>
        </w:rPr>
        <w:t xml:space="preserve">participating in </w:t>
      </w:r>
      <w:r w:rsidR="005C6CBE" w:rsidRPr="00B07BAD">
        <w:rPr>
          <w:rFonts w:ascii="Times New Roman" w:hAnsi="Times New Roman"/>
        </w:rPr>
        <w:t xml:space="preserve">organised </w:t>
      </w:r>
      <w:r w:rsidRPr="00B07BAD">
        <w:rPr>
          <w:rFonts w:ascii="Times New Roman" w:hAnsi="Times New Roman"/>
        </w:rPr>
        <w:t xml:space="preserve">site </w:t>
      </w:r>
      <w:r w:rsidR="005C6CBE" w:rsidRPr="00B07BAD">
        <w:rPr>
          <w:rFonts w:ascii="Times New Roman" w:hAnsi="Times New Roman"/>
          <w:noProof/>
        </w:rPr>
        <w:t>walks, and informal site walkarounds</w:t>
      </w:r>
      <w:r w:rsidR="005C6CBE" w:rsidRPr="00B07BAD">
        <w:rPr>
          <w:rFonts w:ascii="Times New Roman" w:hAnsi="Times New Roman"/>
        </w:rPr>
        <w:t>;</w:t>
      </w:r>
      <w:r w:rsidRPr="00B07BAD">
        <w:rPr>
          <w:rFonts w:ascii="Times New Roman" w:hAnsi="Times New Roman"/>
        </w:rPr>
        <w:t xml:space="preserve"> </w:t>
      </w:r>
    </w:p>
    <w:p w14:paraId="646A3469" w14:textId="3FCA013E" w:rsidR="005C6CBE" w:rsidRPr="00B07BAD" w:rsidRDefault="005C6CBE" w:rsidP="002065E1">
      <w:pPr>
        <w:pStyle w:val="ListParagraph"/>
        <w:numPr>
          <w:ilvl w:val="0"/>
          <w:numId w:val="5"/>
        </w:numPr>
        <w:spacing w:line="360" w:lineRule="auto"/>
        <w:jc w:val="both"/>
        <w:rPr>
          <w:rFonts w:ascii="Times New Roman" w:hAnsi="Times New Roman"/>
        </w:rPr>
      </w:pPr>
      <w:r w:rsidRPr="00B07BAD">
        <w:rPr>
          <w:rFonts w:ascii="Times New Roman" w:hAnsi="Times New Roman"/>
        </w:rPr>
        <w:t>attending site and H&amp;S department meetings;</w:t>
      </w:r>
      <w:r w:rsidR="001079EC" w:rsidRPr="00B07BAD">
        <w:rPr>
          <w:rFonts w:ascii="Times New Roman" w:hAnsi="Times New Roman"/>
        </w:rPr>
        <w:t xml:space="preserve"> </w:t>
      </w:r>
    </w:p>
    <w:p w14:paraId="4448D05C" w14:textId="3240252F" w:rsidR="00145599" w:rsidRPr="00B07BAD" w:rsidRDefault="001079EC" w:rsidP="002065E1">
      <w:pPr>
        <w:pStyle w:val="ListParagraph"/>
        <w:numPr>
          <w:ilvl w:val="0"/>
          <w:numId w:val="5"/>
        </w:numPr>
        <w:spacing w:line="360" w:lineRule="auto"/>
        <w:jc w:val="both"/>
        <w:rPr>
          <w:rFonts w:ascii="Times New Roman" w:hAnsi="Times New Roman"/>
        </w:rPr>
      </w:pPr>
      <w:r w:rsidRPr="00B07BAD">
        <w:rPr>
          <w:rFonts w:ascii="Times New Roman" w:hAnsi="Times New Roman"/>
        </w:rPr>
        <w:t xml:space="preserve">informal discussions with senior managers, site managers, H&amp;S advisors and site operatives. </w:t>
      </w:r>
    </w:p>
    <w:p w14:paraId="10B0DFB2" w14:textId="77777777" w:rsidR="00145599" w:rsidRPr="00B07BAD" w:rsidRDefault="00145599" w:rsidP="00145599">
      <w:pPr>
        <w:spacing w:line="360" w:lineRule="auto"/>
        <w:jc w:val="both"/>
        <w:rPr>
          <w:rFonts w:ascii="Times New Roman" w:hAnsi="Times New Roman" w:cs="Times New Roman"/>
          <w:lang w:val="en-AU"/>
        </w:rPr>
      </w:pPr>
    </w:p>
    <w:p w14:paraId="53383280" w14:textId="22E94E69" w:rsidR="00145599" w:rsidRPr="00B07BAD" w:rsidRDefault="005C6CBE" w:rsidP="00145599">
      <w:pPr>
        <w:spacing w:line="360" w:lineRule="auto"/>
        <w:jc w:val="both"/>
        <w:rPr>
          <w:rFonts w:ascii="Times New Roman" w:hAnsi="Times New Roman" w:cs="Times New Roman"/>
        </w:rPr>
      </w:pPr>
      <w:r w:rsidRPr="00B07BAD">
        <w:rPr>
          <w:rFonts w:ascii="Times New Roman" w:hAnsi="Times New Roman" w:cs="Times New Roman"/>
          <w:lang w:val="en-AU"/>
        </w:rPr>
        <w:t xml:space="preserve">The </w:t>
      </w:r>
      <w:r w:rsidR="005F5C48" w:rsidRPr="00B07BAD">
        <w:rPr>
          <w:rFonts w:ascii="Times New Roman" w:hAnsi="Times New Roman" w:cs="Times New Roman"/>
          <w:lang w:val="en-AU"/>
        </w:rPr>
        <w:t xml:space="preserve">case study </w:t>
      </w:r>
      <w:r w:rsidRPr="00B07BAD">
        <w:rPr>
          <w:rFonts w:ascii="Times New Roman" w:hAnsi="Times New Roman" w:cs="Times New Roman"/>
          <w:lang w:val="en-AU"/>
        </w:rPr>
        <w:t xml:space="preserve">project was </w:t>
      </w:r>
      <w:r w:rsidR="005F5C48" w:rsidRPr="00B07BAD">
        <w:rPr>
          <w:rFonts w:ascii="Times New Roman" w:hAnsi="Times New Roman" w:cs="Times New Roman"/>
          <w:lang w:val="en-AU"/>
        </w:rPr>
        <w:t xml:space="preserve">a </w:t>
      </w:r>
      <w:r w:rsidRPr="00B07BAD">
        <w:rPr>
          <w:rFonts w:ascii="Times New Roman" w:hAnsi="Times New Roman" w:cs="Times New Roman"/>
          <w:lang w:val="en-AU"/>
        </w:rPr>
        <w:t xml:space="preserve">multinational joint venture </w:t>
      </w:r>
      <w:r w:rsidR="005F5C48" w:rsidRPr="00B07BAD">
        <w:rPr>
          <w:rFonts w:ascii="Times New Roman" w:hAnsi="Times New Roman" w:cs="Times New Roman"/>
          <w:lang w:val="en-AU"/>
        </w:rPr>
        <w:t xml:space="preserve">that </w:t>
      </w:r>
      <w:r w:rsidRPr="00B07BAD">
        <w:rPr>
          <w:rFonts w:ascii="Times New Roman" w:hAnsi="Times New Roman" w:cs="Times New Roman"/>
          <w:lang w:val="en-AU"/>
        </w:rPr>
        <w:t>had been created between four organizations</w:t>
      </w:r>
      <w:r w:rsidR="00C57223" w:rsidRPr="00B07BAD">
        <w:rPr>
          <w:rFonts w:ascii="Times New Roman" w:hAnsi="Times New Roman" w:cs="Times New Roman"/>
          <w:lang w:val="en-AU"/>
        </w:rPr>
        <w:t xml:space="preserve">, and their successful tender bid </w:t>
      </w:r>
      <w:r w:rsidR="00C57223" w:rsidRPr="00B07BAD">
        <w:rPr>
          <w:rFonts w:ascii="Times New Roman" w:hAnsi="Times New Roman" w:cs="Times New Roman"/>
        </w:rPr>
        <w:t>was approximately £250m less than the next nearest competitor</w:t>
      </w:r>
      <w:r w:rsidRPr="00B07BAD">
        <w:rPr>
          <w:rFonts w:ascii="Times New Roman" w:hAnsi="Times New Roman" w:cs="Times New Roman"/>
          <w:lang w:val="en-AU"/>
        </w:rPr>
        <w:t xml:space="preserve">. There were over 1000 </w:t>
      </w:r>
      <w:r w:rsidR="005F5C48" w:rsidRPr="00B07BAD">
        <w:rPr>
          <w:rFonts w:ascii="Times New Roman" w:hAnsi="Times New Roman" w:cs="Times New Roman"/>
        </w:rPr>
        <w:t xml:space="preserve">construction </w:t>
      </w:r>
      <w:r w:rsidRPr="00B07BAD">
        <w:rPr>
          <w:rFonts w:ascii="Times New Roman" w:hAnsi="Times New Roman" w:cs="Times New Roman"/>
        </w:rPr>
        <w:t>trade</w:t>
      </w:r>
      <w:r w:rsidR="005F5C48" w:rsidRPr="00B07BAD">
        <w:rPr>
          <w:rFonts w:ascii="Times New Roman" w:hAnsi="Times New Roman" w:cs="Times New Roman"/>
        </w:rPr>
        <w:t xml:space="preserve"> workers</w:t>
      </w:r>
      <w:r w:rsidRPr="00B07BAD">
        <w:rPr>
          <w:rFonts w:ascii="Times New Roman" w:hAnsi="Times New Roman" w:cs="Times New Roman"/>
        </w:rPr>
        <w:t xml:space="preserve"> </w:t>
      </w:r>
      <w:r w:rsidR="005F5C48" w:rsidRPr="00B07BAD">
        <w:rPr>
          <w:rFonts w:ascii="Times New Roman" w:hAnsi="Times New Roman" w:cs="Times New Roman"/>
        </w:rPr>
        <w:t>on the site</w:t>
      </w:r>
      <w:r w:rsidR="00146EB0" w:rsidRPr="00B07BAD">
        <w:rPr>
          <w:rFonts w:ascii="Times New Roman" w:hAnsi="Times New Roman" w:cs="Times New Roman"/>
        </w:rPr>
        <w:t xml:space="preserve"> at peak</w:t>
      </w:r>
      <w:r w:rsidR="005F5C48" w:rsidRPr="00B07BAD">
        <w:rPr>
          <w:rFonts w:ascii="Times New Roman" w:hAnsi="Times New Roman" w:cs="Times New Roman"/>
        </w:rPr>
        <w:t xml:space="preserve">, including </w:t>
      </w:r>
      <w:r w:rsidRPr="00B07BAD">
        <w:rPr>
          <w:rFonts w:ascii="Times New Roman" w:hAnsi="Times New Roman" w:cs="Times New Roman"/>
        </w:rPr>
        <w:t xml:space="preserve">steel-fixers, crane operators, scaffolders, carpenters, </w:t>
      </w:r>
      <w:r w:rsidR="00146EB0" w:rsidRPr="00B07BAD">
        <w:rPr>
          <w:rFonts w:ascii="Times New Roman" w:hAnsi="Times New Roman" w:cs="Times New Roman"/>
        </w:rPr>
        <w:t xml:space="preserve">and </w:t>
      </w:r>
      <w:r w:rsidRPr="00B07BAD">
        <w:rPr>
          <w:rFonts w:ascii="Times New Roman" w:hAnsi="Times New Roman" w:cs="Times New Roman"/>
        </w:rPr>
        <w:t xml:space="preserve">welders. </w:t>
      </w:r>
      <w:r w:rsidR="001079EC" w:rsidRPr="00B07BAD">
        <w:rPr>
          <w:rFonts w:ascii="Times New Roman" w:hAnsi="Times New Roman" w:cs="Times New Roman"/>
        </w:rPr>
        <w:t xml:space="preserve">The researcher </w:t>
      </w:r>
      <w:r w:rsidR="00146EB0" w:rsidRPr="00B07BAD">
        <w:rPr>
          <w:rFonts w:ascii="Times New Roman" w:hAnsi="Times New Roman" w:cs="Times New Roman"/>
        </w:rPr>
        <w:t xml:space="preserve">became </w:t>
      </w:r>
      <w:r w:rsidR="001079EC" w:rsidRPr="00B07BAD">
        <w:rPr>
          <w:rFonts w:ascii="Times New Roman" w:hAnsi="Times New Roman" w:cs="Times New Roman"/>
        </w:rPr>
        <w:t xml:space="preserve">a member of the </w:t>
      </w:r>
      <w:r w:rsidR="0034629D" w:rsidRPr="00B07BAD">
        <w:rPr>
          <w:rFonts w:ascii="Times New Roman" w:hAnsi="Times New Roman" w:cs="Times New Roman"/>
        </w:rPr>
        <w:t xml:space="preserve">project’s </w:t>
      </w:r>
      <w:r w:rsidR="00D420CF" w:rsidRPr="00B07BAD">
        <w:rPr>
          <w:rFonts w:ascii="Times New Roman" w:hAnsi="Times New Roman" w:cs="Times New Roman"/>
        </w:rPr>
        <w:t>H&amp;S</w:t>
      </w:r>
      <w:r w:rsidR="001079EC" w:rsidRPr="00B07BAD">
        <w:rPr>
          <w:rFonts w:ascii="Times New Roman" w:hAnsi="Times New Roman" w:cs="Times New Roman"/>
        </w:rPr>
        <w:t xml:space="preserve"> department </w:t>
      </w:r>
      <w:r w:rsidR="005F5C48" w:rsidRPr="00B07BAD">
        <w:rPr>
          <w:rFonts w:ascii="Times New Roman" w:hAnsi="Times New Roman" w:cs="Times New Roman"/>
        </w:rPr>
        <w:t xml:space="preserve">and spent </w:t>
      </w:r>
      <w:r w:rsidR="001079EC" w:rsidRPr="00B07BAD">
        <w:rPr>
          <w:rFonts w:ascii="Times New Roman" w:hAnsi="Times New Roman" w:cs="Times New Roman"/>
        </w:rPr>
        <w:t xml:space="preserve">over 1500 hours at the research setting, </w:t>
      </w:r>
      <w:r w:rsidR="005F5C48" w:rsidRPr="00B07BAD">
        <w:rPr>
          <w:rFonts w:ascii="Times New Roman" w:hAnsi="Times New Roman" w:cs="Times New Roman"/>
        </w:rPr>
        <w:t xml:space="preserve">making </w:t>
      </w:r>
      <w:r w:rsidR="001079EC" w:rsidRPr="00B07BAD">
        <w:rPr>
          <w:rFonts w:ascii="Times New Roman" w:hAnsi="Times New Roman" w:cs="Times New Roman"/>
        </w:rPr>
        <w:t xml:space="preserve">over 200 field </w:t>
      </w:r>
      <w:r w:rsidR="0034629D" w:rsidRPr="00B07BAD">
        <w:rPr>
          <w:rFonts w:ascii="Times New Roman" w:hAnsi="Times New Roman" w:cs="Times New Roman"/>
        </w:rPr>
        <w:t>records and</w:t>
      </w:r>
      <w:r w:rsidR="001079EC" w:rsidRPr="00B07BAD">
        <w:rPr>
          <w:rFonts w:ascii="Times New Roman" w:hAnsi="Times New Roman" w:cs="Times New Roman"/>
        </w:rPr>
        <w:t xml:space="preserve"> </w:t>
      </w:r>
      <w:r w:rsidR="005F5C48" w:rsidRPr="00B07BAD">
        <w:rPr>
          <w:rFonts w:ascii="Times New Roman" w:hAnsi="Times New Roman" w:cs="Times New Roman"/>
        </w:rPr>
        <w:t xml:space="preserve">collecting </w:t>
      </w:r>
      <w:r w:rsidR="001079EC" w:rsidRPr="00B07BAD">
        <w:rPr>
          <w:rFonts w:ascii="Times New Roman" w:hAnsi="Times New Roman" w:cs="Times New Roman"/>
        </w:rPr>
        <w:t xml:space="preserve">150 units of documentary data. An overt research approach was adopted, where the researcher openly explained </w:t>
      </w:r>
      <w:r w:rsidR="002E26B1" w:rsidRPr="00B07BAD">
        <w:rPr>
          <w:rFonts w:ascii="Times New Roman" w:hAnsi="Times New Roman" w:cs="Times New Roman"/>
        </w:rPr>
        <w:t xml:space="preserve">H&amp;S </w:t>
      </w:r>
      <w:r w:rsidR="001079EC" w:rsidRPr="00B07BAD">
        <w:rPr>
          <w:rFonts w:ascii="Times New Roman" w:hAnsi="Times New Roman" w:cs="Times New Roman"/>
        </w:rPr>
        <w:t xml:space="preserve">was the topic of the investigation. Initial fieldnotes were captured according to their suitability within the social setting, which included typing notes into the researcher’s mobile phone </w:t>
      </w:r>
      <w:r w:rsidR="001079EC" w:rsidRPr="00B07BAD">
        <w:rPr>
          <w:rFonts w:ascii="Times New Roman" w:hAnsi="Times New Roman" w:cs="Times New Roman"/>
        </w:rPr>
        <w:lastRenderedPageBreak/>
        <w:t xml:space="preserve">when on-site; direct input into a laptop when in the office; or hand-written notes on minutes when in meetings. The researcher was viewed by </w:t>
      </w:r>
      <w:r w:rsidR="005F5C48" w:rsidRPr="00B07BAD">
        <w:rPr>
          <w:rFonts w:ascii="Times New Roman" w:hAnsi="Times New Roman" w:cs="Times New Roman"/>
        </w:rPr>
        <w:t xml:space="preserve">the </w:t>
      </w:r>
      <w:r w:rsidR="001079EC" w:rsidRPr="00B07BAD">
        <w:rPr>
          <w:rFonts w:ascii="Times New Roman" w:hAnsi="Times New Roman" w:cs="Times New Roman"/>
        </w:rPr>
        <w:t xml:space="preserve">construction </w:t>
      </w:r>
      <w:r w:rsidR="005F5C48" w:rsidRPr="00B07BAD">
        <w:rPr>
          <w:rFonts w:ascii="Times New Roman" w:hAnsi="Times New Roman" w:cs="Times New Roman"/>
        </w:rPr>
        <w:t>workers</w:t>
      </w:r>
      <w:r w:rsidR="001079EC" w:rsidRPr="00B07BAD">
        <w:rPr>
          <w:rFonts w:ascii="Times New Roman" w:hAnsi="Times New Roman" w:cs="Times New Roman"/>
        </w:rPr>
        <w:t xml:space="preserve"> as having a </w:t>
      </w:r>
      <w:r w:rsidR="005F5C48" w:rsidRPr="00B07BAD">
        <w:rPr>
          <w:rFonts w:ascii="Times New Roman" w:hAnsi="Times New Roman" w:cs="Times New Roman"/>
        </w:rPr>
        <w:t>‘</w:t>
      </w:r>
      <w:r w:rsidR="001079EC" w:rsidRPr="00B07BAD">
        <w:rPr>
          <w:rFonts w:ascii="Times New Roman" w:hAnsi="Times New Roman" w:cs="Times New Roman"/>
        </w:rPr>
        <w:t>trainee-like</w:t>
      </w:r>
      <w:r w:rsidR="005F5C48" w:rsidRPr="00B07BAD">
        <w:rPr>
          <w:rFonts w:ascii="Times New Roman" w:hAnsi="Times New Roman" w:cs="Times New Roman"/>
        </w:rPr>
        <w:t>’</w:t>
      </w:r>
      <w:r w:rsidR="001079EC" w:rsidRPr="00B07BAD">
        <w:rPr>
          <w:rFonts w:ascii="Times New Roman" w:hAnsi="Times New Roman" w:cs="Times New Roman"/>
        </w:rPr>
        <w:t xml:space="preserve"> role, where the underlying assumption was that he was aiming to gain employment as </w:t>
      </w:r>
      <w:r w:rsidR="001079EC" w:rsidRPr="00B07BAD">
        <w:rPr>
          <w:rFonts w:ascii="Times New Roman" w:hAnsi="Times New Roman" w:cs="Times New Roman"/>
          <w:noProof/>
        </w:rPr>
        <w:t>a H&amp;S</w:t>
      </w:r>
      <w:r w:rsidR="001079EC" w:rsidRPr="00B07BAD">
        <w:rPr>
          <w:rFonts w:ascii="Times New Roman" w:hAnsi="Times New Roman" w:cs="Times New Roman"/>
        </w:rPr>
        <w:t xml:space="preserve"> advisor in the future. This role created a social expectation for the researcher to ask many questions, which was helpful to unpack the actualities of the construction practices relating to safety. The data </w:t>
      </w:r>
      <w:r w:rsidR="001079EC" w:rsidRPr="00B07BAD">
        <w:rPr>
          <w:rFonts w:ascii="Times New Roman" w:hAnsi="Times New Roman" w:cs="Times New Roman"/>
          <w:noProof/>
        </w:rPr>
        <w:t>w</w:t>
      </w:r>
      <w:r w:rsidR="00112C70" w:rsidRPr="00B07BAD">
        <w:rPr>
          <w:rFonts w:ascii="Times New Roman" w:hAnsi="Times New Roman" w:cs="Times New Roman"/>
          <w:noProof/>
        </w:rPr>
        <w:t>ere</w:t>
      </w:r>
      <w:r w:rsidR="001079EC" w:rsidRPr="00B07BAD">
        <w:rPr>
          <w:rFonts w:ascii="Times New Roman" w:hAnsi="Times New Roman" w:cs="Times New Roman"/>
        </w:rPr>
        <w:t xml:space="preserve"> analysed through a thematic approach, which identifies patterns across </w:t>
      </w:r>
      <w:r w:rsidR="001079EC" w:rsidRPr="00B07BAD">
        <w:rPr>
          <w:rFonts w:ascii="Times New Roman" w:hAnsi="Times New Roman" w:cs="Times New Roman"/>
          <w:noProof/>
        </w:rPr>
        <w:t>datasets</w:t>
      </w:r>
      <w:r w:rsidR="001079EC" w:rsidRPr="00B07BAD">
        <w:rPr>
          <w:rFonts w:ascii="Times New Roman" w:hAnsi="Times New Roman" w:cs="Times New Roman"/>
        </w:rPr>
        <w:t xml:space="preserve"> relevant to addressing the research aims (Braun &amp; Clarke, 2006). The thematic approach consists of six stages: familiarisation with data, generating initial codes, searching for common themes, reviewing them, defining and naming themes and producing a final report (ibid)</w:t>
      </w:r>
      <w:r w:rsidRPr="00B07BAD">
        <w:rPr>
          <w:rFonts w:ascii="Times New Roman" w:hAnsi="Times New Roman" w:cs="Times New Roman"/>
        </w:rPr>
        <w:t>.</w:t>
      </w:r>
      <w:r w:rsidR="00146EB0" w:rsidRPr="00B07BAD">
        <w:rPr>
          <w:rFonts w:ascii="Times New Roman" w:hAnsi="Times New Roman" w:cs="Times New Roman"/>
        </w:rPr>
        <w:t xml:space="preserve">  Analysis of the ethnographic data resulted in the emergence of various prominent themes throughout the fieldwork period of this case study research project, a key one being the implications of cost-saving strategies on safety risks.</w:t>
      </w:r>
    </w:p>
    <w:p w14:paraId="5CDE5845" w14:textId="77777777" w:rsidR="00145599" w:rsidRPr="00B07BAD" w:rsidRDefault="00145599" w:rsidP="002065E1">
      <w:pPr>
        <w:spacing w:line="360" w:lineRule="auto"/>
        <w:jc w:val="both"/>
        <w:rPr>
          <w:rFonts w:ascii="Times New Roman" w:hAnsi="Times New Roman" w:cs="Times New Roman"/>
        </w:rPr>
      </w:pPr>
    </w:p>
    <w:p w14:paraId="1C7668FB" w14:textId="3B9985B2" w:rsidR="00836CCB" w:rsidRPr="00B07BAD" w:rsidRDefault="001079EC" w:rsidP="002065E1">
      <w:pPr>
        <w:spacing w:line="360" w:lineRule="auto"/>
        <w:jc w:val="both"/>
        <w:rPr>
          <w:rFonts w:ascii="Times New Roman" w:hAnsi="Times New Roman" w:cs="Times New Roman"/>
        </w:rPr>
      </w:pPr>
      <w:r w:rsidRPr="00B07BAD">
        <w:rPr>
          <w:rFonts w:ascii="Times New Roman" w:hAnsi="Times New Roman" w:cs="Times New Roman"/>
        </w:rPr>
        <w:t xml:space="preserve">As a methodological note, expletives have been blanked out with * symbols, but have remained within the quotations to ensure authenticity. The results are </w:t>
      </w:r>
      <w:r w:rsidR="00146EB0" w:rsidRPr="00B07BAD">
        <w:rPr>
          <w:rFonts w:ascii="Times New Roman" w:hAnsi="Times New Roman" w:cs="Times New Roman"/>
        </w:rPr>
        <w:t xml:space="preserve">presented </w:t>
      </w:r>
      <w:r w:rsidRPr="00B07BAD">
        <w:rPr>
          <w:rFonts w:ascii="Times New Roman" w:hAnsi="Times New Roman" w:cs="Times New Roman"/>
        </w:rPr>
        <w:t>in the following section</w:t>
      </w:r>
      <w:r w:rsidR="009D1FCF" w:rsidRPr="00B07BAD">
        <w:rPr>
          <w:rFonts w:ascii="Times New Roman" w:hAnsi="Times New Roman" w:cs="Times New Roman"/>
        </w:rPr>
        <w:t xml:space="preserve">, </w:t>
      </w:r>
      <w:r w:rsidR="00146EB0" w:rsidRPr="00B07BAD">
        <w:rPr>
          <w:rFonts w:ascii="Times New Roman" w:hAnsi="Times New Roman" w:cs="Times New Roman"/>
        </w:rPr>
        <w:t xml:space="preserve">as associated with the different aspects of cost-savings and accident prevention costs that emerged from </w:t>
      </w:r>
      <w:r w:rsidR="00C57223" w:rsidRPr="00B07BAD">
        <w:rPr>
          <w:rFonts w:ascii="Times New Roman" w:hAnsi="Times New Roman" w:cs="Times New Roman"/>
        </w:rPr>
        <w:t xml:space="preserve">analysis of the </w:t>
      </w:r>
      <w:r w:rsidR="00146EB0" w:rsidRPr="00B07BAD">
        <w:rPr>
          <w:rFonts w:ascii="Times New Roman" w:hAnsi="Times New Roman" w:cs="Times New Roman"/>
        </w:rPr>
        <w:t xml:space="preserve">data.  Where </w:t>
      </w:r>
      <w:r w:rsidR="00D227F6" w:rsidRPr="00B07BAD">
        <w:rPr>
          <w:rFonts w:ascii="Times New Roman" w:hAnsi="Times New Roman" w:cs="Times New Roman"/>
        </w:rPr>
        <w:t xml:space="preserve">quotes and </w:t>
      </w:r>
      <w:r w:rsidR="00146EB0" w:rsidRPr="00B07BAD">
        <w:rPr>
          <w:rFonts w:ascii="Times New Roman" w:hAnsi="Times New Roman" w:cs="Times New Roman"/>
        </w:rPr>
        <w:t xml:space="preserve">vignettes are provided, these are </w:t>
      </w:r>
      <w:r w:rsidR="00C57223" w:rsidRPr="00B07BAD">
        <w:rPr>
          <w:rFonts w:ascii="Times New Roman" w:hAnsi="Times New Roman" w:cs="Times New Roman"/>
        </w:rPr>
        <w:t xml:space="preserve">simply </w:t>
      </w:r>
      <w:r w:rsidR="00146EB0" w:rsidRPr="00B07BAD">
        <w:rPr>
          <w:rFonts w:ascii="Times New Roman" w:hAnsi="Times New Roman" w:cs="Times New Roman"/>
        </w:rPr>
        <w:t xml:space="preserve">representational of the wider data as a </w:t>
      </w:r>
      <w:proofErr w:type="gramStart"/>
      <w:r w:rsidR="00AC167A" w:rsidRPr="00B07BAD">
        <w:rPr>
          <w:rFonts w:ascii="Times New Roman" w:hAnsi="Times New Roman" w:cs="Times New Roman"/>
        </w:rPr>
        <w:t>whole</w:t>
      </w:r>
      <w:r w:rsidR="00C57223" w:rsidRPr="00B07BAD">
        <w:rPr>
          <w:rFonts w:ascii="Times New Roman" w:hAnsi="Times New Roman" w:cs="Times New Roman"/>
        </w:rPr>
        <w:t>,</w:t>
      </w:r>
      <w:r w:rsidR="00AC167A" w:rsidRPr="00B07BAD">
        <w:rPr>
          <w:rFonts w:ascii="Times New Roman" w:hAnsi="Times New Roman" w:cs="Times New Roman"/>
        </w:rPr>
        <w:t xml:space="preserve"> and</w:t>
      </w:r>
      <w:proofErr w:type="gramEnd"/>
      <w:r w:rsidR="00146EB0" w:rsidRPr="00B07BAD">
        <w:rPr>
          <w:rFonts w:ascii="Times New Roman" w:hAnsi="Times New Roman" w:cs="Times New Roman"/>
        </w:rPr>
        <w:t xml:space="preserve"> are included to help illustrate the </w:t>
      </w:r>
      <w:r w:rsidR="00C57223" w:rsidRPr="00B07BAD">
        <w:rPr>
          <w:rFonts w:ascii="Times New Roman" w:hAnsi="Times New Roman" w:cs="Times New Roman"/>
        </w:rPr>
        <w:t xml:space="preserve">findings </w:t>
      </w:r>
      <w:r w:rsidR="00146EB0" w:rsidRPr="00B07BAD">
        <w:rPr>
          <w:rFonts w:ascii="Times New Roman" w:hAnsi="Times New Roman" w:cs="Times New Roman"/>
        </w:rPr>
        <w:t>and enhance understanding</w:t>
      </w:r>
      <w:r w:rsidR="00C57223" w:rsidRPr="00B07BAD">
        <w:rPr>
          <w:rFonts w:ascii="Times New Roman" w:hAnsi="Times New Roman" w:cs="Times New Roman"/>
        </w:rPr>
        <w:t>s</w:t>
      </w:r>
      <w:r w:rsidR="00146EB0" w:rsidRPr="00B07BAD">
        <w:rPr>
          <w:rFonts w:ascii="Times New Roman" w:hAnsi="Times New Roman" w:cs="Times New Roman"/>
        </w:rPr>
        <w:t xml:space="preserve"> of possible sources of safety incidents, and associated costing strategies in construction</w:t>
      </w:r>
      <w:r w:rsidR="00C57223" w:rsidRPr="00B07BAD">
        <w:rPr>
          <w:rFonts w:ascii="Times New Roman" w:hAnsi="Times New Roman" w:cs="Times New Roman"/>
        </w:rPr>
        <w:t xml:space="preserve"> through exemplars of practice</w:t>
      </w:r>
      <w:r w:rsidR="0067580B" w:rsidRPr="00B07BAD">
        <w:rPr>
          <w:rFonts w:ascii="Times New Roman" w:hAnsi="Times New Roman" w:cs="Times New Roman"/>
        </w:rPr>
        <w:t>.</w:t>
      </w:r>
    </w:p>
    <w:p w14:paraId="05A630CA" w14:textId="77777777" w:rsidR="001250C3" w:rsidRPr="00B07BAD" w:rsidRDefault="001250C3" w:rsidP="002065E1">
      <w:pPr>
        <w:spacing w:line="360" w:lineRule="auto"/>
        <w:jc w:val="both"/>
        <w:rPr>
          <w:rFonts w:ascii="Times New Roman" w:hAnsi="Times New Roman" w:cs="Times New Roman"/>
        </w:rPr>
      </w:pPr>
    </w:p>
    <w:p w14:paraId="53AA736C" w14:textId="77777777" w:rsidR="00836CCB" w:rsidRPr="00B07BAD" w:rsidRDefault="001250C3" w:rsidP="002065E1">
      <w:pPr>
        <w:spacing w:line="360" w:lineRule="auto"/>
        <w:jc w:val="both"/>
        <w:rPr>
          <w:rFonts w:ascii="Times New Roman" w:hAnsi="Times New Roman" w:cs="Times New Roman"/>
          <w:b/>
          <w:sz w:val="24"/>
          <w:szCs w:val="24"/>
        </w:rPr>
      </w:pPr>
      <w:r w:rsidRPr="00B07BAD">
        <w:rPr>
          <w:rFonts w:ascii="Times New Roman" w:hAnsi="Times New Roman" w:cs="Times New Roman"/>
          <w:b/>
          <w:sz w:val="24"/>
          <w:szCs w:val="24"/>
        </w:rPr>
        <w:t>4.0 Find</w:t>
      </w:r>
      <w:r w:rsidR="00EF6588" w:rsidRPr="00B07BAD">
        <w:rPr>
          <w:rFonts w:ascii="Times New Roman" w:hAnsi="Times New Roman" w:cs="Times New Roman"/>
          <w:b/>
          <w:sz w:val="24"/>
          <w:szCs w:val="24"/>
        </w:rPr>
        <w:t>ings</w:t>
      </w:r>
    </w:p>
    <w:p w14:paraId="4D1ADF5C" w14:textId="77777777" w:rsidR="00EF6588" w:rsidRPr="00B07BAD" w:rsidRDefault="00EF6588" w:rsidP="002065E1">
      <w:pPr>
        <w:spacing w:line="360" w:lineRule="auto"/>
        <w:jc w:val="both"/>
        <w:rPr>
          <w:rFonts w:ascii="Times New Roman" w:hAnsi="Times New Roman" w:cs="Times New Roman"/>
        </w:rPr>
      </w:pPr>
    </w:p>
    <w:p w14:paraId="1AF7A032" w14:textId="1D9CF71B" w:rsidR="00FC2C98" w:rsidRPr="00B07BAD" w:rsidRDefault="001079EC" w:rsidP="002065E1">
      <w:pPr>
        <w:spacing w:line="360" w:lineRule="auto"/>
        <w:jc w:val="both"/>
        <w:rPr>
          <w:rFonts w:ascii="Times New Roman" w:hAnsi="Times New Roman" w:cs="Times New Roman"/>
        </w:rPr>
      </w:pPr>
      <w:r w:rsidRPr="00B07BAD">
        <w:rPr>
          <w:rFonts w:ascii="Times New Roman" w:hAnsi="Times New Roman" w:cs="Times New Roman"/>
        </w:rPr>
        <w:t xml:space="preserve">It was widely acknowledged on the project that cost-cutting strategies were required to stay </w:t>
      </w:r>
      <w:r w:rsidR="009D1FCF" w:rsidRPr="00B07BAD">
        <w:rPr>
          <w:rFonts w:ascii="Times New Roman" w:hAnsi="Times New Roman" w:cs="Times New Roman"/>
        </w:rPr>
        <w:t xml:space="preserve">within </w:t>
      </w:r>
      <w:r w:rsidRPr="00B07BAD">
        <w:rPr>
          <w:rFonts w:ascii="Times New Roman" w:hAnsi="Times New Roman" w:cs="Times New Roman"/>
        </w:rPr>
        <w:t xml:space="preserve">the tight budget </w:t>
      </w:r>
      <w:r w:rsidR="00146EB0" w:rsidRPr="00B07BAD">
        <w:rPr>
          <w:rFonts w:ascii="Times New Roman" w:hAnsi="Times New Roman" w:cs="Times New Roman"/>
        </w:rPr>
        <w:t xml:space="preserve">that </w:t>
      </w:r>
      <w:r w:rsidR="009D1FCF" w:rsidRPr="00B07BAD">
        <w:rPr>
          <w:rFonts w:ascii="Times New Roman" w:hAnsi="Times New Roman" w:cs="Times New Roman"/>
        </w:rPr>
        <w:t xml:space="preserve">had initially </w:t>
      </w:r>
      <w:r w:rsidRPr="00B07BAD">
        <w:rPr>
          <w:rFonts w:ascii="Times New Roman" w:hAnsi="Times New Roman" w:cs="Times New Roman"/>
        </w:rPr>
        <w:t xml:space="preserve">won the </w:t>
      </w:r>
      <w:r w:rsidR="009D1FCF" w:rsidRPr="00B07BAD">
        <w:rPr>
          <w:rFonts w:ascii="Times New Roman" w:hAnsi="Times New Roman" w:cs="Times New Roman"/>
        </w:rPr>
        <w:t>project for the consortium</w:t>
      </w:r>
      <w:r w:rsidRPr="00B07BAD">
        <w:rPr>
          <w:rFonts w:ascii="Times New Roman" w:hAnsi="Times New Roman" w:cs="Times New Roman"/>
        </w:rPr>
        <w:t>. For example</w:t>
      </w:r>
      <w:r w:rsidR="009D1FCF" w:rsidRPr="00B07BAD">
        <w:rPr>
          <w:rFonts w:ascii="Times New Roman" w:hAnsi="Times New Roman" w:cs="Times New Roman"/>
        </w:rPr>
        <w:t>,</w:t>
      </w:r>
      <w:r w:rsidRPr="00B07BAD">
        <w:rPr>
          <w:rFonts w:ascii="Times New Roman" w:hAnsi="Times New Roman" w:cs="Times New Roman"/>
        </w:rPr>
        <w:t xml:space="preserve"> one site manager stated:</w:t>
      </w:r>
    </w:p>
    <w:p w14:paraId="28C9547D" w14:textId="77777777" w:rsidR="00836CCB" w:rsidRPr="00B07BAD" w:rsidRDefault="00836CCB" w:rsidP="002065E1">
      <w:pPr>
        <w:spacing w:line="360" w:lineRule="auto"/>
        <w:jc w:val="both"/>
        <w:rPr>
          <w:rFonts w:ascii="Times New Roman" w:hAnsi="Times New Roman" w:cs="Times New Roman"/>
        </w:rPr>
      </w:pPr>
    </w:p>
    <w:p w14:paraId="4EBB0D56" w14:textId="6909948D" w:rsidR="00FC2C98" w:rsidRPr="00B07BAD" w:rsidRDefault="001079EC" w:rsidP="002065E1">
      <w:pPr>
        <w:spacing w:line="360" w:lineRule="auto"/>
        <w:jc w:val="both"/>
        <w:rPr>
          <w:rFonts w:ascii="Times New Roman" w:hAnsi="Times New Roman" w:cs="Times New Roman"/>
        </w:rPr>
      </w:pPr>
      <w:r w:rsidRPr="00B07BAD">
        <w:rPr>
          <w:rFonts w:ascii="Times New Roman" w:hAnsi="Times New Roman" w:cs="Times New Roman"/>
        </w:rPr>
        <w:t>‘</w:t>
      </w:r>
      <w:r w:rsidRPr="00B07BAD">
        <w:rPr>
          <w:rFonts w:ascii="Times New Roman" w:hAnsi="Times New Roman" w:cs="Times New Roman"/>
          <w:i/>
        </w:rPr>
        <w:t xml:space="preserve">They [temporary staircases] are clearly cheap, but does it surprise you? Across the board everything’s cheap… cheap tools, cheap equipment, cheap labour… add s**t with s**t, you don't get roses... My biggest concern is we are lacking experience. This is a massive project, we need guys with experience. I really hope that nobody gets seriously </w:t>
      </w:r>
      <w:r w:rsidRPr="00B07BAD">
        <w:rPr>
          <w:rFonts w:ascii="Times New Roman" w:hAnsi="Times New Roman" w:cs="Times New Roman"/>
          <w:i/>
          <w:noProof/>
        </w:rPr>
        <w:t>hurt,</w:t>
      </w:r>
      <w:r w:rsidRPr="00B07BAD">
        <w:rPr>
          <w:rFonts w:ascii="Times New Roman" w:hAnsi="Times New Roman" w:cs="Times New Roman"/>
          <w:i/>
        </w:rPr>
        <w:t xml:space="preserve"> because I wouldn't wish that on </w:t>
      </w:r>
      <w:r w:rsidR="005B1E19" w:rsidRPr="00B07BAD">
        <w:rPr>
          <w:rFonts w:ascii="Times New Roman" w:hAnsi="Times New Roman" w:cs="Times New Roman"/>
          <w:i/>
        </w:rPr>
        <w:t>my</w:t>
      </w:r>
      <w:r w:rsidRPr="00B07BAD">
        <w:rPr>
          <w:rFonts w:ascii="Times New Roman" w:hAnsi="Times New Roman" w:cs="Times New Roman"/>
          <w:i/>
        </w:rPr>
        <w:t xml:space="preserve"> worst enemy.</w:t>
      </w:r>
      <w:r w:rsidRPr="00B07BAD">
        <w:rPr>
          <w:rFonts w:ascii="Times New Roman" w:hAnsi="Times New Roman" w:cs="Times New Roman"/>
        </w:rPr>
        <w:t>'</w:t>
      </w:r>
    </w:p>
    <w:p w14:paraId="78FB727B" w14:textId="77777777" w:rsidR="00836CCB" w:rsidRPr="00B07BAD" w:rsidRDefault="00836CCB" w:rsidP="002065E1">
      <w:pPr>
        <w:spacing w:line="360" w:lineRule="auto"/>
        <w:jc w:val="both"/>
        <w:rPr>
          <w:rFonts w:ascii="Times New Roman" w:hAnsi="Times New Roman" w:cs="Times New Roman"/>
        </w:rPr>
      </w:pPr>
    </w:p>
    <w:p w14:paraId="6163DB82" w14:textId="117919E7" w:rsidR="00836CCB" w:rsidRPr="00B07BAD" w:rsidRDefault="001079EC" w:rsidP="002065E1">
      <w:pPr>
        <w:spacing w:line="360" w:lineRule="auto"/>
        <w:jc w:val="both"/>
        <w:rPr>
          <w:rFonts w:ascii="Times New Roman" w:hAnsi="Times New Roman" w:cs="Times New Roman"/>
        </w:rPr>
      </w:pPr>
      <w:r w:rsidRPr="00B07BAD">
        <w:rPr>
          <w:rFonts w:ascii="Times New Roman" w:hAnsi="Times New Roman" w:cs="Times New Roman"/>
        </w:rPr>
        <w:t xml:space="preserve">Cost-cutting strategies were </w:t>
      </w:r>
      <w:r w:rsidR="00146EB0" w:rsidRPr="00B07BAD">
        <w:rPr>
          <w:rFonts w:ascii="Times New Roman" w:hAnsi="Times New Roman" w:cs="Times New Roman"/>
        </w:rPr>
        <w:t>identifiable in the resourcing of materials</w:t>
      </w:r>
      <w:r w:rsidR="002E26B1" w:rsidRPr="00B07BAD">
        <w:rPr>
          <w:rFonts w:ascii="Times New Roman" w:hAnsi="Times New Roman" w:cs="Times New Roman"/>
        </w:rPr>
        <w:t xml:space="preserve">, </w:t>
      </w:r>
      <w:r w:rsidRPr="00B07BAD">
        <w:rPr>
          <w:rFonts w:ascii="Times New Roman" w:hAnsi="Times New Roman" w:cs="Times New Roman"/>
        </w:rPr>
        <w:t>tools</w:t>
      </w:r>
      <w:r w:rsidR="002E26B1" w:rsidRPr="00B07BAD">
        <w:rPr>
          <w:rFonts w:ascii="Times New Roman" w:hAnsi="Times New Roman" w:cs="Times New Roman"/>
        </w:rPr>
        <w:t xml:space="preserve">, </w:t>
      </w:r>
      <w:r w:rsidRPr="00B07BAD">
        <w:rPr>
          <w:rFonts w:ascii="Times New Roman" w:hAnsi="Times New Roman" w:cs="Times New Roman"/>
        </w:rPr>
        <w:t xml:space="preserve">equipment and labour (e.g. </w:t>
      </w:r>
      <w:r w:rsidR="00780295" w:rsidRPr="00B07BAD">
        <w:rPr>
          <w:rFonts w:ascii="Times New Roman" w:hAnsi="Times New Roman" w:cs="Times New Roman"/>
        </w:rPr>
        <w:t xml:space="preserve"> cheaper, inexperienced workers</w:t>
      </w:r>
      <w:r w:rsidRPr="00B07BAD">
        <w:rPr>
          <w:rFonts w:ascii="Times New Roman" w:hAnsi="Times New Roman" w:cs="Times New Roman"/>
        </w:rPr>
        <w:t xml:space="preserve">). These strategies reduced costs but increased </w:t>
      </w:r>
      <w:r w:rsidR="0034629D" w:rsidRPr="00B07BAD">
        <w:rPr>
          <w:rFonts w:ascii="Times New Roman" w:hAnsi="Times New Roman" w:cs="Times New Roman"/>
        </w:rPr>
        <w:t>safety</w:t>
      </w:r>
      <w:r w:rsidRPr="00B07BAD">
        <w:rPr>
          <w:rFonts w:ascii="Times New Roman" w:hAnsi="Times New Roman" w:cs="Times New Roman"/>
        </w:rPr>
        <w:t xml:space="preserve"> risks</w:t>
      </w:r>
      <w:r w:rsidR="002E26B1" w:rsidRPr="00B07BAD">
        <w:rPr>
          <w:rFonts w:ascii="Times New Roman" w:hAnsi="Times New Roman" w:cs="Times New Roman"/>
        </w:rPr>
        <w:t>.</w:t>
      </w:r>
    </w:p>
    <w:p w14:paraId="4EE8E9C2" w14:textId="77777777" w:rsidR="00836CCB" w:rsidRPr="00B07BAD" w:rsidRDefault="00836CCB" w:rsidP="002065E1">
      <w:pPr>
        <w:spacing w:line="360" w:lineRule="auto"/>
        <w:jc w:val="both"/>
        <w:rPr>
          <w:rFonts w:ascii="Times New Roman" w:hAnsi="Times New Roman" w:cs="Times New Roman"/>
          <w:i/>
        </w:rPr>
      </w:pPr>
    </w:p>
    <w:p w14:paraId="585CA805" w14:textId="77777777" w:rsidR="00836CCB" w:rsidRPr="00B07BAD" w:rsidRDefault="001079EC" w:rsidP="002065E1">
      <w:pPr>
        <w:spacing w:line="360" w:lineRule="auto"/>
        <w:jc w:val="both"/>
        <w:rPr>
          <w:rFonts w:ascii="Times New Roman" w:hAnsi="Times New Roman" w:cs="Times New Roman"/>
          <w:b/>
          <w:i/>
        </w:rPr>
      </w:pPr>
      <w:r w:rsidRPr="00B07BAD">
        <w:rPr>
          <w:rFonts w:ascii="Times New Roman" w:hAnsi="Times New Roman" w:cs="Times New Roman"/>
          <w:b/>
          <w:i/>
        </w:rPr>
        <w:t>4.1 Compulsory costs</w:t>
      </w:r>
    </w:p>
    <w:p w14:paraId="75A69AE9" w14:textId="77777777" w:rsidR="00836CCB" w:rsidRPr="00B07BAD" w:rsidRDefault="00836CCB" w:rsidP="002065E1">
      <w:pPr>
        <w:spacing w:line="360" w:lineRule="auto"/>
        <w:jc w:val="both"/>
        <w:rPr>
          <w:rFonts w:ascii="Times New Roman" w:hAnsi="Times New Roman" w:cs="Times New Roman"/>
          <w:i/>
        </w:rPr>
      </w:pPr>
    </w:p>
    <w:p w14:paraId="1391C758" w14:textId="77777777" w:rsidR="00836CCB" w:rsidRPr="00B07BAD" w:rsidRDefault="001079EC" w:rsidP="002065E1">
      <w:pPr>
        <w:spacing w:line="360" w:lineRule="auto"/>
        <w:jc w:val="both"/>
        <w:rPr>
          <w:rFonts w:ascii="Times New Roman" w:hAnsi="Times New Roman" w:cs="Times New Roman"/>
          <w:i/>
        </w:rPr>
      </w:pPr>
      <w:r w:rsidRPr="00B07BAD">
        <w:rPr>
          <w:rFonts w:ascii="Times New Roman" w:hAnsi="Times New Roman" w:cs="Times New Roman"/>
          <w:i/>
        </w:rPr>
        <w:t xml:space="preserve">4.1.1 Temporary </w:t>
      </w:r>
      <w:r w:rsidR="00146EB0" w:rsidRPr="00B07BAD">
        <w:rPr>
          <w:rFonts w:ascii="Times New Roman" w:hAnsi="Times New Roman" w:cs="Times New Roman"/>
          <w:i/>
        </w:rPr>
        <w:t xml:space="preserve">works, </w:t>
      </w:r>
      <w:r w:rsidRPr="00B07BAD">
        <w:rPr>
          <w:rFonts w:ascii="Times New Roman" w:hAnsi="Times New Roman" w:cs="Times New Roman"/>
          <w:i/>
        </w:rPr>
        <w:t>structures and facilities</w:t>
      </w:r>
    </w:p>
    <w:p w14:paraId="5A99479E" w14:textId="199253BC" w:rsidR="00836CCB" w:rsidRPr="00B07BAD" w:rsidRDefault="001079EC" w:rsidP="002065E1">
      <w:pPr>
        <w:spacing w:line="360" w:lineRule="auto"/>
        <w:jc w:val="both"/>
        <w:rPr>
          <w:rFonts w:ascii="Times New Roman" w:hAnsi="Times New Roman" w:cs="Times New Roman"/>
        </w:rPr>
      </w:pPr>
      <w:r w:rsidRPr="00B07BAD">
        <w:rPr>
          <w:rFonts w:ascii="Times New Roman" w:hAnsi="Times New Roman" w:cs="Times New Roman"/>
        </w:rPr>
        <w:lastRenderedPageBreak/>
        <w:br/>
        <w:t xml:space="preserve">The </w:t>
      </w:r>
      <w:r w:rsidR="00B437B1" w:rsidRPr="00B07BAD">
        <w:rPr>
          <w:rFonts w:ascii="Times New Roman" w:hAnsi="Times New Roman" w:cs="Times New Roman"/>
        </w:rPr>
        <w:t xml:space="preserve">following </w:t>
      </w:r>
      <w:r w:rsidRPr="00B07BAD">
        <w:rPr>
          <w:rFonts w:ascii="Times New Roman" w:hAnsi="Times New Roman" w:cs="Times New Roman"/>
        </w:rPr>
        <w:t xml:space="preserve">fieldnote </w:t>
      </w:r>
      <w:r w:rsidR="00B32690" w:rsidRPr="00B07BAD">
        <w:rPr>
          <w:rFonts w:ascii="Times New Roman" w:hAnsi="Times New Roman" w:cs="Times New Roman"/>
        </w:rPr>
        <w:t xml:space="preserve">demonstrates </w:t>
      </w:r>
      <w:r w:rsidRPr="00B07BAD">
        <w:rPr>
          <w:rFonts w:ascii="Times New Roman" w:hAnsi="Times New Roman" w:cs="Times New Roman"/>
        </w:rPr>
        <w:t xml:space="preserve">how temporary structures, such as internal </w:t>
      </w:r>
      <w:r w:rsidR="00146EB0" w:rsidRPr="00B07BAD">
        <w:rPr>
          <w:rFonts w:ascii="Times New Roman" w:hAnsi="Times New Roman" w:cs="Times New Roman"/>
        </w:rPr>
        <w:t xml:space="preserve">access </w:t>
      </w:r>
      <w:r w:rsidRPr="00B07BAD">
        <w:rPr>
          <w:rFonts w:ascii="Times New Roman" w:hAnsi="Times New Roman" w:cs="Times New Roman"/>
        </w:rPr>
        <w:t xml:space="preserve">staircases, </w:t>
      </w:r>
      <w:r w:rsidR="00B32690" w:rsidRPr="00B07BAD">
        <w:rPr>
          <w:rFonts w:ascii="Times New Roman" w:hAnsi="Times New Roman" w:cs="Times New Roman"/>
        </w:rPr>
        <w:t xml:space="preserve">had been </w:t>
      </w:r>
      <w:r w:rsidRPr="00B07BAD">
        <w:rPr>
          <w:rFonts w:ascii="Times New Roman" w:hAnsi="Times New Roman" w:cs="Times New Roman"/>
        </w:rPr>
        <w:t xml:space="preserve">purchased as they were low-cost. Yet, they were </w:t>
      </w:r>
      <w:r w:rsidR="00146EB0" w:rsidRPr="00B07BAD">
        <w:rPr>
          <w:rFonts w:ascii="Times New Roman" w:hAnsi="Times New Roman" w:cs="Times New Roman"/>
        </w:rPr>
        <w:t xml:space="preserve">of </w:t>
      </w:r>
      <w:r w:rsidRPr="00B07BAD">
        <w:rPr>
          <w:rFonts w:ascii="Times New Roman" w:hAnsi="Times New Roman" w:cs="Times New Roman"/>
        </w:rPr>
        <w:t>poor quality in the sense that objects were able to fall through gaps</w:t>
      </w:r>
      <w:r w:rsidR="00146EB0" w:rsidRPr="00B07BAD">
        <w:rPr>
          <w:rFonts w:ascii="Times New Roman" w:hAnsi="Times New Roman" w:cs="Times New Roman"/>
        </w:rPr>
        <w:t xml:space="preserve"> within the staircase structures</w:t>
      </w:r>
      <w:r w:rsidRPr="00B07BAD">
        <w:rPr>
          <w:rFonts w:ascii="Times New Roman" w:hAnsi="Times New Roman" w:cs="Times New Roman"/>
        </w:rPr>
        <w:t xml:space="preserve">: </w:t>
      </w:r>
    </w:p>
    <w:p w14:paraId="455D71A2" w14:textId="77777777" w:rsidR="00836CCB" w:rsidRPr="00B07BAD" w:rsidRDefault="00836CCB" w:rsidP="002065E1">
      <w:pPr>
        <w:spacing w:line="360" w:lineRule="auto"/>
        <w:jc w:val="both"/>
        <w:rPr>
          <w:rFonts w:ascii="Times New Roman" w:hAnsi="Times New Roman" w:cs="Times New Roman"/>
        </w:rPr>
      </w:pPr>
    </w:p>
    <w:p w14:paraId="2CDD29A5" w14:textId="5DC761DF" w:rsidR="00836CCB" w:rsidRPr="00B07BAD" w:rsidRDefault="001079EC" w:rsidP="002065E1">
      <w:pPr>
        <w:spacing w:line="360" w:lineRule="auto"/>
        <w:jc w:val="both"/>
        <w:rPr>
          <w:rFonts w:ascii="Times New Roman" w:hAnsi="Times New Roman" w:cs="Times New Roman"/>
          <w:i/>
        </w:rPr>
      </w:pPr>
      <w:r w:rsidRPr="00B07BAD">
        <w:rPr>
          <w:rFonts w:ascii="Times New Roman" w:hAnsi="Times New Roman" w:cs="Times New Roman"/>
          <w:i/>
        </w:rPr>
        <w:t xml:space="preserve">Climbing the internal </w:t>
      </w:r>
      <w:proofErr w:type="gramStart"/>
      <w:r w:rsidRPr="00B07BAD">
        <w:rPr>
          <w:rFonts w:ascii="Times New Roman" w:hAnsi="Times New Roman" w:cs="Times New Roman"/>
          <w:i/>
        </w:rPr>
        <w:t>staircase</w:t>
      </w:r>
      <w:proofErr w:type="gramEnd"/>
      <w:r w:rsidRPr="00B07BAD">
        <w:rPr>
          <w:rFonts w:ascii="Times New Roman" w:hAnsi="Times New Roman" w:cs="Times New Roman"/>
          <w:i/>
        </w:rPr>
        <w:t xml:space="preserve"> you could hear drilling, hammering and the odd shout </w:t>
      </w:r>
      <w:r w:rsidR="00780295" w:rsidRPr="00B07BAD">
        <w:rPr>
          <w:rFonts w:ascii="Times New Roman" w:hAnsi="Times New Roman" w:cs="Times New Roman"/>
          <w:i/>
        </w:rPr>
        <w:t xml:space="preserve">from a </w:t>
      </w:r>
      <w:r w:rsidRPr="00B07BAD">
        <w:rPr>
          <w:rFonts w:ascii="Times New Roman" w:hAnsi="Times New Roman" w:cs="Times New Roman"/>
          <w:i/>
          <w:noProof/>
        </w:rPr>
        <w:t>construction</w:t>
      </w:r>
      <w:r w:rsidRPr="00B07BAD">
        <w:rPr>
          <w:rFonts w:ascii="Times New Roman" w:hAnsi="Times New Roman" w:cs="Times New Roman"/>
          <w:i/>
        </w:rPr>
        <w:t xml:space="preserve"> worker echo</w:t>
      </w:r>
      <w:r w:rsidR="00780295" w:rsidRPr="00B07BAD">
        <w:rPr>
          <w:rFonts w:ascii="Times New Roman" w:hAnsi="Times New Roman" w:cs="Times New Roman"/>
          <w:i/>
        </w:rPr>
        <w:t>ing</w:t>
      </w:r>
      <w:r w:rsidRPr="00B07BAD">
        <w:rPr>
          <w:rFonts w:ascii="Times New Roman" w:hAnsi="Times New Roman" w:cs="Times New Roman"/>
          <w:i/>
        </w:rPr>
        <w:t xml:space="preserve"> down from near the top of the staircase. It was dusty and there were small chunks of concrete scattered </w:t>
      </w:r>
      <w:proofErr w:type="gramStart"/>
      <w:r w:rsidRPr="00B07BAD">
        <w:rPr>
          <w:rFonts w:ascii="Times New Roman" w:hAnsi="Times New Roman" w:cs="Times New Roman"/>
          <w:i/>
        </w:rPr>
        <w:t>all across</w:t>
      </w:r>
      <w:proofErr w:type="gramEnd"/>
      <w:r w:rsidRPr="00B07BAD">
        <w:rPr>
          <w:rFonts w:ascii="Times New Roman" w:hAnsi="Times New Roman" w:cs="Times New Roman"/>
          <w:i/>
        </w:rPr>
        <w:t xml:space="preserve"> the stairwell and the landings. On </w:t>
      </w:r>
      <w:r w:rsidR="00EE426C" w:rsidRPr="00B07BAD">
        <w:rPr>
          <w:rFonts w:ascii="Times New Roman" w:hAnsi="Times New Roman" w:cs="Times New Roman"/>
          <w:i/>
        </w:rPr>
        <w:t xml:space="preserve">one </w:t>
      </w:r>
      <w:r w:rsidRPr="00B07BAD">
        <w:rPr>
          <w:rFonts w:ascii="Times New Roman" w:hAnsi="Times New Roman" w:cs="Times New Roman"/>
          <w:i/>
        </w:rPr>
        <w:t>staircase the H&amp;S advisor</w:t>
      </w:r>
      <w:r w:rsidR="00EE426C" w:rsidRPr="00B07BAD">
        <w:rPr>
          <w:rFonts w:ascii="Times New Roman" w:hAnsi="Times New Roman" w:cs="Times New Roman"/>
          <w:i/>
        </w:rPr>
        <w:t xml:space="preserve"> </w:t>
      </w:r>
      <w:r w:rsidRPr="00B07BAD">
        <w:rPr>
          <w:rFonts w:ascii="Times New Roman" w:hAnsi="Times New Roman" w:cs="Times New Roman"/>
          <w:i/>
        </w:rPr>
        <w:t>noticed that there were gaps, which meant that tools or materials could fall through. He turned and said to me: 'you get what you pay for... it is not best practice, it is just a cheap design… if you were any skinnier you might slip through</w:t>
      </w:r>
      <w:r w:rsidR="0043580D" w:rsidRPr="00B07BAD">
        <w:rPr>
          <w:rFonts w:ascii="Times New Roman" w:hAnsi="Times New Roman" w:cs="Times New Roman"/>
          <w:i/>
        </w:rPr>
        <w:t>!</w:t>
      </w:r>
      <w:r w:rsidRPr="00B07BAD">
        <w:rPr>
          <w:rFonts w:ascii="Times New Roman" w:hAnsi="Times New Roman" w:cs="Times New Roman"/>
          <w:i/>
        </w:rPr>
        <w:t xml:space="preserve">'.  The steel staircases had been recently </w:t>
      </w:r>
      <w:r w:rsidR="0043580D" w:rsidRPr="00B07BAD">
        <w:rPr>
          <w:rFonts w:ascii="Times New Roman" w:hAnsi="Times New Roman" w:cs="Times New Roman"/>
          <w:i/>
        </w:rPr>
        <w:t xml:space="preserve">constructed </w:t>
      </w:r>
      <w:r w:rsidRPr="00B07BAD">
        <w:rPr>
          <w:rFonts w:ascii="Times New Roman" w:hAnsi="Times New Roman" w:cs="Times New Roman"/>
          <w:i/>
        </w:rPr>
        <w:t>following extensive checks</w:t>
      </w:r>
      <w:r w:rsidR="005B1E19" w:rsidRPr="00B07BAD">
        <w:rPr>
          <w:rFonts w:ascii="Times New Roman" w:hAnsi="Times New Roman" w:cs="Times New Roman"/>
          <w:i/>
        </w:rPr>
        <w:t>, as</w:t>
      </w:r>
      <w:r w:rsidRPr="00B07BAD">
        <w:rPr>
          <w:rFonts w:ascii="Times New Roman" w:hAnsi="Times New Roman" w:cs="Times New Roman"/>
          <w:i/>
        </w:rPr>
        <w:t xml:space="preserve"> they had arrived lighter than expected</w:t>
      </w:r>
      <w:r w:rsidR="0043580D" w:rsidRPr="00B07BAD">
        <w:rPr>
          <w:rFonts w:ascii="Times New Roman" w:hAnsi="Times New Roman" w:cs="Times New Roman"/>
          <w:i/>
        </w:rPr>
        <w:t xml:space="preserve">, which </w:t>
      </w:r>
      <w:r w:rsidR="00146EB0" w:rsidRPr="00B07BAD">
        <w:rPr>
          <w:rFonts w:ascii="Times New Roman" w:hAnsi="Times New Roman" w:cs="Times New Roman"/>
          <w:i/>
        </w:rPr>
        <w:t xml:space="preserve">initially </w:t>
      </w:r>
      <w:r w:rsidRPr="00B07BAD">
        <w:rPr>
          <w:rFonts w:ascii="Times New Roman" w:hAnsi="Times New Roman" w:cs="Times New Roman"/>
          <w:i/>
        </w:rPr>
        <w:t>suggest</w:t>
      </w:r>
      <w:r w:rsidR="0043580D" w:rsidRPr="00B07BAD">
        <w:rPr>
          <w:rFonts w:ascii="Times New Roman" w:hAnsi="Times New Roman" w:cs="Times New Roman"/>
          <w:i/>
        </w:rPr>
        <w:t>ed</w:t>
      </w:r>
      <w:r w:rsidRPr="00B07BAD">
        <w:rPr>
          <w:rFonts w:ascii="Times New Roman" w:hAnsi="Times New Roman" w:cs="Times New Roman"/>
          <w:i/>
        </w:rPr>
        <w:t xml:space="preserve"> missing components.</w:t>
      </w:r>
    </w:p>
    <w:p w14:paraId="3B9377F5" w14:textId="77777777" w:rsidR="00836CCB" w:rsidRPr="00B07BAD" w:rsidRDefault="00836CCB" w:rsidP="002065E1">
      <w:pPr>
        <w:spacing w:line="360" w:lineRule="auto"/>
        <w:jc w:val="both"/>
        <w:rPr>
          <w:rFonts w:ascii="Times New Roman" w:hAnsi="Times New Roman" w:cs="Times New Roman"/>
        </w:rPr>
      </w:pPr>
    </w:p>
    <w:p w14:paraId="236DC3C1" w14:textId="50654843" w:rsidR="00FC2C98" w:rsidRPr="00B07BAD" w:rsidRDefault="001079EC" w:rsidP="002065E1">
      <w:pPr>
        <w:spacing w:line="360" w:lineRule="auto"/>
        <w:jc w:val="both"/>
        <w:rPr>
          <w:rFonts w:ascii="Times New Roman" w:hAnsi="Times New Roman" w:cs="Times New Roman"/>
        </w:rPr>
      </w:pPr>
      <w:r w:rsidRPr="00B07BAD">
        <w:rPr>
          <w:rFonts w:ascii="Times New Roman" w:hAnsi="Times New Roman" w:cs="Times New Roman"/>
        </w:rPr>
        <w:t>Structures that were temporary were given less value</w:t>
      </w:r>
      <w:r w:rsidR="0043580D" w:rsidRPr="00B07BAD">
        <w:rPr>
          <w:rFonts w:ascii="Times New Roman" w:hAnsi="Times New Roman" w:cs="Times New Roman"/>
        </w:rPr>
        <w:t xml:space="preserve"> on the project</w:t>
      </w:r>
      <w:r w:rsidRPr="00B07BAD">
        <w:rPr>
          <w:rFonts w:ascii="Times New Roman" w:hAnsi="Times New Roman" w:cs="Times New Roman"/>
        </w:rPr>
        <w:t xml:space="preserve">, and legal compliance </w:t>
      </w:r>
      <w:r w:rsidR="0043580D" w:rsidRPr="00B07BAD">
        <w:rPr>
          <w:rFonts w:ascii="Times New Roman" w:hAnsi="Times New Roman" w:cs="Times New Roman"/>
        </w:rPr>
        <w:t xml:space="preserve">became </w:t>
      </w:r>
      <w:r w:rsidRPr="00B07BAD">
        <w:rPr>
          <w:rFonts w:ascii="Times New Roman" w:hAnsi="Times New Roman" w:cs="Times New Roman"/>
        </w:rPr>
        <w:t xml:space="preserve">the only objective, rather than going beyond this minimum requirement. On </w:t>
      </w:r>
      <w:r w:rsidR="0043580D" w:rsidRPr="00B07BAD">
        <w:rPr>
          <w:rFonts w:ascii="Times New Roman" w:hAnsi="Times New Roman" w:cs="Times New Roman"/>
        </w:rPr>
        <w:t xml:space="preserve">the site </w:t>
      </w:r>
      <w:r w:rsidRPr="00B07BAD">
        <w:rPr>
          <w:rFonts w:ascii="Times New Roman" w:hAnsi="Times New Roman" w:cs="Times New Roman"/>
        </w:rPr>
        <w:t xml:space="preserve">safety walks, it </w:t>
      </w:r>
      <w:r w:rsidR="0043580D" w:rsidRPr="00B07BAD">
        <w:rPr>
          <w:rFonts w:ascii="Times New Roman" w:hAnsi="Times New Roman" w:cs="Times New Roman"/>
        </w:rPr>
        <w:t xml:space="preserve">became </w:t>
      </w:r>
      <w:r w:rsidRPr="00B07BAD">
        <w:rPr>
          <w:rFonts w:ascii="Times New Roman" w:hAnsi="Times New Roman" w:cs="Times New Roman"/>
        </w:rPr>
        <w:t xml:space="preserve">clear that spending money on temporary structures was resisted, as highlighted </w:t>
      </w:r>
      <w:r w:rsidR="00146EB0" w:rsidRPr="00B07BAD">
        <w:rPr>
          <w:rFonts w:ascii="Times New Roman" w:hAnsi="Times New Roman" w:cs="Times New Roman"/>
        </w:rPr>
        <w:t xml:space="preserve">by </w:t>
      </w:r>
      <w:r w:rsidRPr="00B07BAD">
        <w:rPr>
          <w:rFonts w:ascii="Times New Roman" w:hAnsi="Times New Roman" w:cs="Times New Roman"/>
        </w:rPr>
        <w:t>the fieldnote below:</w:t>
      </w:r>
    </w:p>
    <w:p w14:paraId="44FB7D1C" w14:textId="269CA14B" w:rsidR="00836CCB" w:rsidRPr="00B07BAD" w:rsidRDefault="001079EC" w:rsidP="002065E1">
      <w:pPr>
        <w:spacing w:line="360" w:lineRule="auto"/>
        <w:jc w:val="both"/>
        <w:rPr>
          <w:rFonts w:ascii="Times New Roman" w:hAnsi="Times New Roman" w:cs="Times New Roman"/>
          <w:b/>
        </w:rPr>
      </w:pPr>
      <w:r w:rsidRPr="00B07BAD">
        <w:rPr>
          <w:rFonts w:ascii="Times New Roman" w:hAnsi="Times New Roman" w:cs="Times New Roman"/>
        </w:rPr>
        <w:br/>
      </w:r>
      <w:r w:rsidRPr="00B07BAD">
        <w:rPr>
          <w:rFonts w:ascii="Times New Roman" w:hAnsi="Times New Roman" w:cs="Times New Roman"/>
          <w:i/>
        </w:rPr>
        <w:t xml:space="preserve">I observed a missing gate at the top of a ladder to </w:t>
      </w:r>
      <w:r w:rsidR="0043580D" w:rsidRPr="00B07BAD">
        <w:rPr>
          <w:rFonts w:ascii="Times New Roman" w:hAnsi="Times New Roman" w:cs="Times New Roman"/>
          <w:i/>
        </w:rPr>
        <w:t xml:space="preserve">the </w:t>
      </w:r>
      <w:r w:rsidRPr="00B07BAD">
        <w:rPr>
          <w:rFonts w:ascii="Times New Roman" w:hAnsi="Times New Roman" w:cs="Times New Roman"/>
          <w:i/>
        </w:rPr>
        <w:t>scaffold</w:t>
      </w:r>
      <w:r w:rsidR="0043580D" w:rsidRPr="00B07BAD">
        <w:rPr>
          <w:rFonts w:ascii="Times New Roman" w:hAnsi="Times New Roman" w:cs="Times New Roman"/>
          <w:i/>
        </w:rPr>
        <w:t>.  M</w:t>
      </w:r>
      <w:r w:rsidRPr="00B07BAD">
        <w:rPr>
          <w:rFonts w:ascii="Times New Roman" w:hAnsi="Times New Roman" w:cs="Times New Roman"/>
          <w:i/>
        </w:rPr>
        <w:t>entioning this to the H&amp;S advisor</w:t>
      </w:r>
      <w:r w:rsidR="0043580D" w:rsidRPr="00B07BAD">
        <w:rPr>
          <w:rFonts w:ascii="Times New Roman" w:hAnsi="Times New Roman" w:cs="Times New Roman"/>
          <w:i/>
        </w:rPr>
        <w:t>, h</w:t>
      </w:r>
      <w:r w:rsidRPr="00B07BAD">
        <w:rPr>
          <w:rFonts w:ascii="Times New Roman" w:hAnsi="Times New Roman" w:cs="Times New Roman"/>
          <w:i/>
        </w:rPr>
        <w:t>e explained ‘I know, Jim [scaffolder supervisor] says they aren’t buying gates any more. They say that ‘you cannot put a price on safety’ but it will be a battle to get a gate... We will get one though.’</w:t>
      </w:r>
    </w:p>
    <w:p w14:paraId="7EFB6546" w14:textId="77777777" w:rsidR="00836CCB" w:rsidRPr="00B07BAD" w:rsidRDefault="00836CCB" w:rsidP="002065E1">
      <w:pPr>
        <w:spacing w:line="360" w:lineRule="auto"/>
        <w:jc w:val="both"/>
        <w:rPr>
          <w:rFonts w:ascii="Times New Roman" w:hAnsi="Times New Roman" w:cs="Times New Roman"/>
          <w:b/>
        </w:rPr>
      </w:pPr>
    </w:p>
    <w:p w14:paraId="0D6920EC" w14:textId="5C877950" w:rsidR="00836CCB" w:rsidRPr="00B07BAD" w:rsidRDefault="00146EB0" w:rsidP="002065E1">
      <w:pPr>
        <w:spacing w:line="360" w:lineRule="auto"/>
        <w:jc w:val="both"/>
        <w:rPr>
          <w:rFonts w:ascii="Times New Roman" w:hAnsi="Times New Roman" w:cs="Times New Roman"/>
        </w:rPr>
      </w:pPr>
      <w:r w:rsidRPr="00B07BAD">
        <w:rPr>
          <w:rFonts w:ascii="Times New Roman" w:hAnsi="Times New Roman" w:cs="Times New Roman"/>
        </w:rPr>
        <w:t>T</w:t>
      </w:r>
      <w:r w:rsidR="007F11B5" w:rsidRPr="00B07BAD">
        <w:rPr>
          <w:rFonts w:ascii="Times New Roman" w:hAnsi="Times New Roman" w:cs="Times New Roman"/>
        </w:rPr>
        <w:t>emporary facilities available to the workers</w:t>
      </w:r>
      <w:r w:rsidRPr="00B07BAD">
        <w:rPr>
          <w:rFonts w:ascii="Times New Roman" w:hAnsi="Times New Roman" w:cs="Times New Roman"/>
        </w:rPr>
        <w:t xml:space="preserve"> were also affected by a cost-saving approach</w:t>
      </w:r>
      <w:r w:rsidR="007F11B5" w:rsidRPr="00B07BAD">
        <w:rPr>
          <w:rFonts w:ascii="Times New Roman" w:hAnsi="Times New Roman" w:cs="Times New Roman"/>
        </w:rPr>
        <w:t>:</w:t>
      </w:r>
    </w:p>
    <w:p w14:paraId="1520C631" w14:textId="77777777" w:rsidR="00836CCB" w:rsidRPr="00B07BAD" w:rsidRDefault="00836CCB" w:rsidP="002065E1">
      <w:pPr>
        <w:spacing w:line="360" w:lineRule="auto"/>
        <w:jc w:val="both"/>
        <w:rPr>
          <w:rFonts w:ascii="Times New Roman" w:hAnsi="Times New Roman" w:cs="Times New Roman"/>
        </w:rPr>
      </w:pPr>
    </w:p>
    <w:p w14:paraId="25601214" w14:textId="3FF95F40" w:rsidR="00836CCB" w:rsidRPr="00B07BAD" w:rsidRDefault="001079EC" w:rsidP="002065E1">
      <w:pPr>
        <w:spacing w:line="360" w:lineRule="auto"/>
        <w:jc w:val="both"/>
        <w:rPr>
          <w:rFonts w:ascii="Times New Roman" w:hAnsi="Times New Roman" w:cs="Times New Roman"/>
        </w:rPr>
      </w:pPr>
      <w:r w:rsidRPr="00B07BAD">
        <w:rPr>
          <w:rFonts w:ascii="Times New Roman" w:hAnsi="Times New Roman" w:cs="Times New Roman"/>
        </w:rPr>
        <w:t>H&amp;S advisor: ‘</w:t>
      </w:r>
      <w:r w:rsidRPr="00B07BAD">
        <w:rPr>
          <w:rFonts w:ascii="Times New Roman" w:hAnsi="Times New Roman" w:cs="Times New Roman"/>
          <w:i/>
        </w:rPr>
        <w:t>The site had the bare minimum to get the guys work</w:t>
      </w:r>
      <w:r w:rsidR="0043580D" w:rsidRPr="00B07BAD">
        <w:rPr>
          <w:rFonts w:ascii="Times New Roman" w:hAnsi="Times New Roman" w:cs="Times New Roman"/>
          <w:i/>
        </w:rPr>
        <w:t>ing</w:t>
      </w:r>
      <w:r w:rsidRPr="00B07BAD">
        <w:rPr>
          <w:rFonts w:ascii="Times New Roman" w:hAnsi="Times New Roman" w:cs="Times New Roman"/>
          <w:i/>
        </w:rPr>
        <w:t xml:space="preserve">. It was set up with no running water, no chairs, soap, </w:t>
      </w:r>
      <w:r w:rsidRPr="00B07BAD">
        <w:rPr>
          <w:rFonts w:ascii="Times New Roman" w:hAnsi="Times New Roman" w:cs="Times New Roman"/>
          <w:i/>
          <w:noProof/>
        </w:rPr>
        <w:t>hand</w:t>
      </w:r>
      <w:r w:rsidR="00112C70" w:rsidRPr="00B07BAD">
        <w:rPr>
          <w:rFonts w:ascii="Times New Roman" w:hAnsi="Times New Roman" w:cs="Times New Roman"/>
          <w:i/>
          <w:noProof/>
        </w:rPr>
        <w:t xml:space="preserve"> </w:t>
      </w:r>
      <w:r w:rsidRPr="00B07BAD">
        <w:rPr>
          <w:rFonts w:ascii="Times New Roman" w:hAnsi="Times New Roman" w:cs="Times New Roman"/>
          <w:i/>
          <w:noProof/>
        </w:rPr>
        <w:t>towels</w:t>
      </w:r>
      <w:r w:rsidRPr="00B07BAD">
        <w:rPr>
          <w:rFonts w:ascii="Times New Roman" w:hAnsi="Times New Roman" w:cs="Times New Roman"/>
          <w:i/>
        </w:rPr>
        <w:t xml:space="preserve"> – we were lucky the unit had four walls. I spoke to the Head of Section and Foreman and they got it sorted. But we are still having issues. The cleaner hasn’t been out in a month and the guys are living like rats. Welfare units looking like pig </w:t>
      </w:r>
      <w:r w:rsidRPr="00B07BAD">
        <w:rPr>
          <w:rFonts w:ascii="Times New Roman" w:hAnsi="Times New Roman" w:cs="Times New Roman"/>
          <w:i/>
          <w:noProof/>
        </w:rPr>
        <w:t>stys</w:t>
      </w:r>
      <w:r w:rsidRPr="00B07BAD">
        <w:rPr>
          <w:rFonts w:ascii="Times New Roman" w:hAnsi="Times New Roman" w:cs="Times New Roman"/>
          <w:i/>
        </w:rPr>
        <w:t xml:space="preserve"> - no-one seems responsible for it</w:t>
      </w:r>
      <w:r w:rsidR="00AC167A" w:rsidRPr="00B07BAD">
        <w:rPr>
          <w:rFonts w:ascii="Times New Roman" w:hAnsi="Times New Roman" w:cs="Times New Roman"/>
          <w:i/>
        </w:rPr>
        <w:t>…</w:t>
      </w:r>
      <w:r w:rsidRPr="00B07BAD">
        <w:rPr>
          <w:rFonts w:ascii="Times New Roman" w:hAnsi="Times New Roman" w:cs="Times New Roman"/>
        </w:rPr>
        <w:t xml:space="preserve"> </w:t>
      </w:r>
      <w:r w:rsidRPr="00B07BAD">
        <w:rPr>
          <w:rFonts w:ascii="Times New Roman" w:hAnsi="Times New Roman" w:cs="Times New Roman"/>
          <w:i/>
        </w:rPr>
        <w:t xml:space="preserve">the workers are complaining there were ‘too many men, not enough </w:t>
      </w:r>
      <w:proofErr w:type="gramStart"/>
      <w:r w:rsidRPr="00B07BAD">
        <w:rPr>
          <w:rFonts w:ascii="Times New Roman" w:hAnsi="Times New Roman" w:cs="Times New Roman"/>
          <w:i/>
        </w:rPr>
        <w:t>facilities’</w:t>
      </w:r>
      <w:proofErr w:type="gramEnd"/>
      <w:r w:rsidRPr="00B07BAD">
        <w:rPr>
          <w:rFonts w:ascii="Times New Roman" w:hAnsi="Times New Roman" w:cs="Times New Roman"/>
          <w:i/>
        </w:rPr>
        <w:t>.</w:t>
      </w:r>
      <w:r w:rsidRPr="00B07BAD">
        <w:rPr>
          <w:rFonts w:ascii="Times New Roman" w:hAnsi="Times New Roman" w:cs="Times New Roman"/>
        </w:rPr>
        <w:t xml:space="preserve"> </w:t>
      </w:r>
    </w:p>
    <w:p w14:paraId="71A25FA8" w14:textId="77777777" w:rsidR="00836CCB" w:rsidRPr="00B07BAD" w:rsidRDefault="00836CCB" w:rsidP="002065E1">
      <w:pPr>
        <w:spacing w:line="360" w:lineRule="auto"/>
        <w:jc w:val="both"/>
        <w:rPr>
          <w:rFonts w:ascii="Times New Roman" w:hAnsi="Times New Roman" w:cs="Times New Roman"/>
        </w:rPr>
      </w:pPr>
    </w:p>
    <w:p w14:paraId="18FD451B" w14:textId="218D9164" w:rsidR="00836CCB" w:rsidRPr="00B07BAD" w:rsidRDefault="001079EC" w:rsidP="002065E1">
      <w:pPr>
        <w:spacing w:line="360" w:lineRule="auto"/>
        <w:jc w:val="both"/>
        <w:rPr>
          <w:rFonts w:ascii="Times New Roman" w:hAnsi="Times New Roman" w:cs="Times New Roman"/>
        </w:rPr>
      </w:pPr>
      <w:proofErr w:type="spellStart"/>
      <w:r w:rsidRPr="00B07BAD">
        <w:rPr>
          <w:rFonts w:ascii="Times New Roman" w:hAnsi="Times New Roman" w:cs="Times New Roman"/>
        </w:rPr>
        <w:t>Elbeltagi</w:t>
      </w:r>
      <w:proofErr w:type="spellEnd"/>
      <w:r w:rsidRPr="00B07BAD">
        <w:rPr>
          <w:rFonts w:ascii="Times New Roman" w:hAnsi="Times New Roman" w:cs="Times New Roman"/>
        </w:rPr>
        <w:t xml:space="preserve"> et al. (2004) recommended that the size and number of these facilities should not only reflect the site size, nature of the work, and the number of people who will use </w:t>
      </w:r>
      <w:r w:rsidRPr="00B07BAD">
        <w:rPr>
          <w:rFonts w:ascii="Times New Roman" w:hAnsi="Times New Roman" w:cs="Times New Roman"/>
          <w:noProof/>
        </w:rPr>
        <w:t>them,</w:t>
      </w:r>
      <w:r w:rsidRPr="00B07BAD">
        <w:rPr>
          <w:rFonts w:ascii="Times New Roman" w:hAnsi="Times New Roman" w:cs="Times New Roman"/>
        </w:rPr>
        <w:t xml:space="preserve"> but also consider the type of work being carried out. For example, if many workers </w:t>
      </w:r>
      <w:r w:rsidR="00146EB0" w:rsidRPr="00B07BAD">
        <w:rPr>
          <w:rFonts w:ascii="Times New Roman" w:hAnsi="Times New Roman" w:cs="Times New Roman"/>
        </w:rPr>
        <w:t xml:space="preserve">are undertaking substructure works which can be </w:t>
      </w:r>
      <w:r w:rsidRPr="00B07BAD">
        <w:rPr>
          <w:rFonts w:ascii="Times New Roman" w:hAnsi="Times New Roman" w:cs="Times New Roman"/>
        </w:rPr>
        <w:t>particularly dirty</w:t>
      </w:r>
      <w:r w:rsidR="00146EB0" w:rsidRPr="00B07BAD">
        <w:rPr>
          <w:rFonts w:ascii="Times New Roman" w:hAnsi="Times New Roman" w:cs="Times New Roman"/>
        </w:rPr>
        <w:t>,</w:t>
      </w:r>
      <w:r w:rsidRPr="00B07BAD">
        <w:rPr>
          <w:rFonts w:ascii="Times New Roman" w:hAnsi="Times New Roman" w:cs="Times New Roman"/>
        </w:rPr>
        <w:t xml:space="preserve"> more hand washing facilities may be needed.</w:t>
      </w:r>
      <w:r w:rsidR="0043580D" w:rsidRPr="00B07BAD">
        <w:rPr>
          <w:rFonts w:ascii="Times New Roman" w:hAnsi="Times New Roman" w:cs="Times New Roman"/>
        </w:rPr>
        <w:t xml:space="preserve"> </w:t>
      </w:r>
    </w:p>
    <w:p w14:paraId="4F0F72C2" w14:textId="1EB2569E" w:rsidR="003872F8" w:rsidRPr="00B07BAD" w:rsidRDefault="003872F8" w:rsidP="002065E1">
      <w:pPr>
        <w:spacing w:line="360" w:lineRule="auto"/>
        <w:jc w:val="both"/>
        <w:rPr>
          <w:rFonts w:ascii="Times New Roman" w:hAnsi="Times New Roman" w:cs="Times New Roman"/>
        </w:rPr>
      </w:pPr>
    </w:p>
    <w:p w14:paraId="3AB1B295" w14:textId="4E1CC709" w:rsidR="003872F8" w:rsidRPr="00B07BAD" w:rsidRDefault="003872F8" w:rsidP="002065E1">
      <w:pPr>
        <w:spacing w:line="360" w:lineRule="auto"/>
        <w:jc w:val="both"/>
        <w:rPr>
          <w:rFonts w:ascii="Times New Roman" w:hAnsi="Times New Roman" w:cs="Times New Roman"/>
        </w:rPr>
      </w:pPr>
    </w:p>
    <w:p w14:paraId="410C73FE" w14:textId="77777777" w:rsidR="003872F8" w:rsidRPr="00B07BAD" w:rsidRDefault="003872F8" w:rsidP="002065E1">
      <w:pPr>
        <w:spacing w:line="360" w:lineRule="auto"/>
        <w:jc w:val="both"/>
        <w:rPr>
          <w:rFonts w:ascii="Times New Roman" w:hAnsi="Times New Roman" w:cs="Times New Roman"/>
        </w:rPr>
      </w:pPr>
    </w:p>
    <w:p w14:paraId="4750D9E0" w14:textId="77777777" w:rsidR="00836CCB" w:rsidRPr="00B07BAD" w:rsidRDefault="00836CCB" w:rsidP="002065E1">
      <w:pPr>
        <w:spacing w:line="360" w:lineRule="auto"/>
        <w:jc w:val="both"/>
        <w:rPr>
          <w:rFonts w:ascii="Times New Roman" w:hAnsi="Times New Roman" w:cs="Times New Roman"/>
          <w:i/>
        </w:rPr>
      </w:pPr>
    </w:p>
    <w:p w14:paraId="03C341A4" w14:textId="77777777" w:rsidR="00836CCB" w:rsidRPr="00B07BAD" w:rsidRDefault="001079EC" w:rsidP="002065E1">
      <w:pPr>
        <w:spacing w:line="360" w:lineRule="auto"/>
        <w:jc w:val="both"/>
        <w:rPr>
          <w:rFonts w:ascii="Times New Roman" w:hAnsi="Times New Roman" w:cs="Times New Roman"/>
          <w:i/>
        </w:rPr>
      </w:pPr>
      <w:r w:rsidRPr="00B07BAD">
        <w:rPr>
          <w:rFonts w:ascii="Times New Roman" w:hAnsi="Times New Roman" w:cs="Times New Roman"/>
          <w:i/>
        </w:rPr>
        <w:lastRenderedPageBreak/>
        <w:t xml:space="preserve">4.1.2 Basic </w:t>
      </w:r>
      <w:r w:rsidR="00146EB0" w:rsidRPr="00B07BAD">
        <w:rPr>
          <w:rFonts w:ascii="Times New Roman" w:hAnsi="Times New Roman" w:cs="Times New Roman"/>
          <w:i/>
        </w:rPr>
        <w:t xml:space="preserve">personal </w:t>
      </w:r>
      <w:r w:rsidRPr="00B07BAD">
        <w:rPr>
          <w:rFonts w:ascii="Times New Roman" w:hAnsi="Times New Roman" w:cs="Times New Roman"/>
          <w:i/>
        </w:rPr>
        <w:t>protective equipment</w:t>
      </w:r>
      <w:r w:rsidR="00146EB0" w:rsidRPr="00B07BAD">
        <w:rPr>
          <w:rFonts w:ascii="Times New Roman" w:hAnsi="Times New Roman" w:cs="Times New Roman"/>
          <w:i/>
        </w:rPr>
        <w:t xml:space="preserve"> (PPE)</w:t>
      </w:r>
    </w:p>
    <w:p w14:paraId="74B9ED31" w14:textId="77777777" w:rsidR="00836CCB" w:rsidRPr="00B07BAD" w:rsidRDefault="00836CCB" w:rsidP="002065E1">
      <w:pPr>
        <w:spacing w:line="360" w:lineRule="auto"/>
        <w:jc w:val="both"/>
        <w:rPr>
          <w:rFonts w:ascii="Times New Roman" w:hAnsi="Times New Roman" w:cs="Times New Roman"/>
          <w:i/>
        </w:rPr>
      </w:pPr>
    </w:p>
    <w:p w14:paraId="1BCD6EFC" w14:textId="6428214F" w:rsidR="00836CCB" w:rsidRPr="00B07BAD" w:rsidRDefault="00146EB0" w:rsidP="002065E1">
      <w:pPr>
        <w:spacing w:line="360" w:lineRule="auto"/>
        <w:jc w:val="both"/>
        <w:rPr>
          <w:rFonts w:ascii="Times New Roman" w:hAnsi="Times New Roman" w:cs="Times New Roman"/>
        </w:rPr>
      </w:pPr>
      <w:r w:rsidRPr="00B07BAD">
        <w:rPr>
          <w:rFonts w:ascii="Times New Roman" w:hAnsi="Times New Roman" w:cs="Times New Roman"/>
        </w:rPr>
        <w:t xml:space="preserve">Basic </w:t>
      </w:r>
      <w:r w:rsidR="006C677F" w:rsidRPr="00B07BAD">
        <w:rPr>
          <w:rFonts w:ascii="Times New Roman" w:hAnsi="Times New Roman" w:cs="Times New Roman"/>
        </w:rPr>
        <w:t xml:space="preserve">PPE </w:t>
      </w:r>
      <w:r w:rsidRPr="00B07BAD">
        <w:rPr>
          <w:rFonts w:ascii="Times New Roman" w:hAnsi="Times New Roman" w:cs="Times New Roman"/>
        </w:rPr>
        <w:t xml:space="preserve">includes the </w:t>
      </w:r>
      <w:r w:rsidR="001079EC" w:rsidRPr="00B07BAD">
        <w:rPr>
          <w:rFonts w:ascii="Times New Roman" w:hAnsi="Times New Roman" w:cs="Times New Roman"/>
        </w:rPr>
        <w:t xml:space="preserve">standard mandatory items on construction sites, </w:t>
      </w:r>
      <w:r w:rsidR="006C677F" w:rsidRPr="00B07BAD">
        <w:rPr>
          <w:rFonts w:ascii="Times New Roman" w:hAnsi="Times New Roman" w:cs="Times New Roman"/>
        </w:rPr>
        <w:t xml:space="preserve">which </w:t>
      </w:r>
      <w:r w:rsidRPr="00B07BAD">
        <w:rPr>
          <w:rFonts w:ascii="Times New Roman" w:hAnsi="Times New Roman" w:cs="Times New Roman"/>
        </w:rPr>
        <w:t xml:space="preserve">for this </w:t>
      </w:r>
      <w:r w:rsidR="006C677F" w:rsidRPr="00B07BAD">
        <w:rPr>
          <w:rFonts w:ascii="Times New Roman" w:hAnsi="Times New Roman" w:cs="Times New Roman"/>
        </w:rPr>
        <w:t xml:space="preserve">site </w:t>
      </w:r>
      <w:r w:rsidRPr="00B07BAD">
        <w:rPr>
          <w:rFonts w:ascii="Times New Roman" w:hAnsi="Times New Roman" w:cs="Times New Roman"/>
        </w:rPr>
        <w:t xml:space="preserve">was: </w:t>
      </w:r>
      <w:r w:rsidR="006C677F" w:rsidRPr="00B07BAD">
        <w:rPr>
          <w:rFonts w:ascii="Times New Roman" w:hAnsi="Times New Roman" w:cs="Times New Roman"/>
        </w:rPr>
        <w:t>hard hats, high-viz clothing, safety boots, gloves and light eye protection glasses</w:t>
      </w:r>
      <w:r w:rsidR="001079EC" w:rsidRPr="00B07BAD">
        <w:rPr>
          <w:rFonts w:ascii="Times New Roman" w:hAnsi="Times New Roman" w:cs="Times New Roman"/>
        </w:rPr>
        <w:t xml:space="preserve">. </w:t>
      </w:r>
      <w:r w:rsidR="003572DB" w:rsidRPr="00B07BAD">
        <w:rPr>
          <w:rFonts w:ascii="Times New Roman" w:hAnsi="Times New Roman" w:cs="Times New Roman"/>
        </w:rPr>
        <w:t xml:space="preserve">Other additional PPE is required by workers as dictated by the risk assessments undertaken for specific work processed as required by the </w:t>
      </w:r>
      <w:r w:rsidR="00D9164A" w:rsidRPr="00B07BAD">
        <w:rPr>
          <w:rFonts w:ascii="Times New Roman" w:hAnsi="Times New Roman" w:cs="Times New Roman"/>
        </w:rPr>
        <w:t xml:space="preserve">UK’s </w:t>
      </w:r>
      <w:r w:rsidR="003572DB" w:rsidRPr="00B07BAD">
        <w:rPr>
          <w:rFonts w:ascii="Times New Roman" w:hAnsi="Times New Roman" w:cs="Times New Roman"/>
        </w:rPr>
        <w:t>Management of Health and Safety at Work Regulations 1999.</w:t>
      </w:r>
    </w:p>
    <w:p w14:paraId="33276887" w14:textId="77777777" w:rsidR="00836CCB" w:rsidRPr="00B07BAD" w:rsidRDefault="00836CCB" w:rsidP="002065E1">
      <w:pPr>
        <w:spacing w:line="360" w:lineRule="auto"/>
        <w:jc w:val="both"/>
        <w:rPr>
          <w:rFonts w:ascii="Times New Roman" w:hAnsi="Times New Roman" w:cs="Times New Roman"/>
        </w:rPr>
      </w:pPr>
    </w:p>
    <w:p w14:paraId="09E1D89D" w14:textId="3EE9212A" w:rsidR="00836CCB" w:rsidRPr="00B07BAD" w:rsidRDefault="001079EC" w:rsidP="002065E1">
      <w:pPr>
        <w:spacing w:line="360" w:lineRule="auto"/>
        <w:jc w:val="both"/>
        <w:rPr>
          <w:rFonts w:ascii="Times New Roman" w:hAnsi="Times New Roman" w:cs="Times New Roman"/>
          <w:i/>
        </w:rPr>
      </w:pPr>
      <w:r w:rsidRPr="00B07BAD">
        <w:rPr>
          <w:rFonts w:ascii="Times New Roman" w:hAnsi="Times New Roman" w:cs="Times New Roman"/>
          <w:i/>
        </w:rPr>
        <w:t xml:space="preserve">I observed two H&amp;S </w:t>
      </w:r>
      <w:r w:rsidRPr="00B07BAD">
        <w:rPr>
          <w:rFonts w:ascii="Times New Roman" w:hAnsi="Times New Roman" w:cs="Times New Roman"/>
          <w:i/>
          <w:noProof/>
        </w:rPr>
        <w:t>advisor</w:t>
      </w:r>
      <w:r w:rsidR="00112C70" w:rsidRPr="00B07BAD">
        <w:rPr>
          <w:rFonts w:ascii="Times New Roman" w:hAnsi="Times New Roman" w:cs="Times New Roman"/>
          <w:i/>
          <w:noProof/>
        </w:rPr>
        <w:t>s</w:t>
      </w:r>
      <w:r w:rsidRPr="00B07BAD">
        <w:rPr>
          <w:rFonts w:ascii="Times New Roman" w:hAnsi="Times New Roman" w:cs="Times New Roman"/>
          <w:i/>
          <w:noProof/>
        </w:rPr>
        <w:t>’</w:t>
      </w:r>
      <w:r w:rsidRPr="00B07BAD">
        <w:rPr>
          <w:rFonts w:ascii="Times New Roman" w:hAnsi="Times New Roman" w:cs="Times New Roman"/>
          <w:i/>
        </w:rPr>
        <w:t xml:space="preserve"> discussing another incident that related to poor quality of protective equipment in the H&amp;S office. On this occasion an operative had set fire to himself, leading to the following discussion:</w:t>
      </w:r>
    </w:p>
    <w:p w14:paraId="383FC325" w14:textId="77777777" w:rsidR="00836CCB" w:rsidRPr="00B07BAD" w:rsidRDefault="00836CCB" w:rsidP="002065E1">
      <w:pPr>
        <w:spacing w:line="360" w:lineRule="auto"/>
        <w:jc w:val="both"/>
        <w:rPr>
          <w:rFonts w:ascii="Times New Roman" w:hAnsi="Times New Roman" w:cs="Times New Roman"/>
        </w:rPr>
      </w:pPr>
    </w:p>
    <w:p w14:paraId="012E408E" w14:textId="67220AD3" w:rsidR="00836CCB" w:rsidRPr="00B07BAD" w:rsidRDefault="001079EC" w:rsidP="002065E1">
      <w:pPr>
        <w:spacing w:line="360" w:lineRule="auto"/>
        <w:jc w:val="both"/>
        <w:rPr>
          <w:rFonts w:ascii="Times New Roman" w:hAnsi="Times New Roman" w:cs="Times New Roman"/>
          <w:i/>
        </w:rPr>
      </w:pPr>
      <w:r w:rsidRPr="00B07BAD">
        <w:rPr>
          <w:rFonts w:ascii="Times New Roman" w:hAnsi="Times New Roman" w:cs="Times New Roman"/>
        </w:rPr>
        <w:t xml:space="preserve">H&amp;S advisor 1 (after fire incident): </w:t>
      </w:r>
      <w:r w:rsidRPr="00B07BAD">
        <w:rPr>
          <w:rFonts w:ascii="Times New Roman" w:hAnsi="Times New Roman" w:cs="Times New Roman"/>
          <w:i/>
        </w:rPr>
        <w:t xml:space="preserve">‘Do they know that it is fire resistant </w:t>
      </w:r>
      <w:r w:rsidRPr="00B07BAD">
        <w:rPr>
          <w:rFonts w:ascii="Times New Roman" w:hAnsi="Times New Roman" w:cs="Times New Roman"/>
          <w:i/>
          <w:noProof/>
        </w:rPr>
        <w:t>not</w:t>
      </w:r>
      <w:r w:rsidRPr="00B07BAD">
        <w:rPr>
          <w:rFonts w:ascii="Times New Roman" w:hAnsi="Times New Roman" w:cs="Times New Roman"/>
          <w:i/>
        </w:rPr>
        <w:t xml:space="preserve"> </w:t>
      </w:r>
      <w:r w:rsidRPr="00B07BAD">
        <w:rPr>
          <w:rFonts w:ascii="Times New Roman" w:hAnsi="Times New Roman" w:cs="Times New Roman"/>
          <w:i/>
          <w:noProof/>
        </w:rPr>
        <w:t>fire proof</w:t>
      </w:r>
      <w:r w:rsidRPr="00B07BAD">
        <w:rPr>
          <w:rFonts w:ascii="Times New Roman" w:hAnsi="Times New Roman" w:cs="Times New Roman"/>
          <w:i/>
        </w:rPr>
        <w:t>?!’.</w:t>
      </w:r>
    </w:p>
    <w:p w14:paraId="666F4074" w14:textId="77777777" w:rsidR="00836CCB" w:rsidRPr="00B07BAD" w:rsidRDefault="00836CCB" w:rsidP="002065E1">
      <w:pPr>
        <w:spacing w:line="360" w:lineRule="auto"/>
        <w:jc w:val="both"/>
        <w:rPr>
          <w:rFonts w:ascii="Times New Roman" w:hAnsi="Times New Roman" w:cs="Times New Roman"/>
          <w:i/>
        </w:rPr>
      </w:pPr>
    </w:p>
    <w:p w14:paraId="55089D2C" w14:textId="28D0BBCE" w:rsidR="00836CCB" w:rsidRPr="00B07BAD" w:rsidRDefault="001079EC" w:rsidP="002065E1">
      <w:pPr>
        <w:spacing w:line="360" w:lineRule="auto"/>
        <w:jc w:val="both"/>
        <w:rPr>
          <w:rFonts w:ascii="Times New Roman" w:hAnsi="Times New Roman" w:cs="Times New Roman"/>
          <w:i/>
        </w:rPr>
      </w:pPr>
      <w:r w:rsidRPr="00B07BAD">
        <w:rPr>
          <w:rFonts w:ascii="Times New Roman" w:hAnsi="Times New Roman" w:cs="Times New Roman"/>
        </w:rPr>
        <w:t xml:space="preserve">H&amp;S advisor 2: </w:t>
      </w:r>
      <w:r w:rsidRPr="00B07BAD">
        <w:rPr>
          <w:rFonts w:ascii="Times New Roman" w:hAnsi="Times New Roman" w:cs="Times New Roman"/>
          <w:i/>
        </w:rPr>
        <w:t>‘He must have worked like this, (kneeling down acting out the operatives work motion) for the jacket to have those burns. It is a riskier stance to what he should take, but he shouldn’t have caught fire. It is cheap protective clothing.’</w:t>
      </w:r>
    </w:p>
    <w:p w14:paraId="46829007" w14:textId="77777777" w:rsidR="00836CCB" w:rsidRPr="00B07BAD" w:rsidRDefault="00836CCB" w:rsidP="002065E1">
      <w:pPr>
        <w:spacing w:line="360" w:lineRule="auto"/>
        <w:jc w:val="both"/>
        <w:rPr>
          <w:rFonts w:ascii="Times New Roman" w:hAnsi="Times New Roman" w:cs="Times New Roman"/>
          <w:i/>
        </w:rPr>
      </w:pPr>
    </w:p>
    <w:p w14:paraId="19DC3DBA" w14:textId="1ED5115B" w:rsidR="00836CCB" w:rsidRPr="00B07BAD" w:rsidRDefault="001079EC" w:rsidP="002065E1">
      <w:pPr>
        <w:spacing w:line="360" w:lineRule="auto"/>
        <w:jc w:val="both"/>
        <w:rPr>
          <w:rFonts w:ascii="Times New Roman" w:hAnsi="Times New Roman" w:cs="Times New Roman"/>
          <w:i/>
        </w:rPr>
      </w:pPr>
      <w:r w:rsidRPr="00B07BAD">
        <w:rPr>
          <w:rFonts w:ascii="Times New Roman" w:hAnsi="Times New Roman" w:cs="Times New Roman"/>
        </w:rPr>
        <w:t>H&amp;S advisor 1:</w:t>
      </w:r>
      <w:r w:rsidRPr="00B07BAD">
        <w:rPr>
          <w:rFonts w:ascii="Times New Roman" w:hAnsi="Times New Roman" w:cs="Times New Roman"/>
          <w:i/>
        </w:rPr>
        <w:t xml:space="preserve"> ‘Yes, they are poor quality.’</w:t>
      </w:r>
    </w:p>
    <w:p w14:paraId="3138D29A" w14:textId="77777777" w:rsidR="00836CCB" w:rsidRPr="00B07BAD" w:rsidRDefault="00836CCB" w:rsidP="002065E1">
      <w:pPr>
        <w:spacing w:line="360" w:lineRule="auto"/>
        <w:jc w:val="both"/>
        <w:rPr>
          <w:rFonts w:ascii="Times New Roman" w:hAnsi="Times New Roman" w:cs="Times New Roman"/>
        </w:rPr>
      </w:pPr>
    </w:p>
    <w:p w14:paraId="0DD09505" w14:textId="20F8E9B9" w:rsidR="00FC2C98" w:rsidRPr="00B07BAD" w:rsidRDefault="003572DB" w:rsidP="002065E1">
      <w:pPr>
        <w:spacing w:line="360" w:lineRule="auto"/>
        <w:jc w:val="both"/>
        <w:rPr>
          <w:rFonts w:ascii="Times New Roman" w:hAnsi="Times New Roman" w:cs="Times New Roman"/>
        </w:rPr>
      </w:pPr>
      <w:r w:rsidRPr="00B07BAD">
        <w:rPr>
          <w:rFonts w:ascii="Times New Roman" w:hAnsi="Times New Roman" w:cs="Times New Roman"/>
        </w:rPr>
        <w:t xml:space="preserve">During this </w:t>
      </w:r>
      <w:r w:rsidR="001079EC" w:rsidRPr="00B07BAD">
        <w:rPr>
          <w:rFonts w:ascii="Times New Roman" w:hAnsi="Times New Roman" w:cs="Times New Roman"/>
        </w:rPr>
        <w:t xml:space="preserve">fire incident, the H&amp;S advisors </w:t>
      </w:r>
      <w:r w:rsidRPr="00B07BAD">
        <w:rPr>
          <w:rFonts w:ascii="Times New Roman" w:hAnsi="Times New Roman" w:cs="Times New Roman"/>
        </w:rPr>
        <w:t>concluded</w:t>
      </w:r>
      <w:r w:rsidR="001079EC" w:rsidRPr="00B07BAD">
        <w:rPr>
          <w:rFonts w:ascii="Times New Roman" w:hAnsi="Times New Roman" w:cs="Times New Roman"/>
        </w:rPr>
        <w:t xml:space="preserve"> that risk-taking behaviour had occurred, </w:t>
      </w:r>
      <w:r w:rsidR="00B32690" w:rsidRPr="00B07BAD">
        <w:rPr>
          <w:rFonts w:ascii="Times New Roman" w:hAnsi="Times New Roman" w:cs="Times New Roman"/>
        </w:rPr>
        <w:t xml:space="preserve">and this could have been a consequence of </w:t>
      </w:r>
      <w:r w:rsidR="001079EC" w:rsidRPr="00B07BAD">
        <w:rPr>
          <w:rFonts w:ascii="Times New Roman" w:hAnsi="Times New Roman" w:cs="Times New Roman"/>
        </w:rPr>
        <w:t xml:space="preserve">risk homeostasis theory (see Wilde, 1998). </w:t>
      </w:r>
      <w:r w:rsidR="00B32690" w:rsidRPr="00B07BAD">
        <w:rPr>
          <w:rFonts w:ascii="Times New Roman" w:hAnsi="Times New Roman" w:cs="Times New Roman"/>
        </w:rPr>
        <w:t xml:space="preserve">This </w:t>
      </w:r>
      <w:r w:rsidR="001079EC" w:rsidRPr="00B07BAD">
        <w:rPr>
          <w:rFonts w:ascii="Times New Roman" w:hAnsi="Times New Roman" w:cs="Times New Roman"/>
        </w:rPr>
        <w:t xml:space="preserve">theory </w:t>
      </w:r>
      <w:r w:rsidR="00B32690" w:rsidRPr="00B07BAD">
        <w:rPr>
          <w:rFonts w:ascii="Times New Roman" w:hAnsi="Times New Roman" w:cs="Times New Roman"/>
        </w:rPr>
        <w:t xml:space="preserve">argues that </w:t>
      </w:r>
      <w:r w:rsidR="001079EC" w:rsidRPr="00B07BAD">
        <w:rPr>
          <w:rFonts w:ascii="Times New Roman" w:hAnsi="Times New Roman" w:cs="Times New Roman"/>
        </w:rPr>
        <w:t xml:space="preserve">individuals </w:t>
      </w:r>
      <w:r w:rsidR="00B32690" w:rsidRPr="00B07BAD">
        <w:rPr>
          <w:rFonts w:ascii="Times New Roman" w:hAnsi="Times New Roman" w:cs="Times New Roman"/>
        </w:rPr>
        <w:t xml:space="preserve">will </w:t>
      </w:r>
      <w:r w:rsidR="001079EC" w:rsidRPr="00B07BAD">
        <w:rPr>
          <w:rFonts w:ascii="Times New Roman" w:hAnsi="Times New Roman" w:cs="Times New Roman"/>
        </w:rPr>
        <w:t xml:space="preserve">adjust their behaviour in response to the perceived level of risk. </w:t>
      </w:r>
      <w:r w:rsidRPr="00B07BAD">
        <w:rPr>
          <w:rFonts w:ascii="Times New Roman" w:hAnsi="Times New Roman" w:cs="Times New Roman"/>
        </w:rPr>
        <w:t xml:space="preserve">The </w:t>
      </w:r>
      <w:r w:rsidR="001079EC" w:rsidRPr="00B07BAD">
        <w:rPr>
          <w:rFonts w:ascii="Times New Roman" w:hAnsi="Times New Roman" w:cs="Times New Roman"/>
        </w:rPr>
        <w:t>H&amp;S advisors recognised the worker had adopted a riskier stance than normal after being provided when fire-resistant overalls</w:t>
      </w:r>
      <w:r w:rsidR="00B32690" w:rsidRPr="00B07BAD">
        <w:rPr>
          <w:rFonts w:ascii="Times New Roman" w:hAnsi="Times New Roman" w:cs="Times New Roman"/>
        </w:rPr>
        <w:t xml:space="preserve">, which created a (false) sense of reduced risk </w:t>
      </w:r>
      <w:proofErr w:type="gramStart"/>
      <w:r w:rsidR="00B32690" w:rsidRPr="00B07BAD">
        <w:rPr>
          <w:rFonts w:ascii="Times New Roman" w:hAnsi="Times New Roman" w:cs="Times New Roman"/>
        </w:rPr>
        <w:t>with regard to</w:t>
      </w:r>
      <w:proofErr w:type="gramEnd"/>
      <w:r w:rsidR="00B32690" w:rsidRPr="00B07BAD">
        <w:rPr>
          <w:rFonts w:ascii="Times New Roman" w:hAnsi="Times New Roman" w:cs="Times New Roman"/>
        </w:rPr>
        <w:t xml:space="preserve"> fire safety</w:t>
      </w:r>
      <w:r w:rsidR="001079EC" w:rsidRPr="00B07BAD">
        <w:rPr>
          <w:rFonts w:ascii="Times New Roman" w:hAnsi="Times New Roman" w:cs="Times New Roman"/>
        </w:rPr>
        <w:t xml:space="preserve">. There were several recorded incidents of the fire-resistant overalls catching fire, which </w:t>
      </w:r>
      <w:r w:rsidR="00B32690" w:rsidRPr="00B07BAD">
        <w:rPr>
          <w:rFonts w:ascii="Times New Roman" w:hAnsi="Times New Roman" w:cs="Times New Roman"/>
        </w:rPr>
        <w:t xml:space="preserve">in turn </w:t>
      </w:r>
      <w:r w:rsidR="001079EC" w:rsidRPr="00B07BAD">
        <w:rPr>
          <w:rFonts w:ascii="Times New Roman" w:hAnsi="Times New Roman" w:cs="Times New Roman"/>
        </w:rPr>
        <w:t>raised suspicion</w:t>
      </w:r>
      <w:r w:rsidRPr="00B07BAD">
        <w:rPr>
          <w:rFonts w:ascii="Times New Roman" w:hAnsi="Times New Roman" w:cs="Times New Roman"/>
        </w:rPr>
        <w:t>s</w:t>
      </w:r>
      <w:r w:rsidR="00B32690" w:rsidRPr="00B07BAD">
        <w:rPr>
          <w:rFonts w:ascii="Times New Roman" w:hAnsi="Times New Roman" w:cs="Times New Roman"/>
        </w:rPr>
        <w:t xml:space="preserve"> around </w:t>
      </w:r>
      <w:r w:rsidR="001079EC" w:rsidRPr="00B07BAD">
        <w:rPr>
          <w:rFonts w:ascii="Times New Roman" w:hAnsi="Times New Roman" w:cs="Times New Roman"/>
        </w:rPr>
        <w:t>the</w:t>
      </w:r>
      <w:r w:rsidR="006C677F" w:rsidRPr="00B07BAD">
        <w:rPr>
          <w:rFonts w:ascii="Times New Roman" w:hAnsi="Times New Roman" w:cs="Times New Roman"/>
        </w:rPr>
        <w:t>ir</w:t>
      </w:r>
      <w:r w:rsidR="001079EC" w:rsidRPr="00B07BAD">
        <w:rPr>
          <w:rFonts w:ascii="Times New Roman" w:hAnsi="Times New Roman" w:cs="Times New Roman"/>
        </w:rPr>
        <w:t xml:space="preserve"> quality. Other protective equipment also raised concerns, including safety glasses and boots. </w:t>
      </w:r>
      <w:r w:rsidRPr="00B07BAD">
        <w:rPr>
          <w:rFonts w:ascii="Times New Roman" w:hAnsi="Times New Roman" w:cs="Times New Roman"/>
        </w:rPr>
        <w:t>For example, workers required multiple pairs of glasses, as they were very easily scratched within the site environment, as well as complaints of sore feet due to the safety boot quality.</w:t>
      </w:r>
      <w:r w:rsidR="002E26B1" w:rsidRPr="00B07BAD">
        <w:rPr>
          <w:rFonts w:ascii="Times New Roman" w:hAnsi="Times New Roman" w:cs="Times New Roman"/>
        </w:rPr>
        <w:t xml:space="preserve"> The </w:t>
      </w:r>
      <w:r w:rsidR="001079EC" w:rsidRPr="00B07BAD">
        <w:rPr>
          <w:rFonts w:ascii="Times New Roman" w:hAnsi="Times New Roman" w:cs="Times New Roman"/>
        </w:rPr>
        <w:t>perceive</w:t>
      </w:r>
      <w:r w:rsidR="002E26B1" w:rsidRPr="00B07BAD">
        <w:rPr>
          <w:rFonts w:ascii="Times New Roman" w:hAnsi="Times New Roman" w:cs="Times New Roman"/>
        </w:rPr>
        <w:t>d</w:t>
      </w:r>
      <w:r w:rsidR="001079EC" w:rsidRPr="00B07BAD">
        <w:rPr>
          <w:rFonts w:ascii="Times New Roman" w:hAnsi="Times New Roman" w:cs="Times New Roman"/>
        </w:rPr>
        <w:t xml:space="preserve"> </w:t>
      </w:r>
      <w:r w:rsidR="00D9164A" w:rsidRPr="00B07BAD">
        <w:rPr>
          <w:rFonts w:ascii="Times New Roman" w:hAnsi="Times New Roman" w:cs="Times New Roman"/>
        </w:rPr>
        <w:t>poor-quality</w:t>
      </w:r>
      <w:r w:rsidR="001079EC" w:rsidRPr="00B07BAD">
        <w:rPr>
          <w:rFonts w:ascii="Times New Roman" w:hAnsi="Times New Roman" w:cs="Times New Roman"/>
        </w:rPr>
        <w:t xml:space="preserve"> safety boots </w:t>
      </w:r>
      <w:r w:rsidR="00D9164A" w:rsidRPr="00B07BAD">
        <w:rPr>
          <w:rFonts w:ascii="Times New Roman" w:hAnsi="Times New Roman" w:cs="Times New Roman"/>
        </w:rPr>
        <w:t>were</w:t>
      </w:r>
      <w:r w:rsidR="002E26B1" w:rsidRPr="00B07BAD">
        <w:rPr>
          <w:rFonts w:ascii="Times New Roman" w:hAnsi="Times New Roman" w:cs="Times New Roman"/>
        </w:rPr>
        <w:t xml:space="preserve"> often linked to a higher than expected number of </w:t>
      </w:r>
      <w:r w:rsidR="001079EC" w:rsidRPr="00B07BAD">
        <w:rPr>
          <w:rFonts w:ascii="Times New Roman" w:hAnsi="Times New Roman" w:cs="Times New Roman"/>
        </w:rPr>
        <w:t>foot and ankle injuries:</w:t>
      </w:r>
    </w:p>
    <w:p w14:paraId="15F1A24E" w14:textId="77777777" w:rsidR="00836CCB" w:rsidRPr="00B07BAD" w:rsidRDefault="00836CCB" w:rsidP="002065E1">
      <w:pPr>
        <w:spacing w:line="360" w:lineRule="auto"/>
        <w:jc w:val="both"/>
        <w:rPr>
          <w:rFonts w:ascii="Times New Roman" w:hAnsi="Times New Roman" w:cs="Times New Roman"/>
        </w:rPr>
      </w:pPr>
    </w:p>
    <w:p w14:paraId="71EC5ABB" w14:textId="54E2C891" w:rsidR="00836CCB" w:rsidRPr="00B07BAD" w:rsidRDefault="001079EC" w:rsidP="002065E1">
      <w:pPr>
        <w:spacing w:line="360" w:lineRule="auto"/>
        <w:ind w:left="720" w:hanging="720"/>
        <w:jc w:val="both"/>
        <w:rPr>
          <w:rFonts w:ascii="Times New Roman" w:hAnsi="Times New Roman" w:cs="Times New Roman"/>
          <w:i/>
        </w:rPr>
      </w:pPr>
      <w:r w:rsidRPr="00B07BAD">
        <w:rPr>
          <w:rFonts w:ascii="Times New Roman" w:hAnsi="Times New Roman" w:cs="Times New Roman"/>
        </w:rPr>
        <w:t>H&amp;S advisor:</w:t>
      </w:r>
      <w:r w:rsidRPr="00B07BAD">
        <w:rPr>
          <w:rFonts w:ascii="Times New Roman" w:hAnsi="Times New Roman" w:cs="Times New Roman"/>
          <w:i/>
        </w:rPr>
        <w:t xml:space="preserve"> ‘They are s**t quality. I think they are a factor as to why we have had so many </w:t>
      </w:r>
    </w:p>
    <w:p w14:paraId="1361B451" w14:textId="77777777" w:rsidR="00836CCB" w:rsidRPr="00B07BAD" w:rsidRDefault="001079EC" w:rsidP="002065E1">
      <w:pPr>
        <w:spacing w:line="360" w:lineRule="auto"/>
        <w:ind w:left="720" w:hanging="720"/>
        <w:jc w:val="both"/>
        <w:rPr>
          <w:rFonts w:ascii="Times New Roman" w:hAnsi="Times New Roman" w:cs="Times New Roman"/>
          <w:i/>
        </w:rPr>
      </w:pPr>
      <w:r w:rsidRPr="00B07BAD">
        <w:rPr>
          <w:rFonts w:ascii="Times New Roman" w:hAnsi="Times New Roman" w:cs="Times New Roman"/>
          <w:i/>
        </w:rPr>
        <w:t xml:space="preserve">ankle injuries. They offer a lack of protection. Barely cover the ankle. If they were another </w:t>
      </w:r>
    </w:p>
    <w:p w14:paraId="264F4EFC" w14:textId="77777777" w:rsidR="00836CCB" w:rsidRPr="00B07BAD" w:rsidRDefault="001079EC" w:rsidP="002065E1">
      <w:pPr>
        <w:spacing w:line="360" w:lineRule="auto"/>
        <w:ind w:left="720" w:hanging="720"/>
        <w:jc w:val="both"/>
        <w:rPr>
          <w:rFonts w:ascii="Times New Roman" w:hAnsi="Times New Roman" w:cs="Times New Roman"/>
          <w:i/>
        </w:rPr>
      </w:pPr>
      <w:r w:rsidRPr="00B07BAD">
        <w:rPr>
          <w:rFonts w:ascii="Times New Roman" w:hAnsi="Times New Roman" w:cs="Times New Roman"/>
          <w:i/>
        </w:rPr>
        <w:t>2-3 inches higher, that would give more protection.’</w:t>
      </w:r>
    </w:p>
    <w:p w14:paraId="4B95DEEE" w14:textId="77777777" w:rsidR="00836CCB" w:rsidRPr="00B07BAD" w:rsidRDefault="00836CCB" w:rsidP="002065E1">
      <w:pPr>
        <w:spacing w:line="360" w:lineRule="auto"/>
        <w:jc w:val="both"/>
        <w:rPr>
          <w:rFonts w:ascii="Times New Roman" w:hAnsi="Times New Roman" w:cs="Times New Roman"/>
        </w:rPr>
      </w:pPr>
    </w:p>
    <w:p w14:paraId="70D51CB2" w14:textId="6D4AD12C" w:rsidR="00D9164A" w:rsidRPr="00B07BAD" w:rsidRDefault="003572DB" w:rsidP="002065E1">
      <w:pPr>
        <w:spacing w:line="360" w:lineRule="auto"/>
        <w:jc w:val="both"/>
        <w:rPr>
          <w:rFonts w:ascii="Times New Roman" w:hAnsi="Times New Roman" w:cs="Times New Roman"/>
        </w:rPr>
      </w:pPr>
      <w:r w:rsidRPr="00B07BAD">
        <w:rPr>
          <w:rFonts w:ascii="Times New Roman" w:hAnsi="Times New Roman" w:cs="Times New Roman"/>
        </w:rPr>
        <w:t xml:space="preserve">Olson et al., (2009) recommend that one way to encourage the use of PPE is to increase its availability but also its quality. High quality PPE can therefore not only increase </w:t>
      </w:r>
      <w:r w:rsidRPr="00B07BAD">
        <w:rPr>
          <w:rFonts w:ascii="Times New Roman" w:hAnsi="Times New Roman" w:cs="Times New Roman"/>
          <w:noProof/>
        </w:rPr>
        <w:t>usage,</w:t>
      </w:r>
      <w:r w:rsidRPr="00B07BAD">
        <w:rPr>
          <w:rFonts w:ascii="Times New Roman" w:hAnsi="Times New Roman" w:cs="Times New Roman"/>
        </w:rPr>
        <w:t xml:space="preserve"> but also helps protect individuals against potential injury, however this does of course have associated costs.</w:t>
      </w:r>
    </w:p>
    <w:p w14:paraId="6A477141" w14:textId="77777777" w:rsidR="00CF5584" w:rsidRPr="00B07BAD" w:rsidRDefault="00CF5584" w:rsidP="002065E1">
      <w:pPr>
        <w:spacing w:line="360" w:lineRule="auto"/>
        <w:jc w:val="both"/>
        <w:rPr>
          <w:rFonts w:ascii="Times New Roman" w:hAnsi="Times New Roman" w:cs="Times New Roman"/>
        </w:rPr>
      </w:pPr>
    </w:p>
    <w:p w14:paraId="3077CD2E" w14:textId="77777777" w:rsidR="00836CCB" w:rsidRPr="00B07BAD" w:rsidRDefault="001079EC" w:rsidP="002065E1">
      <w:pPr>
        <w:spacing w:line="360" w:lineRule="auto"/>
        <w:jc w:val="both"/>
        <w:rPr>
          <w:rFonts w:ascii="Times New Roman" w:hAnsi="Times New Roman" w:cs="Times New Roman"/>
          <w:i/>
        </w:rPr>
      </w:pPr>
      <w:r w:rsidRPr="00B07BAD">
        <w:rPr>
          <w:rFonts w:ascii="Times New Roman" w:hAnsi="Times New Roman" w:cs="Times New Roman"/>
          <w:i/>
        </w:rPr>
        <w:t>4.1.3 Tools</w:t>
      </w:r>
      <w:r w:rsidR="003572DB" w:rsidRPr="00B07BAD">
        <w:rPr>
          <w:rFonts w:ascii="Times New Roman" w:hAnsi="Times New Roman" w:cs="Times New Roman"/>
          <w:i/>
        </w:rPr>
        <w:t>, plant</w:t>
      </w:r>
      <w:r w:rsidRPr="00B07BAD">
        <w:rPr>
          <w:rFonts w:ascii="Times New Roman" w:hAnsi="Times New Roman" w:cs="Times New Roman"/>
          <w:i/>
        </w:rPr>
        <w:t xml:space="preserve"> and machinery</w:t>
      </w:r>
    </w:p>
    <w:p w14:paraId="7F072BC8" w14:textId="7C2640A2" w:rsidR="00836CCB" w:rsidRPr="00B07BAD" w:rsidRDefault="001079EC" w:rsidP="002065E1">
      <w:pPr>
        <w:spacing w:line="360" w:lineRule="auto"/>
        <w:jc w:val="both"/>
        <w:rPr>
          <w:rFonts w:ascii="Times New Roman" w:hAnsi="Times New Roman" w:cs="Times New Roman"/>
        </w:rPr>
      </w:pPr>
      <w:r w:rsidRPr="00B07BAD">
        <w:rPr>
          <w:rFonts w:ascii="Times New Roman" w:hAnsi="Times New Roman" w:cs="Times New Roman"/>
        </w:rPr>
        <w:br/>
        <w:t xml:space="preserve">While H&amp;S advisors raised concerns about some of the </w:t>
      </w:r>
      <w:r w:rsidR="003572DB" w:rsidRPr="00B07BAD">
        <w:rPr>
          <w:rFonts w:ascii="Times New Roman" w:hAnsi="Times New Roman" w:cs="Times New Roman"/>
        </w:rPr>
        <w:t>PPE</w:t>
      </w:r>
      <w:r w:rsidRPr="00B07BAD">
        <w:rPr>
          <w:rFonts w:ascii="Times New Roman" w:hAnsi="Times New Roman" w:cs="Times New Roman"/>
        </w:rPr>
        <w:t xml:space="preserve">, construction workers also raised complaints about the quality of their tools. For example, a discussion on </w:t>
      </w:r>
      <w:r w:rsidR="00352F05" w:rsidRPr="00B07BAD">
        <w:rPr>
          <w:rFonts w:ascii="Times New Roman" w:hAnsi="Times New Roman" w:cs="Times New Roman"/>
        </w:rPr>
        <w:t xml:space="preserve">this subject </w:t>
      </w:r>
      <w:r w:rsidRPr="00B07BAD">
        <w:rPr>
          <w:rFonts w:ascii="Times New Roman" w:hAnsi="Times New Roman" w:cs="Times New Roman"/>
        </w:rPr>
        <w:t xml:space="preserve">was raised as an item at a meeting with </w:t>
      </w:r>
      <w:r w:rsidRPr="00B07BAD">
        <w:rPr>
          <w:rFonts w:ascii="Times New Roman" w:hAnsi="Times New Roman" w:cs="Times New Roman"/>
          <w:noProof/>
        </w:rPr>
        <w:t>a H&amp;S</w:t>
      </w:r>
      <w:r w:rsidRPr="00B07BAD">
        <w:rPr>
          <w:rFonts w:ascii="Times New Roman" w:hAnsi="Times New Roman" w:cs="Times New Roman"/>
        </w:rPr>
        <w:t xml:space="preserve"> advisor and three </w:t>
      </w:r>
      <w:r w:rsidR="00352F05" w:rsidRPr="00B07BAD">
        <w:rPr>
          <w:rFonts w:ascii="Times New Roman" w:hAnsi="Times New Roman" w:cs="Times New Roman"/>
        </w:rPr>
        <w:t xml:space="preserve">worker </w:t>
      </w:r>
      <w:r w:rsidRPr="00B07BAD">
        <w:rPr>
          <w:rFonts w:ascii="Times New Roman" w:hAnsi="Times New Roman" w:cs="Times New Roman"/>
        </w:rPr>
        <w:t>safety rep</w:t>
      </w:r>
      <w:r w:rsidR="00352F05" w:rsidRPr="00B07BAD">
        <w:rPr>
          <w:rFonts w:ascii="Times New Roman" w:hAnsi="Times New Roman" w:cs="Times New Roman"/>
        </w:rPr>
        <w:t>resentatives</w:t>
      </w:r>
      <w:r w:rsidRPr="00B07BAD">
        <w:rPr>
          <w:rFonts w:ascii="Times New Roman" w:hAnsi="Times New Roman" w:cs="Times New Roman"/>
        </w:rPr>
        <w:t xml:space="preserve"> to discuss </w:t>
      </w:r>
      <w:r w:rsidR="00352F05" w:rsidRPr="00B07BAD">
        <w:rPr>
          <w:rFonts w:ascii="Times New Roman" w:hAnsi="Times New Roman" w:cs="Times New Roman"/>
        </w:rPr>
        <w:t xml:space="preserve">the results of </w:t>
      </w:r>
      <w:r w:rsidRPr="00B07BAD">
        <w:rPr>
          <w:rFonts w:ascii="Times New Roman" w:hAnsi="Times New Roman" w:cs="Times New Roman"/>
        </w:rPr>
        <w:t>a safety climate survey. The researcher sat in the meeting and observed the following discussion:</w:t>
      </w:r>
    </w:p>
    <w:p w14:paraId="5127A233" w14:textId="77777777" w:rsidR="00836CCB" w:rsidRPr="00B07BAD" w:rsidRDefault="00836CCB" w:rsidP="002065E1">
      <w:pPr>
        <w:spacing w:line="360" w:lineRule="auto"/>
        <w:jc w:val="both"/>
        <w:rPr>
          <w:rFonts w:ascii="Times New Roman" w:hAnsi="Times New Roman" w:cs="Times New Roman"/>
        </w:rPr>
      </w:pPr>
    </w:p>
    <w:p w14:paraId="788652D2" w14:textId="77777777" w:rsidR="00836CCB" w:rsidRPr="00B07BAD" w:rsidRDefault="001079EC" w:rsidP="002065E1">
      <w:pPr>
        <w:spacing w:line="360" w:lineRule="auto"/>
        <w:jc w:val="both"/>
        <w:rPr>
          <w:rFonts w:ascii="Times New Roman" w:hAnsi="Times New Roman" w:cs="Times New Roman"/>
          <w:i/>
        </w:rPr>
      </w:pPr>
      <w:r w:rsidRPr="00B07BAD">
        <w:rPr>
          <w:rFonts w:ascii="Times New Roman" w:hAnsi="Times New Roman" w:cs="Times New Roman"/>
        </w:rPr>
        <w:t>Operative 1:</w:t>
      </w:r>
      <w:r w:rsidRPr="00B07BAD">
        <w:rPr>
          <w:rFonts w:ascii="Times New Roman" w:hAnsi="Times New Roman" w:cs="Times New Roman"/>
          <w:i/>
        </w:rPr>
        <w:t xml:space="preserve"> 'have you got any questions in there about tools… </w:t>
      </w:r>
      <w:proofErr w:type="spellStart"/>
      <w:r w:rsidRPr="00B07BAD">
        <w:rPr>
          <w:rFonts w:ascii="Times New Roman" w:hAnsi="Times New Roman" w:cs="Times New Roman"/>
          <w:i/>
        </w:rPr>
        <w:t>‘cause</w:t>
      </w:r>
      <w:proofErr w:type="spellEnd"/>
      <w:r w:rsidRPr="00B07BAD">
        <w:rPr>
          <w:rFonts w:ascii="Times New Roman" w:hAnsi="Times New Roman" w:cs="Times New Roman"/>
          <w:i/>
        </w:rPr>
        <w:t xml:space="preserve"> the tools we get are obviously bought </w:t>
      </w:r>
      <w:proofErr w:type="spellStart"/>
      <w:r w:rsidRPr="00B07BAD">
        <w:rPr>
          <w:rFonts w:ascii="Times New Roman" w:hAnsi="Times New Roman" w:cs="Times New Roman"/>
          <w:i/>
        </w:rPr>
        <w:t>‘</w:t>
      </w:r>
      <w:proofErr w:type="gramStart"/>
      <w:r w:rsidRPr="00B07BAD">
        <w:rPr>
          <w:rFonts w:ascii="Times New Roman" w:hAnsi="Times New Roman" w:cs="Times New Roman"/>
          <w:i/>
        </w:rPr>
        <w:t>cause</w:t>
      </w:r>
      <w:proofErr w:type="spellEnd"/>
      <w:proofErr w:type="gramEnd"/>
      <w:r w:rsidRPr="00B07BAD">
        <w:rPr>
          <w:rFonts w:ascii="Times New Roman" w:hAnsi="Times New Roman" w:cs="Times New Roman"/>
          <w:i/>
        </w:rPr>
        <w:t xml:space="preserve"> they are cheap. They are all the tool are in red tags. It becomes a problem if you have to finish a job, but you’re only allowed to use the tool for two </w:t>
      </w:r>
      <w:proofErr w:type="gramStart"/>
      <w:r w:rsidRPr="00B07BAD">
        <w:rPr>
          <w:rFonts w:ascii="Times New Roman" w:hAnsi="Times New Roman" w:cs="Times New Roman"/>
          <w:i/>
        </w:rPr>
        <w:t>hours'</w:t>
      </w:r>
      <w:proofErr w:type="gramEnd"/>
      <w:r w:rsidRPr="00B07BAD">
        <w:rPr>
          <w:rFonts w:ascii="Times New Roman" w:hAnsi="Times New Roman" w:cs="Times New Roman"/>
          <w:i/>
        </w:rPr>
        <w:t>.</w:t>
      </w:r>
    </w:p>
    <w:p w14:paraId="54242964" w14:textId="6CD0F41D" w:rsidR="00836CCB" w:rsidRPr="00B07BAD" w:rsidRDefault="001079EC" w:rsidP="002065E1">
      <w:pPr>
        <w:spacing w:line="360" w:lineRule="auto"/>
        <w:jc w:val="both"/>
        <w:rPr>
          <w:rFonts w:ascii="Times New Roman" w:hAnsi="Times New Roman" w:cs="Times New Roman"/>
          <w:i/>
        </w:rPr>
      </w:pPr>
      <w:r w:rsidRPr="00B07BAD">
        <w:rPr>
          <w:rFonts w:ascii="Times New Roman" w:hAnsi="Times New Roman" w:cs="Times New Roman"/>
        </w:rPr>
        <w:t>Operative 2:</w:t>
      </w:r>
      <w:r w:rsidRPr="00B07BAD">
        <w:rPr>
          <w:rFonts w:ascii="Times New Roman" w:hAnsi="Times New Roman" w:cs="Times New Roman"/>
          <w:i/>
        </w:rPr>
        <w:t xml:space="preserve"> ‘Yea (nodding), and those w</w:t>
      </w:r>
      <w:r w:rsidR="00B437B1" w:rsidRPr="00B07BAD">
        <w:rPr>
          <w:rFonts w:ascii="Times New Roman" w:hAnsi="Times New Roman" w:cs="Times New Roman"/>
          <w:i/>
        </w:rPr>
        <w:t>h</w:t>
      </w:r>
      <w:r w:rsidRPr="00B07BAD">
        <w:rPr>
          <w:rFonts w:ascii="Times New Roman" w:hAnsi="Times New Roman" w:cs="Times New Roman"/>
          <w:i/>
        </w:rPr>
        <w:t>acker plates</w:t>
      </w:r>
      <w:r w:rsidR="00B437B1" w:rsidRPr="00B07BAD">
        <w:t xml:space="preserve"> </w:t>
      </w:r>
      <w:r w:rsidR="00B437B1" w:rsidRPr="00B07BAD">
        <w:rPr>
          <w:rFonts w:ascii="Times New Roman" w:hAnsi="Times New Roman" w:cs="Times New Roman"/>
          <w:i/>
        </w:rPr>
        <w:t>[vibrating compacting plates],</w:t>
      </w:r>
      <w:r w:rsidRPr="00B07BAD">
        <w:rPr>
          <w:rFonts w:ascii="Times New Roman" w:hAnsi="Times New Roman" w:cs="Times New Roman"/>
          <w:i/>
        </w:rPr>
        <w:t xml:space="preserve"> they should all be an electric start'.</w:t>
      </w:r>
    </w:p>
    <w:p w14:paraId="0A54B8C6" w14:textId="25EFC1D9" w:rsidR="00836CCB" w:rsidRPr="00B07BAD" w:rsidRDefault="001079EC" w:rsidP="002065E1">
      <w:pPr>
        <w:spacing w:line="360" w:lineRule="auto"/>
        <w:jc w:val="both"/>
        <w:rPr>
          <w:rFonts w:ascii="Times New Roman" w:hAnsi="Times New Roman" w:cs="Times New Roman"/>
          <w:i/>
        </w:rPr>
      </w:pPr>
      <w:r w:rsidRPr="00B07BAD">
        <w:rPr>
          <w:rFonts w:ascii="Times New Roman" w:hAnsi="Times New Roman" w:cs="Times New Roman"/>
        </w:rPr>
        <w:t>H&amp;S advisor:</w:t>
      </w:r>
      <w:r w:rsidRPr="00B07BAD">
        <w:rPr>
          <w:rFonts w:ascii="Times New Roman" w:hAnsi="Times New Roman" w:cs="Times New Roman"/>
          <w:i/>
        </w:rPr>
        <w:t xml:space="preserve"> ‘Agreed, I walked past one the other day and it looked older than me (50+)'.</w:t>
      </w:r>
    </w:p>
    <w:p w14:paraId="6F41366E" w14:textId="470298B8" w:rsidR="00836CCB" w:rsidRPr="00B07BAD" w:rsidRDefault="001079EC" w:rsidP="002065E1">
      <w:pPr>
        <w:spacing w:line="360" w:lineRule="auto"/>
        <w:jc w:val="both"/>
        <w:rPr>
          <w:rFonts w:ascii="Times New Roman" w:hAnsi="Times New Roman" w:cs="Times New Roman"/>
          <w:i/>
        </w:rPr>
      </w:pPr>
      <w:r w:rsidRPr="00B07BAD">
        <w:rPr>
          <w:rFonts w:ascii="Times New Roman" w:hAnsi="Times New Roman" w:cs="Times New Roman"/>
        </w:rPr>
        <w:t>Operative 2:</w:t>
      </w:r>
      <w:r w:rsidRPr="00B07BAD">
        <w:rPr>
          <w:rFonts w:ascii="Times New Roman" w:hAnsi="Times New Roman" w:cs="Times New Roman"/>
          <w:i/>
        </w:rPr>
        <w:t xml:space="preserve"> ‘They are lethal</w:t>
      </w:r>
      <w:r w:rsidR="00D9164A" w:rsidRPr="00B07BAD">
        <w:rPr>
          <w:rFonts w:ascii="Times New Roman" w:hAnsi="Times New Roman" w:cs="Times New Roman"/>
          <w:i/>
        </w:rPr>
        <w:t xml:space="preserve"> </w:t>
      </w:r>
      <w:r w:rsidR="00D9164A" w:rsidRPr="00B07BAD">
        <w:rPr>
          <w:rFonts w:ascii="Times New Roman" w:hAnsi="Times New Roman" w:cs="Times New Roman"/>
        </w:rPr>
        <w:t>[the outdated hand-start feature]</w:t>
      </w:r>
      <w:r w:rsidRPr="00B07BAD">
        <w:rPr>
          <w:rFonts w:ascii="Times New Roman" w:hAnsi="Times New Roman" w:cs="Times New Roman"/>
        </w:rPr>
        <w:t>,</w:t>
      </w:r>
      <w:r w:rsidRPr="00B07BAD">
        <w:rPr>
          <w:rFonts w:ascii="Times New Roman" w:hAnsi="Times New Roman" w:cs="Times New Roman"/>
          <w:i/>
        </w:rPr>
        <w:t xml:space="preserve"> it kicks back at you like a f****r’</w:t>
      </w:r>
    </w:p>
    <w:p w14:paraId="33D20423" w14:textId="77777777" w:rsidR="00836CCB" w:rsidRPr="00B07BAD" w:rsidRDefault="00836CCB" w:rsidP="002065E1">
      <w:pPr>
        <w:spacing w:line="360" w:lineRule="auto"/>
        <w:jc w:val="both"/>
        <w:rPr>
          <w:rFonts w:ascii="Times New Roman" w:hAnsi="Times New Roman" w:cs="Times New Roman"/>
        </w:rPr>
      </w:pPr>
    </w:p>
    <w:p w14:paraId="1AF57507" w14:textId="110647E5" w:rsidR="00836CCB" w:rsidRPr="00B07BAD" w:rsidRDefault="001079EC" w:rsidP="002065E1">
      <w:pPr>
        <w:spacing w:line="360" w:lineRule="auto"/>
        <w:jc w:val="both"/>
        <w:rPr>
          <w:rFonts w:ascii="Times New Roman" w:hAnsi="Times New Roman" w:cs="Times New Roman"/>
        </w:rPr>
      </w:pPr>
      <w:r w:rsidRPr="00B07BAD">
        <w:rPr>
          <w:rFonts w:ascii="Times New Roman" w:hAnsi="Times New Roman" w:cs="Times New Roman"/>
        </w:rPr>
        <w:t xml:space="preserve">Tools </w:t>
      </w:r>
      <w:r w:rsidR="00352F05" w:rsidRPr="00B07BAD">
        <w:rPr>
          <w:rFonts w:ascii="Times New Roman" w:hAnsi="Times New Roman" w:cs="Times New Roman"/>
        </w:rPr>
        <w:t>with ‘</w:t>
      </w:r>
      <w:r w:rsidRPr="00B07BAD">
        <w:rPr>
          <w:rFonts w:ascii="Times New Roman" w:hAnsi="Times New Roman" w:cs="Times New Roman"/>
        </w:rPr>
        <w:t>red tags</w:t>
      </w:r>
      <w:r w:rsidR="00352F05" w:rsidRPr="00B07BAD">
        <w:rPr>
          <w:rFonts w:ascii="Times New Roman" w:hAnsi="Times New Roman" w:cs="Times New Roman"/>
        </w:rPr>
        <w:t>’ create</w:t>
      </w:r>
      <w:r w:rsidRPr="00B07BAD">
        <w:rPr>
          <w:rFonts w:ascii="Times New Roman" w:hAnsi="Times New Roman" w:cs="Times New Roman"/>
        </w:rPr>
        <w:t xml:space="preserve"> high vibration </w:t>
      </w:r>
      <w:r w:rsidR="00352F05" w:rsidRPr="00B07BAD">
        <w:rPr>
          <w:rFonts w:ascii="Times New Roman" w:hAnsi="Times New Roman" w:cs="Times New Roman"/>
        </w:rPr>
        <w:t>when they are used</w:t>
      </w:r>
      <w:r w:rsidR="0042636E" w:rsidRPr="00B07BAD">
        <w:rPr>
          <w:rFonts w:ascii="Times New Roman" w:hAnsi="Times New Roman" w:cs="Times New Roman"/>
        </w:rPr>
        <w:t xml:space="preserve">, which can lead to worker health issues such as </w:t>
      </w:r>
      <w:r w:rsidR="00D9164A" w:rsidRPr="00B07BAD">
        <w:rPr>
          <w:rFonts w:ascii="Times New Roman" w:hAnsi="Times New Roman" w:cs="Times New Roman"/>
        </w:rPr>
        <w:t>hand-arm vibration syndrome, a form of Raynaud syndrome</w:t>
      </w:r>
      <w:r w:rsidR="003572DB" w:rsidRPr="00B07BAD">
        <w:rPr>
          <w:rFonts w:ascii="Times New Roman" w:hAnsi="Times New Roman" w:cs="Times New Roman"/>
        </w:rPr>
        <w:t>.  They</w:t>
      </w:r>
      <w:r w:rsidR="002E26B1" w:rsidRPr="00B07BAD">
        <w:rPr>
          <w:rFonts w:ascii="Times New Roman" w:hAnsi="Times New Roman" w:cs="Times New Roman"/>
        </w:rPr>
        <w:t xml:space="preserve"> </w:t>
      </w:r>
      <w:r w:rsidR="0042636E" w:rsidRPr="00B07BAD">
        <w:rPr>
          <w:rFonts w:ascii="Times New Roman" w:hAnsi="Times New Roman" w:cs="Times New Roman"/>
        </w:rPr>
        <w:t xml:space="preserve">are </w:t>
      </w:r>
      <w:r w:rsidRPr="00B07BAD">
        <w:rPr>
          <w:rFonts w:ascii="Times New Roman" w:hAnsi="Times New Roman" w:cs="Times New Roman"/>
        </w:rPr>
        <w:t xml:space="preserve">usually cheaper </w:t>
      </w:r>
      <w:r w:rsidR="003572DB" w:rsidRPr="00B07BAD">
        <w:rPr>
          <w:rFonts w:ascii="Times New Roman" w:hAnsi="Times New Roman" w:cs="Times New Roman"/>
        </w:rPr>
        <w:t xml:space="preserve">than low-vibration tools and </w:t>
      </w:r>
      <w:r w:rsidRPr="00B07BAD">
        <w:rPr>
          <w:rFonts w:ascii="Times New Roman" w:hAnsi="Times New Roman" w:cs="Times New Roman"/>
        </w:rPr>
        <w:t>acceptable if managed correctly</w:t>
      </w:r>
      <w:r w:rsidR="0042636E" w:rsidRPr="00B07BAD">
        <w:rPr>
          <w:rFonts w:ascii="Times New Roman" w:hAnsi="Times New Roman" w:cs="Times New Roman"/>
        </w:rPr>
        <w:t xml:space="preserve"> with time limits placed on worker use</w:t>
      </w:r>
      <w:r w:rsidRPr="00B07BAD">
        <w:rPr>
          <w:rFonts w:ascii="Times New Roman" w:hAnsi="Times New Roman" w:cs="Times New Roman"/>
        </w:rPr>
        <w:t xml:space="preserve">. </w:t>
      </w:r>
      <w:r w:rsidR="0042636E" w:rsidRPr="00B07BAD">
        <w:rPr>
          <w:rFonts w:ascii="Times New Roman" w:hAnsi="Times New Roman" w:cs="Times New Roman"/>
        </w:rPr>
        <w:t>However, this meant that t</w:t>
      </w:r>
      <w:r w:rsidRPr="00B07BAD">
        <w:rPr>
          <w:rFonts w:ascii="Times New Roman" w:hAnsi="Times New Roman" w:cs="Times New Roman"/>
        </w:rPr>
        <w:t xml:space="preserve">he time spent using these tools had to be </w:t>
      </w:r>
      <w:proofErr w:type="gramStart"/>
      <w:r w:rsidR="003572DB" w:rsidRPr="00B07BAD">
        <w:rPr>
          <w:rFonts w:ascii="Times New Roman" w:hAnsi="Times New Roman" w:cs="Times New Roman"/>
        </w:rPr>
        <w:t xml:space="preserve">carefully </w:t>
      </w:r>
      <w:r w:rsidRPr="00B07BAD">
        <w:rPr>
          <w:rFonts w:ascii="Times New Roman" w:hAnsi="Times New Roman" w:cs="Times New Roman"/>
        </w:rPr>
        <w:t>calculated</w:t>
      </w:r>
      <w:proofErr w:type="gramEnd"/>
      <w:r w:rsidRPr="00B07BAD">
        <w:rPr>
          <w:rFonts w:ascii="Times New Roman" w:hAnsi="Times New Roman" w:cs="Times New Roman"/>
        </w:rPr>
        <w:t xml:space="preserve"> in order to manage the red tag tools safely</w:t>
      </w:r>
      <w:r w:rsidR="0042636E" w:rsidRPr="00B07BAD">
        <w:rPr>
          <w:rFonts w:ascii="Times New Roman" w:hAnsi="Times New Roman" w:cs="Times New Roman"/>
        </w:rPr>
        <w:t xml:space="preserve">, and </w:t>
      </w:r>
      <w:r w:rsidR="003572DB" w:rsidRPr="00B07BAD">
        <w:rPr>
          <w:rFonts w:ascii="Times New Roman" w:hAnsi="Times New Roman" w:cs="Times New Roman"/>
        </w:rPr>
        <w:t xml:space="preserve">generated </w:t>
      </w:r>
      <w:r w:rsidRPr="00B07BAD">
        <w:rPr>
          <w:rFonts w:ascii="Times New Roman" w:hAnsi="Times New Roman" w:cs="Times New Roman"/>
        </w:rPr>
        <w:t xml:space="preserve">restrictions and challenges when </w:t>
      </w:r>
      <w:r w:rsidR="0042636E" w:rsidRPr="00B07BAD">
        <w:rPr>
          <w:rFonts w:ascii="Times New Roman" w:hAnsi="Times New Roman" w:cs="Times New Roman"/>
        </w:rPr>
        <w:t xml:space="preserve">the project was </w:t>
      </w:r>
      <w:r w:rsidRPr="00B07BAD">
        <w:rPr>
          <w:rFonts w:ascii="Times New Roman" w:hAnsi="Times New Roman" w:cs="Times New Roman"/>
        </w:rPr>
        <w:t xml:space="preserve">under schedule pressure. The cheap whacker plates </w:t>
      </w:r>
      <w:r w:rsidR="00B658FF" w:rsidRPr="00B07BAD">
        <w:rPr>
          <w:rFonts w:ascii="Times New Roman" w:hAnsi="Times New Roman" w:cs="Times New Roman"/>
        </w:rPr>
        <w:t xml:space="preserve">with outdated starters </w:t>
      </w:r>
      <w:r w:rsidRPr="00B07BAD">
        <w:rPr>
          <w:rFonts w:ascii="Times New Roman" w:hAnsi="Times New Roman" w:cs="Times New Roman"/>
        </w:rPr>
        <w:t xml:space="preserve">were described as ‘lethal’ by an operative, and H&amp;S advisor </w:t>
      </w:r>
      <w:r w:rsidR="0042636E" w:rsidRPr="00B07BAD">
        <w:rPr>
          <w:rFonts w:ascii="Times New Roman" w:hAnsi="Times New Roman" w:cs="Times New Roman"/>
        </w:rPr>
        <w:t xml:space="preserve">had </w:t>
      </w:r>
      <w:r w:rsidRPr="00B07BAD">
        <w:rPr>
          <w:rFonts w:ascii="Times New Roman" w:hAnsi="Times New Roman" w:cs="Times New Roman"/>
        </w:rPr>
        <w:t xml:space="preserve">questioned </w:t>
      </w:r>
      <w:r w:rsidR="0042636E" w:rsidRPr="00B07BAD">
        <w:rPr>
          <w:rFonts w:ascii="Times New Roman" w:hAnsi="Times New Roman" w:cs="Times New Roman"/>
        </w:rPr>
        <w:t xml:space="preserve">their </w:t>
      </w:r>
      <w:r w:rsidRPr="00B07BAD">
        <w:rPr>
          <w:rFonts w:ascii="Times New Roman" w:hAnsi="Times New Roman" w:cs="Times New Roman"/>
        </w:rPr>
        <w:t xml:space="preserve">quality </w:t>
      </w:r>
      <w:r w:rsidR="0042636E" w:rsidRPr="00B07BAD">
        <w:rPr>
          <w:rFonts w:ascii="Times New Roman" w:hAnsi="Times New Roman" w:cs="Times New Roman"/>
        </w:rPr>
        <w:t xml:space="preserve">simply based on their </w:t>
      </w:r>
      <w:r w:rsidRPr="00B07BAD">
        <w:rPr>
          <w:rFonts w:ascii="Times New Roman" w:hAnsi="Times New Roman" w:cs="Times New Roman"/>
        </w:rPr>
        <w:t xml:space="preserve">appearance. </w:t>
      </w:r>
      <w:r w:rsidR="003572DB" w:rsidRPr="00B07BAD">
        <w:rPr>
          <w:rFonts w:ascii="Times New Roman" w:hAnsi="Times New Roman" w:cs="Times New Roman"/>
        </w:rPr>
        <w:t>Alt</w:t>
      </w:r>
      <w:r w:rsidRPr="00B07BAD">
        <w:rPr>
          <w:rFonts w:ascii="Times New Roman" w:hAnsi="Times New Roman" w:cs="Times New Roman"/>
        </w:rPr>
        <w:t xml:space="preserve">hough the cheap tools could be simply attributed to reducing </w:t>
      </w:r>
      <w:r w:rsidR="003572DB" w:rsidRPr="00B07BAD">
        <w:rPr>
          <w:rFonts w:ascii="Times New Roman" w:hAnsi="Times New Roman" w:cs="Times New Roman"/>
        </w:rPr>
        <w:t xml:space="preserve">plant resourcing </w:t>
      </w:r>
      <w:r w:rsidRPr="00B07BAD">
        <w:rPr>
          <w:rFonts w:ascii="Times New Roman" w:hAnsi="Times New Roman" w:cs="Times New Roman"/>
        </w:rPr>
        <w:t>cost</w:t>
      </w:r>
      <w:r w:rsidR="0042636E" w:rsidRPr="00B07BAD">
        <w:rPr>
          <w:rFonts w:ascii="Times New Roman" w:hAnsi="Times New Roman" w:cs="Times New Roman"/>
        </w:rPr>
        <w:t>s</w:t>
      </w:r>
      <w:r w:rsidRPr="00B07BAD">
        <w:rPr>
          <w:rFonts w:ascii="Times New Roman" w:hAnsi="Times New Roman" w:cs="Times New Roman"/>
        </w:rPr>
        <w:t xml:space="preserve">, according to Zeng et al. (2008) one of the main reasons for poor safety performance is low </w:t>
      </w:r>
      <w:r w:rsidR="0034629D" w:rsidRPr="00B07BAD">
        <w:rPr>
          <w:rFonts w:ascii="Times New Roman" w:hAnsi="Times New Roman" w:cs="Times New Roman"/>
        </w:rPr>
        <w:t>safety</w:t>
      </w:r>
      <w:r w:rsidRPr="00B07BAD">
        <w:rPr>
          <w:rFonts w:ascii="Times New Roman" w:hAnsi="Times New Roman" w:cs="Times New Roman"/>
        </w:rPr>
        <w:t xml:space="preserve"> awareness amongst organisations, </w:t>
      </w:r>
      <w:r w:rsidR="003572DB" w:rsidRPr="00B07BAD">
        <w:rPr>
          <w:rFonts w:ascii="Times New Roman" w:hAnsi="Times New Roman" w:cs="Times New Roman"/>
        </w:rPr>
        <w:t>such as the potential implications of this plant resourcing decision on worker health</w:t>
      </w:r>
      <w:r w:rsidR="00C57223" w:rsidRPr="00B07BAD">
        <w:rPr>
          <w:rFonts w:ascii="Times New Roman" w:hAnsi="Times New Roman" w:cs="Times New Roman"/>
        </w:rPr>
        <w:t xml:space="preserve"> and safety</w:t>
      </w:r>
      <w:r w:rsidR="003572DB" w:rsidRPr="00B07BAD">
        <w:rPr>
          <w:rFonts w:ascii="Times New Roman" w:hAnsi="Times New Roman" w:cs="Times New Roman"/>
        </w:rPr>
        <w:t>.</w:t>
      </w:r>
    </w:p>
    <w:p w14:paraId="55975DDD" w14:textId="77777777" w:rsidR="00836CCB" w:rsidRPr="00B07BAD" w:rsidRDefault="00836CCB" w:rsidP="002065E1">
      <w:pPr>
        <w:spacing w:line="360" w:lineRule="auto"/>
        <w:jc w:val="both"/>
        <w:rPr>
          <w:rFonts w:ascii="Times New Roman" w:hAnsi="Times New Roman" w:cs="Times New Roman"/>
        </w:rPr>
      </w:pPr>
    </w:p>
    <w:p w14:paraId="2AF8DCB3" w14:textId="77777777" w:rsidR="00836CCB" w:rsidRPr="00B07BAD" w:rsidRDefault="001079EC" w:rsidP="002065E1">
      <w:pPr>
        <w:spacing w:line="360" w:lineRule="auto"/>
        <w:jc w:val="both"/>
        <w:rPr>
          <w:rFonts w:ascii="Times New Roman" w:hAnsi="Times New Roman" w:cs="Times New Roman"/>
          <w:i/>
        </w:rPr>
      </w:pPr>
      <w:r w:rsidRPr="00B07BAD">
        <w:rPr>
          <w:rFonts w:ascii="Times New Roman" w:hAnsi="Times New Roman" w:cs="Times New Roman"/>
          <w:i/>
        </w:rPr>
        <w:t>4.1.4 Tool tethers</w:t>
      </w:r>
    </w:p>
    <w:p w14:paraId="28378AB5" w14:textId="77777777" w:rsidR="00836CCB" w:rsidRPr="00B07BAD" w:rsidRDefault="00836CCB" w:rsidP="002065E1">
      <w:pPr>
        <w:spacing w:line="360" w:lineRule="auto"/>
        <w:jc w:val="both"/>
        <w:rPr>
          <w:rFonts w:ascii="Times New Roman" w:hAnsi="Times New Roman" w:cs="Times New Roman"/>
          <w:i/>
        </w:rPr>
      </w:pPr>
    </w:p>
    <w:p w14:paraId="75D106C3" w14:textId="686DF79B" w:rsidR="00836CCB" w:rsidRPr="00B07BAD" w:rsidRDefault="001079EC" w:rsidP="002065E1">
      <w:pPr>
        <w:spacing w:line="360" w:lineRule="auto"/>
        <w:jc w:val="both"/>
        <w:rPr>
          <w:rFonts w:ascii="Times New Roman" w:hAnsi="Times New Roman" w:cs="Times New Roman"/>
        </w:rPr>
      </w:pPr>
      <w:r w:rsidRPr="00B07BAD">
        <w:rPr>
          <w:rFonts w:ascii="Times New Roman" w:hAnsi="Times New Roman" w:cs="Times New Roman"/>
        </w:rPr>
        <w:t xml:space="preserve">A further </w:t>
      </w:r>
      <w:r w:rsidR="005B1E19" w:rsidRPr="00B07BAD">
        <w:rPr>
          <w:rFonts w:ascii="Times New Roman" w:hAnsi="Times New Roman" w:cs="Times New Roman"/>
        </w:rPr>
        <w:t xml:space="preserve">fieldnote </w:t>
      </w:r>
      <w:r w:rsidRPr="00B07BAD">
        <w:rPr>
          <w:rFonts w:ascii="Times New Roman" w:hAnsi="Times New Roman" w:cs="Times New Roman"/>
        </w:rPr>
        <w:t xml:space="preserve">example </w:t>
      </w:r>
      <w:r w:rsidR="003572DB" w:rsidRPr="00B07BAD">
        <w:rPr>
          <w:rFonts w:ascii="Times New Roman" w:hAnsi="Times New Roman" w:cs="Times New Roman"/>
        </w:rPr>
        <w:t xml:space="preserve">that </w:t>
      </w:r>
      <w:r w:rsidRPr="00B07BAD">
        <w:rPr>
          <w:rFonts w:ascii="Times New Roman" w:hAnsi="Times New Roman" w:cs="Times New Roman"/>
        </w:rPr>
        <w:t xml:space="preserve">demonstrates </w:t>
      </w:r>
      <w:r w:rsidR="003572DB" w:rsidRPr="00B07BAD">
        <w:rPr>
          <w:rFonts w:ascii="Times New Roman" w:hAnsi="Times New Roman" w:cs="Times New Roman"/>
        </w:rPr>
        <w:t xml:space="preserve">the resistance to </w:t>
      </w:r>
      <w:r w:rsidRPr="00B07BAD">
        <w:rPr>
          <w:rFonts w:ascii="Times New Roman" w:hAnsi="Times New Roman" w:cs="Times New Roman"/>
        </w:rPr>
        <w:t xml:space="preserve">expensive safety ‘add-ons’ </w:t>
      </w:r>
      <w:r w:rsidR="001B7D5E" w:rsidRPr="00B07BAD">
        <w:rPr>
          <w:rFonts w:ascii="Times New Roman" w:hAnsi="Times New Roman" w:cs="Times New Roman"/>
        </w:rPr>
        <w:t xml:space="preserve">was the use of </w:t>
      </w:r>
      <w:r w:rsidRPr="00B07BAD">
        <w:rPr>
          <w:rFonts w:ascii="Times New Roman" w:hAnsi="Times New Roman" w:cs="Times New Roman"/>
        </w:rPr>
        <w:t>tool tethers:</w:t>
      </w:r>
    </w:p>
    <w:p w14:paraId="6EFD4BD7" w14:textId="77777777" w:rsidR="00836CCB" w:rsidRPr="00B07BAD" w:rsidRDefault="001079EC" w:rsidP="002065E1">
      <w:pPr>
        <w:spacing w:line="360" w:lineRule="auto"/>
        <w:jc w:val="both"/>
        <w:rPr>
          <w:rFonts w:ascii="Times New Roman" w:hAnsi="Times New Roman" w:cs="Times New Roman"/>
        </w:rPr>
      </w:pPr>
      <w:r w:rsidRPr="00B07BAD">
        <w:rPr>
          <w:rFonts w:ascii="Times New Roman" w:hAnsi="Times New Roman" w:cs="Times New Roman"/>
        </w:rPr>
        <w:t xml:space="preserve"> </w:t>
      </w:r>
    </w:p>
    <w:p w14:paraId="0653719E" w14:textId="44E900BD" w:rsidR="00836CCB" w:rsidRPr="00B07BAD" w:rsidRDefault="001079EC" w:rsidP="002065E1">
      <w:pPr>
        <w:spacing w:line="360" w:lineRule="auto"/>
        <w:rPr>
          <w:rFonts w:ascii="Times New Roman" w:hAnsi="Times New Roman" w:cs="Times New Roman"/>
          <w:i/>
        </w:rPr>
      </w:pPr>
      <w:r w:rsidRPr="00B07BAD">
        <w:rPr>
          <w:rFonts w:ascii="Times New Roman" w:hAnsi="Times New Roman" w:cs="Times New Roman"/>
          <w:i/>
        </w:rPr>
        <w:t xml:space="preserve">A recent first aid incident had occurred. An electrician had been hit on the shoulder by a falling hammer. The hammer was pushed out of a joiner's tool belt as he </w:t>
      </w:r>
      <w:proofErr w:type="gramStart"/>
      <w:r w:rsidRPr="00B07BAD">
        <w:rPr>
          <w:rFonts w:ascii="Times New Roman" w:hAnsi="Times New Roman" w:cs="Times New Roman"/>
          <w:i/>
        </w:rPr>
        <w:t>knelt down</w:t>
      </w:r>
      <w:proofErr w:type="gramEnd"/>
      <w:r w:rsidRPr="00B07BAD">
        <w:rPr>
          <w:rFonts w:ascii="Times New Roman" w:hAnsi="Times New Roman" w:cs="Times New Roman"/>
          <w:i/>
        </w:rPr>
        <w:t xml:space="preserve"> to fix gaps </w:t>
      </w:r>
      <w:r w:rsidR="0053244D" w:rsidRPr="00B07BAD">
        <w:rPr>
          <w:rFonts w:ascii="Times New Roman" w:hAnsi="Times New Roman" w:cs="Times New Roman"/>
          <w:i/>
        </w:rPr>
        <w:t xml:space="preserve">above </w:t>
      </w:r>
      <w:r w:rsidRPr="00B07BAD">
        <w:rPr>
          <w:rFonts w:ascii="Times New Roman" w:hAnsi="Times New Roman" w:cs="Times New Roman"/>
          <w:i/>
        </w:rPr>
        <w:t xml:space="preserve">with plywood (to stop falling objects). This incident was being discussed </w:t>
      </w:r>
      <w:r w:rsidR="00B14042" w:rsidRPr="00B07BAD">
        <w:rPr>
          <w:rFonts w:ascii="Times New Roman" w:hAnsi="Times New Roman" w:cs="Times New Roman"/>
          <w:i/>
        </w:rPr>
        <w:t xml:space="preserve">at a H&amp;S </w:t>
      </w:r>
      <w:r w:rsidRPr="00B07BAD">
        <w:rPr>
          <w:rFonts w:ascii="Times New Roman" w:hAnsi="Times New Roman" w:cs="Times New Roman"/>
          <w:i/>
        </w:rPr>
        <w:t>meeting:</w:t>
      </w:r>
      <w:r w:rsidRPr="00B07BAD">
        <w:rPr>
          <w:rFonts w:ascii="Times New Roman" w:hAnsi="Times New Roman" w:cs="Times New Roman"/>
          <w:i/>
        </w:rPr>
        <w:br/>
      </w:r>
    </w:p>
    <w:p w14:paraId="4A3A6D46" w14:textId="383FDD22" w:rsidR="00FC2C98" w:rsidRPr="00B07BAD" w:rsidRDefault="001079EC" w:rsidP="002065E1">
      <w:pPr>
        <w:spacing w:line="360" w:lineRule="auto"/>
        <w:jc w:val="both"/>
        <w:rPr>
          <w:rFonts w:ascii="Times New Roman" w:hAnsi="Times New Roman" w:cs="Times New Roman"/>
          <w:i/>
        </w:rPr>
      </w:pPr>
      <w:r w:rsidRPr="00B07BAD">
        <w:rPr>
          <w:rFonts w:ascii="Times New Roman" w:hAnsi="Times New Roman" w:cs="Times New Roman"/>
        </w:rPr>
        <w:lastRenderedPageBreak/>
        <w:t>H&amp;S Advisor:</w:t>
      </w:r>
      <w:r w:rsidRPr="00B07BAD">
        <w:rPr>
          <w:rFonts w:ascii="Times New Roman" w:hAnsi="Times New Roman" w:cs="Times New Roman"/>
          <w:i/>
        </w:rPr>
        <w:t xml:space="preserve"> ‘There is no doubt the area below should have been an exclusion zone… it was not in the </w:t>
      </w:r>
      <w:r w:rsidRPr="00B07BAD">
        <w:rPr>
          <w:rFonts w:ascii="Times New Roman" w:hAnsi="Times New Roman" w:cs="Times New Roman"/>
          <w:i/>
          <w:noProof/>
        </w:rPr>
        <w:t>ten</w:t>
      </w:r>
      <w:r w:rsidR="00112C70" w:rsidRPr="00B07BAD">
        <w:rPr>
          <w:rFonts w:ascii="Times New Roman" w:hAnsi="Times New Roman" w:cs="Times New Roman"/>
          <w:i/>
          <w:noProof/>
        </w:rPr>
        <w:t>-</w:t>
      </w:r>
      <w:r w:rsidRPr="00B07BAD">
        <w:rPr>
          <w:rFonts w:ascii="Times New Roman" w:hAnsi="Times New Roman" w:cs="Times New Roman"/>
          <w:i/>
          <w:noProof/>
        </w:rPr>
        <w:t>minute</w:t>
      </w:r>
      <w:r w:rsidRPr="00B07BAD">
        <w:rPr>
          <w:rFonts w:ascii="Times New Roman" w:hAnsi="Times New Roman" w:cs="Times New Roman"/>
          <w:i/>
        </w:rPr>
        <w:t xml:space="preserve"> brief, and there was no signage. But the primary control measure should be to stop the drop. The tools should be tethered.’</w:t>
      </w:r>
    </w:p>
    <w:p w14:paraId="3E7EFD15" w14:textId="77777777" w:rsidR="00836CCB" w:rsidRPr="00B07BAD" w:rsidRDefault="00836CCB" w:rsidP="002065E1">
      <w:pPr>
        <w:spacing w:line="360" w:lineRule="auto"/>
        <w:jc w:val="both"/>
        <w:rPr>
          <w:rFonts w:ascii="Times New Roman" w:hAnsi="Times New Roman" w:cs="Times New Roman"/>
          <w:i/>
        </w:rPr>
      </w:pPr>
    </w:p>
    <w:p w14:paraId="28BFE2A0" w14:textId="4F034AC3" w:rsidR="00836CCB" w:rsidRPr="00B07BAD" w:rsidRDefault="001079EC" w:rsidP="002065E1">
      <w:pPr>
        <w:spacing w:line="360" w:lineRule="auto"/>
        <w:jc w:val="both"/>
        <w:rPr>
          <w:rFonts w:ascii="Times New Roman" w:hAnsi="Times New Roman" w:cs="Times New Roman"/>
          <w:i/>
        </w:rPr>
      </w:pPr>
      <w:r w:rsidRPr="00B07BAD">
        <w:rPr>
          <w:rFonts w:ascii="Times New Roman" w:hAnsi="Times New Roman" w:cs="Times New Roman"/>
        </w:rPr>
        <w:t>H&amp;S Manager:</w:t>
      </w:r>
      <w:r w:rsidRPr="00B07BAD">
        <w:rPr>
          <w:rFonts w:ascii="Times New Roman" w:hAnsi="Times New Roman" w:cs="Times New Roman"/>
          <w:i/>
        </w:rPr>
        <w:t xml:space="preserve"> ‘It has been raised upstairs [senior management]. There were some concerns with the user-friendliness of the tethers, we need the guys to want to use them. That and when the pricing came out for tethering tools, it was met with a frosty reception. Cost, cost, cost, programme, programme, programme. But we have them</w:t>
      </w:r>
      <w:r w:rsidR="002065E1" w:rsidRPr="00B07BAD">
        <w:rPr>
          <w:rFonts w:ascii="Times New Roman" w:hAnsi="Times New Roman" w:cs="Times New Roman"/>
          <w:i/>
        </w:rPr>
        <w:t xml:space="preserve"> now</w:t>
      </w:r>
      <w:r w:rsidRPr="00B07BAD">
        <w:rPr>
          <w:rFonts w:ascii="Times New Roman" w:hAnsi="Times New Roman" w:cs="Times New Roman"/>
          <w:i/>
        </w:rPr>
        <w:t>.’</w:t>
      </w:r>
    </w:p>
    <w:p w14:paraId="6465DF5A" w14:textId="77777777" w:rsidR="00836CCB" w:rsidRPr="00B07BAD" w:rsidRDefault="00836CCB" w:rsidP="002065E1">
      <w:pPr>
        <w:spacing w:line="360" w:lineRule="auto"/>
        <w:jc w:val="both"/>
        <w:rPr>
          <w:rFonts w:ascii="Times New Roman" w:hAnsi="Times New Roman" w:cs="Times New Roman"/>
          <w:i/>
        </w:rPr>
      </w:pPr>
    </w:p>
    <w:p w14:paraId="3336679F" w14:textId="7ACC9285" w:rsidR="00836CCB" w:rsidRPr="00B07BAD" w:rsidRDefault="001079EC" w:rsidP="00145599">
      <w:pPr>
        <w:spacing w:line="360" w:lineRule="auto"/>
        <w:rPr>
          <w:rFonts w:ascii="Times New Roman" w:hAnsi="Times New Roman" w:cs="Times New Roman"/>
          <w:i/>
        </w:rPr>
      </w:pPr>
      <w:r w:rsidRPr="00B07BAD">
        <w:rPr>
          <w:rFonts w:ascii="Times New Roman" w:hAnsi="Times New Roman" w:cs="Times New Roman"/>
        </w:rPr>
        <w:t xml:space="preserve">Workers explained that the tethers were not </w:t>
      </w:r>
      <w:r w:rsidR="002065E1" w:rsidRPr="00B07BAD">
        <w:rPr>
          <w:rFonts w:ascii="Times New Roman" w:hAnsi="Times New Roman" w:cs="Times New Roman"/>
        </w:rPr>
        <w:t xml:space="preserve">typically </w:t>
      </w:r>
      <w:r w:rsidRPr="00B07BAD">
        <w:rPr>
          <w:rFonts w:ascii="Times New Roman" w:hAnsi="Times New Roman" w:cs="Times New Roman"/>
        </w:rPr>
        <w:t xml:space="preserve">used </w:t>
      </w:r>
      <w:r w:rsidR="002065E1" w:rsidRPr="00B07BAD">
        <w:rPr>
          <w:rFonts w:ascii="Times New Roman" w:hAnsi="Times New Roman" w:cs="Times New Roman"/>
        </w:rPr>
        <w:t>and many</w:t>
      </w:r>
      <w:r w:rsidRPr="00B07BAD">
        <w:rPr>
          <w:rFonts w:ascii="Times New Roman" w:hAnsi="Times New Roman" w:cs="Times New Roman"/>
        </w:rPr>
        <w:t xml:space="preserve"> simply did not want their own tools permanently tethered. The tools </w:t>
      </w:r>
      <w:r w:rsidR="003572DB" w:rsidRPr="00B07BAD">
        <w:rPr>
          <w:rFonts w:ascii="Times New Roman" w:hAnsi="Times New Roman" w:cs="Times New Roman"/>
        </w:rPr>
        <w:t xml:space="preserve">became </w:t>
      </w:r>
      <w:r w:rsidRPr="00B07BAD">
        <w:rPr>
          <w:rFonts w:ascii="Times New Roman" w:hAnsi="Times New Roman" w:cs="Times New Roman"/>
        </w:rPr>
        <w:t xml:space="preserve">impractical when the motion of the tool </w:t>
      </w:r>
      <w:r w:rsidR="003572DB" w:rsidRPr="00B07BAD">
        <w:rPr>
          <w:rFonts w:ascii="Times New Roman" w:hAnsi="Times New Roman" w:cs="Times New Roman"/>
        </w:rPr>
        <w:t xml:space="preserve">when tethered </w:t>
      </w:r>
      <w:r w:rsidRPr="00B07BAD">
        <w:rPr>
          <w:rFonts w:ascii="Times New Roman" w:hAnsi="Times New Roman" w:cs="Times New Roman"/>
        </w:rPr>
        <w:t>(e.g. twisting) made it difficult to complete the task. One operative stated:</w:t>
      </w:r>
      <w:r w:rsidRPr="00B07BAD">
        <w:rPr>
          <w:rFonts w:ascii="Times New Roman" w:hAnsi="Times New Roman" w:cs="Times New Roman"/>
          <w:i/>
        </w:rPr>
        <w:br/>
      </w:r>
    </w:p>
    <w:p w14:paraId="49321621" w14:textId="77777777" w:rsidR="00FC2C98" w:rsidRPr="00B07BAD" w:rsidRDefault="001079EC" w:rsidP="002065E1">
      <w:pPr>
        <w:spacing w:line="360" w:lineRule="auto"/>
        <w:jc w:val="both"/>
        <w:rPr>
          <w:rFonts w:ascii="Times New Roman" w:hAnsi="Times New Roman" w:cs="Times New Roman"/>
          <w:i/>
        </w:rPr>
      </w:pPr>
      <w:r w:rsidRPr="00B07BAD">
        <w:rPr>
          <w:rFonts w:ascii="Times New Roman" w:hAnsi="Times New Roman" w:cs="Times New Roman"/>
          <w:i/>
        </w:rPr>
        <w:t xml:space="preserve">‘We are the guys having to use the tethers, but we weren’t consulted. They just buy a bunch and expect us to use </w:t>
      </w:r>
      <w:r w:rsidRPr="00B07BAD">
        <w:rPr>
          <w:rFonts w:ascii="Times New Roman" w:hAnsi="Times New Roman" w:cs="Times New Roman"/>
          <w:i/>
          <w:noProof/>
        </w:rPr>
        <w:t>them</w:t>
      </w:r>
      <w:r w:rsidRPr="00B07BAD">
        <w:rPr>
          <w:rFonts w:ascii="Times New Roman" w:hAnsi="Times New Roman" w:cs="Times New Roman"/>
          <w:i/>
        </w:rPr>
        <w:t xml:space="preserve"> when they might not work for all </w:t>
      </w:r>
      <w:r w:rsidR="00B14042" w:rsidRPr="00B07BAD">
        <w:rPr>
          <w:rFonts w:ascii="Times New Roman" w:hAnsi="Times New Roman" w:cs="Times New Roman"/>
          <w:i/>
        </w:rPr>
        <w:t xml:space="preserve">of </w:t>
      </w:r>
      <w:r w:rsidRPr="00B07BAD">
        <w:rPr>
          <w:rFonts w:ascii="Times New Roman" w:hAnsi="Times New Roman" w:cs="Times New Roman"/>
          <w:i/>
        </w:rPr>
        <w:t xml:space="preserve">us. We have </w:t>
      </w:r>
      <w:r w:rsidRPr="00B07BAD">
        <w:rPr>
          <w:rFonts w:ascii="Times New Roman" w:hAnsi="Times New Roman" w:cs="Times New Roman"/>
          <w:i/>
          <w:noProof/>
        </w:rPr>
        <w:t>scaffs</w:t>
      </w:r>
      <w:r w:rsidRPr="00B07BAD">
        <w:rPr>
          <w:rFonts w:ascii="Times New Roman" w:hAnsi="Times New Roman" w:cs="Times New Roman"/>
          <w:i/>
        </w:rPr>
        <w:t>, joiners, welders, all doing different work.’</w:t>
      </w:r>
    </w:p>
    <w:p w14:paraId="2187C1E3" w14:textId="77777777" w:rsidR="00836CCB" w:rsidRPr="00B07BAD" w:rsidRDefault="00836CCB" w:rsidP="002065E1">
      <w:pPr>
        <w:spacing w:line="360" w:lineRule="auto"/>
        <w:jc w:val="both"/>
        <w:rPr>
          <w:rFonts w:ascii="Times New Roman" w:hAnsi="Times New Roman" w:cs="Times New Roman"/>
          <w:i/>
        </w:rPr>
      </w:pPr>
    </w:p>
    <w:p w14:paraId="7025E965" w14:textId="781D3B39" w:rsidR="00836CCB" w:rsidRPr="00B07BAD" w:rsidRDefault="001079EC" w:rsidP="002065E1">
      <w:pPr>
        <w:spacing w:line="360" w:lineRule="auto"/>
        <w:jc w:val="both"/>
        <w:rPr>
          <w:rFonts w:ascii="Times New Roman" w:hAnsi="Times New Roman" w:cs="Times New Roman"/>
        </w:rPr>
      </w:pPr>
      <w:r w:rsidRPr="00B07BAD">
        <w:rPr>
          <w:rFonts w:ascii="Times New Roman" w:hAnsi="Times New Roman" w:cs="Times New Roman"/>
        </w:rPr>
        <w:t xml:space="preserve">The workers believed the tethers were not practical for all </w:t>
      </w:r>
      <w:r w:rsidR="00B14042" w:rsidRPr="00B07BAD">
        <w:rPr>
          <w:rFonts w:ascii="Times New Roman" w:hAnsi="Times New Roman" w:cs="Times New Roman"/>
        </w:rPr>
        <w:t xml:space="preserve">work tasks, </w:t>
      </w:r>
      <w:r w:rsidRPr="00B07BAD">
        <w:rPr>
          <w:rFonts w:ascii="Times New Roman" w:hAnsi="Times New Roman" w:cs="Times New Roman"/>
        </w:rPr>
        <w:t xml:space="preserve">trades </w:t>
      </w:r>
      <w:r w:rsidR="00B14042" w:rsidRPr="00B07BAD">
        <w:rPr>
          <w:rFonts w:ascii="Times New Roman" w:hAnsi="Times New Roman" w:cs="Times New Roman"/>
        </w:rPr>
        <w:t xml:space="preserve">or </w:t>
      </w:r>
      <w:r w:rsidRPr="00B07BAD">
        <w:rPr>
          <w:rFonts w:ascii="Times New Roman" w:hAnsi="Times New Roman" w:cs="Times New Roman"/>
        </w:rPr>
        <w:t xml:space="preserve">scenarios. </w:t>
      </w:r>
      <w:r w:rsidR="00B14042" w:rsidRPr="00B07BAD">
        <w:rPr>
          <w:rFonts w:ascii="Times New Roman" w:hAnsi="Times New Roman" w:cs="Times New Roman"/>
        </w:rPr>
        <w:t xml:space="preserve">The provision of tethers could therefore </w:t>
      </w:r>
      <w:proofErr w:type="gramStart"/>
      <w:r w:rsidR="00B14042" w:rsidRPr="00B07BAD">
        <w:rPr>
          <w:rFonts w:ascii="Times New Roman" w:hAnsi="Times New Roman" w:cs="Times New Roman"/>
        </w:rPr>
        <w:t>be seen as</w:t>
      </w:r>
      <w:proofErr w:type="gramEnd"/>
      <w:r w:rsidR="00B14042" w:rsidRPr="00B07BAD">
        <w:rPr>
          <w:rFonts w:ascii="Times New Roman" w:hAnsi="Times New Roman" w:cs="Times New Roman"/>
        </w:rPr>
        <w:t xml:space="preserve"> a </w:t>
      </w:r>
      <w:r w:rsidRPr="00B07BAD">
        <w:rPr>
          <w:rFonts w:ascii="Times New Roman" w:hAnsi="Times New Roman" w:cs="Times New Roman"/>
        </w:rPr>
        <w:t xml:space="preserve">wasted cost, as workers were not using </w:t>
      </w:r>
      <w:r w:rsidR="00B14042" w:rsidRPr="00B07BAD">
        <w:rPr>
          <w:rFonts w:ascii="Times New Roman" w:hAnsi="Times New Roman" w:cs="Times New Roman"/>
        </w:rPr>
        <w:t xml:space="preserve">the </w:t>
      </w:r>
      <w:r w:rsidRPr="00B07BAD">
        <w:rPr>
          <w:rFonts w:ascii="Times New Roman" w:hAnsi="Times New Roman" w:cs="Times New Roman"/>
        </w:rPr>
        <w:t xml:space="preserve">expensive protective equipment, </w:t>
      </w:r>
      <w:r w:rsidR="003572DB" w:rsidRPr="00B07BAD">
        <w:rPr>
          <w:rFonts w:ascii="Times New Roman" w:hAnsi="Times New Roman" w:cs="Times New Roman"/>
        </w:rPr>
        <w:t xml:space="preserve">however </w:t>
      </w:r>
      <w:r w:rsidRPr="00B07BAD">
        <w:rPr>
          <w:rFonts w:ascii="Times New Roman" w:hAnsi="Times New Roman" w:cs="Times New Roman"/>
        </w:rPr>
        <w:t>it did put the superiors at ease</w:t>
      </w:r>
      <w:r w:rsidR="00B14042" w:rsidRPr="00B07BAD">
        <w:rPr>
          <w:rFonts w:ascii="Times New Roman" w:hAnsi="Times New Roman" w:cs="Times New Roman"/>
        </w:rPr>
        <w:t>, at least</w:t>
      </w:r>
      <w:r w:rsidRPr="00B07BAD">
        <w:rPr>
          <w:rFonts w:ascii="Times New Roman" w:hAnsi="Times New Roman" w:cs="Times New Roman"/>
        </w:rPr>
        <w:t xml:space="preserve"> </w:t>
      </w:r>
      <w:r w:rsidR="003572DB" w:rsidRPr="00B07BAD">
        <w:rPr>
          <w:rFonts w:ascii="Times New Roman" w:hAnsi="Times New Roman" w:cs="Times New Roman"/>
        </w:rPr>
        <w:t xml:space="preserve">from </w:t>
      </w:r>
      <w:r w:rsidR="00804067" w:rsidRPr="00B07BAD">
        <w:rPr>
          <w:rFonts w:ascii="Times New Roman" w:hAnsi="Times New Roman" w:cs="Times New Roman"/>
        </w:rPr>
        <w:t xml:space="preserve">a </w:t>
      </w:r>
      <w:r w:rsidRPr="00B07BAD">
        <w:rPr>
          <w:rFonts w:ascii="Times New Roman" w:hAnsi="Times New Roman" w:cs="Times New Roman"/>
        </w:rPr>
        <w:t>legal</w:t>
      </w:r>
      <w:r w:rsidR="003572DB" w:rsidRPr="00B07BAD">
        <w:rPr>
          <w:rFonts w:ascii="Times New Roman" w:hAnsi="Times New Roman" w:cs="Times New Roman"/>
        </w:rPr>
        <w:t xml:space="preserve"> perspective</w:t>
      </w:r>
      <w:r w:rsidRPr="00B07BAD">
        <w:rPr>
          <w:rFonts w:ascii="Times New Roman" w:hAnsi="Times New Roman" w:cs="Times New Roman"/>
        </w:rPr>
        <w:t xml:space="preserve">: </w:t>
      </w:r>
    </w:p>
    <w:p w14:paraId="7977AFEA" w14:textId="77777777" w:rsidR="00836CCB" w:rsidRPr="00B07BAD" w:rsidRDefault="00B61E1F" w:rsidP="002065E1">
      <w:pPr>
        <w:tabs>
          <w:tab w:val="left" w:pos="6168"/>
        </w:tabs>
        <w:spacing w:line="360" w:lineRule="auto"/>
        <w:jc w:val="both"/>
        <w:rPr>
          <w:rFonts w:ascii="Times New Roman" w:hAnsi="Times New Roman" w:cs="Times New Roman"/>
        </w:rPr>
      </w:pPr>
      <w:r w:rsidRPr="00B07BAD">
        <w:rPr>
          <w:rFonts w:ascii="Times New Roman" w:hAnsi="Times New Roman" w:cs="Times New Roman"/>
        </w:rPr>
        <w:tab/>
      </w:r>
    </w:p>
    <w:p w14:paraId="7FA49752" w14:textId="68C7E10C" w:rsidR="00836CCB" w:rsidRPr="00B07BAD" w:rsidRDefault="001079EC" w:rsidP="002065E1">
      <w:pPr>
        <w:spacing w:line="360" w:lineRule="auto"/>
        <w:jc w:val="both"/>
        <w:rPr>
          <w:rFonts w:ascii="Times New Roman" w:hAnsi="Times New Roman" w:cs="Times New Roman"/>
        </w:rPr>
      </w:pPr>
      <w:r w:rsidRPr="00B07BAD">
        <w:rPr>
          <w:rFonts w:ascii="Times New Roman" w:hAnsi="Times New Roman" w:cs="Times New Roman"/>
        </w:rPr>
        <w:t>H&amp;S advisor: ‘</w:t>
      </w:r>
      <w:r w:rsidRPr="00B07BAD">
        <w:rPr>
          <w:rFonts w:ascii="Times New Roman" w:hAnsi="Times New Roman" w:cs="Times New Roman"/>
          <w:i/>
        </w:rPr>
        <w:t xml:space="preserve">The ironic thing is they may have cost a </w:t>
      </w:r>
      <w:r w:rsidRPr="00B07BAD">
        <w:rPr>
          <w:rFonts w:ascii="Times New Roman" w:hAnsi="Times New Roman" w:cs="Times New Roman"/>
          <w:i/>
          <w:noProof/>
        </w:rPr>
        <w:t>whack</w:t>
      </w:r>
      <w:r w:rsidR="00F554E9" w:rsidRPr="00B07BAD">
        <w:rPr>
          <w:rFonts w:ascii="Times New Roman" w:hAnsi="Times New Roman" w:cs="Times New Roman"/>
          <w:i/>
          <w:noProof/>
        </w:rPr>
        <w:t xml:space="preserve"> </w:t>
      </w:r>
      <w:r w:rsidR="00F554E9" w:rsidRPr="00B07BAD">
        <w:rPr>
          <w:rFonts w:ascii="Times New Roman" w:hAnsi="Times New Roman" w:cs="Times New Roman"/>
          <w:noProof/>
        </w:rPr>
        <w:t>[a lot]</w:t>
      </w:r>
      <w:r w:rsidRPr="00B07BAD">
        <w:rPr>
          <w:rFonts w:ascii="Times New Roman" w:hAnsi="Times New Roman" w:cs="Times New Roman"/>
          <w:noProof/>
        </w:rPr>
        <w:t>,</w:t>
      </w:r>
      <w:r w:rsidRPr="00B07BAD">
        <w:rPr>
          <w:rFonts w:ascii="Times New Roman" w:hAnsi="Times New Roman" w:cs="Times New Roman"/>
          <w:i/>
        </w:rPr>
        <w:t xml:space="preserve"> and </w:t>
      </w:r>
      <w:r w:rsidRPr="00B07BAD">
        <w:rPr>
          <w:rFonts w:ascii="Times New Roman" w:hAnsi="Times New Roman" w:cs="Times New Roman"/>
          <w:i/>
          <w:noProof/>
        </w:rPr>
        <w:t>may be</w:t>
      </w:r>
      <w:r w:rsidRPr="00B07BAD">
        <w:rPr>
          <w:rFonts w:ascii="Times New Roman" w:hAnsi="Times New Roman" w:cs="Times New Roman"/>
          <w:i/>
        </w:rPr>
        <w:t xml:space="preserve"> our best item of PPE, but they are sitting in the foreman’s offices. The guys don’t wear them. It is so we </w:t>
      </w:r>
      <w:r w:rsidRPr="00B07BAD">
        <w:rPr>
          <w:rFonts w:ascii="Times New Roman" w:hAnsi="Times New Roman" w:cs="Times New Roman"/>
        </w:rPr>
        <w:t>[principal contractor]</w:t>
      </w:r>
      <w:r w:rsidRPr="00B07BAD">
        <w:rPr>
          <w:rFonts w:ascii="Times New Roman" w:hAnsi="Times New Roman" w:cs="Times New Roman"/>
          <w:i/>
        </w:rPr>
        <w:t xml:space="preserve"> can say, look, we have told the guys to wear them, </w:t>
      </w:r>
      <w:r w:rsidRPr="00B07BAD">
        <w:rPr>
          <w:rFonts w:ascii="Times New Roman" w:hAnsi="Times New Roman" w:cs="Times New Roman"/>
          <w:i/>
          <w:noProof/>
        </w:rPr>
        <w:t>its</w:t>
      </w:r>
      <w:r w:rsidRPr="00B07BAD">
        <w:rPr>
          <w:rFonts w:ascii="Times New Roman" w:hAnsi="Times New Roman" w:cs="Times New Roman"/>
          <w:i/>
        </w:rPr>
        <w:t xml:space="preserve"> in the RAMS</w:t>
      </w:r>
      <w:r w:rsidR="009A26B5" w:rsidRPr="00B07BAD">
        <w:rPr>
          <w:rFonts w:ascii="Times New Roman" w:hAnsi="Times New Roman" w:cs="Times New Roman"/>
          <w:i/>
        </w:rPr>
        <w:t xml:space="preserve"> </w:t>
      </w:r>
      <w:r w:rsidR="009A26B5" w:rsidRPr="00B07BAD">
        <w:rPr>
          <w:rFonts w:ascii="Times New Roman" w:hAnsi="Times New Roman" w:cs="Times New Roman"/>
        </w:rPr>
        <w:t>[Risk Assessment and Method Statement]</w:t>
      </w:r>
      <w:r w:rsidRPr="00B07BAD">
        <w:rPr>
          <w:rFonts w:ascii="Times New Roman" w:hAnsi="Times New Roman" w:cs="Times New Roman"/>
          <w:i/>
        </w:rPr>
        <w:t xml:space="preserve">, we have them sitting </w:t>
      </w:r>
      <w:r w:rsidRPr="00B07BAD">
        <w:rPr>
          <w:rFonts w:ascii="Times New Roman" w:hAnsi="Times New Roman" w:cs="Times New Roman"/>
          <w:i/>
          <w:noProof/>
        </w:rPr>
        <w:t>there,</w:t>
      </w:r>
      <w:r w:rsidRPr="00B07BAD">
        <w:rPr>
          <w:rFonts w:ascii="Times New Roman" w:hAnsi="Times New Roman" w:cs="Times New Roman"/>
          <w:i/>
        </w:rPr>
        <w:t xml:space="preserve"> if you don’t wear them it’s not our fault. Protecting ourselves, but what’s it doing for safety, we </w:t>
      </w:r>
      <w:r w:rsidRPr="00B07BAD">
        <w:rPr>
          <w:rFonts w:ascii="Times New Roman" w:hAnsi="Times New Roman" w:cs="Times New Roman"/>
          <w:i/>
          <w:noProof/>
        </w:rPr>
        <w:t>have</w:t>
      </w:r>
      <w:r w:rsidRPr="00B07BAD">
        <w:rPr>
          <w:rFonts w:ascii="Times New Roman" w:hAnsi="Times New Roman" w:cs="Times New Roman"/>
          <w:i/>
        </w:rPr>
        <w:t xml:space="preserve"> spen</w:t>
      </w:r>
      <w:r w:rsidR="00F554E9" w:rsidRPr="00B07BAD">
        <w:rPr>
          <w:rFonts w:ascii="Times New Roman" w:hAnsi="Times New Roman" w:cs="Times New Roman"/>
          <w:i/>
        </w:rPr>
        <w:t>t</w:t>
      </w:r>
      <w:r w:rsidRPr="00B07BAD">
        <w:rPr>
          <w:rFonts w:ascii="Times New Roman" w:hAnsi="Times New Roman" w:cs="Times New Roman"/>
          <w:i/>
        </w:rPr>
        <w:t xml:space="preserve"> a load of money on tethers that are just sitting in a box. They don’t come cheap either</w:t>
      </w:r>
      <w:r w:rsidRPr="00B07BAD">
        <w:rPr>
          <w:rFonts w:ascii="Times New Roman" w:hAnsi="Times New Roman" w:cs="Times New Roman"/>
        </w:rPr>
        <w:t>.’</w:t>
      </w:r>
    </w:p>
    <w:p w14:paraId="684E139B" w14:textId="77777777" w:rsidR="00836CCB" w:rsidRPr="00B07BAD" w:rsidRDefault="00836CCB" w:rsidP="002065E1">
      <w:pPr>
        <w:spacing w:line="360" w:lineRule="auto"/>
        <w:jc w:val="both"/>
        <w:rPr>
          <w:rFonts w:ascii="Times New Roman" w:hAnsi="Times New Roman" w:cs="Times New Roman"/>
        </w:rPr>
      </w:pPr>
    </w:p>
    <w:p w14:paraId="16531407" w14:textId="15CABB4E" w:rsidR="00836CCB" w:rsidRPr="00B07BAD" w:rsidRDefault="001079EC" w:rsidP="002065E1">
      <w:pPr>
        <w:spacing w:line="360" w:lineRule="auto"/>
        <w:jc w:val="both"/>
        <w:rPr>
          <w:rFonts w:ascii="Times New Roman" w:hAnsi="Times New Roman" w:cs="Times New Roman"/>
        </w:rPr>
      </w:pPr>
      <w:proofErr w:type="spellStart"/>
      <w:r w:rsidRPr="00B07BAD">
        <w:rPr>
          <w:rFonts w:ascii="Times New Roman" w:hAnsi="Times New Roman" w:cs="Times New Roman"/>
        </w:rPr>
        <w:t>Paap</w:t>
      </w:r>
      <w:proofErr w:type="spellEnd"/>
      <w:r w:rsidRPr="00B07BAD">
        <w:rPr>
          <w:rFonts w:ascii="Times New Roman" w:hAnsi="Times New Roman" w:cs="Times New Roman"/>
        </w:rPr>
        <w:t xml:space="preserve"> (2003) proposed that in the construction industry safety should be interpreted in two forms: the official procedures and the actual working operations - a distinction between the rules stated and the rules that </w:t>
      </w:r>
      <w:proofErr w:type="gramStart"/>
      <w:r w:rsidRPr="00B07BAD">
        <w:rPr>
          <w:rFonts w:ascii="Times New Roman" w:hAnsi="Times New Roman" w:cs="Times New Roman"/>
        </w:rPr>
        <w:t>actually govern</w:t>
      </w:r>
      <w:proofErr w:type="gramEnd"/>
      <w:r w:rsidRPr="00B07BAD">
        <w:rPr>
          <w:rFonts w:ascii="Times New Roman" w:hAnsi="Times New Roman" w:cs="Times New Roman"/>
        </w:rPr>
        <w:t xml:space="preserve"> the workplace. This double-provision was described by </w:t>
      </w:r>
      <w:proofErr w:type="spellStart"/>
      <w:r w:rsidRPr="00B07BAD">
        <w:rPr>
          <w:rFonts w:ascii="Times New Roman" w:hAnsi="Times New Roman" w:cs="Times New Roman"/>
        </w:rPr>
        <w:t>Paap</w:t>
      </w:r>
      <w:proofErr w:type="spellEnd"/>
      <w:r w:rsidRPr="00B07BAD">
        <w:rPr>
          <w:rFonts w:ascii="Times New Roman" w:hAnsi="Times New Roman" w:cs="Times New Roman"/>
        </w:rPr>
        <w:t xml:space="preserve"> (2003:221) as ‘a </w:t>
      </w:r>
      <w:r w:rsidRPr="00B07BAD">
        <w:rPr>
          <w:rFonts w:ascii="Times New Roman" w:hAnsi="Times New Roman" w:cs="Times New Roman"/>
          <w:noProof/>
        </w:rPr>
        <w:t>bait-and-switch,</w:t>
      </w:r>
      <w:r w:rsidRPr="00B07BAD">
        <w:rPr>
          <w:rFonts w:ascii="Times New Roman" w:hAnsi="Times New Roman" w:cs="Times New Roman"/>
        </w:rPr>
        <w:t xml:space="preserve"> since it clearly serves to advantage the employers at the expense of the </w:t>
      </w:r>
      <w:proofErr w:type="gramStart"/>
      <w:r w:rsidRPr="00B07BAD">
        <w:rPr>
          <w:rFonts w:ascii="Times New Roman" w:hAnsi="Times New Roman" w:cs="Times New Roman"/>
        </w:rPr>
        <w:t>workers’</w:t>
      </w:r>
      <w:proofErr w:type="gramEnd"/>
      <w:r w:rsidRPr="00B07BAD">
        <w:rPr>
          <w:rFonts w:ascii="Times New Roman" w:hAnsi="Times New Roman" w:cs="Times New Roman"/>
        </w:rPr>
        <w:t xml:space="preserve">. </w:t>
      </w:r>
      <w:proofErr w:type="gramStart"/>
      <w:r w:rsidRPr="00B07BAD">
        <w:rPr>
          <w:rFonts w:ascii="Times New Roman" w:hAnsi="Times New Roman" w:cs="Times New Roman"/>
        </w:rPr>
        <w:t>In an attempt to</w:t>
      </w:r>
      <w:proofErr w:type="gramEnd"/>
      <w:r w:rsidRPr="00B07BAD">
        <w:rPr>
          <w:rFonts w:ascii="Times New Roman" w:hAnsi="Times New Roman" w:cs="Times New Roman"/>
        </w:rPr>
        <w:t xml:space="preserve"> avoid this mismatch between rules and practice, contemporary thinking has led to workforce engagement, where workers are </w:t>
      </w:r>
      <w:r w:rsidR="004F3D8C" w:rsidRPr="00B07BAD">
        <w:rPr>
          <w:rFonts w:ascii="Times New Roman" w:hAnsi="Times New Roman" w:cs="Times New Roman"/>
        </w:rPr>
        <w:t xml:space="preserve">instead </w:t>
      </w:r>
      <w:r w:rsidRPr="00B07BAD">
        <w:rPr>
          <w:rFonts w:ascii="Times New Roman" w:hAnsi="Times New Roman" w:cs="Times New Roman"/>
        </w:rPr>
        <w:t xml:space="preserve">consulted </w:t>
      </w:r>
      <w:r w:rsidR="004F3D8C" w:rsidRPr="00B07BAD">
        <w:rPr>
          <w:rFonts w:ascii="Times New Roman" w:hAnsi="Times New Roman" w:cs="Times New Roman"/>
        </w:rPr>
        <w:t xml:space="preserve">about their </w:t>
      </w:r>
      <w:r w:rsidR="0034629D" w:rsidRPr="00B07BAD">
        <w:rPr>
          <w:rFonts w:ascii="Times New Roman" w:hAnsi="Times New Roman" w:cs="Times New Roman"/>
        </w:rPr>
        <w:t>safety</w:t>
      </w:r>
      <w:r w:rsidRPr="00B07BAD">
        <w:rPr>
          <w:rFonts w:ascii="Times New Roman" w:hAnsi="Times New Roman" w:cs="Times New Roman"/>
        </w:rPr>
        <w:t xml:space="preserve"> (Sherratt, 201</w:t>
      </w:r>
      <w:r w:rsidR="00B3410B" w:rsidRPr="00B07BAD">
        <w:rPr>
          <w:rFonts w:ascii="Times New Roman" w:hAnsi="Times New Roman" w:cs="Times New Roman"/>
        </w:rPr>
        <w:t>1</w:t>
      </w:r>
      <w:r w:rsidRPr="00B07BAD">
        <w:rPr>
          <w:rFonts w:ascii="Times New Roman" w:hAnsi="Times New Roman" w:cs="Times New Roman"/>
        </w:rPr>
        <w:t>)</w:t>
      </w:r>
      <w:r w:rsidR="003572DB" w:rsidRPr="00B07BAD">
        <w:rPr>
          <w:rFonts w:ascii="Times New Roman" w:hAnsi="Times New Roman" w:cs="Times New Roman"/>
        </w:rPr>
        <w:t xml:space="preserve"> and how management provisions can actually optimise their safety on site</w:t>
      </w:r>
      <w:r w:rsidRPr="00B07BAD">
        <w:rPr>
          <w:rFonts w:ascii="Times New Roman" w:hAnsi="Times New Roman" w:cs="Times New Roman"/>
        </w:rPr>
        <w:t xml:space="preserve">. </w:t>
      </w:r>
    </w:p>
    <w:p w14:paraId="1D80659F" w14:textId="77777777" w:rsidR="003872F8" w:rsidRPr="00B07BAD" w:rsidRDefault="003872F8" w:rsidP="002065E1">
      <w:pPr>
        <w:spacing w:line="360" w:lineRule="auto"/>
        <w:jc w:val="both"/>
        <w:rPr>
          <w:rFonts w:ascii="Times New Roman" w:hAnsi="Times New Roman" w:cs="Times New Roman"/>
        </w:rPr>
      </w:pPr>
    </w:p>
    <w:p w14:paraId="0C34078B" w14:textId="77777777" w:rsidR="00836CCB" w:rsidRPr="00B07BAD" w:rsidRDefault="00836CCB" w:rsidP="002065E1">
      <w:pPr>
        <w:spacing w:line="360" w:lineRule="auto"/>
        <w:jc w:val="both"/>
        <w:rPr>
          <w:rFonts w:ascii="Times New Roman" w:hAnsi="Times New Roman" w:cs="Times New Roman"/>
          <w:i/>
        </w:rPr>
      </w:pPr>
    </w:p>
    <w:p w14:paraId="43121F69" w14:textId="77777777" w:rsidR="00FC2C98" w:rsidRPr="00B07BAD" w:rsidRDefault="001079EC" w:rsidP="002065E1">
      <w:pPr>
        <w:spacing w:line="360" w:lineRule="auto"/>
        <w:jc w:val="both"/>
        <w:rPr>
          <w:rFonts w:ascii="Times New Roman" w:hAnsi="Times New Roman" w:cs="Times New Roman"/>
          <w:i/>
        </w:rPr>
      </w:pPr>
      <w:r w:rsidRPr="00B07BAD">
        <w:rPr>
          <w:rFonts w:ascii="Times New Roman" w:hAnsi="Times New Roman" w:cs="Times New Roman"/>
          <w:i/>
        </w:rPr>
        <w:lastRenderedPageBreak/>
        <w:t>4.1.5 Labour consultation</w:t>
      </w:r>
    </w:p>
    <w:p w14:paraId="294BD6AA" w14:textId="4AF9EA62" w:rsidR="00836CCB" w:rsidRPr="00B07BAD" w:rsidRDefault="001079EC" w:rsidP="002065E1">
      <w:pPr>
        <w:spacing w:line="360" w:lineRule="auto"/>
        <w:jc w:val="both"/>
        <w:rPr>
          <w:rFonts w:ascii="Times New Roman" w:hAnsi="Times New Roman" w:cs="Times New Roman"/>
        </w:rPr>
      </w:pPr>
      <w:r w:rsidRPr="00B07BAD">
        <w:rPr>
          <w:rFonts w:ascii="Times New Roman" w:hAnsi="Times New Roman" w:cs="Times New Roman"/>
          <w:i/>
        </w:rPr>
        <w:br/>
      </w:r>
      <w:r w:rsidRPr="00B07BAD">
        <w:rPr>
          <w:rFonts w:ascii="Times New Roman" w:hAnsi="Times New Roman" w:cs="Times New Roman"/>
        </w:rPr>
        <w:t xml:space="preserve">In the UK, there </w:t>
      </w:r>
      <w:r w:rsidR="00E7213B" w:rsidRPr="00B07BAD">
        <w:rPr>
          <w:rFonts w:ascii="Times New Roman" w:hAnsi="Times New Roman" w:cs="Times New Roman"/>
        </w:rPr>
        <w:t>are R</w:t>
      </w:r>
      <w:r w:rsidRPr="00B07BAD">
        <w:rPr>
          <w:rFonts w:ascii="Times New Roman" w:hAnsi="Times New Roman" w:cs="Times New Roman"/>
        </w:rPr>
        <w:t>egulation</w:t>
      </w:r>
      <w:r w:rsidR="00E7213B" w:rsidRPr="00B07BAD">
        <w:rPr>
          <w:rFonts w:ascii="Times New Roman" w:hAnsi="Times New Roman" w:cs="Times New Roman"/>
        </w:rPr>
        <w:t>s for the provision of</w:t>
      </w:r>
      <w:r w:rsidRPr="00B07BAD">
        <w:rPr>
          <w:rFonts w:ascii="Times New Roman" w:hAnsi="Times New Roman" w:cs="Times New Roman"/>
        </w:rPr>
        <w:t xml:space="preserve"> </w:t>
      </w:r>
      <w:r w:rsidR="00D420CF" w:rsidRPr="00B07BAD">
        <w:rPr>
          <w:rFonts w:ascii="Times New Roman" w:hAnsi="Times New Roman" w:cs="Times New Roman"/>
        </w:rPr>
        <w:t>H&amp;S</w:t>
      </w:r>
      <w:r w:rsidRPr="00B07BAD">
        <w:rPr>
          <w:rFonts w:ascii="Times New Roman" w:hAnsi="Times New Roman" w:cs="Times New Roman"/>
        </w:rPr>
        <w:t xml:space="preserve"> committees and </w:t>
      </w:r>
      <w:r w:rsidR="00E7213B" w:rsidRPr="00B07BAD">
        <w:rPr>
          <w:rFonts w:ascii="Times New Roman" w:hAnsi="Times New Roman" w:cs="Times New Roman"/>
        </w:rPr>
        <w:t xml:space="preserve">worker </w:t>
      </w:r>
      <w:r w:rsidRPr="00B07BAD">
        <w:rPr>
          <w:rFonts w:ascii="Times New Roman" w:hAnsi="Times New Roman" w:cs="Times New Roman"/>
        </w:rPr>
        <w:t xml:space="preserve">representatives.  The </w:t>
      </w:r>
      <w:proofErr w:type="spellStart"/>
      <w:r w:rsidRPr="00B07BAD">
        <w:rPr>
          <w:rFonts w:ascii="Times New Roman" w:hAnsi="Times New Roman" w:cs="Times New Roman"/>
        </w:rPr>
        <w:t>HSE</w:t>
      </w:r>
      <w:proofErr w:type="spellEnd"/>
      <w:r w:rsidRPr="00B07BAD">
        <w:rPr>
          <w:rFonts w:ascii="Times New Roman" w:hAnsi="Times New Roman" w:cs="Times New Roman"/>
        </w:rPr>
        <w:t xml:space="preserve"> (n.d.) </w:t>
      </w:r>
      <w:r w:rsidR="00E7213B" w:rsidRPr="00B07BAD">
        <w:rPr>
          <w:rFonts w:ascii="Times New Roman" w:hAnsi="Times New Roman" w:cs="Times New Roman"/>
        </w:rPr>
        <w:t xml:space="preserve">state </w:t>
      </w:r>
      <w:r w:rsidRPr="00B07BAD">
        <w:rPr>
          <w:rFonts w:ascii="Times New Roman" w:hAnsi="Times New Roman" w:cs="Times New Roman"/>
        </w:rPr>
        <w:t xml:space="preserve">that ‘if two or more union-appointed health and safety representatives request in writing that you set up a </w:t>
      </w:r>
      <w:r w:rsidR="00D420CF" w:rsidRPr="00B07BAD">
        <w:rPr>
          <w:rFonts w:ascii="Times New Roman" w:hAnsi="Times New Roman" w:cs="Times New Roman"/>
        </w:rPr>
        <w:t>H&amp;S</w:t>
      </w:r>
      <w:r w:rsidRPr="00B07BAD">
        <w:rPr>
          <w:rFonts w:ascii="Times New Roman" w:hAnsi="Times New Roman" w:cs="Times New Roman"/>
        </w:rPr>
        <w:t xml:space="preserve"> committee, you must do so within three months of the request.’ Therefore</w:t>
      </w:r>
      <w:r w:rsidR="00F554E9" w:rsidRPr="00B07BAD">
        <w:rPr>
          <w:rFonts w:ascii="Times New Roman" w:hAnsi="Times New Roman" w:cs="Times New Roman"/>
        </w:rPr>
        <w:t>,</w:t>
      </w:r>
      <w:r w:rsidRPr="00B07BAD">
        <w:rPr>
          <w:rFonts w:ascii="Times New Roman" w:hAnsi="Times New Roman" w:cs="Times New Roman"/>
        </w:rPr>
        <w:t xml:space="preserve"> </w:t>
      </w:r>
      <w:r w:rsidR="009311EC" w:rsidRPr="00B07BAD">
        <w:rPr>
          <w:rFonts w:ascii="Times New Roman" w:hAnsi="Times New Roman" w:cs="Times New Roman"/>
        </w:rPr>
        <w:t>the time</w:t>
      </w:r>
      <w:r w:rsidR="003872F8" w:rsidRPr="00B07BAD">
        <w:rPr>
          <w:rFonts w:ascii="Times New Roman" w:hAnsi="Times New Roman" w:cs="Times New Roman"/>
        </w:rPr>
        <w:t xml:space="preserve"> and resources</w:t>
      </w:r>
      <w:r w:rsidR="009311EC" w:rsidRPr="00B07BAD">
        <w:rPr>
          <w:rFonts w:ascii="Times New Roman" w:hAnsi="Times New Roman" w:cs="Times New Roman"/>
        </w:rPr>
        <w:t xml:space="preserve"> required to set up and run these committees </w:t>
      </w:r>
      <w:r w:rsidRPr="00B07BAD">
        <w:rPr>
          <w:rFonts w:ascii="Times New Roman" w:hAnsi="Times New Roman" w:cs="Times New Roman"/>
        </w:rPr>
        <w:t xml:space="preserve">can be considered a compulsory </w:t>
      </w:r>
      <w:r w:rsidR="0034629D" w:rsidRPr="00B07BAD">
        <w:rPr>
          <w:rFonts w:ascii="Times New Roman" w:hAnsi="Times New Roman" w:cs="Times New Roman"/>
        </w:rPr>
        <w:t>safety</w:t>
      </w:r>
      <w:r w:rsidRPr="00B07BAD">
        <w:rPr>
          <w:rFonts w:ascii="Times New Roman" w:hAnsi="Times New Roman" w:cs="Times New Roman"/>
        </w:rPr>
        <w:t xml:space="preserve"> cost. </w:t>
      </w:r>
      <w:r w:rsidR="003572DB" w:rsidRPr="00B07BAD">
        <w:rPr>
          <w:rFonts w:ascii="Times New Roman" w:hAnsi="Times New Roman" w:cs="Times New Roman"/>
        </w:rPr>
        <w:t>A</w:t>
      </w:r>
      <w:r w:rsidR="00E7213B" w:rsidRPr="00B07BAD">
        <w:rPr>
          <w:rFonts w:ascii="Times New Roman" w:hAnsi="Times New Roman" w:cs="Times New Roman"/>
        </w:rPr>
        <w:t xml:space="preserve"> </w:t>
      </w:r>
      <w:r w:rsidRPr="00B07BAD">
        <w:rPr>
          <w:rFonts w:ascii="Times New Roman" w:hAnsi="Times New Roman" w:cs="Times New Roman"/>
        </w:rPr>
        <w:t xml:space="preserve">H&amp;S committee </w:t>
      </w:r>
      <w:r w:rsidR="00E7213B" w:rsidRPr="00B07BAD">
        <w:rPr>
          <w:rFonts w:ascii="Times New Roman" w:hAnsi="Times New Roman" w:cs="Times New Roman"/>
        </w:rPr>
        <w:t xml:space="preserve">had been established on the project, yet </w:t>
      </w:r>
      <w:r w:rsidR="00F807BA" w:rsidRPr="00B07BAD">
        <w:rPr>
          <w:rFonts w:ascii="Times New Roman" w:hAnsi="Times New Roman" w:cs="Times New Roman"/>
        </w:rPr>
        <w:t>faced</w:t>
      </w:r>
      <w:r w:rsidRPr="00B07BAD">
        <w:rPr>
          <w:rFonts w:ascii="Times New Roman" w:hAnsi="Times New Roman" w:cs="Times New Roman"/>
        </w:rPr>
        <w:t xml:space="preserve"> challenges as work supervisors highlighted:</w:t>
      </w:r>
    </w:p>
    <w:p w14:paraId="5D76F13A" w14:textId="77777777" w:rsidR="00836CCB" w:rsidRPr="00B07BAD" w:rsidRDefault="00836CCB" w:rsidP="002065E1">
      <w:pPr>
        <w:spacing w:line="360" w:lineRule="auto"/>
        <w:jc w:val="both"/>
        <w:rPr>
          <w:rFonts w:ascii="Times New Roman" w:hAnsi="Times New Roman" w:cs="Times New Roman"/>
          <w:i/>
        </w:rPr>
      </w:pPr>
    </w:p>
    <w:p w14:paraId="37112420" w14:textId="5DC0E5A0" w:rsidR="00255B4D" w:rsidRPr="00B07BAD" w:rsidRDefault="001079EC" w:rsidP="002065E1">
      <w:pPr>
        <w:spacing w:line="360" w:lineRule="auto"/>
        <w:jc w:val="both"/>
        <w:rPr>
          <w:rFonts w:ascii="Times New Roman" w:hAnsi="Times New Roman" w:cs="Times New Roman"/>
          <w:i/>
        </w:rPr>
      </w:pPr>
      <w:r w:rsidRPr="00B07BAD">
        <w:rPr>
          <w:rFonts w:ascii="Times New Roman" w:hAnsi="Times New Roman" w:cs="Times New Roman"/>
          <w:i/>
        </w:rPr>
        <w:t>‘The guys [site-based workers] never knew about it; managers don’t say to go</w:t>
      </w:r>
      <w:r w:rsidR="005B1E19" w:rsidRPr="00B07BAD">
        <w:rPr>
          <w:rFonts w:ascii="Times New Roman" w:hAnsi="Times New Roman" w:cs="Times New Roman"/>
          <w:i/>
        </w:rPr>
        <w:t>,</w:t>
      </w:r>
      <w:r w:rsidRPr="00B07BAD">
        <w:rPr>
          <w:rFonts w:ascii="Times New Roman" w:hAnsi="Times New Roman" w:cs="Times New Roman"/>
          <w:i/>
        </w:rPr>
        <w:t xml:space="preserve"> to avoid losing guys [workers]. The Project Director wants more of the workforce there, but guys in the workforce ‘can’t say anything’ in-front of their bosses or head of sections.’</w:t>
      </w:r>
    </w:p>
    <w:p w14:paraId="27A3A23D" w14:textId="77777777" w:rsidR="00E7213B" w:rsidRPr="00B07BAD" w:rsidRDefault="00E7213B" w:rsidP="002065E1">
      <w:pPr>
        <w:spacing w:line="360" w:lineRule="auto"/>
        <w:jc w:val="both"/>
        <w:rPr>
          <w:rFonts w:ascii="Times New Roman" w:hAnsi="Times New Roman" w:cs="Times New Roman"/>
        </w:rPr>
      </w:pPr>
    </w:p>
    <w:p w14:paraId="4B93C3FE" w14:textId="70A19CD2" w:rsidR="00836CCB" w:rsidRPr="00B07BAD" w:rsidRDefault="001079EC" w:rsidP="002065E1">
      <w:pPr>
        <w:spacing w:line="360" w:lineRule="auto"/>
        <w:jc w:val="both"/>
        <w:rPr>
          <w:rFonts w:ascii="Times New Roman" w:hAnsi="Times New Roman" w:cs="Times New Roman"/>
        </w:rPr>
      </w:pPr>
      <w:r w:rsidRPr="00B07BAD">
        <w:rPr>
          <w:rFonts w:ascii="Times New Roman" w:hAnsi="Times New Roman" w:cs="Times New Roman"/>
        </w:rPr>
        <w:t xml:space="preserve">The committee was created </w:t>
      </w:r>
      <w:r w:rsidR="00505815" w:rsidRPr="00B07BAD">
        <w:rPr>
          <w:rFonts w:ascii="Times New Roman" w:hAnsi="Times New Roman" w:cs="Times New Roman"/>
        </w:rPr>
        <w:t xml:space="preserve">and thus required the investment of resources, </w:t>
      </w:r>
      <w:r w:rsidRPr="00B07BAD">
        <w:rPr>
          <w:rFonts w:ascii="Times New Roman" w:hAnsi="Times New Roman" w:cs="Times New Roman"/>
        </w:rPr>
        <w:t>but consultation was still a challenge as it was not well-communicated; supervisors were under high production pressure so did not want their own workers to spend time at the meeting</w:t>
      </w:r>
      <w:r w:rsidRPr="00B07BAD">
        <w:rPr>
          <w:rFonts w:ascii="Times New Roman" w:hAnsi="Times New Roman" w:cs="Times New Roman"/>
          <w:noProof/>
        </w:rPr>
        <w:t>; and</w:t>
      </w:r>
      <w:r w:rsidRPr="00B07BAD">
        <w:rPr>
          <w:rFonts w:ascii="Times New Roman" w:hAnsi="Times New Roman" w:cs="Times New Roman"/>
        </w:rPr>
        <w:t xml:space="preserve"> in the </w:t>
      </w:r>
      <w:r w:rsidRPr="00B07BAD">
        <w:rPr>
          <w:rFonts w:ascii="Times New Roman" w:hAnsi="Times New Roman" w:cs="Times New Roman"/>
          <w:noProof/>
        </w:rPr>
        <w:t>meetings</w:t>
      </w:r>
      <w:r w:rsidRPr="00B07BAD">
        <w:rPr>
          <w:rFonts w:ascii="Times New Roman" w:hAnsi="Times New Roman" w:cs="Times New Roman"/>
        </w:rPr>
        <w:t xml:space="preserve"> the hierarchal power </w:t>
      </w:r>
      <w:r w:rsidR="00E7213B" w:rsidRPr="00B07BAD">
        <w:rPr>
          <w:rFonts w:ascii="Times New Roman" w:hAnsi="Times New Roman" w:cs="Times New Roman"/>
        </w:rPr>
        <w:t xml:space="preserve">relations present </w:t>
      </w:r>
      <w:r w:rsidRPr="00B07BAD">
        <w:rPr>
          <w:rFonts w:ascii="Times New Roman" w:hAnsi="Times New Roman" w:cs="Times New Roman"/>
        </w:rPr>
        <w:t xml:space="preserve">meant that </w:t>
      </w:r>
      <w:r w:rsidR="00D420CF" w:rsidRPr="00B07BAD">
        <w:rPr>
          <w:rFonts w:ascii="Times New Roman" w:hAnsi="Times New Roman" w:cs="Times New Roman"/>
        </w:rPr>
        <w:t>H&amp;S</w:t>
      </w:r>
      <w:r w:rsidRPr="00B07BAD">
        <w:rPr>
          <w:rFonts w:ascii="Times New Roman" w:hAnsi="Times New Roman" w:cs="Times New Roman"/>
        </w:rPr>
        <w:t xml:space="preserve"> insights from the front-line were not always shared</w:t>
      </w:r>
      <w:r w:rsidR="003572DB" w:rsidRPr="00B07BAD">
        <w:rPr>
          <w:rFonts w:ascii="Times New Roman" w:hAnsi="Times New Roman" w:cs="Times New Roman"/>
        </w:rPr>
        <w:t xml:space="preserve"> openly</w:t>
      </w:r>
      <w:r w:rsidR="00F807BA" w:rsidRPr="00B07BAD">
        <w:rPr>
          <w:rFonts w:ascii="Times New Roman" w:hAnsi="Times New Roman" w:cs="Times New Roman"/>
        </w:rPr>
        <w:t xml:space="preserve"> or willingly</w:t>
      </w:r>
      <w:r w:rsidRPr="00B07BAD">
        <w:rPr>
          <w:rFonts w:ascii="Times New Roman" w:hAnsi="Times New Roman" w:cs="Times New Roman"/>
        </w:rPr>
        <w:t>. Cheng et al. (2012) stressed that the construction industry has paid relatively less attention to safety management committees, which they found to hav</w:t>
      </w:r>
      <w:r w:rsidR="003572DB" w:rsidRPr="00B07BAD">
        <w:rPr>
          <w:rFonts w:ascii="Times New Roman" w:hAnsi="Times New Roman" w:cs="Times New Roman"/>
        </w:rPr>
        <w:t>e</w:t>
      </w:r>
      <w:r w:rsidRPr="00B07BAD">
        <w:rPr>
          <w:rFonts w:ascii="Times New Roman" w:hAnsi="Times New Roman" w:cs="Times New Roman"/>
        </w:rPr>
        <w:t xml:space="preserve"> a strong </w:t>
      </w:r>
      <w:r w:rsidR="003572DB" w:rsidRPr="00B07BAD">
        <w:rPr>
          <w:rFonts w:ascii="Times New Roman" w:hAnsi="Times New Roman" w:cs="Times New Roman"/>
        </w:rPr>
        <w:t xml:space="preserve">positive </w:t>
      </w:r>
      <w:r w:rsidRPr="00B07BAD">
        <w:rPr>
          <w:rFonts w:ascii="Times New Roman" w:hAnsi="Times New Roman" w:cs="Times New Roman"/>
        </w:rPr>
        <w:t>perceived impact on project performance.</w:t>
      </w:r>
      <w:r w:rsidR="00505815" w:rsidRPr="00B07BAD">
        <w:rPr>
          <w:rFonts w:ascii="Times New Roman" w:hAnsi="Times New Roman" w:cs="Times New Roman"/>
        </w:rPr>
        <w:t xml:space="preserve">  Without associated support and action, labour consultation on the project was an ineffective spend of compulsory costs and therefore did not derive the potential benefits from this investment.</w:t>
      </w:r>
    </w:p>
    <w:p w14:paraId="7ED2CC33" w14:textId="77777777" w:rsidR="00836CCB" w:rsidRPr="00B07BAD" w:rsidRDefault="00836CCB" w:rsidP="002065E1">
      <w:pPr>
        <w:spacing w:line="360" w:lineRule="auto"/>
        <w:jc w:val="both"/>
        <w:rPr>
          <w:rFonts w:ascii="Times New Roman" w:hAnsi="Times New Roman" w:cs="Times New Roman"/>
          <w:i/>
        </w:rPr>
      </w:pPr>
    </w:p>
    <w:p w14:paraId="77F0B410" w14:textId="50E72049" w:rsidR="00836CCB" w:rsidRPr="00B07BAD" w:rsidRDefault="001079EC" w:rsidP="002065E1">
      <w:pPr>
        <w:spacing w:line="360" w:lineRule="auto"/>
        <w:jc w:val="both"/>
        <w:rPr>
          <w:rFonts w:ascii="Times New Roman" w:hAnsi="Times New Roman" w:cs="Times New Roman"/>
          <w:i/>
        </w:rPr>
      </w:pPr>
      <w:r w:rsidRPr="00B07BAD">
        <w:rPr>
          <w:rFonts w:ascii="Times New Roman" w:hAnsi="Times New Roman" w:cs="Times New Roman"/>
          <w:i/>
        </w:rPr>
        <w:t xml:space="preserve">4.1.5 Labour </w:t>
      </w:r>
      <w:r w:rsidR="00CC2D8D" w:rsidRPr="00B07BAD">
        <w:rPr>
          <w:rFonts w:ascii="Times New Roman" w:hAnsi="Times New Roman" w:cs="Times New Roman"/>
          <w:i/>
        </w:rPr>
        <w:t>understaffing</w:t>
      </w:r>
    </w:p>
    <w:p w14:paraId="6838CD9C" w14:textId="77777777" w:rsidR="00836CCB" w:rsidRPr="00B07BAD" w:rsidRDefault="001079EC" w:rsidP="002065E1">
      <w:pPr>
        <w:spacing w:line="360" w:lineRule="auto"/>
        <w:jc w:val="both"/>
        <w:rPr>
          <w:rFonts w:ascii="Times New Roman" w:hAnsi="Times New Roman" w:cs="Times New Roman"/>
          <w:b/>
          <w:i/>
        </w:rPr>
      </w:pPr>
      <w:r w:rsidRPr="00B07BAD">
        <w:rPr>
          <w:rFonts w:ascii="Times New Roman" w:hAnsi="Times New Roman" w:cs="Times New Roman"/>
          <w:b/>
          <w:i/>
        </w:rPr>
        <w:t xml:space="preserve"> </w:t>
      </w:r>
    </w:p>
    <w:p w14:paraId="6634C6FE" w14:textId="16C42011" w:rsidR="00836CCB" w:rsidRPr="00B07BAD" w:rsidRDefault="001079EC" w:rsidP="002065E1">
      <w:pPr>
        <w:spacing w:line="360" w:lineRule="auto"/>
        <w:jc w:val="both"/>
        <w:rPr>
          <w:rFonts w:ascii="Times New Roman" w:hAnsi="Times New Roman" w:cs="Times New Roman"/>
        </w:rPr>
      </w:pPr>
      <w:r w:rsidRPr="00B07BAD">
        <w:rPr>
          <w:rFonts w:ascii="Times New Roman" w:hAnsi="Times New Roman" w:cs="Times New Roman"/>
        </w:rPr>
        <w:t>The H&amp;S advisors acknowledged that the project</w:t>
      </w:r>
      <w:r w:rsidR="00F807BA" w:rsidRPr="00B07BAD">
        <w:rPr>
          <w:rFonts w:ascii="Times New Roman" w:hAnsi="Times New Roman" w:cs="Times New Roman"/>
        </w:rPr>
        <w:t xml:space="preserve"> labour resources</w:t>
      </w:r>
      <w:r w:rsidRPr="00B07BAD">
        <w:rPr>
          <w:rFonts w:ascii="Times New Roman" w:hAnsi="Times New Roman" w:cs="Times New Roman"/>
        </w:rPr>
        <w:t xml:space="preserve"> </w:t>
      </w:r>
      <w:r w:rsidR="00F807BA" w:rsidRPr="00B07BAD">
        <w:rPr>
          <w:rFonts w:ascii="Times New Roman" w:hAnsi="Times New Roman" w:cs="Times New Roman"/>
        </w:rPr>
        <w:t xml:space="preserve">were </w:t>
      </w:r>
      <w:r w:rsidRPr="00B07BAD">
        <w:rPr>
          <w:rFonts w:ascii="Times New Roman" w:hAnsi="Times New Roman" w:cs="Times New Roman"/>
        </w:rPr>
        <w:t>‘</w:t>
      </w:r>
      <w:r w:rsidRPr="00B07BAD">
        <w:rPr>
          <w:rFonts w:ascii="Times New Roman" w:hAnsi="Times New Roman" w:cs="Times New Roman"/>
          <w:i/>
        </w:rPr>
        <w:t>very thin on the ground’</w:t>
      </w:r>
      <w:r w:rsidRPr="00B07BAD">
        <w:rPr>
          <w:rFonts w:ascii="Times New Roman" w:hAnsi="Times New Roman" w:cs="Times New Roman"/>
        </w:rPr>
        <w:t xml:space="preserve">, </w:t>
      </w:r>
      <w:r w:rsidR="00F807BA" w:rsidRPr="00B07BAD">
        <w:rPr>
          <w:rFonts w:ascii="Times New Roman" w:hAnsi="Times New Roman" w:cs="Times New Roman"/>
        </w:rPr>
        <w:t xml:space="preserve">particularly </w:t>
      </w:r>
      <w:r w:rsidRPr="00B07BAD">
        <w:rPr>
          <w:rFonts w:ascii="Times New Roman" w:hAnsi="Times New Roman" w:cs="Times New Roman"/>
        </w:rPr>
        <w:t>with scaffolders:</w:t>
      </w:r>
    </w:p>
    <w:p w14:paraId="11C2D8A4" w14:textId="77777777" w:rsidR="00836CCB" w:rsidRPr="00B07BAD" w:rsidRDefault="00836CCB" w:rsidP="002065E1">
      <w:pPr>
        <w:spacing w:line="360" w:lineRule="auto"/>
        <w:jc w:val="both"/>
        <w:rPr>
          <w:rFonts w:ascii="Times New Roman" w:hAnsi="Times New Roman" w:cs="Times New Roman"/>
        </w:rPr>
      </w:pPr>
    </w:p>
    <w:p w14:paraId="7AFDC14C" w14:textId="77777777" w:rsidR="00836CCB" w:rsidRPr="00B07BAD" w:rsidRDefault="001079EC" w:rsidP="002065E1">
      <w:pPr>
        <w:spacing w:line="360" w:lineRule="auto"/>
        <w:jc w:val="both"/>
        <w:rPr>
          <w:rFonts w:ascii="Times New Roman" w:hAnsi="Times New Roman" w:cs="Times New Roman"/>
          <w:i/>
        </w:rPr>
      </w:pPr>
      <w:r w:rsidRPr="00B07BAD">
        <w:rPr>
          <w:rFonts w:ascii="Times New Roman" w:hAnsi="Times New Roman" w:cs="Times New Roman"/>
          <w:i/>
        </w:rPr>
        <w:t>‘we are already light, especially on a Monday due to rotations…scaffolders are a rare breed on this project… and two more have just left…it is like a fiddle string out there, just getting tighter and tighter'</w:t>
      </w:r>
    </w:p>
    <w:p w14:paraId="73ED89E0" w14:textId="77777777" w:rsidR="00836CCB" w:rsidRPr="00B07BAD" w:rsidRDefault="00836CCB" w:rsidP="002065E1">
      <w:pPr>
        <w:spacing w:line="360" w:lineRule="auto"/>
        <w:jc w:val="both"/>
        <w:rPr>
          <w:rFonts w:ascii="Times New Roman" w:hAnsi="Times New Roman" w:cs="Times New Roman"/>
          <w:i/>
        </w:rPr>
      </w:pPr>
    </w:p>
    <w:p w14:paraId="7ACF4D95" w14:textId="6D22961C" w:rsidR="005736E8" w:rsidRPr="00B07BAD" w:rsidRDefault="001079EC" w:rsidP="002065E1">
      <w:pPr>
        <w:spacing w:line="360" w:lineRule="auto"/>
        <w:jc w:val="both"/>
        <w:rPr>
          <w:rFonts w:ascii="Times New Roman" w:hAnsi="Times New Roman" w:cs="Times New Roman"/>
        </w:rPr>
      </w:pPr>
      <w:r w:rsidRPr="00B07BAD">
        <w:rPr>
          <w:rFonts w:ascii="Times New Roman" w:hAnsi="Times New Roman" w:cs="Times New Roman"/>
        </w:rPr>
        <w:t xml:space="preserve">From a safety perspective, one of the scaffolder’s duties was to inspect and ‘sign-off’ a </w:t>
      </w:r>
      <w:r w:rsidRPr="00B07BAD">
        <w:rPr>
          <w:rFonts w:ascii="Times New Roman" w:hAnsi="Times New Roman" w:cs="Times New Roman"/>
          <w:i/>
          <w:noProof/>
        </w:rPr>
        <w:t>scafftag</w:t>
      </w:r>
      <w:r w:rsidRPr="00B07BAD">
        <w:rPr>
          <w:rFonts w:ascii="Times New Roman" w:hAnsi="Times New Roman" w:cs="Times New Roman"/>
        </w:rPr>
        <w:t xml:space="preserve">, </w:t>
      </w:r>
      <w:r w:rsidR="00F807BA" w:rsidRPr="00B07BAD">
        <w:rPr>
          <w:rFonts w:ascii="Times New Roman" w:hAnsi="Times New Roman" w:cs="Times New Roman"/>
        </w:rPr>
        <w:t>a physical sign that</w:t>
      </w:r>
      <w:r w:rsidRPr="00B07BAD">
        <w:rPr>
          <w:rFonts w:ascii="Times New Roman" w:hAnsi="Times New Roman" w:cs="Times New Roman"/>
        </w:rPr>
        <w:t xml:space="preserve"> indicates temporary </w:t>
      </w:r>
      <w:r w:rsidR="00E7213B" w:rsidRPr="00B07BAD">
        <w:rPr>
          <w:rFonts w:ascii="Times New Roman" w:hAnsi="Times New Roman" w:cs="Times New Roman"/>
        </w:rPr>
        <w:t xml:space="preserve">scaffold </w:t>
      </w:r>
      <w:r w:rsidRPr="00B07BAD">
        <w:rPr>
          <w:rFonts w:ascii="Times New Roman" w:hAnsi="Times New Roman" w:cs="Times New Roman"/>
        </w:rPr>
        <w:t>structures are safe</w:t>
      </w:r>
      <w:r w:rsidR="003572DB" w:rsidRPr="00B07BAD">
        <w:rPr>
          <w:rFonts w:ascii="Times New Roman" w:hAnsi="Times New Roman" w:cs="Times New Roman"/>
        </w:rPr>
        <w:t xml:space="preserve"> for worker use</w:t>
      </w:r>
      <w:r w:rsidRPr="00B07BAD">
        <w:rPr>
          <w:rFonts w:ascii="Times New Roman" w:hAnsi="Times New Roman" w:cs="Times New Roman"/>
        </w:rPr>
        <w:t>. The lack of scaffolders on the project made this simple task for a competent scaffolder more challenging</w:t>
      </w:r>
      <w:r w:rsidR="00E7213B" w:rsidRPr="00B07BAD">
        <w:rPr>
          <w:rFonts w:ascii="Times New Roman" w:hAnsi="Times New Roman" w:cs="Times New Roman"/>
        </w:rPr>
        <w:t xml:space="preserve"> simply due to volume of work and the pressure to complete it quickly</w:t>
      </w:r>
      <w:r w:rsidRPr="00B07BAD">
        <w:rPr>
          <w:rFonts w:ascii="Times New Roman" w:hAnsi="Times New Roman" w:cs="Times New Roman"/>
        </w:rPr>
        <w:t>.</w:t>
      </w:r>
      <w:r w:rsidR="005736E8" w:rsidRPr="00B07BAD">
        <w:rPr>
          <w:rFonts w:ascii="Times New Roman" w:hAnsi="Times New Roman" w:cs="Times New Roman"/>
        </w:rPr>
        <w:t xml:space="preserve"> Some scaffolders had left </w:t>
      </w:r>
      <w:r w:rsidR="00505815" w:rsidRPr="00B07BAD">
        <w:rPr>
          <w:rFonts w:ascii="Times New Roman" w:hAnsi="Times New Roman" w:cs="Times New Roman"/>
        </w:rPr>
        <w:t xml:space="preserve">the project </w:t>
      </w:r>
      <w:r w:rsidR="005736E8" w:rsidRPr="00B07BAD">
        <w:rPr>
          <w:rFonts w:ascii="Times New Roman" w:hAnsi="Times New Roman" w:cs="Times New Roman"/>
        </w:rPr>
        <w:t xml:space="preserve">as the wage they were receiving was lower than </w:t>
      </w:r>
      <w:r w:rsidR="007B4FF2" w:rsidRPr="00B07BAD">
        <w:rPr>
          <w:rFonts w:ascii="Times New Roman" w:hAnsi="Times New Roman" w:cs="Times New Roman"/>
        </w:rPr>
        <w:t xml:space="preserve">they could secure </w:t>
      </w:r>
      <w:r w:rsidR="005736E8" w:rsidRPr="00B07BAD">
        <w:rPr>
          <w:rFonts w:ascii="Times New Roman" w:hAnsi="Times New Roman" w:cs="Times New Roman"/>
        </w:rPr>
        <w:t>on another</w:t>
      </w:r>
      <w:r w:rsidR="00505815" w:rsidRPr="00B07BAD">
        <w:rPr>
          <w:rFonts w:ascii="Times New Roman" w:hAnsi="Times New Roman" w:cs="Times New Roman"/>
        </w:rPr>
        <w:t xml:space="preserve"> site</w:t>
      </w:r>
      <w:r w:rsidR="00804067" w:rsidRPr="00B07BAD">
        <w:rPr>
          <w:rFonts w:ascii="Times New Roman" w:hAnsi="Times New Roman" w:cs="Times New Roman"/>
        </w:rPr>
        <w:t>. This</w:t>
      </w:r>
      <w:r w:rsidR="005736E8" w:rsidRPr="00B07BAD">
        <w:rPr>
          <w:rFonts w:ascii="Times New Roman" w:hAnsi="Times New Roman" w:cs="Times New Roman"/>
        </w:rPr>
        <w:t xml:space="preserve"> suggest</w:t>
      </w:r>
      <w:r w:rsidR="00804067" w:rsidRPr="00B07BAD">
        <w:rPr>
          <w:rFonts w:ascii="Times New Roman" w:hAnsi="Times New Roman" w:cs="Times New Roman"/>
        </w:rPr>
        <w:t>s</w:t>
      </w:r>
      <w:r w:rsidR="005736E8" w:rsidRPr="00B07BAD">
        <w:rPr>
          <w:rFonts w:ascii="Times New Roman" w:hAnsi="Times New Roman" w:cs="Times New Roman"/>
        </w:rPr>
        <w:t xml:space="preserve"> that paying low salaries to try </w:t>
      </w:r>
      <w:r w:rsidR="00804067" w:rsidRPr="00B07BAD">
        <w:rPr>
          <w:rFonts w:ascii="Times New Roman" w:hAnsi="Times New Roman" w:cs="Times New Roman"/>
        </w:rPr>
        <w:t>and</w:t>
      </w:r>
      <w:r w:rsidR="005736E8" w:rsidRPr="00B07BAD">
        <w:rPr>
          <w:rFonts w:ascii="Times New Roman" w:hAnsi="Times New Roman" w:cs="Times New Roman"/>
        </w:rPr>
        <w:t xml:space="preserve"> save costs </w:t>
      </w:r>
      <w:r w:rsidR="00804067" w:rsidRPr="00B07BAD">
        <w:rPr>
          <w:rFonts w:ascii="Times New Roman" w:hAnsi="Times New Roman" w:cs="Times New Roman"/>
        </w:rPr>
        <w:t xml:space="preserve">can </w:t>
      </w:r>
      <w:r w:rsidR="007B4FF2" w:rsidRPr="00B07BAD">
        <w:rPr>
          <w:rFonts w:ascii="Times New Roman" w:hAnsi="Times New Roman" w:cs="Times New Roman"/>
        </w:rPr>
        <w:t>creat</w:t>
      </w:r>
      <w:r w:rsidR="00804067" w:rsidRPr="00B07BAD">
        <w:rPr>
          <w:rFonts w:ascii="Times New Roman" w:hAnsi="Times New Roman" w:cs="Times New Roman"/>
        </w:rPr>
        <w:t>e</w:t>
      </w:r>
      <w:r w:rsidR="007B4FF2" w:rsidRPr="00B07BAD">
        <w:rPr>
          <w:rFonts w:ascii="Times New Roman" w:hAnsi="Times New Roman" w:cs="Times New Roman"/>
        </w:rPr>
        <w:t xml:space="preserve"> </w:t>
      </w:r>
      <w:r w:rsidR="00B34EAC" w:rsidRPr="00B07BAD">
        <w:rPr>
          <w:rFonts w:ascii="Times New Roman" w:hAnsi="Times New Roman" w:cs="Times New Roman"/>
        </w:rPr>
        <w:t xml:space="preserve">safety </w:t>
      </w:r>
      <w:r w:rsidR="005736E8" w:rsidRPr="00B07BAD">
        <w:rPr>
          <w:rFonts w:ascii="Times New Roman" w:hAnsi="Times New Roman" w:cs="Times New Roman"/>
        </w:rPr>
        <w:t>risks</w:t>
      </w:r>
      <w:r w:rsidR="00804067" w:rsidRPr="00B07BAD">
        <w:rPr>
          <w:rFonts w:ascii="Times New Roman" w:hAnsi="Times New Roman" w:cs="Times New Roman"/>
        </w:rPr>
        <w:t xml:space="preserve">; since, for example, there </w:t>
      </w:r>
      <w:r w:rsidR="00B34EAC" w:rsidRPr="00B07BAD">
        <w:rPr>
          <w:rFonts w:ascii="Times New Roman" w:hAnsi="Times New Roman" w:cs="Times New Roman"/>
        </w:rPr>
        <w:t xml:space="preserve">could be </w:t>
      </w:r>
      <w:r w:rsidR="00804067" w:rsidRPr="00B07BAD">
        <w:rPr>
          <w:rFonts w:ascii="Times New Roman" w:hAnsi="Times New Roman" w:cs="Times New Roman"/>
        </w:rPr>
        <w:t xml:space="preserve">no qualified scaffolders </w:t>
      </w:r>
      <w:r w:rsidR="00804067" w:rsidRPr="00B07BAD">
        <w:rPr>
          <w:rFonts w:ascii="Times New Roman" w:hAnsi="Times New Roman" w:cs="Times New Roman"/>
        </w:rPr>
        <w:lastRenderedPageBreak/>
        <w:t xml:space="preserve">present to determine whether access platforms </w:t>
      </w:r>
      <w:r w:rsidR="00B34EAC" w:rsidRPr="00B07BAD">
        <w:rPr>
          <w:rFonts w:ascii="Times New Roman" w:hAnsi="Times New Roman" w:cs="Times New Roman"/>
        </w:rPr>
        <w:t xml:space="preserve">were </w:t>
      </w:r>
      <w:proofErr w:type="gramStart"/>
      <w:r w:rsidR="00B34EAC" w:rsidRPr="00B07BAD">
        <w:rPr>
          <w:rFonts w:ascii="Times New Roman" w:hAnsi="Times New Roman" w:cs="Times New Roman"/>
        </w:rPr>
        <w:t xml:space="preserve">actually </w:t>
      </w:r>
      <w:r w:rsidR="00804067" w:rsidRPr="00B07BAD">
        <w:rPr>
          <w:rFonts w:ascii="Times New Roman" w:hAnsi="Times New Roman" w:cs="Times New Roman"/>
        </w:rPr>
        <w:t>safe</w:t>
      </w:r>
      <w:proofErr w:type="gramEnd"/>
      <w:r w:rsidR="00804067" w:rsidRPr="00B07BAD">
        <w:rPr>
          <w:rFonts w:ascii="Times New Roman" w:hAnsi="Times New Roman" w:cs="Times New Roman"/>
        </w:rPr>
        <w:t xml:space="preserve"> to use</w:t>
      </w:r>
      <w:r w:rsidR="00B34EAC" w:rsidRPr="00B07BAD">
        <w:rPr>
          <w:rFonts w:ascii="Times New Roman" w:hAnsi="Times New Roman" w:cs="Times New Roman"/>
        </w:rPr>
        <w:t xml:space="preserve"> by others.</w:t>
      </w:r>
      <w:r w:rsidRPr="00B07BAD">
        <w:rPr>
          <w:rFonts w:ascii="Times New Roman" w:hAnsi="Times New Roman" w:cs="Times New Roman"/>
        </w:rPr>
        <w:t xml:space="preserve"> </w:t>
      </w:r>
      <w:r w:rsidR="00B34EAC" w:rsidRPr="00B07BAD">
        <w:rPr>
          <w:rFonts w:ascii="Times New Roman" w:hAnsi="Times New Roman" w:cs="Times New Roman"/>
        </w:rPr>
        <w:t>A</w:t>
      </w:r>
      <w:r w:rsidR="00804067" w:rsidRPr="00B07BAD">
        <w:rPr>
          <w:rFonts w:ascii="Times New Roman" w:hAnsi="Times New Roman" w:cs="Times New Roman"/>
        </w:rPr>
        <w:t xml:space="preserve">ccess platforms that </w:t>
      </w:r>
      <w:r w:rsidR="00B34EAC" w:rsidRPr="00B07BAD">
        <w:rPr>
          <w:rFonts w:ascii="Times New Roman" w:hAnsi="Times New Roman" w:cs="Times New Roman"/>
        </w:rPr>
        <w:t xml:space="preserve">had not been </w:t>
      </w:r>
      <w:r w:rsidR="00804067" w:rsidRPr="00B07BAD">
        <w:rPr>
          <w:rFonts w:ascii="Times New Roman" w:hAnsi="Times New Roman" w:cs="Times New Roman"/>
        </w:rPr>
        <w:t xml:space="preserve">‘signed off’ by scaffolders </w:t>
      </w:r>
      <w:r w:rsidR="00B34EAC" w:rsidRPr="00B07BAD">
        <w:rPr>
          <w:rFonts w:ascii="Times New Roman" w:hAnsi="Times New Roman" w:cs="Times New Roman"/>
        </w:rPr>
        <w:t xml:space="preserve">are </w:t>
      </w:r>
      <w:r w:rsidR="00804067" w:rsidRPr="00B07BAD">
        <w:rPr>
          <w:rFonts w:ascii="Times New Roman" w:hAnsi="Times New Roman" w:cs="Times New Roman"/>
        </w:rPr>
        <w:t>still used</w:t>
      </w:r>
      <w:r w:rsidR="00B34EAC" w:rsidRPr="00B07BAD">
        <w:rPr>
          <w:rFonts w:ascii="Times New Roman" w:hAnsi="Times New Roman" w:cs="Times New Roman"/>
        </w:rPr>
        <w:t xml:space="preserve"> by other trade operatives under </w:t>
      </w:r>
      <w:r w:rsidR="00804067" w:rsidRPr="00B07BAD">
        <w:rPr>
          <w:rFonts w:ascii="Times New Roman" w:hAnsi="Times New Roman" w:cs="Times New Roman"/>
        </w:rPr>
        <w:t>production pressures to complete the</w:t>
      </w:r>
      <w:r w:rsidR="00B34EAC" w:rsidRPr="00B07BAD">
        <w:rPr>
          <w:rFonts w:ascii="Times New Roman" w:hAnsi="Times New Roman" w:cs="Times New Roman"/>
        </w:rPr>
        <w:t>ir</w:t>
      </w:r>
      <w:r w:rsidR="00804067" w:rsidRPr="00B07BAD">
        <w:rPr>
          <w:rFonts w:ascii="Times New Roman" w:hAnsi="Times New Roman" w:cs="Times New Roman"/>
        </w:rPr>
        <w:t xml:space="preserve"> work</w:t>
      </w:r>
      <w:r w:rsidR="00505815" w:rsidRPr="00B07BAD">
        <w:rPr>
          <w:rFonts w:ascii="Times New Roman" w:hAnsi="Times New Roman" w:cs="Times New Roman"/>
        </w:rPr>
        <w:t xml:space="preserve">, creating an inherent safety </w:t>
      </w:r>
      <w:r w:rsidR="00B34EAC" w:rsidRPr="00B07BAD">
        <w:rPr>
          <w:rFonts w:ascii="Times New Roman" w:hAnsi="Times New Roman" w:cs="Times New Roman"/>
        </w:rPr>
        <w:t xml:space="preserve">risk </w:t>
      </w:r>
      <w:r w:rsidR="00505815" w:rsidRPr="00B07BAD">
        <w:rPr>
          <w:rFonts w:ascii="Times New Roman" w:hAnsi="Times New Roman" w:cs="Times New Roman"/>
        </w:rPr>
        <w:t>should they be incorrectly constructed</w:t>
      </w:r>
      <w:r w:rsidR="00804067" w:rsidRPr="00B07BAD">
        <w:rPr>
          <w:rFonts w:ascii="Times New Roman" w:hAnsi="Times New Roman" w:cs="Times New Roman"/>
        </w:rPr>
        <w:t>.</w:t>
      </w:r>
      <w:r w:rsidR="00B34EAC" w:rsidRPr="00B07BAD">
        <w:rPr>
          <w:rFonts w:ascii="Times New Roman" w:hAnsi="Times New Roman" w:cs="Times New Roman"/>
        </w:rPr>
        <w:t xml:space="preserve">  This finding reveals a more nuanced safety risk consequence of paying low wages and consequential understaffing as found on this project, with regards to a specific and safety-critical trade.</w:t>
      </w:r>
    </w:p>
    <w:p w14:paraId="7DE04D07" w14:textId="77777777" w:rsidR="005736E8" w:rsidRPr="00B07BAD" w:rsidRDefault="005736E8" w:rsidP="002065E1">
      <w:pPr>
        <w:spacing w:line="360" w:lineRule="auto"/>
        <w:jc w:val="both"/>
        <w:rPr>
          <w:rFonts w:ascii="Times New Roman" w:hAnsi="Times New Roman" w:cs="Times New Roman"/>
        </w:rPr>
      </w:pPr>
    </w:p>
    <w:p w14:paraId="20F80825" w14:textId="0B020FEB" w:rsidR="00836CCB" w:rsidRPr="00B07BAD" w:rsidRDefault="001079EC" w:rsidP="002065E1">
      <w:pPr>
        <w:spacing w:line="360" w:lineRule="auto"/>
        <w:jc w:val="both"/>
        <w:rPr>
          <w:rFonts w:ascii="Times New Roman" w:hAnsi="Times New Roman" w:cs="Times New Roman"/>
        </w:rPr>
      </w:pPr>
      <w:r w:rsidRPr="00B07BAD">
        <w:rPr>
          <w:rFonts w:ascii="Times New Roman" w:hAnsi="Times New Roman" w:cs="Times New Roman"/>
        </w:rPr>
        <w:t>Safety observation reports highlight</w:t>
      </w:r>
      <w:r w:rsidR="00E7213B" w:rsidRPr="00B07BAD">
        <w:rPr>
          <w:rFonts w:ascii="Times New Roman" w:hAnsi="Times New Roman" w:cs="Times New Roman"/>
        </w:rPr>
        <w:t>ed</w:t>
      </w:r>
      <w:r w:rsidRPr="00B07BAD">
        <w:rPr>
          <w:rFonts w:ascii="Times New Roman" w:hAnsi="Times New Roman" w:cs="Times New Roman"/>
        </w:rPr>
        <w:t xml:space="preserve"> </w:t>
      </w:r>
      <w:r w:rsidR="007B4FF2" w:rsidRPr="00B07BAD">
        <w:rPr>
          <w:rFonts w:ascii="Times New Roman" w:hAnsi="Times New Roman" w:cs="Times New Roman"/>
        </w:rPr>
        <w:t xml:space="preserve">this </w:t>
      </w:r>
      <w:r w:rsidR="005736E8" w:rsidRPr="00B07BAD">
        <w:rPr>
          <w:rFonts w:ascii="Times New Roman" w:hAnsi="Times New Roman" w:cs="Times New Roman"/>
        </w:rPr>
        <w:t>lack of resources</w:t>
      </w:r>
      <w:r w:rsidR="00D97BD6" w:rsidRPr="00B07BAD">
        <w:rPr>
          <w:rFonts w:ascii="Times New Roman" w:hAnsi="Times New Roman" w:cs="Times New Roman"/>
        </w:rPr>
        <w:t>,</w:t>
      </w:r>
      <w:r w:rsidR="007F11B5" w:rsidRPr="00B07BAD">
        <w:rPr>
          <w:rFonts w:ascii="Times New Roman" w:hAnsi="Times New Roman" w:cs="Times New Roman"/>
        </w:rPr>
        <w:t xml:space="preserve"> </w:t>
      </w:r>
      <w:r w:rsidR="00D97BD6" w:rsidRPr="00B07BAD">
        <w:rPr>
          <w:rFonts w:ascii="Times New Roman" w:hAnsi="Times New Roman" w:cs="Times New Roman"/>
        </w:rPr>
        <w:t xml:space="preserve">across </w:t>
      </w:r>
      <w:r w:rsidR="007F11B5" w:rsidRPr="00B07BAD">
        <w:rPr>
          <w:rFonts w:ascii="Times New Roman" w:hAnsi="Times New Roman" w:cs="Times New Roman"/>
        </w:rPr>
        <w:t>a variety of roles,</w:t>
      </w:r>
      <w:r w:rsidRPr="00B07BAD">
        <w:rPr>
          <w:rFonts w:ascii="Times New Roman" w:hAnsi="Times New Roman" w:cs="Times New Roman"/>
        </w:rPr>
        <w:t xml:space="preserve"> as an unsafe condition</w:t>
      </w:r>
      <w:r w:rsidR="007B4FF2" w:rsidRPr="00B07BAD">
        <w:rPr>
          <w:rFonts w:ascii="Times New Roman" w:hAnsi="Times New Roman" w:cs="Times New Roman"/>
        </w:rPr>
        <w:t xml:space="preserve"> on the site</w:t>
      </w:r>
      <w:r w:rsidRPr="00B07BAD">
        <w:rPr>
          <w:rFonts w:ascii="Times New Roman" w:hAnsi="Times New Roman" w:cs="Times New Roman"/>
        </w:rPr>
        <w:t xml:space="preserve">. For example, one report stated: ‘Lack of </w:t>
      </w:r>
      <w:r w:rsidRPr="00B07BAD">
        <w:rPr>
          <w:rFonts w:ascii="Times New Roman" w:hAnsi="Times New Roman" w:cs="Times New Roman"/>
          <w:noProof/>
        </w:rPr>
        <w:t>banksmen</w:t>
      </w:r>
      <w:r w:rsidRPr="00B07BAD">
        <w:rPr>
          <w:rFonts w:ascii="Times New Roman" w:hAnsi="Times New Roman" w:cs="Times New Roman"/>
        </w:rPr>
        <w:t xml:space="preserve"> at formwork assembly yard’.</w:t>
      </w:r>
      <w:r w:rsidR="005736E8" w:rsidRPr="00B07BAD">
        <w:rPr>
          <w:rFonts w:ascii="Times New Roman" w:hAnsi="Times New Roman" w:cs="Times New Roman"/>
        </w:rPr>
        <w:t xml:space="preserve"> </w:t>
      </w:r>
      <w:proofErr w:type="spellStart"/>
      <w:r w:rsidRPr="00B07BAD">
        <w:rPr>
          <w:rFonts w:ascii="Times New Roman" w:hAnsi="Times New Roman" w:cs="Times New Roman"/>
        </w:rPr>
        <w:t>Rowlinson</w:t>
      </w:r>
      <w:proofErr w:type="spellEnd"/>
      <w:r w:rsidRPr="00B07BAD">
        <w:rPr>
          <w:rFonts w:ascii="Times New Roman" w:hAnsi="Times New Roman" w:cs="Times New Roman"/>
        </w:rPr>
        <w:t xml:space="preserve"> and </w:t>
      </w:r>
      <w:proofErr w:type="spellStart"/>
      <w:r w:rsidRPr="00B07BAD">
        <w:rPr>
          <w:rFonts w:ascii="Times New Roman" w:hAnsi="Times New Roman" w:cs="Times New Roman"/>
        </w:rPr>
        <w:t>Yunyan</w:t>
      </w:r>
      <w:proofErr w:type="spellEnd"/>
      <w:r w:rsidRPr="00B07BAD">
        <w:rPr>
          <w:rFonts w:ascii="Times New Roman" w:hAnsi="Times New Roman" w:cs="Times New Roman"/>
        </w:rPr>
        <w:t xml:space="preserve"> (2015:187) stated there were ‘shortages of labour in an overloaded industry’; and from a review of the literature Ho (2016) identified that these labour or skill shortages in construction have occurred in many countries.</w:t>
      </w:r>
      <w:r w:rsidR="00B3410B" w:rsidRPr="00B07BAD">
        <w:rPr>
          <w:rFonts w:ascii="Times New Roman" w:hAnsi="Times New Roman" w:cs="Times New Roman"/>
        </w:rPr>
        <w:t xml:space="preserve"> Where there are shortages, migrant workers have been an important resource (Fellini et al., 2007). Shortages can suggest that there is a lack of skilled trades, or management expertise available. However, the</w:t>
      </w:r>
      <w:r w:rsidR="00CC2D8D" w:rsidRPr="00B07BAD">
        <w:rPr>
          <w:rFonts w:ascii="Times New Roman" w:hAnsi="Times New Roman" w:cs="Times New Roman"/>
        </w:rPr>
        <w:t xml:space="preserve"> research participants believed that there was also a cost-saving action being undertaken, by understaffing </w:t>
      </w:r>
      <w:r w:rsidR="007B4FF2" w:rsidRPr="00B07BAD">
        <w:rPr>
          <w:rFonts w:ascii="Times New Roman" w:hAnsi="Times New Roman" w:cs="Times New Roman"/>
        </w:rPr>
        <w:t xml:space="preserve">some </w:t>
      </w:r>
      <w:r w:rsidR="00CC2D8D" w:rsidRPr="00B07BAD">
        <w:rPr>
          <w:rFonts w:ascii="Times New Roman" w:hAnsi="Times New Roman" w:cs="Times New Roman"/>
        </w:rPr>
        <w:t>site areas.</w:t>
      </w:r>
      <w:r w:rsidRPr="00B07BAD">
        <w:rPr>
          <w:rFonts w:ascii="Times New Roman" w:hAnsi="Times New Roman" w:cs="Times New Roman"/>
        </w:rPr>
        <w:t xml:space="preserve"> </w:t>
      </w:r>
      <w:r w:rsidR="00CC2D8D" w:rsidRPr="00B07BAD">
        <w:rPr>
          <w:rFonts w:ascii="Times New Roman" w:hAnsi="Times New Roman" w:cs="Times New Roman"/>
        </w:rPr>
        <w:t>This</w:t>
      </w:r>
      <w:r w:rsidRPr="00B07BAD">
        <w:rPr>
          <w:rFonts w:ascii="Times New Roman" w:hAnsi="Times New Roman" w:cs="Times New Roman"/>
        </w:rPr>
        <w:t xml:space="preserve"> was not perceived as unusual on this project, as </w:t>
      </w:r>
      <w:r w:rsidR="007B4FF2" w:rsidRPr="00B07BAD">
        <w:rPr>
          <w:rFonts w:ascii="Times New Roman" w:hAnsi="Times New Roman" w:cs="Times New Roman"/>
        </w:rPr>
        <w:t xml:space="preserve">the </w:t>
      </w:r>
      <w:r w:rsidRPr="00B07BAD">
        <w:rPr>
          <w:rFonts w:ascii="Times New Roman" w:hAnsi="Times New Roman" w:cs="Times New Roman"/>
        </w:rPr>
        <w:t xml:space="preserve">need to keep to a tight budget </w:t>
      </w:r>
      <w:r w:rsidR="007B4FF2" w:rsidRPr="00B07BAD">
        <w:rPr>
          <w:rFonts w:ascii="Times New Roman" w:hAnsi="Times New Roman" w:cs="Times New Roman"/>
        </w:rPr>
        <w:t xml:space="preserve">was </w:t>
      </w:r>
      <w:r w:rsidRPr="00B07BAD">
        <w:rPr>
          <w:rFonts w:ascii="Times New Roman" w:hAnsi="Times New Roman" w:cs="Times New Roman"/>
        </w:rPr>
        <w:t>driven by the initial project bid</w:t>
      </w:r>
      <w:r w:rsidR="00B3410B" w:rsidRPr="00B07BAD">
        <w:rPr>
          <w:rFonts w:ascii="Times New Roman" w:hAnsi="Times New Roman" w:cs="Times New Roman"/>
        </w:rPr>
        <w:t xml:space="preserve">, and a </w:t>
      </w:r>
      <w:r w:rsidR="007B4FF2" w:rsidRPr="00B07BAD">
        <w:rPr>
          <w:rFonts w:ascii="Times New Roman" w:hAnsi="Times New Roman" w:cs="Times New Roman"/>
        </w:rPr>
        <w:t xml:space="preserve">straightforward </w:t>
      </w:r>
      <w:r w:rsidR="00B3410B" w:rsidRPr="00B07BAD">
        <w:rPr>
          <w:rFonts w:ascii="Times New Roman" w:hAnsi="Times New Roman" w:cs="Times New Roman"/>
        </w:rPr>
        <w:t>way to reduce cost</w:t>
      </w:r>
      <w:r w:rsidR="007B4FF2" w:rsidRPr="00B07BAD">
        <w:rPr>
          <w:rFonts w:ascii="Times New Roman" w:hAnsi="Times New Roman" w:cs="Times New Roman"/>
        </w:rPr>
        <w:t>s</w:t>
      </w:r>
      <w:r w:rsidR="00B3410B" w:rsidRPr="00B07BAD">
        <w:rPr>
          <w:rFonts w:ascii="Times New Roman" w:hAnsi="Times New Roman" w:cs="Times New Roman"/>
        </w:rPr>
        <w:t xml:space="preserve"> </w:t>
      </w:r>
      <w:r w:rsidR="007B4FF2" w:rsidRPr="00B07BAD">
        <w:rPr>
          <w:rFonts w:ascii="Times New Roman" w:hAnsi="Times New Roman" w:cs="Times New Roman"/>
        </w:rPr>
        <w:t xml:space="preserve">was through fewer and lower </w:t>
      </w:r>
      <w:r w:rsidR="00B3410B" w:rsidRPr="00B07BAD">
        <w:rPr>
          <w:rFonts w:ascii="Times New Roman" w:hAnsi="Times New Roman" w:cs="Times New Roman"/>
        </w:rPr>
        <w:t xml:space="preserve">wages. </w:t>
      </w:r>
    </w:p>
    <w:p w14:paraId="665D3DFE" w14:textId="77777777" w:rsidR="00836CCB" w:rsidRPr="00B07BAD" w:rsidRDefault="00836CCB" w:rsidP="002065E1">
      <w:pPr>
        <w:spacing w:line="360" w:lineRule="auto"/>
        <w:jc w:val="both"/>
        <w:rPr>
          <w:rFonts w:ascii="Times New Roman" w:hAnsi="Times New Roman" w:cs="Times New Roman"/>
        </w:rPr>
      </w:pPr>
    </w:p>
    <w:p w14:paraId="22202F36" w14:textId="77777777" w:rsidR="00836CCB" w:rsidRPr="00B07BAD" w:rsidRDefault="001079EC" w:rsidP="002065E1">
      <w:pPr>
        <w:spacing w:line="360" w:lineRule="auto"/>
        <w:jc w:val="both"/>
        <w:rPr>
          <w:rFonts w:ascii="Times New Roman" w:hAnsi="Times New Roman" w:cs="Times New Roman"/>
          <w:i/>
        </w:rPr>
      </w:pPr>
      <w:r w:rsidRPr="00B07BAD">
        <w:rPr>
          <w:rFonts w:ascii="Times New Roman" w:hAnsi="Times New Roman" w:cs="Times New Roman"/>
          <w:i/>
        </w:rPr>
        <w:t xml:space="preserve">4.1.6 Labour: Migrant workers </w:t>
      </w:r>
    </w:p>
    <w:p w14:paraId="47C000B6" w14:textId="77777777" w:rsidR="00836CCB" w:rsidRPr="00B07BAD" w:rsidRDefault="00836CCB" w:rsidP="002065E1">
      <w:pPr>
        <w:spacing w:line="360" w:lineRule="auto"/>
        <w:jc w:val="both"/>
        <w:rPr>
          <w:rFonts w:ascii="Times New Roman" w:hAnsi="Times New Roman" w:cs="Times New Roman"/>
        </w:rPr>
      </w:pPr>
    </w:p>
    <w:p w14:paraId="2BE814A5" w14:textId="62E59626" w:rsidR="00836CCB" w:rsidRPr="00B07BAD" w:rsidRDefault="001079EC" w:rsidP="002065E1">
      <w:pPr>
        <w:spacing w:line="360" w:lineRule="auto"/>
        <w:jc w:val="both"/>
        <w:rPr>
          <w:rFonts w:ascii="Times New Roman" w:hAnsi="Times New Roman" w:cs="Times New Roman"/>
        </w:rPr>
      </w:pPr>
      <w:r w:rsidRPr="00B07BAD">
        <w:rPr>
          <w:rFonts w:ascii="Times New Roman" w:hAnsi="Times New Roman" w:cs="Times New Roman"/>
        </w:rPr>
        <w:t xml:space="preserve">As well as filling potential labour gaps, migrant workers served other benefits, as they were typically hard-working, obedient and cost less </w:t>
      </w:r>
      <w:r w:rsidR="00B34EAC" w:rsidRPr="00B07BAD">
        <w:rPr>
          <w:rFonts w:ascii="Times New Roman" w:hAnsi="Times New Roman" w:cs="Times New Roman"/>
        </w:rPr>
        <w:t xml:space="preserve">to employ </w:t>
      </w:r>
      <w:r w:rsidRPr="00B07BAD">
        <w:rPr>
          <w:rFonts w:ascii="Times New Roman" w:hAnsi="Times New Roman" w:cs="Times New Roman"/>
        </w:rPr>
        <w:t xml:space="preserve">than local workers. One </w:t>
      </w:r>
      <w:r w:rsidR="007E7E12" w:rsidRPr="00B07BAD">
        <w:rPr>
          <w:rFonts w:ascii="Times New Roman" w:hAnsi="Times New Roman" w:cs="Times New Roman"/>
        </w:rPr>
        <w:t xml:space="preserve">project </w:t>
      </w:r>
      <w:r w:rsidRPr="00B07BAD">
        <w:rPr>
          <w:rFonts w:ascii="Times New Roman" w:hAnsi="Times New Roman" w:cs="Times New Roman"/>
        </w:rPr>
        <w:t xml:space="preserve">civil engineer put it as: </w:t>
      </w:r>
    </w:p>
    <w:p w14:paraId="016CBF35" w14:textId="77777777" w:rsidR="00836CCB" w:rsidRPr="00B07BAD" w:rsidRDefault="00836CCB" w:rsidP="002065E1">
      <w:pPr>
        <w:spacing w:line="360" w:lineRule="auto"/>
        <w:jc w:val="both"/>
        <w:rPr>
          <w:rFonts w:ascii="Times New Roman" w:hAnsi="Times New Roman" w:cs="Times New Roman"/>
        </w:rPr>
      </w:pPr>
    </w:p>
    <w:p w14:paraId="43F00FBF" w14:textId="72551AEE" w:rsidR="00836CCB" w:rsidRPr="00B07BAD" w:rsidRDefault="001079EC" w:rsidP="002065E1">
      <w:pPr>
        <w:spacing w:line="360" w:lineRule="auto"/>
        <w:jc w:val="both"/>
        <w:rPr>
          <w:rFonts w:ascii="Times New Roman" w:hAnsi="Times New Roman" w:cs="Times New Roman"/>
          <w:i/>
        </w:rPr>
      </w:pPr>
      <w:r w:rsidRPr="00B07BAD">
        <w:rPr>
          <w:rFonts w:ascii="Times New Roman" w:hAnsi="Times New Roman" w:cs="Times New Roman"/>
          <w:i/>
        </w:rPr>
        <w:t>'They are hungry, will work all the hours, will do as they are told</w:t>
      </w:r>
      <w:r w:rsidR="00F554E9" w:rsidRPr="00B07BAD">
        <w:rPr>
          <w:rFonts w:ascii="Times New Roman" w:hAnsi="Times New Roman" w:cs="Times New Roman"/>
          <w:i/>
        </w:rPr>
        <w:t>,</w:t>
      </w:r>
      <w:r w:rsidRPr="00B07BAD">
        <w:rPr>
          <w:rFonts w:ascii="Times New Roman" w:hAnsi="Times New Roman" w:cs="Times New Roman"/>
          <w:i/>
        </w:rPr>
        <w:t xml:space="preserve"> and are cheap'</w:t>
      </w:r>
    </w:p>
    <w:p w14:paraId="6B98F4C4" w14:textId="77777777" w:rsidR="00836CCB" w:rsidRPr="00B07BAD" w:rsidRDefault="00836CCB" w:rsidP="002065E1">
      <w:pPr>
        <w:spacing w:line="360" w:lineRule="auto"/>
        <w:jc w:val="both"/>
        <w:rPr>
          <w:rFonts w:ascii="Times New Roman" w:hAnsi="Times New Roman" w:cs="Times New Roman"/>
        </w:rPr>
      </w:pPr>
    </w:p>
    <w:p w14:paraId="65F2FB76" w14:textId="549CF069" w:rsidR="00836CCB" w:rsidRPr="00B07BAD" w:rsidRDefault="001079EC" w:rsidP="002065E1">
      <w:pPr>
        <w:spacing w:line="360" w:lineRule="auto"/>
        <w:jc w:val="both"/>
        <w:rPr>
          <w:rFonts w:ascii="Times New Roman" w:hAnsi="Times New Roman" w:cs="Times New Roman"/>
        </w:rPr>
      </w:pPr>
      <w:r w:rsidRPr="00B07BAD">
        <w:rPr>
          <w:rFonts w:ascii="Times New Roman" w:hAnsi="Times New Roman" w:cs="Times New Roman"/>
        </w:rPr>
        <w:t xml:space="preserve">Fellini et al. (2007) reported that construction companies </w:t>
      </w:r>
      <w:r w:rsidR="00E7213B" w:rsidRPr="00B07BAD">
        <w:rPr>
          <w:rFonts w:ascii="Times New Roman" w:hAnsi="Times New Roman" w:cs="Times New Roman"/>
        </w:rPr>
        <w:t xml:space="preserve">regularly </w:t>
      </w:r>
      <w:r w:rsidRPr="00B07BAD">
        <w:rPr>
          <w:rFonts w:ascii="Times New Roman" w:hAnsi="Times New Roman" w:cs="Times New Roman"/>
        </w:rPr>
        <w:t xml:space="preserve">recruit foreign workers to reduce labour costs, </w:t>
      </w:r>
      <w:proofErr w:type="gramStart"/>
      <w:r w:rsidRPr="00B07BAD">
        <w:rPr>
          <w:rFonts w:ascii="Times New Roman" w:hAnsi="Times New Roman" w:cs="Times New Roman"/>
        </w:rPr>
        <w:t xml:space="preserve">through </w:t>
      </w:r>
      <w:r w:rsidR="00112C70" w:rsidRPr="00B07BAD">
        <w:rPr>
          <w:rFonts w:ascii="Times New Roman" w:hAnsi="Times New Roman" w:cs="Times New Roman"/>
        </w:rPr>
        <w:t xml:space="preserve">the </w:t>
      </w:r>
      <w:r w:rsidRPr="00B07BAD">
        <w:rPr>
          <w:rFonts w:ascii="Times New Roman" w:hAnsi="Times New Roman" w:cs="Times New Roman"/>
          <w:noProof/>
        </w:rPr>
        <w:t>use</w:t>
      </w:r>
      <w:r w:rsidRPr="00B07BAD">
        <w:rPr>
          <w:rFonts w:ascii="Times New Roman" w:hAnsi="Times New Roman" w:cs="Times New Roman"/>
        </w:rPr>
        <w:t xml:space="preserve"> of</w:t>
      </w:r>
      <w:proofErr w:type="gramEnd"/>
      <w:r w:rsidRPr="00B07BAD">
        <w:rPr>
          <w:rFonts w:ascii="Times New Roman" w:hAnsi="Times New Roman" w:cs="Times New Roman"/>
        </w:rPr>
        <w:t xml:space="preserve"> informal and sometimes illegal strategies. As the bargaining power of foreign workers is typically weaker than that of </w:t>
      </w:r>
      <w:r w:rsidR="00112C70" w:rsidRPr="00B07BAD">
        <w:rPr>
          <w:rFonts w:ascii="Times New Roman" w:hAnsi="Times New Roman" w:cs="Times New Roman"/>
        </w:rPr>
        <w:t xml:space="preserve">a </w:t>
      </w:r>
      <w:r w:rsidRPr="00B07BAD">
        <w:rPr>
          <w:rFonts w:ascii="Times New Roman" w:hAnsi="Times New Roman" w:cs="Times New Roman"/>
          <w:noProof/>
        </w:rPr>
        <w:t>domestic</w:t>
      </w:r>
      <w:r w:rsidRPr="00B07BAD">
        <w:rPr>
          <w:rFonts w:ascii="Times New Roman" w:hAnsi="Times New Roman" w:cs="Times New Roman"/>
        </w:rPr>
        <w:t xml:space="preserve"> worker, immigrants </w:t>
      </w:r>
      <w:r w:rsidR="00B34EAC" w:rsidRPr="00B07BAD">
        <w:rPr>
          <w:rFonts w:ascii="Times New Roman" w:hAnsi="Times New Roman" w:cs="Times New Roman"/>
        </w:rPr>
        <w:t xml:space="preserve">often </w:t>
      </w:r>
      <w:r w:rsidRPr="00B07BAD">
        <w:rPr>
          <w:rFonts w:ascii="Times New Roman" w:hAnsi="Times New Roman" w:cs="Times New Roman"/>
        </w:rPr>
        <w:t xml:space="preserve">accept lower pay (Fellini et al., 2007). While, migrant workers may have </w:t>
      </w:r>
      <w:r w:rsidRPr="00B07BAD">
        <w:rPr>
          <w:rFonts w:ascii="Times New Roman" w:hAnsi="Times New Roman" w:cs="Times New Roman"/>
          <w:noProof/>
        </w:rPr>
        <w:t>cost</w:t>
      </w:r>
      <w:r w:rsidRPr="00B07BAD">
        <w:rPr>
          <w:rFonts w:ascii="Times New Roman" w:hAnsi="Times New Roman" w:cs="Times New Roman"/>
        </w:rPr>
        <w:t xml:space="preserve"> less in terms of salary; they pose additional challenges and risks in terms of </w:t>
      </w:r>
      <w:r w:rsidR="00D420CF" w:rsidRPr="00B07BAD">
        <w:rPr>
          <w:rFonts w:ascii="Times New Roman" w:hAnsi="Times New Roman" w:cs="Times New Roman"/>
        </w:rPr>
        <w:t>H&amp;S</w:t>
      </w:r>
      <w:r w:rsidRPr="00B07BAD">
        <w:rPr>
          <w:rFonts w:ascii="Times New Roman" w:hAnsi="Times New Roman" w:cs="Times New Roman"/>
        </w:rPr>
        <w:t xml:space="preserve"> management, as the H&amp;S manager explained:</w:t>
      </w:r>
    </w:p>
    <w:p w14:paraId="35A5CC3D" w14:textId="77777777" w:rsidR="00836CCB" w:rsidRPr="00B07BAD" w:rsidRDefault="00836CCB" w:rsidP="002065E1">
      <w:pPr>
        <w:spacing w:line="360" w:lineRule="auto"/>
        <w:jc w:val="both"/>
        <w:rPr>
          <w:rFonts w:ascii="Times New Roman" w:hAnsi="Times New Roman" w:cs="Times New Roman"/>
        </w:rPr>
      </w:pPr>
    </w:p>
    <w:p w14:paraId="349908FE" w14:textId="0AA60B1F" w:rsidR="00836CCB" w:rsidRPr="00B07BAD" w:rsidRDefault="001079EC" w:rsidP="002065E1">
      <w:pPr>
        <w:spacing w:line="360" w:lineRule="auto"/>
        <w:jc w:val="both"/>
        <w:rPr>
          <w:rFonts w:ascii="Times New Roman" w:hAnsi="Times New Roman" w:cs="Times New Roman"/>
        </w:rPr>
      </w:pPr>
      <w:r w:rsidRPr="00B07BAD">
        <w:rPr>
          <w:rFonts w:ascii="Times New Roman" w:hAnsi="Times New Roman" w:cs="Times New Roman"/>
        </w:rPr>
        <w:t>‘</w:t>
      </w:r>
      <w:r w:rsidRPr="00B07BAD">
        <w:rPr>
          <w:rFonts w:ascii="Times New Roman" w:hAnsi="Times New Roman" w:cs="Times New Roman"/>
          <w:i/>
        </w:rPr>
        <w:t>The bean counters just see the bottom line [initial cost]. Our migrant workers have been employed because they are cheap. Then we are tasked</w:t>
      </w:r>
      <w:r w:rsidRPr="00B07BAD">
        <w:rPr>
          <w:rFonts w:ascii="Times New Roman" w:hAnsi="Times New Roman" w:cs="Times New Roman"/>
        </w:rPr>
        <w:t xml:space="preserve"> </w:t>
      </w:r>
      <w:r w:rsidRPr="00B07BAD">
        <w:rPr>
          <w:rFonts w:ascii="Times New Roman" w:hAnsi="Times New Roman" w:cs="Times New Roman"/>
          <w:i/>
        </w:rPr>
        <w:t xml:space="preserve">to manage workers we struggle to communicate with, workers that are inexperienced and workers </w:t>
      </w:r>
      <w:r w:rsidR="005B1E19" w:rsidRPr="00B07BAD">
        <w:rPr>
          <w:rFonts w:ascii="Times New Roman" w:hAnsi="Times New Roman" w:cs="Times New Roman"/>
          <w:i/>
        </w:rPr>
        <w:t xml:space="preserve">that </w:t>
      </w:r>
      <w:r w:rsidRPr="00B07BAD">
        <w:rPr>
          <w:rFonts w:ascii="Times New Roman" w:hAnsi="Times New Roman" w:cs="Times New Roman"/>
          <w:i/>
        </w:rPr>
        <w:t>are not used to the UK standards and ways of working. We need resources for that.’</w:t>
      </w:r>
      <w:r w:rsidRPr="00B07BAD">
        <w:rPr>
          <w:rFonts w:ascii="Times New Roman" w:hAnsi="Times New Roman" w:cs="Times New Roman"/>
        </w:rPr>
        <w:t xml:space="preserve"> </w:t>
      </w:r>
    </w:p>
    <w:p w14:paraId="6DFAC107" w14:textId="77777777" w:rsidR="00836CCB" w:rsidRPr="00B07BAD" w:rsidRDefault="00836CCB" w:rsidP="002065E1">
      <w:pPr>
        <w:spacing w:line="360" w:lineRule="auto"/>
        <w:jc w:val="both"/>
        <w:rPr>
          <w:rFonts w:ascii="Times New Roman" w:hAnsi="Times New Roman" w:cs="Times New Roman"/>
        </w:rPr>
      </w:pPr>
    </w:p>
    <w:p w14:paraId="47CC11B1" w14:textId="6286BBCF" w:rsidR="00836CCB" w:rsidRPr="00B07BAD" w:rsidRDefault="001079EC" w:rsidP="002065E1">
      <w:pPr>
        <w:spacing w:line="360" w:lineRule="auto"/>
        <w:jc w:val="both"/>
        <w:rPr>
          <w:rFonts w:ascii="Times New Roman" w:hAnsi="Times New Roman" w:cs="Times New Roman"/>
        </w:rPr>
      </w:pPr>
      <w:r w:rsidRPr="00B07BAD">
        <w:rPr>
          <w:rFonts w:ascii="Times New Roman" w:hAnsi="Times New Roman" w:cs="Times New Roman"/>
        </w:rPr>
        <w:t xml:space="preserve">Migrant workers should not be </w:t>
      </w:r>
      <w:r w:rsidRPr="00B07BAD">
        <w:rPr>
          <w:rFonts w:ascii="Times New Roman" w:hAnsi="Times New Roman" w:cs="Times New Roman"/>
          <w:noProof/>
        </w:rPr>
        <w:t>disadvantage</w:t>
      </w:r>
      <w:r w:rsidR="00112C70" w:rsidRPr="00B07BAD">
        <w:rPr>
          <w:rFonts w:ascii="Times New Roman" w:hAnsi="Times New Roman" w:cs="Times New Roman"/>
          <w:noProof/>
        </w:rPr>
        <w:t>d</w:t>
      </w:r>
      <w:r w:rsidRPr="00B07BAD">
        <w:rPr>
          <w:rFonts w:ascii="Times New Roman" w:hAnsi="Times New Roman" w:cs="Times New Roman"/>
        </w:rPr>
        <w:t xml:space="preserve"> in terms of </w:t>
      </w:r>
      <w:r w:rsidR="0034629D" w:rsidRPr="00B07BAD">
        <w:rPr>
          <w:rFonts w:ascii="Times New Roman" w:hAnsi="Times New Roman" w:cs="Times New Roman"/>
        </w:rPr>
        <w:t>safety</w:t>
      </w:r>
      <w:r w:rsidRPr="00B07BAD">
        <w:rPr>
          <w:rFonts w:ascii="Times New Roman" w:hAnsi="Times New Roman" w:cs="Times New Roman"/>
        </w:rPr>
        <w:t xml:space="preserve">; but statistics suggest they are at greater risk than local workers (see, for example, Byler, 2013; </w:t>
      </w:r>
      <w:proofErr w:type="spellStart"/>
      <w:r w:rsidRPr="00B07BAD">
        <w:rPr>
          <w:rFonts w:ascii="Times New Roman" w:hAnsi="Times New Roman" w:cs="Times New Roman"/>
        </w:rPr>
        <w:t>CCA</w:t>
      </w:r>
      <w:proofErr w:type="spellEnd"/>
      <w:r w:rsidRPr="00B07BAD">
        <w:rPr>
          <w:rFonts w:ascii="Times New Roman" w:hAnsi="Times New Roman" w:cs="Times New Roman"/>
        </w:rPr>
        <w:t xml:space="preserve">, 2009; </w:t>
      </w:r>
      <w:proofErr w:type="spellStart"/>
      <w:r w:rsidRPr="00B07BAD">
        <w:rPr>
          <w:rFonts w:ascii="Times New Roman" w:hAnsi="Times New Roman" w:cs="Times New Roman"/>
        </w:rPr>
        <w:t>Meardi</w:t>
      </w:r>
      <w:proofErr w:type="spellEnd"/>
      <w:r w:rsidRPr="00B07BAD">
        <w:rPr>
          <w:rFonts w:ascii="Times New Roman" w:hAnsi="Times New Roman" w:cs="Times New Roman"/>
        </w:rPr>
        <w:t xml:space="preserve">, 2012). One example of </w:t>
      </w:r>
      <w:r w:rsidRPr="00B07BAD">
        <w:rPr>
          <w:rFonts w:ascii="Times New Roman" w:hAnsi="Times New Roman" w:cs="Times New Roman"/>
        </w:rPr>
        <w:lastRenderedPageBreak/>
        <w:t xml:space="preserve">migrant workers being disadvantaged in terms of </w:t>
      </w:r>
      <w:r w:rsidR="0034629D" w:rsidRPr="00B07BAD">
        <w:rPr>
          <w:rFonts w:ascii="Times New Roman" w:hAnsi="Times New Roman" w:cs="Times New Roman"/>
        </w:rPr>
        <w:t>safety</w:t>
      </w:r>
      <w:r w:rsidRPr="00B07BAD">
        <w:rPr>
          <w:rFonts w:ascii="Times New Roman" w:hAnsi="Times New Roman" w:cs="Times New Roman"/>
        </w:rPr>
        <w:t xml:space="preserve"> was reported by Trajkovski &amp; </w:t>
      </w:r>
      <w:proofErr w:type="spellStart"/>
      <w:r w:rsidRPr="00B07BAD">
        <w:rPr>
          <w:rFonts w:ascii="Times New Roman" w:hAnsi="Times New Roman" w:cs="Times New Roman"/>
        </w:rPr>
        <w:t>Loosemore</w:t>
      </w:r>
      <w:proofErr w:type="spellEnd"/>
      <w:r w:rsidRPr="00B07BAD">
        <w:rPr>
          <w:rFonts w:ascii="Times New Roman" w:hAnsi="Times New Roman" w:cs="Times New Roman"/>
        </w:rPr>
        <w:t xml:space="preserve"> (2006</w:t>
      </w:r>
      <w:r w:rsidRPr="00B07BAD">
        <w:rPr>
          <w:rFonts w:ascii="Times New Roman" w:hAnsi="Times New Roman" w:cs="Times New Roman"/>
          <w:noProof/>
        </w:rPr>
        <w:t>),</w:t>
      </w:r>
      <w:r w:rsidRPr="00B07BAD">
        <w:rPr>
          <w:rFonts w:ascii="Times New Roman" w:hAnsi="Times New Roman" w:cs="Times New Roman"/>
        </w:rPr>
        <w:t xml:space="preserve"> when a construction site manager faced with a labour shortage</w:t>
      </w:r>
      <w:r w:rsidR="00E7213B" w:rsidRPr="00B07BAD">
        <w:rPr>
          <w:rFonts w:ascii="Times New Roman" w:hAnsi="Times New Roman" w:cs="Times New Roman"/>
        </w:rPr>
        <w:t xml:space="preserve"> fraudulently </w:t>
      </w:r>
      <w:r w:rsidRPr="00B07BAD">
        <w:rPr>
          <w:rFonts w:ascii="Times New Roman" w:hAnsi="Times New Roman" w:cs="Times New Roman"/>
        </w:rPr>
        <w:t xml:space="preserve">completed </w:t>
      </w:r>
      <w:r w:rsidR="00E7213B" w:rsidRPr="00B07BAD">
        <w:rPr>
          <w:rFonts w:ascii="Times New Roman" w:hAnsi="Times New Roman" w:cs="Times New Roman"/>
        </w:rPr>
        <w:t xml:space="preserve">the </w:t>
      </w:r>
      <w:r w:rsidR="0034629D" w:rsidRPr="00B07BAD">
        <w:rPr>
          <w:rFonts w:ascii="Times New Roman" w:hAnsi="Times New Roman" w:cs="Times New Roman"/>
        </w:rPr>
        <w:t>safety</w:t>
      </w:r>
      <w:r w:rsidRPr="00B07BAD">
        <w:rPr>
          <w:rFonts w:ascii="Times New Roman" w:hAnsi="Times New Roman" w:cs="Times New Roman"/>
        </w:rPr>
        <w:t xml:space="preserve"> induction assessments for his migrant workers</w:t>
      </w:r>
      <w:r w:rsidR="00E7213B" w:rsidRPr="00B07BAD">
        <w:rPr>
          <w:rFonts w:ascii="Times New Roman" w:hAnsi="Times New Roman" w:cs="Times New Roman"/>
        </w:rPr>
        <w:t xml:space="preserve">, thereby cheating the safety management system but </w:t>
      </w:r>
      <w:r w:rsidRPr="00B07BAD">
        <w:rPr>
          <w:rFonts w:ascii="Times New Roman" w:hAnsi="Times New Roman" w:cs="Times New Roman"/>
        </w:rPr>
        <w:t>enabl</w:t>
      </w:r>
      <w:r w:rsidR="00E7213B" w:rsidRPr="00B07BAD">
        <w:rPr>
          <w:rFonts w:ascii="Times New Roman" w:hAnsi="Times New Roman" w:cs="Times New Roman"/>
        </w:rPr>
        <w:t>ing</w:t>
      </w:r>
      <w:r w:rsidRPr="00B07BAD">
        <w:rPr>
          <w:rFonts w:ascii="Times New Roman" w:hAnsi="Times New Roman" w:cs="Times New Roman"/>
        </w:rPr>
        <w:t xml:space="preserve"> them to commence work</w:t>
      </w:r>
      <w:r w:rsidR="00E7213B" w:rsidRPr="00B07BAD">
        <w:rPr>
          <w:rFonts w:ascii="Times New Roman" w:hAnsi="Times New Roman" w:cs="Times New Roman"/>
        </w:rPr>
        <w:t xml:space="preserve"> on the site</w:t>
      </w:r>
      <w:r w:rsidRPr="00B07BAD">
        <w:rPr>
          <w:rFonts w:ascii="Times New Roman" w:hAnsi="Times New Roman" w:cs="Times New Roman"/>
        </w:rPr>
        <w:t xml:space="preserve">. Bust et al. (2008) recommended a new approach was needed for the </w:t>
      </w:r>
      <w:r w:rsidR="0034629D" w:rsidRPr="00B07BAD">
        <w:rPr>
          <w:rFonts w:ascii="Times New Roman" w:hAnsi="Times New Roman" w:cs="Times New Roman"/>
        </w:rPr>
        <w:t>safety</w:t>
      </w:r>
      <w:r w:rsidRPr="00B07BAD">
        <w:rPr>
          <w:rFonts w:ascii="Times New Roman" w:hAnsi="Times New Roman" w:cs="Times New Roman"/>
        </w:rPr>
        <w:t xml:space="preserve"> management of migrant workers</w:t>
      </w:r>
      <w:r w:rsidRPr="00B07BAD">
        <w:rPr>
          <w:rFonts w:ascii="Times New Roman" w:hAnsi="Times New Roman" w:cs="Times New Roman"/>
          <w:noProof/>
        </w:rPr>
        <w:t>; and</w:t>
      </w:r>
      <w:r w:rsidRPr="00B07BAD">
        <w:rPr>
          <w:rFonts w:ascii="Times New Roman" w:hAnsi="Times New Roman" w:cs="Times New Roman"/>
        </w:rPr>
        <w:t xml:space="preserve"> </w:t>
      </w:r>
      <w:r w:rsidR="00F554E9" w:rsidRPr="00B07BAD">
        <w:rPr>
          <w:rFonts w:ascii="Times New Roman" w:hAnsi="Times New Roman" w:cs="Times New Roman"/>
        </w:rPr>
        <w:t xml:space="preserve">Oswald et al. (2019) revealed that </w:t>
      </w:r>
      <w:r w:rsidR="00B546C7" w:rsidRPr="00B07BAD">
        <w:rPr>
          <w:rFonts w:ascii="Times New Roman" w:hAnsi="Times New Roman" w:cs="Times New Roman"/>
        </w:rPr>
        <w:t>cost</w:t>
      </w:r>
      <w:r w:rsidR="00BB702C" w:rsidRPr="00B07BAD">
        <w:rPr>
          <w:rFonts w:ascii="Times New Roman" w:hAnsi="Times New Roman" w:cs="Times New Roman"/>
        </w:rPr>
        <w:t>-</w:t>
      </w:r>
      <w:r w:rsidR="00B546C7" w:rsidRPr="00B07BAD">
        <w:rPr>
          <w:rFonts w:ascii="Times New Roman" w:hAnsi="Times New Roman" w:cs="Times New Roman"/>
        </w:rPr>
        <w:t xml:space="preserve">neutral multinational communication </w:t>
      </w:r>
      <w:r w:rsidR="00F554E9" w:rsidRPr="00B07BAD">
        <w:rPr>
          <w:rFonts w:ascii="Times New Roman" w:hAnsi="Times New Roman" w:cs="Times New Roman"/>
        </w:rPr>
        <w:t>strategies were limited and needed more careful consideration.</w:t>
      </w:r>
      <w:r w:rsidRPr="00B07BAD">
        <w:rPr>
          <w:rFonts w:ascii="Times New Roman" w:hAnsi="Times New Roman" w:cs="Times New Roman"/>
        </w:rPr>
        <w:t xml:space="preserve"> </w:t>
      </w:r>
    </w:p>
    <w:p w14:paraId="7ACF9FB8" w14:textId="77777777" w:rsidR="007234A2" w:rsidRPr="00B07BAD" w:rsidRDefault="007234A2" w:rsidP="002065E1">
      <w:pPr>
        <w:spacing w:line="360" w:lineRule="auto"/>
        <w:rPr>
          <w:rFonts w:ascii="Times New Roman" w:hAnsi="Times New Roman" w:cs="Times New Roman"/>
        </w:rPr>
      </w:pPr>
    </w:p>
    <w:p w14:paraId="0A2F4FAE" w14:textId="77777777" w:rsidR="007234A2" w:rsidRPr="00B07BAD" w:rsidRDefault="007234A2" w:rsidP="002065E1">
      <w:pPr>
        <w:spacing w:line="360" w:lineRule="auto"/>
        <w:jc w:val="both"/>
        <w:rPr>
          <w:rFonts w:ascii="Times New Roman" w:hAnsi="Times New Roman" w:cs="Times New Roman"/>
        </w:rPr>
      </w:pPr>
    </w:p>
    <w:p w14:paraId="5410872C" w14:textId="77777777" w:rsidR="00836CCB" w:rsidRPr="00B07BAD" w:rsidRDefault="001079EC" w:rsidP="002065E1">
      <w:pPr>
        <w:spacing w:line="360" w:lineRule="auto"/>
        <w:rPr>
          <w:rFonts w:ascii="Times New Roman" w:hAnsi="Times New Roman" w:cs="Times New Roman"/>
        </w:rPr>
      </w:pPr>
      <w:r w:rsidRPr="00B07BAD">
        <w:rPr>
          <w:rFonts w:ascii="Times New Roman" w:hAnsi="Times New Roman" w:cs="Times New Roman"/>
          <w:b/>
          <w:sz w:val="24"/>
          <w:szCs w:val="24"/>
        </w:rPr>
        <w:t>4.2 Voluntary costs</w:t>
      </w:r>
    </w:p>
    <w:p w14:paraId="191E8F55" w14:textId="77777777" w:rsidR="00836CCB" w:rsidRPr="00B07BAD" w:rsidRDefault="00836CCB" w:rsidP="002065E1">
      <w:pPr>
        <w:spacing w:line="360" w:lineRule="auto"/>
        <w:jc w:val="both"/>
        <w:rPr>
          <w:rFonts w:ascii="Times New Roman" w:hAnsi="Times New Roman" w:cs="Times New Roman"/>
          <w:i/>
        </w:rPr>
      </w:pPr>
    </w:p>
    <w:p w14:paraId="446D7C61" w14:textId="7D13B3EE" w:rsidR="00FC2C98" w:rsidRPr="00B07BAD" w:rsidRDefault="001079EC" w:rsidP="002065E1">
      <w:pPr>
        <w:spacing w:line="360" w:lineRule="auto"/>
        <w:jc w:val="both"/>
        <w:rPr>
          <w:rFonts w:ascii="Times New Roman" w:hAnsi="Times New Roman" w:cs="Times New Roman"/>
          <w:i/>
        </w:rPr>
      </w:pPr>
      <w:r w:rsidRPr="00B07BAD">
        <w:rPr>
          <w:rFonts w:ascii="Times New Roman" w:hAnsi="Times New Roman" w:cs="Times New Roman"/>
        </w:rPr>
        <w:t xml:space="preserve">The project did invest in </w:t>
      </w:r>
      <w:r w:rsidR="0074754E" w:rsidRPr="00B07BAD">
        <w:rPr>
          <w:rFonts w:ascii="Times New Roman" w:hAnsi="Times New Roman" w:cs="Times New Roman"/>
        </w:rPr>
        <w:t xml:space="preserve">some </w:t>
      </w:r>
      <w:r w:rsidRPr="00B07BAD">
        <w:rPr>
          <w:rFonts w:ascii="Times New Roman" w:hAnsi="Times New Roman" w:cs="Times New Roman"/>
        </w:rPr>
        <w:t xml:space="preserve">voluntary </w:t>
      </w:r>
      <w:r w:rsidR="0034629D" w:rsidRPr="00B07BAD">
        <w:rPr>
          <w:rFonts w:ascii="Times New Roman" w:hAnsi="Times New Roman" w:cs="Times New Roman"/>
        </w:rPr>
        <w:t>safety</w:t>
      </w:r>
      <w:r w:rsidRPr="00B07BAD">
        <w:rPr>
          <w:rFonts w:ascii="Times New Roman" w:hAnsi="Times New Roman" w:cs="Times New Roman"/>
        </w:rPr>
        <w:t xml:space="preserve"> costs by collecting proactive </w:t>
      </w:r>
      <w:r w:rsidR="0034629D" w:rsidRPr="00B07BAD">
        <w:rPr>
          <w:rFonts w:ascii="Times New Roman" w:hAnsi="Times New Roman" w:cs="Times New Roman"/>
        </w:rPr>
        <w:t>safety</w:t>
      </w:r>
      <w:r w:rsidR="00CC26C9" w:rsidRPr="00B07BAD">
        <w:rPr>
          <w:rFonts w:ascii="Times New Roman" w:hAnsi="Times New Roman" w:cs="Times New Roman"/>
        </w:rPr>
        <w:t xml:space="preserve"> </w:t>
      </w:r>
      <w:r w:rsidRPr="00B07BAD">
        <w:rPr>
          <w:rFonts w:ascii="Times New Roman" w:hAnsi="Times New Roman" w:cs="Times New Roman"/>
        </w:rPr>
        <w:t>data</w:t>
      </w:r>
      <w:r w:rsidR="0074754E" w:rsidRPr="00B07BAD">
        <w:rPr>
          <w:rFonts w:ascii="Times New Roman" w:hAnsi="Times New Roman" w:cs="Times New Roman"/>
        </w:rPr>
        <w:t xml:space="preserve"> through </w:t>
      </w:r>
      <w:r w:rsidRPr="00B07BAD">
        <w:rPr>
          <w:rFonts w:ascii="Times New Roman" w:hAnsi="Times New Roman" w:cs="Times New Roman"/>
        </w:rPr>
        <w:t>additional inspections and providing</w:t>
      </w:r>
      <w:r w:rsidR="00111A30" w:rsidRPr="00B07BAD">
        <w:rPr>
          <w:rFonts w:ascii="Times New Roman" w:hAnsi="Times New Roman" w:cs="Times New Roman"/>
        </w:rPr>
        <w:t xml:space="preserve"> </w:t>
      </w:r>
      <w:r w:rsidRPr="00B07BAD">
        <w:rPr>
          <w:rFonts w:ascii="Times New Roman" w:hAnsi="Times New Roman" w:cs="Times New Roman"/>
        </w:rPr>
        <w:t>behavioural-based safety training.</w:t>
      </w:r>
      <w:r w:rsidR="002065E1" w:rsidRPr="00B07BAD">
        <w:rPr>
          <w:rFonts w:ascii="Times New Roman" w:hAnsi="Times New Roman" w:cs="Times New Roman"/>
          <w:i/>
        </w:rPr>
        <w:t xml:space="preserve"> </w:t>
      </w:r>
      <w:r w:rsidRPr="00B07BAD">
        <w:rPr>
          <w:rFonts w:ascii="Times New Roman" w:hAnsi="Times New Roman" w:cs="Times New Roman"/>
        </w:rPr>
        <w:t xml:space="preserve">Cross Department Workplace Inspections were to be carried out as a proactive </w:t>
      </w:r>
      <w:r w:rsidR="0034629D" w:rsidRPr="00B07BAD">
        <w:rPr>
          <w:rFonts w:ascii="Times New Roman" w:hAnsi="Times New Roman" w:cs="Times New Roman"/>
        </w:rPr>
        <w:t>safety</w:t>
      </w:r>
      <w:r w:rsidRPr="00B07BAD">
        <w:rPr>
          <w:rFonts w:ascii="Times New Roman" w:hAnsi="Times New Roman" w:cs="Times New Roman"/>
        </w:rPr>
        <w:t xml:space="preserve"> activity. However, in the H&amp;S meetings there were serious fears '</w:t>
      </w:r>
      <w:r w:rsidRPr="00B07BAD">
        <w:rPr>
          <w:rFonts w:ascii="Times New Roman" w:hAnsi="Times New Roman" w:cs="Times New Roman"/>
          <w:i/>
        </w:rPr>
        <w:t>it will turn into a war</w:t>
      </w:r>
      <w:r w:rsidRPr="00B07BAD">
        <w:rPr>
          <w:rFonts w:ascii="Times New Roman" w:hAnsi="Times New Roman" w:cs="Times New Roman"/>
        </w:rPr>
        <w:t>'. In these meetings, H&amp;S advisors were encouraged to '</w:t>
      </w:r>
      <w:r w:rsidRPr="00B07BAD">
        <w:rPr>
          <w:rFonts w:ascii="Times New Roman" w:hAnsi="Times New Roman" w:cs="Times New Roman"/>
          <w:i/>
        </w:rPr>
        <w:t>act as a referee</w:t>
      </w:r>
      <w:r w:rsidRPr="00B07BAD">
        <w:rPr>
          <w:rFonts w:ascii="Times New Roman" w:hAnsi="Times New Roman" w:cs="Times New Roman"/>
        </w:rPr>
        <w:t xml:space="preserve">' and ensure that the </w:t>
      </w:r>
      <w:r w:rsidR="00B8287A" w:rsidRPr="00B07BAD">
        <w:rPr>
          <w:rFonts w:ascii="Times New Roman" w:hAnsi="Times New Roman" w:cs="Times New Roman"/>
        </w:rPr>
        <w:t xml:space="preserve">data </w:t>
      </w:r>
      <w:r w:rsidRPr="00B07BAD">
        <w:rPr>
          <w:rFonts w:ascii="Times New Roman" w:hAnsi="Times New Roman" w:cs="Times New Roman"/>
        </w:rPr>
        <w:t xml:space="preserve">that </w:t>
      </w:r>
      <w:r w:rsidR="00B8287A" w:rsidRPr="00B07BAD">
        <w:rPr>
          <w:rFonts w:ascii="Times New Roman" w:hAnsi="Times New Roman" w:cs="Times New Roman"/>
        </w:rPr>
        <w:t xml:space="preserve">was </w:t>
      </w:r>
      <w:r w:rsidRPr="00B07BAD">
        <w:rPr>
          <w:rFonts w:ascii="Times New Roman" w:hAnsi="Times New Roman" w:cs="Times New Roman"/>
        </w:rPr>
        <w:t xml:space="preserve">gathered </w:t>
      </w:r>
      <w:r w:rsidR="00B8287A" w:rsidRPr="00B07BAD">
        <w:rPr>
          <w:rFonts w:ascii="Times New Roman" w:hAnsi="Times New Roman" w:cs="Times New Roman"/>
        </w:rPr>
        <w:t xml:space="preserve">was </w:t>
      </w:r>
      <w:r w:rsidRPr="00B07BAD">
        <w:rPr>
          <w:rFonts w:ascii="Times New Roman" w:hAnsi="Times New Roman" w:cs="Times New Roman"/>
        </w:rPr>
        <w:t xml:space="preserve">agreed on by both parties. The workplace inspections were not the only voluntary </w:t>
      </w:r>
      <w:r w:rsidR="0034629D" w:rsidRPr="00B07BAD">
        <w:rPr>
          <w:rFonts w:ascii="Times New Roman" w:hAnsi="Times New Roman" w:cs="Times New Roman"/>
        </w:rPr>
        <w:t>safety</w:t>
      </w:r>
      <w:r w:rsidRPr="00B07BAD">
        <w:rPr>
          <w:rFonts w:ascii="Times New Roman" w:hAnsi="Times New Roman" w:cs="Times New Roman"/>
        </w:rPr>
        <w:t xml:space="preserve"> activity that risked being unhelpful</w:t>
      </w:r>
      <w:r w:rsidR="00B8287A" w:rsidRPr="00B07BAD">
        <w:rPr>
          <w:rFonts w:ascii="Times New Roman" w:hAnsi="Times New Roman" w:cs="Times New Roman"/>
        </w:rPr>
        <w:t>,</w:t>
      </w:r>
      <w:r w:rsidRPr="00B07BAD">
        <w:rPr>
          <w:rFonts w:ascii="Times New Roman" w:hAnsi="Times New Roman" w:cs="Times New Roman"/>
        </w:rPr>
        <w:t xml:space="preserve"> with the observation system being described by workers as </w:t>
      </w:r>
      <w:r w:rsidRPr="00B07BAD">
        <w:rPr>
          <w:rFonts w:ascii="Times New Roman" w:hAnsi="Times New Roman" w:cs="Times New Roman"/>
          <w:i/>
        </w:rPr>
        <w:t>‘unproductive and creates backstabbing behaviour</w:t>
      </w:r>
      <w:r w:rsidRPr="00B07BAD">
        <w:rPr>
          <w:rFonts w:ascii="Times New Roman" w:hAnsi="Times New Roman" w:cs="Times New Roman"/>
          <w:i/>
          <w:noProof/>
        </w:rPr>
        <w:t xml:space="preserve">’ </w:t>
      </w:r>
      <w:r w:rsidRPr="00B07BAD">
        <w:rPr>
          <w:rFonts w:ascii="Times New Roman" w:hAnsi="Times New Roman" w:cs="Times New Roman"/>
          <w:noProof/>
        </w:rPr>
        <w:t>.</w:t>
      </w:r>
      <w:r w:rsidRPr="00B07BAD">
        <w:rPr>
          <w:rFonts w:ascii="Times New Roman" w:hAnsi="Times New Roman" w:cs="Times New Roman"/>
        </w:rPr>
        <w:t xml:space="preserve"> One worker suggested the system needed alterations:</w:t>
      </w:r>
    </w:p>
    <w:p w14:paraId="37498089" w14:textId="77777777" w:rsidR="0074754E" w:rsidRPr="00B07BAD" w:rsidRDefault="0074754E" w:rsidP="002065E1">
      <w:pPr>
        <w:spacing w:line="360" w:lineRule="auto"/>
        <w:jc w:val="both"/>
        <w:rPr>
          <w:rFonts w:ascii="Times New Roman" w:hAnsi="Times New Roman" w:cs="Times New Roman"/>
          <w:i/>
        </w:rPr>
      </w:pPr>
    </w:p>
    <w:p w14:paraId="19D4E5CF" w14:textId="77777777" w:rsidR="00836CCB" w:rsidRPr="00B07BAD" w:rsidRDefault="001079EC" w:rsidP="002065E1">
      <w:pPr>
        <w:spacing w:line="360" w:lineRule="auto"/>
        <w:jc w:val="both"/>
        <w:rPr>
          <w:rFonts w:ascii="Times New Roman" w:hAnsi="Times New Roman" w:cs="Times New Roman"/>
          <w:i/>
        </w:rPr>
      </w:pPr>
      <w:proofErr w:type="spellStart"/>
      <w:r w:rsidRPr="00B07BAD">
        <w:rPr>
          <w:rFonts w:ascii="Times New Roman" w:hAnsi="Times New Roman" w:cs="Times New Roman"/>
          <w:i/>
        </w:rPr>
        <w:t>‘Re</w:t>
      </w:r>
      <w:proofErr w:type="spellEnd"/>
      <w:r w:rsidRPr="00B07BAD">
        <w:rPr>
          <w:rFonts w:ascii="Times New Roman" w:hAnsi="Times New Roman" w:cs="Times New Roman"/>
          <w:i/>
        </w:rPr>
        <w:t xml:space="preserve">-launch the system, with a strong lead given that it must not be used to avoid intervening at the time or as a means of firing bullets at others, or simply to moan about low-level rubbish! In the short </w:t>
      </w:r>
      <w:r w:rsidRPr="00B07BAD">
        <w:rPr>
          <w:rFonts w:ascii="Times New Roman" w:hAnsi="Times New Roman" w:cs="Times New Roman"/>
          <w:i/>
          <w:noProof/>
        </w:rPr>
        <w:t>term</w:t>
      </w:r>
      <w:r w:rsidRPr="00B07BAD">
        <w:rPr>
          <w:rFonts w:ascii="Times New Roman" w:hAnsi="Times New Roman" w:cs="Times New Roman"/>
          <w:i/>
        </w:rPr>
        <w:t xml:space="preserve"> this may lead to a significant fall in the number of </w:t>
      </w:r>
      <w:proofErr w:type="spellStart"/>
      <w:r w:rsidRPr="00B07BAD">
        <w:rPr>
          <w:rFonts w:ascii="Times New Roman" w:hAnsi="Times New Roman" w:cs="Times New Roman"/>
          <w:i/>
        </w:rPr>
        <w:t>SORs</w:t>
      </w:r>
      <w:proofErr w:type="spellEnd"/>
      <w:r w:rsidRPr="00B07BAD">
        <w:rPr>
          <w:rFonts w:ascii="Times New Roman" w:hAnsi="Times New Roman" w:cs="Times New Roman"/>
          <w:i/>
        </w:rPr>
        <w:t xml:space="preserve"> </w:t>
      </w:r>
      <w:r w:rsidR="00B8287A" w:rsidRPr="00B07BAD">
        <w:rPr>
          <w:rFonts w:ascii="Times New Roman" w:hAnsi="Times New Roman" w:cs="Times New Roman"/>
          <w:i/>
        </w:rPr>
        <w:t xml:space="preserve">[safety observation reports] </w:t>
      </w:r>
      <w:r w:rsidRPr="00B07BAD">
        <w:rPr>
          <w:rFonts w:ascii="Times New Roman" w:hAnsi="Times New Roman" w:cs="Times New Roman"/>
          <w:i/>
        </w:rPr>
        <w:t>submitted.’</w:t>
      </w:r>
    </w:p>
    <w:p w14:paraId="1780E81B" w14:textId="77777777" w:rsidR="00836CCB" w:rsidRPr="00B07BAD" w:rsidRDefault="00836CCB" w:rsidP="002065E1">
      <w:pPr>
        <w:spacing w:line="360" w:lineRule="auto"/>
        <w:jc w:val="both"/>
        <w:rPr>
          <w:rFonts w:ascii="Times New Roman" w:hAnsi="Times New Roman" w:cs="Times New Roman"/>
          <w:i/>
        </w:rPr>
      </w:pPr>
    </w:p>
    <w:p w14:paraId="72955FB8" w14:textId="05F5C96F" w:rsidR="002065E1" w:rsidRPr="00B07BAD" w:rsidRDefault="001079EC" w:rsidP="00B546C7">
      <w:pPr>
        <w:spacing w:line="360" w:lineRule="auto"/>
        <w:rPr>
          <w:rFonts w:ascii="Times New Roman" w:hAnsi="Times New Roman" w:cs="Times New Roman"/>
        </w:rPr>
      </w:pPr>
      <w:r w:rsidRPr="00B07BAD">
        <w:rPr>
          <w:rFonts w:ascii="Times New Roman" w:hAnsi="Times New Roman" w:cs="Times New Roman"/>
        </w:rPr>
        <w:t xml:space="preserve">Observations were recorded with </w:t>
      </w:r>
      <w:r w:rsidR="003D3818" w:rsidRPr="00B07BAD">
        <w:rPr>
          <w:rFonts w:ascii="Times New Roman" w:hAnsi="Times New Roman" w:cs="Times New Roman"/>
        </w:rPr>
        <w:t xml:space="preserve">an </w:t>
      </w:r>
      <w:r w:rsidRPr="00B07BAD">
        <w:rPr>
          <w:rFonts w:ascii="Times New Roman" w:hAnsi="Times New Roman" w:cs="Times New Roman"/>
        </w:rPr>
        <w:t xml:space="preserve">emphasis on ‘closing out’ any issues identified. Over 6000 safety observations were captured, with some having already been ‘closed out’ by the time they were documented, and others </w:t>
      </w:r>
      <w:r w:rsidR="003D3818" w:rsidRPr="00B07BAD">
        <w:rPr>
          <w:rFonts w:ascii="Times New Roman" w:hAnsi="Times New Roman" w:cs="Times New Roman"/>
        </w:rPr>
        <w:t xml:space="preserve">remaining </w:t>
      </w:r>
      <w:r w:rsidRPr="00B07BAD">
        <w:rPr>
          <w:rFonts w:ascii="Times New Roman" w:hAnsi="Times New Roman" w:cs="Times New Roman"/>
        </w:rPr>
        <w:t xml:space="preserve">unresolved. The administration </w:t>
      </w:r>
      <w:r w:rsidR="003D3818" w:rsidRPr="00B07BAD">
        <w:rPr>
          <w:rFonts w:ascii="Times New Roman" w:hAnsi="Times New Roman" w:cs="Times New Roman"/>
        </w:rPr>
        <w:t xml:space="preserve">of this system </w:t>
      </w:r>
      <w:r w:rsidRPr="00B07BAD">
        <w:rPr>
          <w:rFonts w:ascii="Times New Roman" w:hAnsi="Times New Roman" w:cs="Times New Roman"/>
        </w:rPr>
        <w:t>was both a timely and costly exercise</w:t>
      </w:r>
      <w:r w:rsidR="003D3818" w:rsidRPr="00B07BAD">
        <w:rPr>
          <w:rFonts w:ascii="Times New Roman" w:hAnsi="Times New Roman" w:cs="Times New Roman"/>
        </w:rPr>
        <w:t>,</w:t>
      </w:r>
      <w:r w:rsidRPr="00B07BAD">
        <w:rPr>
          <w:rFonts w:ascii="Times New Roman" w:hAnsi="Times New Roman" w:cs="Times New Roman"/>
        </w:rPr>
        <w:t xml:space="preserve"> due to the </w:t>
      </w:r>
      <w:r w:rsidR="009313DE" w:rsidRPr="00B07BAD">
        <w:rPr>
          <w:rFonts w:ascii="Times New Roman" w:hAnsi="Times New Roman" w:cs="Times New Roman"/>
          <w:noProof/>
        </w:rPr>
        <w:t>number</w:t>
      </w:r>
      <w:r w:rsidRPr="00B07BAD">
        <w:rPr>
          <w:rFonts w:ascii="Times New Roman" w:hAnsi="Times New Roman" w:cs="Times New Roman"/>
        </w:rPr>
        <w:t xml:space="preserve"> of safety observations, many of which were, as the H&amp;S advisors repeatedly stated, ‘</w:t>
      </w:r>
      <w:r w:rsidRPr="00B07BAD">
        <w:rPr>
          <w:rFonts w:ascii="Times New Roman" w:hAnsi="Times New Roman" w:cs="Times New Roman"/>
          <w:i/>
        </w:rPr>
        <w:t>not worth the paper they were written on</w:t>
      </w:r>
      <w:r w:rsidRPr="00B07BAD">
        <w:rPr>
          <w:rFonts w:ascii="Times New Roman" w:hAnsi="Times New Roman" w:cs="Times New Roman"/>
        </w:rPr>
        <w:t xml:space="preserve">’. Proactive leading indicators have been recommended </w:t>
      </w:r>
      <w:r w:rsidR="00B34EAC" w:rsidRPr="00B07BAD">
        <w:rPr>
          <w:rFonts w:ascii="Times New Roman" w:hAnsi="Times New Roman" w:cs="Times New Roman"/>
        </w:rPr>
        <w:t xml:space="preserve">for use within construction safety management </w:t>
      </w:r>
      <w:r w:rsidRPr="00B07BAD">
        <w:rPr>
          <w:rFonts w:ascii="Times New Roman" w:hAnsi="Times New Roman" w:cs="Times New Roman"/>
        </w:rPr>
        <w:t xml:space="preserve">(see, for example, Hinze, 2013; Hallowell, 2013), yet implementation alone does not guarantee improved safety performance, and there are problems can arise that </w:t>
      </w:r>
      <w:r w:rsidR="003D3818" w:rsidRPr="00B07BAD">
        <w:rPr>
          <w:rFonts w:ascii="Times New Roman" w:hAnsi="Times New Roman" w:cs="Times New Roman"/>
        </w:rPr>
        <w:t xml:space="preserve">are </w:t>
      </w:r>
      <w:proofErr w:type="gramStart"/>
      <w:r w:rsidR="003D3818" w:rsidRPr="00B07BAD">
        <w:rPr>
          <w:rFonts w:ascii="Times New Roman" w:hAnsi="Times New Roman" w:cs="Times New Roman"/>
        </w:rPr>
        <w:t xml:space="preserve">actually </w:t>
      </w:r>
      <w:r w:rsidRPr="00B07BAD">
        <w:rPr>
          <w:rFonts w:ascii="Times New Roman" w:hAnsi="Times New Roman" w:cs="Times New Roman"/>
        </w:rPr>
        <w:t>damaging</w:t>
      </w:r>
      <w:proofErr w:type="gramEnd"/>
      <w:r w:rsidRPr="00B07BAD">
        <w:rPr>
          <w:rFonts w:ascii="Times New Roman" w:hAnsi="Times New Roman" w:cs="Times New Roman"/>
        </w:rPr>
        <w:t xml:space="preserve"> for </w:t>
      </w:r>
      <w:r w:rsidR="003D3818" w:rsidRPr="00B07BAD">
        <w:rPr>
          <w:rFonts w:ascii="Times New Roman" w:hAnsi="Times New Roman" w:cs="Times New Roman"/>
        </w:rPr>
        <w:t xml:space="preserve">project </w:t>
      </w:r>
      <w:r w:rsidR="0034629D" w:rsidRPr="00B07BAD">
        <w:rPr>
          <w:rFonts w:ascii="Times New Roman" w:hAnsi="Times New Roman" w:cs="Times New Roman"/>
        </w:rPr>
        <w:t>safety</w:t>
      </w:r>
      <w:r w:rsidRPr="00B07BAD">
        <w:rPr>
          <w:rFonts w:ascii="Times New Roman" w:hAnsi="Times New Roman" w:cs="Times New Roman"/>
        </w:rPr>
        <w:t xml:space="preserve"> performance (Oswald et al., 2018b). </w:t>
      </w:r>
      <w:r w:rsidR="00B546C7" w:rsidRPr="00B07BAD">
        <w:rPr>
          <w:rFonts w:ascii="Times New Roman" w:hAnsi="Times New Roman" w:cs="Times New Roman"/>
        </w:rPr>
        <w:t xml:space="preserve"> </w:t>
      </w:r>
      <w:r w:rsidRPr="00B07BAD">
        <w:rPr>
          <w:rFonts w:ascii="Times New Roman" w:hAnsi="Times New Roman" w:cs="Times New Roman"/>
        </w:rPr>
        <w:t>Safety climate is typically considered a leading indicator (</w:t>
      </w:r>
      <w:proofErr w:type="spellStart"/>
      <w:r w:rsidRPr="00B07BAD">
        <w:rPr>
          <w:rFonts w:ascii="Times New Roman" w:hAnsi="Times New Roman" w:cs="Times New Roman"/>
        </w:rPr>
        <w:t>Votano</w:t>
      </w:r>
      <w:proofErr w:type="spellEnd"/>
      <w:r w:rsidRPr="00B07BAD">
        <w:rPr>
          <w:rFonts w:ascii="Times New Roman" w:hAnsi="Times New Roman" w:cs="Times New Roman"/>
        </w:rPr>
        <w:t xml:space="preserve"> et al., 2014); although it can also be considered lagging if analysed alongside accident or incident rates. At the beginning of the </w:t>
      </w:r>
      <w:r w:rsidR="003D3818" w:rsidRPr="00B07BAD">
        <w:rPr>
          <w:rFonts w:ascii="Times New Roman" w:hAnsi="Times New Roman" w:cs="Times New Roman"/>
        </w:rPr>
        <w:t xml:space="preserve">case study </w:t>
      </w:r>
      <w:r w:rsidRPr="00B07BAD">
        <w:rPr>
          <w:rFonts w:ascii="Times New Roman" w:hAnsi="Times New Roman" w:cs="Times New Roman"/>
        </w:rPr>
        <w:t xml:space="preserve">project, a consultant was employed to undertake </w:t>
      </w:r>
      <w:r w:rsidR="003D3818" w:rsidRPr="00B07BAD">
        <w:rPr>
          <w:rFonts w:ascii="Times New Roman" w:hAnsi="Times New Roman" w:cs="Times New Roman"/>
        </w:rPr>
        <w:t xml:space="preserve">a survey </w:t>
      </w:r>
      <w:r w:rsidRPr="00B07BAD">
        <w:rPr>
          <w:rFonts w:ascii="Times New Roman" w:hAnsi="Times New Roman" w:cs="Times New Roman"/>
        </w:rPr>
        <w:t xml:space="preserve">and analyse the safety climate of the project every few months. Yet, as </w:t>
      </w:r>
      <w:r w:rsidR="003D3818" w:rsidRPr="00B07BAD">
        <w:rPr>
          <w:rFonts w:ascii="Times New Roman" w:hAnsi="Times New Roman" w:cs="Times New Roman"/>
        </w:rPr>
        <w:t xml:space="preserve">project </w:t>
      </w:r>
      <w:r w:rsidRPr="00B07BAD">
        <w:rPr>
          <w:rFonts w:ascii="Times New Roman" w:hAnsi="Times New Roman" w:cs="Times New Roman"/>
        </w:rPr>
        <w:t xml:space="preserve">costs became tighter </w:t>
      </w:r>
      <w:r w:rsidR="003D3818" w:rsidRPr="00B07BAD">
        <w:rPr>
          <w:rFonts w:ascii="Times New Roman" w:hAnsi="Times New Roman" w:cs="Times New Roman"/>
        </w:rPr>
        <w:t xml:space="preserve">as the </w:t>
      </w:r>
      <w:r w:rsidRPr="00B07BAD">
        <w:rPr>
          <w:rFonts w:ascii="Times New Roman" w:hAnsi="Times New Roman" w:cs="Times New Roman"/>
        </w:rPr>
        <w:t>construction stages</w:t>
      </w:r>
      <w:r w:rsidR="003D3818" w:rsidRPr="00B07BAD">
        <w:rPr>
          <w:rFonts w:ascii="Times New Roman" w:hAnsi="Times New Roman" w:cs="Times New Roman"/>
        </w:rPr>
        <w:t xml:space="preserve"> progressed</w:t>
      </w:r>
      <w:r w:rsidRPr="00B07BAD">
        <w:rPr>
          <w:rFonts w:ascii="Times New Roman" w:hAnsi="Times New Roman" w:cs="Times New Roman"/>
        </w:rPr>
        <w:t xml:space="preserve">, this cost was easily and swiftly removed by </w:t>
      </w:r>
      <w:r w:rsidR="003D3818" w:rsidRPr="00B07BAD">
        <w:rPr>
          <w:rFonts w:ascii="Times New Roman" w:hAnsi="Times New Roman" w:cs="Times New Roman"/>
        </w:rPr>
        <w:t xml:space="preserve">cancelling the contract and </w:t>
      </w:r>
      <w:r w:rsidRPr="00B07BAD">
        <w:rPr>
          <w:rFonts w:ascii="Times New Roman" w:hAnsi="Times New Roman" w:cs="Times New Roman"/>
        </w:rPr>
        <w:t>ceasing work with the consultant</w:t>
      </w:r>
      <w:r w:rsidR="00B34EAC" w:rsidRPr="00B07BAD">
        <w:rPr>
          <w:rFonts w:ascii="Times New Roman" w:hAnsi="Times New Roman" w:cs="Times New Roman"/>
        </w:rPr>
        <w:t xml:space="preserve">, thus any benefit for enhanced safety management derived from this financial </w:t>
      </w:r>
      <w:r w:rsidR="00B34EAC" w:rsidRPr="00B07BAD">
        <w:rPr>
          <w:rFonts w:ascii="Times New Roman" w:hAnsi="Times New Roman" w:cs="Times New Roman"/>
        </w:rPr>
        <w:lastRenderedPageBreak/>
        <w:t>investment was also curtailed</w:t>
      </w:r>
      <w:r w:rsidRPr="00B07BAD">
        <w:rPr>
          <w:rFonts w:ascii="Times New Roman" w:hAnsi="Times New Roman" w:cs="Times New Roman"/>
        </w:rPr>
        <w:t xml:space="preserve">. </w:t>
      </w:r>
      <w:r w:rsidRPr="00B07BAD">
        <w:rPr>
          <w:rFonts w:ascii="Times New Roman" w:hAnsi="Times New Roman" w:cs="Times New Roman"/>
          <w:i/>
        </w:rPr>
        <w:br/>
      </w:r>
      <w:r w:rsidRPr="00B07BAD">
        <w:rPr>
          <w:rFonts w:ascii="Times New Roman" w:hAnsi="Times New Roman" w:cs="Times New Roman"/>
          <w:i/>
        </w:rPr>
        <w:br/>
      </w:r>
      <w:r w:rsidRPr="00B07BAD">
        <w:rPr>
          <w:rFonts w:ascii="Times New Roman" w:hAnsi="Times New Roman" w:cs="Times New Roman"/>
        </w:rPr>
        <w:t xml:space="preserve">The project adopted a </w:t>
      </w:r>
      <w:r w:rsidRPr="00B07BAD">
        <w:rPr>
          <w:rFonts w:ascii="Times New Roman" w:hAnsi="Times New Roman" w:cs="Times New Roman"/>
          <w:noProof/>
        </w:rPr>
        <w:t>behavioural-based</w:t>
      </w:r>
      <w:r w:rsidRPr="00B07BAD">
        <w:rPr>
          <w:rFonts w:ascii="Times New Roman" w:hAnsi="Times New Roman" w:cs="Times New Roman"/>
        </w:rPr>
        <w:t xml:space="preserve"> safety</w:t>
      </w:r>
      <w:r w:rsidR="003D3818" w:rsidRPr="00B07BAD">
        <w:rPr>
          <w:rFonts w:ascii="Times New Roman" w:hAnsi="Times New Roman" w:cs="Times New Roman"/>
        </w:rPr>
        <w:t xml:space="preserve"> (BBS)</w:t>
      </w:r>
      <w:r w:rsidRPr="00B07BAD">
        <w:rPr>
          <w:rFonts w:ascii="Times New Roman" w:hAnsi="Times New Roman" w:cs="Times New Roman"/>
        </w:rPr>
        <w:t xml:space="preserve"> approach, which was an overarching umbrella term used </w:t>
      </w:r>
      <w:r w:rsidR="003D3818" w:rsidRPr="00B07BAD">
        <w:rPr>
          <w:rFonts w:ascii="Times New Roman" w:hAnsi="Times New Roman" w:cs="Times New Roman"/>
        </w:rPr>
        <w:t xml:space="preserve">to cover the safety </w:t>
      </w:r>
      <w:r w:rsidRPr="00B07BAD">
        <w:rPr>
          <w:rFonts w:ascii="Times New Roman" w:hAnsi="Times New Roman" w:cs="Times New Roman"/>
        </w:rPr>
        <w:t>observation</w:t>
      </w:r>
      <w:r w:rsidR="003D3818" w:rsidRPr="00B07BAD">
        <w:rPr>
          <w:rFonts w:ascii="Times New Roman" w:hAnsi="Times New Roman" w:cs="Times New Roman"/>
        </w:rPr>
        <w:t xml:space="preserve"> system</w:t>
      </w:r>
      <w:r w:rsidRPr="00B07BAD">
        <w:rPr>
          <w:rFonts w:ascii="Times New Roman" w:hAnsi="Times New Roman" w:cs="Times New Roman"/>
        </w:rPr>
        <w:t xml:space="preserve"> and </w:t>
      </w:r>
      <w:r w:rsidR="003D3818" w:rsidRPr="00B07BAD">
        <w:rPr>
          <w:rFonts w:ascii="Times New Roman" w:hAnsi="Times New Roman" w:cs="Times New Roman"/>
        </w:rPr>
        <w:t xml:space="preserve">supplemental </w:t>
      </w:r>
      <w:r w:rsidRPr="00B07BAD">
        <w:rPr>
          <w:rFonts w:ascii="Times New Roman" w:hAnsi="Times New Roman" w:cs="Times New Roman"/>
        </w:rPr>
        <w:t xml:space="preserve">BBS training that was undertaken. </w:t>
      </w:r>
      <w:r w:rsidR="003D3818" w:rsidRPr="00B07BAD">
        <w:rPr>
          <w:rFonts w:ascii="Times New Roman" w:hAnsi="Times New Roman" w:cs="Times New Roman"/>
        </w:rPr>
        <w:t>However, t</w:t>
      </w:r>
      <w:r w:rsidRPr="00B07BAD">
        <w:rPr>
          <w:rFonts w:ascii="Times New Roman" w:hAnsi="Times New Roman" w:cs="Times New Roman"/>
        </w:rPr>
        <w:t xml:space="preserve">he approach </w:t>
      </w:r>
      <w:r w:rsidR="003D3818" w:rsidRPr="00B07BAD">
        <w:rPr>
          <w:rFonts w:ascii="Times New Roman" w:hAnsi="Times New Roman" w:cs="Times New Roman"/>
        </w:rPr>
        <w:t xml:space="preserve">put in place </w:t>
      </w:r>
      <w:r w:rsidRPr="00B07BAD">
        <w:rPr>
          <w:rFonts w:ascii="Times New Roman" w:hAnsi="Times New Roman" w:cs="Times New Roman"/>
        </w:rPr>
        <w:t>did not involve calculating a site-safety observation score, nor did it involve a feedback loop that is present in other behavioural programmes</w:t>
      </w:r>
      <w:r w:rsidR="003D3818" w:rsidRPr="00B07BAD">
        <w:rPr>
          <w:rFonts w:ascii="Times New Roman" w:hAnsi="Times New Roman" w:cs="Times New Roman"/>
        </w:rPr>
        <w:t>, and t</w:t>
      </w:r>
      <w:r w:rsidRPr="00B07BAD">
        <w:rPr>
          <w:rFonts w:ascii="Times New Roman" w:hAnsi="Times New Roman" w:cs="Times New Roman"/>
        </w:rPr>
        <w:t xml:space="preserve">he BBS training was aimed </w:t>
      </w:r>
      <w:r w:rsidR="003D3818" w:rsidRPr="00B07BAD">
        <w:rPr>
          <w:rFonts w:ascii="Times New Roman" w:hAnsi="Times New Roman" w:cs="Times New Roman"/>
        </w:rPr>
        <w:t xml:space="preserve">solely </w:t>
      </w:r>
      <w:r w:rsidRPr="00B07BAD">
        <w:rPr>
          <w:rFonts w:ascii="Times New Roman" w:hAnsi="Times New Roman" w:cs="Times New Roman"/>
        </w:rPr>
        <w:t>at supervisors. In one H&amp;S meeting, the H&amp;S Manager explained one of the purposes of the training:</w:t>
      </w:r>
    </w:p>
    <w:p w14:paraId="6786052F" w14:textId="77777777" w:rsidR="0074754E" w:rsidRPr="00B07BAD" w:rsidRDefault="0074754E" w:rsidP="002065E1">
      <w:pPr>
        <w:spacing w:line="360" w:lineRule="auto"/>
        <w:jc w:val="both"/>
        <w:rPr>
          <w:rFonts w:ascii="Times New Roman" w:hAnsi="Times New Roman" w:cs="Times New Roman"/>
        </w:rPr>
      </w:pPr>
    </w:p>
    <w:p w14:paraId="1B81D948" w14:textId="2F3E6A05" w:rsidR="00836CCB" w:rsidRPr="00B07BAD" w:rsidRDefault="001079EC" w:rsidP="002065E1">
      <w:pPr>
        <w:spacing w:line="360" w:lineRule="auto"/>
        <w:jc w:val="both"/>
        <w:rPr>
          <w:rFonts w:ascii="Times New Roman" w:hAnsi="Times New Roman" w:cs="Times New Roman"/>
        </w:rPr>
      </w:pPr>
      <w:r w:rsidRPr="00B07BAD">
        <w:rPr>
          <w:rFonts w:ascii="Times New Roman" w:hAnsi="Times New Roman" w:cs="Times New Roman"/>
          <w:i/>
        </w:rPr>
        <w:t xml:space="preserve">'One of the things these BBS sessions are going to </w:t>
      </w:r>
      <w:proofErr w:type="gramStart"/>
      <w:r w:rsidRPr="00B07BAD">
        <w:rPr>
          <w:rFonts w:ascii="Times New Roman" w:hAnsi="Times New Roman" w:cs="Times New Roman"/>
          <w:i/>
        </w:rPr>
        <w:t>try</w:t>
      </w:r>
      <w:proofErr w:type="gramEnd"/>
      <w:r w:rsidRPr="00B07BAD">
        <w:rPr>
          <w:rFonts w:ascii="Times New Roman" w:hAnsi="Times New Roman" w:cs="Times New Roman"/>
          <w:i/>
        </w:rPr>
        <w:t xml:space="preserve"> and address is what supervisors need to do with respect to </w:t>
      </w:r>
      <w:r w:rsidR="0034629D" w:rsidRPr="00B07BAD">
        <w:rPr>
          <w:rFonts w:ascii="Times New Roman" w:hAnsi="Times New Roman" w:cs="Times New Roman"/>
          <w:i/>
        </w:rPr>
        <w:t>safety</w:t>
      </w:r>
      <w:r w:rsidRPr="00B07BAD">
        <w:rPr>
          <w:rFonts w:ascii="Times New Roman" w:hAnsi="Times New Roman" w:cs="Times New Roman"/>
          <w:i/>
        </w:rPr>
        <w:t xml:space="preserve">. Supervisors have been more focused </w:t>
      </w:r>
      <w:r w:rsidRPr="00B07BAD">
        <w:rPr>
          <w:rFonts w:ascii="Times New Roman" w:hAnsi="Times New Roman" w:cs="Times New Roman"/>
          <w:i/>
          <w:noProof/>
        </w:rPr>
        <w:t>o</w:t>
      </w:r>
      <w:r w:rsidR="00283D09" w:rsidRPr="00B07BAD">
        <w:rPr>
          <w:rFonts w:ascii="Times New Roman" w:hAnsi="Times New Roman" w:cs="Times New Roman"/>
          <w:i/>
          <w:noProof/>
        </w:rPr>
        <w:t>n</w:t>
      </w:r>
      <w:r w:rsidRPr="00B07BAD">
        <w:rPr>
          <w:rFonts w:ascii="Times New Roman" w:hAnsi="Times New Roman" w:cs="Times New Roman"/>
          <w:i/>
        </w:rPr>
        <w:t xml:space="preserve"> paperwork, they need to be more focused on the goings </w:t>
      </w:r>
      <w:proofErr w:type="gramStart"/>
      <w:r w:rsidRPr="00B07BAD">
        <w:rPr>
          <w:rFonts w:ascii="Times New Roman" w:hAnsi="Times New Roman" w:cs="Times New Roman"/>
          <w:i/>
        </w:rPr>
        <w:t>on, and</w:t>
      </w:r>
      <w:proofErr w:type="gramEnd"/>
      <w:r w:rsidRPr="00B07BAD">
        <w:rPr>
          <w:rFonts w:ascii="Times New Roman" w:hAnsi="Times New Roman" w:cs="Times New Roman"/>
          <w:i/>
        </w:rPr>
        <w:t xml:space="preserve"> supervise the work. They need to be more supervisor driven than paper driven.'</w:t>
      </w:r>
    </w:p>
    <w:p w14:paraId="5F7966A3" w14:textId="77777777" w:rsidR="00836CCB" w:rsidRPr="00B07BAD" w:rsidRDefault="00836CCB" w:rsidP="002065E1">
      <w:pPr>
        <w:spacing w:line="360" w:lineRule="auto"/>
        <w:jc w:val="both"/>
        <w:rPr>
          <w:rFonts w:ascii="Times New Roman" w:hAnsi="Times New Roman" w:cs="Times New Roman"/>
          <w:i/>
        </w:rPr>
      </w:pPr>
    </w:p>
    <w:p w14:paraId="4F635FFE" w14:textId="77777777" w:rsidR="00836CCB" w:rsidRPr="00B07BAD" w:rsidRDefault="001079EC" w:rsidP="002065E1">
      <w:pPr>
        <w:spacing w:line="360" w:lineRule="auto"/>
        <w:jc w:val="both"/>
        <w:rPr>
          <w:rFonts w:ascii="Times New Roman" w:hAnsi="Times New Roman" w:cs="Times New Roman"/>
        </w:rPr>
      </w:pPr>
      <w:r w:rsidRPr="00B07BAD">
        <w:rPr>
          <w:rFonts w:ascii="Times New Roman" w:hAnsi="Times New Roman" w:cs="Times New Roman"/>
        </w:rPr>
        <w:t xml:space="preserve">This </w:t>
      </w:r>
      <w:r w:rsidR="003D3818" w:rsidRPr="00B07BAD">
        <w:rPr>
          <w:rFonts w:ascii="Times New Roman" w:hAnsi="Times New Roman" w:cs="Times New Roman"/>
        </w:rPr>
        <w:t xml:space="preserve">goal </w:t>
      </w:r>
      <w:r w:rsidRPr="00B07BAD">
        <w:rPr>
          <w:rFonts w:ascii="Times New Roman" w:hAnsi="Times New Roman" w:cs="Times New Roman"/>
        </w:rPr>
        <w:t xml:space="preserve">represented a positive </w:t>
      </w:r>
      <w:r w:rsidRPr="00B07BAD">
        <w:rPr>
          <w:rFonts w:ascii="Times New Roman" w:hAnsi="Times New Roman" w:cs="Times New Roman"/>
          <w:noProof/>
        </w:rPr>
        <w:t>mo</w:t>
      </w:r>
      <w:r w:rsidR="009313DE" w:rsidRPr="00B07BAD">
        <w:rPr>
          <w:rFonts w:ascii="Times New Roman" w:hAnsi="Times New Roman" w:cs="Times New Roman"/>
          <w:noProof/>
        </w:rPr>
        <w:t>v</w:t>
      </w:r>
      <w:r w:rsidRPr="00B07BAD">
        <w:rPr>
          <w:rFonts w:ascii="Times New Roman" w:hAnsi="Times New Roman" w:cs="Times New Roman"/>
          <w:noProof/>
        </w:rPr>
        <w:t>e</w:t>
      </w:r>
      <w:r w:rsidRPr="00B07BAD">
        <w:rPr>
          <w:rFonts w:ascii="Times New Roman" w:hAnsi="Times New Roman" w:cs="Times New Roman"/>
        </w:rPr>
        <w:t xml:space="preserve"> from the drawbacks associated with </w:t>
      </w:r>
      <w:r w:rsidR="003D3818" w:rsidRPr="00B07BAD">
        <w:rPr>
          <w:rFonts w:ascii="Times New Roman" w:hAnsi="Times New Roman" w:cs="Times New Roman"/>
        </w:rPr>
        <w:t>the</w:t>
      </w:r>
      <w:r w:rsidRPr="00B07BAD">
        <w:rPr>
          <w:rFonts w:ascii="Times New Roman" w:hAnsi="Times New Roman" w:cs="Times New Roman"/>
        </w:rPr>
        <w:t xml:space="preserve"> bureaucracy of safety (see Dekker, 2014); yet the mandatory training sessions were very poorly attended by supervisors. In one session, </w:t>
      </w:r>
      <w:r w:rsidR="003D3818" w:rsidRPr="00B07BAD">
        <w:rPr>
          <w:rFonts w:ascii="Times New Roman" w:hAnsi="Times New Roman" w:cs="Times New Roman"/>
        </w:rPr>
        <w:t xml:space="preserve">only </w:t>
      </w:r>
      <w:r w:rsidRPr="00B07BAD">
        <w:rPr>
          <w:rFonts w:ascii="Times New Roman" w:hAnsi="Times New Roman" w:cs="Times New Roman"/>
        </w:rPr>
        <w:t xml:space="preserve">two out of </w:t>
      </w:r>
      <w:r w:rsidR="003D3818" w:rsidRPr="00B07BAD">
        <w:rPr>
          <w:rFonts w:ascii="Times New Roman" w:hAnsi="Times New Roman" w:cs="Times New Roman"/>
        </w:rPr>
        <w:t xml:space="preserve">twenty invited </w:t>
      </w:r>
      <w:r w:rsidRPr="00B07BAD">
        <w:rPr>
          <w:rFonts w:ascii="Times New Roman" w:hAnsi="Times New Roman" w:cs="Times New Roman"/>
        </w:rPr>
        <w:t xml:space="preserve">supervisors attended, with the consultant admitting to </w:t>
      </w:r>
      <w:r w:rsidRPr="00B07BAD">
        <w:rPr>
          <w:rFonts w:ascii="Times New Roman" w:hAnsi="Times New Roman" w:cs="Times New Roman"/>
          <w:noProof/>
        </w:rPr>
        <w:t>the researcher</w:t>
      </w:r>
      <w:r w:rsidRPr="00B07BAD">
        <w:rPr>
          <w:rFonts w:ascii="Times New Roman" w:hAnsi="Times New Roman" w:cs="Times New Roman"/>
        </w:rPr>
        <w:t xml:space="preserve"> that it was </w:t>
      </w:r>
      <w:r w:rsidRPr="00B07BAD">
        <w:rPr>
          <w:rFonts w:ascii="Times New Roman" w:hAnsi="Times New Roman" w:cs="Times New Roman"/>
          <w:i/>
        </w:rPr>
        <w:t xml:space="preserve">‘a waste of money’. </w:t>
      </w:r>
      <w:r w:rsidRPr="00B07BAD">
        <w:rPr>
          <w:rFonts w:ascii="Times New Roman" w:hAnsi="Times New Roman" w:cs="Times New Roman"/>
        </w:rPr>
        <w:t xml:space="preserve">The lack of </w:t>
      </w:r>
      <w:r w:rsidRPr="00B07BAD">
        <w:rPr>
          <w:rFonts w:ascii="Times New Roman" w:hAnsi="Times New Roman" w:cs="Times New Roman"/>
          <w:noProof/>
        </w:rPr>
        <w:t>attendance</w:t>
      </w:r>
      <w:r w:rsidRPr="00B07BAD">
        <w:rPr>
          <w:rFonts w:ascii="Times New Roman" w:hAnsi="Times New Roman" w:cs="Times New Roman"/>
        </w:rPr>
        <w:t xml:space="preserve"> could reflect Wilkins (2011) work</w:t>
      </w:r>
      <w:r w:rsidR="003D3818" w:rsidRPr="00B07BAD">
        <w:rPr>
          <w:rFonts w:ascii="Times New Roman" w:hAnsi="Times New Roman" w:cs="Times New Roman"/>
        </w:rPr>
        <w:t>, which</w:t>
      </w:r>
      <w:r w:rsidRPr="00B07BAD">
        <w:rPr>
          <w:rFonts w:ascii="Times New Roman" w:hAnsi="Times New Roman" w:cs="Times New Roman"/>
        </w:rPr>
        <w:t xml:space="preserve"> found that the construction workforce </w:t>
      </w:r>
      <w:r w:rsidR="009313DE" w:rsidRPr="00B07BAD">
        <w:rPr>
          <w:rFonts w:ascii="Times New Roman" w:hAnsi="Times New Roman" w:cs="Times New Roman"/>
          <w:noProof/>
        </w:rPr>
        <w:t>is</w:t>
      </w:r>
      <w:r w:rsidRPr="00B07BAD">
        <w:rPr>
          <w:rFonts w:ascii="Times New Roman" w:hAnsi="Times New Roman" w:cs="Times New Roman"/>
        </w:rPr>
        <w:t xml:space="preserve"> </w:t>
      </w:r>
      <w:r w:rsidR="0074754E" w:rsidRPr="00B07BAD">
        <w:rPr>
          <w:rFonts w:ascii="Times New Roman" w:hAnsi="Times New Roman" w:cs="Times New Roman"/>
        </w:rPr>
        <w:t xml:space="preserve">generally </w:t>
      </w:r>
      <w:r w:rsidRPr="00B07BAD">
        <w:rPr>
          <w:rFonts w:ascii="Times New Roman" w:hAnsi="Times New Roman" w:cs="Times New Roman"/>
        </w:rPr>
        <w:t>dissatisfied with training effectiveness.</w:t>
      </w:r>
      <w:r w:rsidRPr="00B07BAD">
        <w:rPr>
          <w:rFonts w:ascii="Times New Roman" w:hAnsi="Times New Roman" w:cs="Times New Roman"/>
          <w:i/>
        </w:rPr>
        <w:t xml:space="preserve"> </w:t>
      </w:r>
      <w:r w:rsidR="004E3891" w:rsidRPr="00B07BAD">
        <w:rPr>
          <w:rFonts w:ascii="Times New Roman" w:hAnsi="Times New Roman" w:cs="Times New Roman"/>
        </w:rPr>
        <w:t>On the case study project, s</w:t>
      </w:r>
      <w:r w:rsidRPr="00B07BAD">
        <w:rPr>
          <w:rFonts w:ascii="Times New Roman" w:hAnsi="Times New Roman" w:cs="Times New Roman"/>
        </w:rPr>
        <w:t>imply hiring a consultant and organising training sessions did not represent accident prevention costs well spent. The sessions were not attended partly due to the significant production pressure at the frontline, where supervisors play a crucial role. In the face of programme pressures and small profit margins, subcontractors are often squeezed so tight that investment in training and development activities are restricted, even in major organisations (</w:t>
      </w:r>
      <w:proofErr w:type="spellStart"/>
      <w:r w:rsidRPr="00B07BAD">
        <w:rPr>
          <w:rFonts w:ascii="Times New Roman" w:hAnsi="Times New Roman" w:cs="Times New Roman"/>
        </w:rPr>
        <w:t>Loosemore</w:t>
      </w:r>
      <w:proofErr w:type="spellEnd"/>
      <w:r w:rsidRPr="00B07BAD">
        <w:rPr>
          <w:rFonts w:ascii="Times New Roman" w:hAnsi="Times New Roman" w:cs="Times New Roman"/>
        </w:rPr>
        <w:t xml:space="preserve"> et al., 2003)</w:t>
      </w:r>
      <w:r w:rsidR="004E3891" w:rsidRPr="00B07BAD">
        <w:rPr>
          <w:rFonts w:ascii="Times New Roman" w:hAnsi="Times New Roman" w:cs="Times New Roman"/>
        </w:rPr>
        <w:t xml:space="preserve"> and on sizeable projects such as this</w:t>
      </w:r>
      <w:r w:rsidRPr="00B07BAD">
        <w:rPr>
          <w:rFonts w:ascii="Times New Roman" w:hAnsi="Times New Roman" w:cs="Times New Roman"/>
        </w:rPr>
        <w:t xml:space="preserve">. </w:t>
      </w:r>
    </w:p>
    <w:p w14:paraId="326678E1" w14:textId="77777777" w:rsidR="00836CCB" w:rsidRPr="00B07BAD" w:rsidRDefault="00836CCB" w:rsidP="002065E1">
      <w:pPr>
        <w:spacing w:line="360" w:lineRule="auto"/>
        <w:jc w:val="both"/>
        <w:rPr>
          <w:rFonts w:ascii="Times New Roman" w:hAnsi="Times New Roman" w:cs="Times New Roman"/>
        </w:rPr>
      </w:pPr>
    </w:p>
    <w:p w14:paraId="20380EE8" w14:textId="346660D8" w:rsidR="00836CCB" w:rsidRPr="00B07BAD" w:rsidRDefault="004E3891" w:rsidP="002065E1">
      <w:pPr>
        <w:spacing w:line="360" w:lineRule="auto"/>
        <w:jc w:val="both"/>
        <w:rPr>
          <w:rFonts w:ascii="Times New Roman" w:hAnsi="Times New Roman" w:cs="Times New Roman"/>
        </w:rPr>
      </w:pPr>
      <w:r w:rsidRPr="00B07BAD">
        <w:rPr>
          <w:rFonts w:ascii="Times New Roman" w:hAnsi="Times New Roman" w:cs="Times New Roman"/>
        </w:rPr>
        <w:t>In addition</w:t>
      </w:r>
      <w:r w:rsidR="001079EC" w:rsidRPr="00B07BAD">
        <w:rPr>
          <w:rFonts w:ascii="Times New Roman" w:hAnsi="Times New Roman" w:cs="Times New Roman"/>
        </w:rPr>
        <w:t xml:space="preserve">, the behavioural safety initiatives were not widely accepted </w:t>
      </w:r>
      <w:r w:rsidR="0074754E" w:rsidRPr="00B07BAD">
        <w:rPr>
          <w:rFonts w:ascii="Times New Roman" w:hAnsi="Times New Roman" w:cs="Times New Roman"/>
        </w:rPr>
        <w:t xml:space="preserve">by </w:t>
      </w:r>
      <w:r w:rsidR="00CC2D8D" w:rsidRPr="00B07BAD">
        <w:rPr>
          <w:rFonts w:ascii="Times New Roman" w:hAnsi="Times New Roman" w:cs="Times New Roman"/>
        </w:rPr>
        <w:t xml:space="preserve">the construction project </w:t>
      </w:r>
      <w:r w:rsidR="001079EC" w:rsidRPr="00B07BAD">
        <w:rPr>
          <w:rFonts w:ascii="Times New Roman" w:hAnsi="Times New Roman" w:cs="Times New Roman"/>
        </w:rPr>
        <w:t xml:space="preserve">as an effective strategy. Behavioural safety was often referred to as ‘a big group hug’ by the workforce; which in a macho and masculine industry such as construction, </w:t>
      </w:r>
      <w:r w:rsidRPr="00B07BAD">
        <w:rPr>
          <w:rFonts w:ascii="Times New Roman" w:hAnsi="Times New Roman" w:cs="Times New Roman"/>
        </w:rPr>
        <w:t xml:space="preserve">can be a significant </w:t>
      </w:r>
      <w:r w:rsidR="001079EC" w:rsidRPr="00B07BAD">
        <w:rPr>
          <w:rFonts w:ascii="Times New Roman" w:hAnsi="Times New Roman" w:cs="Times New Roman"/>
        </w:rPr>
        <w:t xml:space="preserve">barrier to effectiveness (see, for example, Anderson, 2005; Cox &amp; Jones, 2006), with experimental results having mixed fortunes in the construction industry (Lingard &amp; </w:t>
      </w:r>
      <w:proofErr w:type="spellStart"/>
      <w:r w:rsidR="001079EC" w:rsidRPr="00B07BAD">
        <w:rPr>
          <w:rFonts w:ascii="Times New Roman" w:hAnsi="Times New Roman" w:cs="Times New Roman"/>
        </w:rPr>
        <w:t>Rowlinson</w:t>
      </w:r>
      <w:proofErr w:type="spellEnd"/>
      <w:r w:rsidR="001079EC" w:rsidRPr="00B07BAD">
        <w:rPr>
          <w:rFonts w:ascii="Times New Roman" w:hAnsi="Times New Roman" w:cs="Times New Roman"/>
        </w:rPr>
        <w:t xml:space="preserve">, 1997). Even the H&amp;S advisors, who arguably should be champions of </w:t>
      </w:r>
      <w:r w:rsidRPr="00B07BAD">
        <w:rPr>
          <w:rFonts w:ascii="Times New Roman" w:hAnsi="Times New Roman" w:cs="Times New Roman"/>
        </w:rPr>
        <w:t xml:space="preserve">all </w:t>
      </w:r>
      <w:r w:rsidR="001079EC" w:rsidRPr="00B07BAD">
        <w:rPr>
          <w:rFonts w:ascii="Times New Roman" w:hAnsi="Times New Roman" w:cs="Times New Roman"/>
        </w:rPr>
        <w:t xml:space="preserve">the safety initiatives on the project were divided with </w:t>
      </w:r>
      <w:r w:rsidRPr="00B07BAD">
        <w:rPr>
          <w:rFonts w:ascii="Times New Roman" w:hAnsi="Times New Roman" w:cs="Times New Roman"/>
        </w:rPr>
        <w:t>BBS</w:t>
      </w:r>
      <w:r w:rsidR="001079EC" w:rsidRPr="00B07BAD">
        <w:rPr>
          <w:rFonts w:ascii="Times New Roman" w:hAnsi="Times New Roman" w:cs="Times New Roman"/>
        </w:rPr>
        <w:t xml:space="preserve">. Within </w:t>
      </w:r>
      <w:r w:rsidRPr="00B07BAD">
        <w:rPr>
          <w:rFonts w:ascii="Times New Roman" w:hAnsi="Times New Roman" w:cs="Times New Roman"/>
        </w:rPr>
        <w:t xml:space="preserve">the </w:t>
      </w:r>
      <w:r w:rsidR="001079EC" w:rsidRPr="00B07BAD">
        <w:rPr>
          <w:rFonts w:ascii="Times New Roman" w:hAnsi="Times New Roman" w:cs="Times New Roman"/>
        </w:rPr>
        <w:t xml:space="preserve">team of </w:t>
      </w:r>
      <w:r w:rsidR="001079EC" w:rsidRPr="00B07BAD">
        <w:rPr>
          <w:rFonts w:ascii="Times New Roman" w:hAnsi="Times New Roman" w:cs="Times New Roman"/>
          <w:noProof/>
        </w:rPr>
        <w:t>eight</w:t>
      </w:r>
      <w:r w:rsidR="001079EC" w:rsidRPr="00B07BAD">
        <w:rPr>
          <w:rFonts w:ascii="Times New Roman" w:hAnsi="Times New Roman" w:cs="Times New Roman"/>
        </w:rPr>
        <w:t xml:space="preserve"> there were some that supported the implementation of the programme, while others saw behavioural safety as ‘</w:t>
      </w:r>
      <w:r w:rsidR="001079EC" w:rsidRPr="00B07BAD">
        <w:rPr>
          <w:rFonts w:ascii="Times New Roman" w:hAnsi="Times New Roman" w:cs="Times New Roman"/>
          <w:i/>
        </w:rPr>
        <w:t xml:space="preserve">a </w:t>
      </w:r>
      <w:r w:rsidR="001079EC" w:rsidRPr="00B07BAD">
        <w:rPr>
          <w:rFonts w:ascii="Times New Roman" w:hAnsi="Times New Roman" w:cs="Times New Roman"/>
          <w:i/>
          <w:noProof/>
        </w:rPr>
        <w:t>buzz word</w:t>
      </w:r>
      <w:r w:rsidR="001079EC" w:rsidRPr="00B07BAD">
        <w:rPr>
          <w:rFonts w:ascii="Times New Roman" w:hAnsi="Times New Roman" w:cs="Times New Roman"/>
        </w:rPr>
        <w:t>’ and ‘</w:t>
      </w:r>
      <w:r w:rsidR="001079EC" w:rsidRPr="00B07BAD">
        <w:rPr>
          <w:rFonts w:ascii="Times New Roman" w:hAnsi="Times New Roman" w:cs="Times New Roman"/>
          <w:i/>
        </w:rPr>
        <w:t>an excuse for consultants to charge a lot of money’.</w:t>
      </w:r>
      <w:r w:rsidR="001079EC" w:rsidRPr="00B07BAD">
        <w:rPr>
          <w:rFonts w:ascii="Times New Roman" w:hAnsi="Times New Roman" w:cs="Times New Roman"/>
        </w:rPr>
        <w:t xml:space="preserve"> There also was a lack of clear understanding as to what </w:t>
      </w:r>
      <w:r w:rsidRPr="00B07BAD">
        <w:rPr>
          <w:rFonts w:ascii="Times New Roman" w:hAnsi="Times New Roman" w:cs="Times New Roman"/>
        </w:rPr>
        <w:t xml:space="preserve">the </w:t>
      </w:r>
      <w:r w:rsidR="001079EC" w:rsidRPr="00B07BAD">
        <w:rPr>
          <w:rFonts w:ascii="Times New Roman" w:hAnsi="Times New Roman" w:cs="Times New Roman"/>
        </w:rPr>
        <w:t>behavioural safety programme should entail, with one H&amp;S advisor who undertook the training, stating:</w:t>
      </w:r>
    </w:p>
    <w:p w14:paraId="576A750E" w14:textId="77777777" w:rsidR="00B16173" w:rsidRPr="00B07BAD" w:rsidRDefault="00B16173" w:rsidP="002065E1">
      <w:pPr>
        <w:spacing w:line="360" w:lineRule="auto"/>
        <w:jc w:val="both"/>
        <w:rPr>
          <w:rFonts w:ascii="Times New Roman" w:hAnsi="Times New Roman" w:cs="Times New Roman"/>
        </w:rPr>
      </w:pPr>
    </w:p>
    <w:p w14:paraId="21A0927B" w14:textId="77777777" w:rsidR="00836CCB" w:rsidRPr="00B07BAD" w:rsidRDefault="001079EC" w:rsidP="002065E1">
      <w:pPr>
        <w:spacing w:line="360" w:lineRule="auto"/>
        <w:jc w:val="both"/>
        <w:rPr>
          <w:rFonts w:ascii="Times New Roman" w:hAnsi="Times New Roman" w:cs="Times New Roman"/>
        </w:rPr>
      </w:pPr>
      <w:r w:rsidRPr="00B07BAD">
        <w:rPr>
          <w:rFonts w:ascii="Times New Roman" w:hAnsi="Times New Roman" w:cs="Times New Roman"/>
          <w:i/>
        </w:rPr>
        <w:lastRenderedPageBreak/>
        <w:t>‘I wasn’t sure what behavioural safety was, but after the training I realised I’m already doing behavioural safety’</w:t>
      </w:r>
    </w:p>
    <w:p w14:paraId="28203501" w14:textId="77777777" w:rsidR="00836CCB" w:rsidRPr="00B07BAD" w:rsidRDefault="00836CCB" w:rsidP="002065E1">
      <w:pPr>
        <w:spacing w:line="360" w:lineRule="auto"/>
        <w:jc w:val="both"/>
        <w:rPr>
          <w:rFonts w:ascii="Times New Roman" w:hAnsi="Times New Roman" w:cs="Times New Roman"/>
        </w:rPr>
      </w:pPr>
    </w:p>
    <w:p w14:paraId="769E234E" w14:textId="3FB7364A" w:rsidR="00836CCB" w:rsidRPr="00B07BAD" w:rsidRDefault="001079EC" w:rsidP="002065E1">
      <w:pPr>
        <w:spacing w:line="360" w:lineRule="auto"/>
        <w:jc w:val="both"/>
        <w:rPr>
          <w:rFonts w:ascii="Times New Roman" w:hAnsi="Times New Roman" w:cs="Times New Roman"/>
        </w:rPr>
      </w:pPr>
      <w:r w:rsidRPr="00B07BAD">
        <w:rPr>
          <w:rFonts w:ascii="Times New Roman" w:hAnsi="Times New Roman" w:cs="Times New Roman"/>
        </w:rPr>
        <w:t>The supervisor training revolved around successful safety interventions when workers were undertaking unsafe behaviours. The lack of understanding</w:t>
      </w:r>
      <w:r w:rsidR="0074754E" w:rsidRPr="00B07BAD">
        <w:rPr>
          <w:rFonts w:ascii="Times New Roman" w:hAnsi="Times New Roman" w:cs="Times New Roman"/>
        </w:rPr>
        <w:t xml:space="preserve"> of BBS</w:t>
      </w:r>
      <w:r w:rsidRPr="00B07BAD">
        <w:rPr>
          <w:rFonts w:ascii="Times New Roman" w:hAnsi="Times New Roman" w:cs="Times New Roman"/>
        </w:rPr>
        <w:t xml:space="preserve">, </w:t>
      </w:r>
      <w:r w:rsidR="0074754E" w:rsidRPr="00B07BAD">
        <w:rPr>
          <w:rFonts w:ascii="Times New Roman" w:hAnsi="Times New Roman" w:cs="Times New Roman"/>
        </w:rPr>
        <w:t xml:space="preserve">the inherent </w:t>
      </w:r>
      <w:r w:rsidRPr="00B07BAD">
        <w:rPr>
          <w:rFonts w:ascii="Times New Roman" w:hAnsi="Times New Roman" w:cs="Times New Roman"/>
        </w:rPr>
        <w:t xml:space="preserve">production pressures </w:t>
      </w:r>
      <w:r w:rsidR="0074754E" w:rsidRPr="00B07BAD">
        <w:rPr>
          <w:rFonts w:ascii="Times New Roman" w:hAnsi="Times New Roman" w:cs="Times New Roman"/>
        </w:rPr>
        <w:t xml:space="preserve">on the project, </w:t>
      </w:r>
      <w:r w:rsidRPr="00B07BAD">
        <w:rPr>
          <w:rFonts w:ascii="Times New Roman" w:hAnsi="Times New Roman" w:cs="Times New Roman"/>
        </w:rPr>
        <w:t xml:space="preserve">and </w:t>
      </w:r>
      <w:r w:rsidR="0074754E" w:rsidRPr="00B07BAD">
        <w:rPr>
          <w:rFonts w:ascii="Times New Roman" w:hAnsi="Times New Roman" w:cs="Times New Roman"/>
        </w:rPr>
        <w:t xml:space="preserve">a </w:t>
      </w:r>
      <w:r w:rsidRPr="00B07BAD">
        <w:rPr>
          <w:rFonts w:ascii="Times New Roman" w:hAnsi="Times New Roman" w:cs="Times New Roman"/>
        </w:rPr>
        <w:t xml:space="preserve">lack of support </w:t>
      </w:r>
      <w:r w:rsidR="0074754E" w:rsidRPr="00B07BAD">
        <w:rPr>
          <w:rFonts w:ascii="Times New Roman" w:hAnsi="Times New Roman" w:cs="Times New Roman"/>
        </w:rPr>
        <w:t xml:space="preserve">for </w:t>
      </w:r>
      <w:r w:rsidRPr="00B07BAD">
        <w:rPr>
          <w:rFonts w:ascii="Times New Roman" w:hAnsi="Times New Roman" w:cs="Times New Roman"/>
        </w:rPr>
        <w:t xml:space="preserve">the programme </w:t>
      </w:r>
      <w:proofErr w:type="gramStart"/>
      <w:r w:rsidR="0074754E" w:rsidRPr="00B07BAD">
        <w:rPr>
          <w:rFonts w:ascii="Times New Roman" w:hAnsi="Times New Roman" w:cs="Times New Roman"/>
        </w:rPr>
        <w:t>actually resulted</w:t>
      </w:r>
      <w:proofErr w:type="gramEnd"/>
      <w:r w:rsidR="0074754E" w:rsidRPr="00B07BAD">
        <w:rPr>
          <w:rFonts w:ascii="Times New Roman" w:hAnsi="Times New Roman" w:cs="Times New Roman"/>
        </w:rPr>
        <w:t xml:space="preserve"> in </w:t>
      </w:r>
      <w:r w:rsidRPr="00B07BAD">
        <w:rPr>
          <w:rFonts w:ascii="Times New Roman" w:hAnsi="Times New Roman" w:cs="Times New Roman"/>
        </w:rPr>
        <w:t>this accident prevention cost being a poor investment.</w:t>
      </w:r>
    </w:p>
    <w:p w14:paraId="2BBD4D2A" w14:textId="77777777" w:rsidR="002065E1" w:rsidRPr="00B07BAD" w:rsidRDefault="002065E1" w:rsidP="002065E1">
      <w:pPr>
        <w:spacing w:line="360" w:lineRule="auto"/>
        <w:jc w:val="both"/>
        <w:rPr>
          <w:rFonts w:ascii="Times New Roman" w:hAnsi="Times New Roman" w:cs="Times New Roman"/>
        </w:rPr>
      </w:pPr>
    </w:p>
    <w:p w14:paraId="18461868" w14:textId="77777777" w:rsidR="00255B4D" w:rsidRPr="00B07BAD" w:rsidRDefault="00255B4D" w:rsidP="002065E1">
      <w:pPr>
        <w:spacing w:line="360" w:lineRule="auto"/>
        <w:jc w:val="both"/>
        <w:rPr>
          <w:rFonts w:ascii="Times New Roman" w:hAnsi="Times New Roman" w:cs="Times New Roman"/>
        </w:rPr>
      </w:pPr>
    </w:p>
    <w:p w14:paraId="54230095" w14:textId="77777777" w:rsidR="00836CCB" w:rsidRPr="00B07BAD" w:rsidRDefault="001079EC" w:rsidP="002065E1">
      <w:pPr>
        <w:spacing w:line="360" w:lineRule="auto"/>
        <w:jc w:val="both"/>
        <w:rPr>
          <w:rFonts w:ascii="Times New Roman" w:hAnsi="Times New Roman" w:cs="Times New Roman"/>
          <w:sz w:val="28"/>
        </w:rPr>
      </w:pPr>
      <w:r w:rsidRPr="00B07BAD">
        <w:rPr>
          <w:rFonts w:ascii="Times New Roman" w:hAnsi="Times New Roman" w:cs="Times New Roman"/>
          <w:b/>
          <w:sz w:val="28"/>
        </w:rPr>
        <w:t>5.0 Discussion</w:t>
      </w:r>
    </w:p>
    <w:p w14:paraId="5DDA33D0" w14:textId="77777777" w:rsidR="00836CCB" w:rsidRPr="00B07BAD" w:rsidRDefault="00836CCB" w:rsidP="002065E1">
      <w:pPr>
        <w:spacing w:line="360" w:lineRule="auto"/>
        <w:jc w:val="both"/>
        <w:rPr>
          <w:rFonts w:ascii="Times New Roman" w:hAnsi="Times New Roman" w:cs="Times New Roman"/>
        </w:rPr>
      </w:pPr>
    </w:p>
    <w:p w14:paraId="17028AAE" w14:textId="08144163" w:rsidR="00FC2C98" w:rsidRPr="00B07BAD" w:rsidRDefault="00283D09" w:rsidP="002065E1">
      <w:pPr>
        <w:spacing w:line="360" w:lineRule="auto"/>
        <w:jc w:val="both"/>
        <w:rPr>
          <w:rFonts w:ascii="Times New Roman" w:hAnsi="Times New Roman" w:cs="Times New Roman"/>
        </w:rPr>
      </w:pPr>
      <w:r w:rsidRPr="00B07BAD">
        <w:rPr>
          <w:rFonts w:ascii="Times New Roman" w:hAnsi="Times New Roman" w:cs="Times New Roman"/>
        </w:rPr>
        <w:t>S</w:t>
      </w:r>
      <w:r w:rsidR="0034629D" w:rsidRPr="00B07BAD">
        <w:rPr>
          <w:rFonts w:ascii="Times New Roman" w:hAnsi="Times New Roman" w:cs="Times New Roman"/>
        </w:rPr>
        <w:t>afety</w:t>
      </w:r>
      <w:r w:rsidR="001079EC" w:rsidRPr="00B07BAD">
        <w:rPr>
          <w:rFonts w:ascii="Times New Roman" w:hAnsi="Times New Roman" w:cs="Times New Roman"/>
        </w:rPr>
        <w:t xml:space="preserve"> is one of the performance delivery requirements for a </w:t>
      </w:r>
      <w:r w:rsidR="002A5278" w:rsidRPr="00B07BAD">
        <w:rPr>
          <w:rFonts w:ascii="Times New Roman" w:hAnsi="Times New Roman" w:cs="Times New Roman"/>
        </w:rPr>
        <w:t>‘</w:t>
      </w:r>
      <w:r w:rsidR="001079EC" w:rsidRPr="00B07BAD">
        <w:rPr>
          <w:rFonts w:ascii="Times New Roman" w:hAnsi="Times New Roman" w:cs="Times New Roman"/>
        </w:rPr>
        <w:t>successful</w:t>
      </w:r>
      <w:r w:rsidR="002A5278" w:rsidRPr="00B07BAD">
        <w:rPr>
          <w:rFonts w:ascii="Times New Roman" w:hAnsi="Times New Roman" w:cs="Times New Roman"/>
        </w:rPr>
        <w:t>’</w:t>
      </w:r>
      <w:r w:rsidR="001079EC" w:rsidRPr="00B07BAD">
        <w:rPr>
          <w:rFonts w:ascii="Times New Roman" w:hAnsi="Times New Roman" w:cs="Times New Roman"/>
        </w:rPr>
        <w:t xml:space="preserve"> construction project, alongside time, cost and quality (Han et al., 2014)</w:t>
      </w:r>
      <w:r w:rsidR="002A5278" w:rsidRPr="00B07BAD">
        <w:rPr>
          <w:rFonts w:ascii="Times New Roman" w:hAnsi="Times New Roman" w:cs="Times New Roman"/>
        </w:rPr>
        <w:t xml:space="preserve">. </w:t>
      </w:r>
      <w:r w:rsidR="001605B5" w:rsidRPr="00B07BAD">
        <w:rPr>
          <w:rFonts w:ascii="Times New Roman" w:hAnsi="Times New Roman" w:cs="Times New Roman"/>
        </w:rPr>
        <w:t>S</w:t>
      </w:r>
      <w:r w:rsidR="0034629D" w:rsidRPr="00B07BAD">
        <w:rPr>
          <w:rFonts w:ascii="Times New Roman" w:hAnsi="Times New Roman" w:cs="Times New Roman"/>
        </w:rPr>
        <w:t>afety</w:t>
      </w:r>
      <w:r w:rsidR="002A5278" w:rsidRPr="00B07BAD">
        <w:rPr>
          <w:rFonts w:ascii="Times New Roman" w:hAnsi="Times New Roman" w:cs="Times New Roman"/>
        </w:rPr>
        <w:t xml:space="preserve"> </w:t>
      </w:r>
      <w:r w:rsidR="001079EC" w:rsidRPr="00B07BAD">
        <w:rPr>
          <w:rFonts w:ascii="Times New Roman" w:hAnsi="Times New Roman" w:cs="Times New Roman"/>
        </w:rPr>
        <w:t xml:space="preserve">should </w:t>
      </w:r>
      <w:r w:rsidR="002A5278" w:rsidRPr="00B07BAD">
        <w:rPr>
          <w:rFonts w:ascii="Times New Roman" w:hAnsi="Times New Roman" w:cs="Times New Roman"/>
        </w:rPr>
        <w:t xml:space="preserve">therefore </w:t>
      </w:r>
      <w:r w:rsidR="001079EC" w:rsidRPr="00B07BAD">
        <w:rPr>
          <w:rFonts w:ascii="Times New Roman" w:hAnsi="Times New Roman" w:cs="Times New Roman"/>
        </w:rPr>
        <w:t>not be isolated from these other project elements</w:t>
      </w:r>
      <w:r w:rsidR="002A5278" w:rsidRPr="00B07BAD">
        <w:rPr>
          <w:rFonts w:ascii="Times New Roman" w:hAnsi="Times New Roman" w:cs="Times New Roman"/>
        </w:rPr>
        <w:t xml:space="preserve">, and instead be considered </w:t>
      </w:r>
      <w:r w:rsidR="001079EC" w:rsidRPr="00B07BAD">
        <w:rPr>
          <w:rFonts w:ascii="Times New Roman" w:hAnsi="Times New Roman" w:cs="Times New Roman"/>
        </w:rPr>
        <w:t>an integral component of a</w:t>
      </w:r>
      <w:r w:rsidR="002A5278" w:rsidRPr="00B07BAD">
        <w:rPr>
          <w:rFonts w:ascii="Times New Roman" w:hAnsi="Times New Roman" w:cs="Times New Roman"/>
        </w:rPr>
        <w:t>ny</w:t>
      </w:r>
      <w:r w:rsidR="001079EC" w:rsidRPr="00B07BAD">
        <w:rPr>
          <w:rFonts w:ascii="Times New Roman" w:hAnsi="Times New Roman" w:cs="Times New Roman"/>
        </w:rPr>
        <w:t xml:space="preserve"> construction project (Hinze, 1997). </w:t>
      </w:r>
      <w:r w:rsidR="001605B5" w:rsidRPr="00B07BAD">
        <w:rPr>
          <w:rFonts w:ascii="Times New Roman" w:hAnsi="Times New Roman" w:cs="Times New Roman"/>
        </w:rPr>
        <w:t>S</w:t>
      </w:r>
      <w:r w:rsidR="0034629D" w:rsidRPr="00B07BAD">
        <w:rPr>
          <w:rFonts w:ascii="Times New Roman" w:hAnsi="Times New Roman" w:cs="Times New Roman"/>
        </w:rPr>
        <w:t>afety</w:t>
      </w:r>
      <w:r w:rsidR="001079EC" w:rsidRPr="00B07BAD">
        <w:rPr>
          <w:rFonts w:ascii="Times New Roman" w:hAnsi="Times New Roman" w:cs="Times New Roman"/>
        </w:rPr>
        <w:t xml:space="preserve"> costs can also be expressed through the benefits of </w:t>
      </w:r>
      <w:r w:rsidR="001079EC" w:rsidRPr="00B07BAD">
        <w:rPr>
          <w:rFonts w:ascii="Times New Roman" w:hAnsi="Times New Roman" w:cs="Times New Roman"/>
          <w:noProof/>
        </w:rPr>
        <w:t>production,</w:t>
      </w:r>
      <w:r w:rsidR="001079EC" w:rsidRPr="00B07BAD">
        <w:rPr>
          <w:rFonts w:ascii="Times New Roman" w:hAnsi="Times New Roman" w:cs="Times New Roman"/>
        </w:rPr>
        <w:t xml:space="preserve"> since productive capabilities are enhanced as workers are not interrupted </w:t>
      </w:r>
      <w:r w:rsidR="001079EC" w:rsidRPr="00B07BAD">
        <w:rPr>
          <w:rFonts w:ascii="Times New Roman" w:hAnsi="Times New Roman" w:cs="Times New Roman"/>
          <w:noProof/>
        </w:rPr>
        <w:t>with</w:t>
      </w:r>
      <w:r w:rsidR="001079EC" w:rsidRPr="00B07BAD">
        <w:rPr>
          <w:rFonts w:ascii="Times New Roman" w:hAnsi="Times New Roman" w:cs="Times New Roman"/>
        </w:rPr>
        <w:t xml:space="preserve"> accidents and injuries (Finkel, 2015). The </w:t>
      </w:r>
      <w:proofErr w:type="spellStart"/>
      <w:r w:rsidR="001079EC" w:rsidRPr="00B07BAD">
        <w:rPr>
          <w:rFonts w:ascii="Times New Roman" w:hAnsi="Times New Roman" w:cs="Times New Roman"/>
        </w:rPr>
        <w:t>HSE</w:t>
      </w:r>
      <w:proofErr w:type="spellEnd"/>
      <w:r w:rsidR="001079EC" w:rsidRPr="00B07BAD">
        <w:rPr>
          <w:rFonts w:ascii="Times New Roman" w:hAnsi="Times New Roman" w:cs="Times New Roman"/>
        </w:rPr>
        <w:t xml:space="preserve"> (2015) </w:t>
      </w:r>
      <w:r w:rsidR="001079EC" w:rsidRPr="00B07BAD">
        <w:rPr>
          <w:rFonts w:ascii="Times New Roman" w:hAnsi="Times New Roman" w:cs="Times New Roman"/>
          <w:noProof/>
        </w:rPr>
        <w:t>estimate</w:t>
      </w:r>
      <w:r w:rsidR="009313DE" w:rsidRPr="00B07BAD">
        <w:rPr>
          <w:rFonts w:ascii="Times New Roman" w:hAnsi="Times New Roman" w:cs="Times New Roman"/>
          <w:noProof/>
        </w:rPr>
        <w:t>s</w:t>
      </w:r>
      <w:r w:rsidR="001079EC" w:rsidRPr="00B07BAD">
        <w:rPr>
          <w:rFonts w:ascii="Times New Roman" w:hAnsi="Times New Roman" w:cs="Times New Roman"/>
        </w:rPr>
        <w:t xml:space="preserve"> that the total cost of </w:t>
      </w:r>
      <w:r w:rsidR="001079EC" w:rsidRPr="00B07BAD">
        <w:rPr>
          <w:rFonts w:ascii="Times New Roman" w:hAnsi="Times New Roman" w:cs="Times New Roman"/>
          <w:noProof/>
        </w:rPr>
        <w:t>work</w:t>
      </w:r>
      <w:r w:rsidR="009313DE" w:rsidRPr="00B07BAD">
        <w:rPr>
          <w:rFonts w:ascii="Times New Roman" w:hAnsi="Times New Roman" w:cs="Times New Roman"/>
          <w:noProof/>
        </w:rPr>
        <w:t>-</w:t>
      </w:r>
      <w:r w:rsidR="001079EC" w:rsidRPr="00B07BAD">
        <w:rPr>
          <w:rFonts w:ascii="Times New Roman" w:hAnsi="Times New Roman" w:cs="Times New Roman"/>
          <w:noProof/>
        </w:rPr>
        <w:t>related</w:t>
      </w:r>
      <w:r w:rsidR="001079EC" w:rsidRPr="00B07BAD">
        <w:rPr>
          <w:rFonts w:ascii="Times New Roman" w:hAnsi="Times New Roman" w:cs="Times New Roman"/>
        </w:rPr>
        <w:t xml:space="preserve"> injury for the 2013–14 financial year </w:t>
      </w:r>
      <w:r w:rsidR="004A0546" w:rsidRPr="00B07BAD">
        <w:rPr>
          <w:rFonts w:ascii="Times New Roman" w:hAnsi="Times New Roman" w:cs="Times New Roman"/>
        </w:rPr>
        <w:t xml:space="preserve">in the UK </w:t>
      </w:r>
      <w:r w:rsidR="00D8443E" w:rsidRPr="00B07BAD">
        <w:rPr>
          <w:rFonts w:ascii="Times New Roman" w:hAnsi="Times New Roman" w:cs="Times New Roman"/>
        </w:rPr>
        <w:t>was</w:t>
      </w:r>
      <w:r w:rsidR="001079EC" w:rsidRPr="00B07BAD">
        <w:rPr>
          <w:rFonts w:ascii="Times New Roman" w:hAnsi="Times New Roman" w:cs="Times New Roman"/>
        </w:rPr>
        <w:t xml:space="preserve"> £14.3 billion. Hence, accidents create significant economic and social costs, and it is vitally important for improvements to occur in </w:t>
      </w:r>
      <w:r w:rsidR="0034629D" w:rsidRPr="00B07BAD">
        <w:rPr>
          <w:rFonts w:ascii="Times New Roman" w:hAnsi="Times New Roman" w:cs="Times New Roman"/>
        </w:rPr>
        <w:t>safety</w:t>
      </w:r>
      <w:r w:rsidR="0095306B" w:rsidRPr="00B07BAD">
        <w:rPr>
          <w:rFonts w:ascii="Times New Roman" w:hAnsi="Times New Roman" w:cs="Times New Roman"/>
        </w:rPr>
        <w:t xml:space="preserve"> </w:t>
      </w:r>
      <w:r w:rsidR="001079EC" w:rsidRPr="00B07BAD">
        <w:rPr>
          <w:rFonts w:ascii="Times New Roman" w:hAnsi="Times New Roman" w:cs="Times New Roman"/>
        </w:rPr>
        <w:t>performance and business outcomes in the high risk and economically significant construction sector.</w:t>
      </w:r>
    </w:p>
    <w:p w14:paraId="578F0010" w14:textId="1CBE11E3" w:rsidR="001E383C" w:rsidRPr="00B07BAD" w:rsidRDefault="00372BC3" w:rsidP="003F5A73">
      <w:pPr>
        <w:spacing w:line="360" w:lineRule="auto"/>
        <w:jc w:val="both"/>
        <w:rPr>
          <w:rFonts w:ascii="Times New Roman" w:hAnsi="Times New Roman" w:cs="Times New Roman"/>
        </w:rPr>
      </w:pPr>
      <w:r w:rsidRPr="00B07BAD">
        <w:rPr>
          <w:rFonts w:ascii="Times New Roman" w:hAnsi="Times New Roman" w:cs="Times New Roman"/>
        </w:rPr>
        <w:br/>
      </w:r>
      <w:r w:rsidR="004A0546" w:rsidRPr="00B07BAD">
        <w:rPr>
          <w:rFonts w:ascii="Times New Roman" w:hAnsi="Times New Roman" w:cs="Times New Roman"/>
        </w:rPr>
        <w:t>However, t</w:t>
      </w:r>
      <w:r w:rsidRPr="00B07BAD">
        <w:rPr>
          <w:rFonts w:ascii="Times New Roman" w:hAnsi="Times New Roman" w:cs="Times New Roman"/>
        </w:rPr>
        <w:t>he current industry structure encourages win</w:t>
      </w:r>
      <w:r w:rsidR="0095306B" w:rsidRPr="00B07BAD">
        <w:rPr>
          <w:rFonts w:ascii="Times New Roman" w:hAnsi="Times New Roman" w:cs="Times New Roman"/>
        </w:rPr>
        <w:t>n</w:t>
      </w:r>
      <w:r w:rsidRPr="00B07BAD">
        <w:rPr>
          <w:rFonts w:ascii="Times New Roman" w:hAnsi="Times New Roman" w:cs="Times New Roman"/>
        </w:rPr>
        <w:t>ing tenders using sub-optimal bids</w:t>
      </w:r>
      <w:r w:rsidR="00D33142" w:rsidRPr="00B07BAD">
        <w:rPr>
          <w:rFonts w:ascii="Times New Roman" w:hAnsi="Times New Roman" w:cs="Times New Roman"/>
        </w:rPr>
        <w:t>, as was the case on this case study project</w:t>
      </w:r>
      <w:r w:rsidR="0095306B" w:rsidRPr="00B07BAD">
        <w:rPr>
          <w:rFonts w:ascii="Times New Roman" w:hAnsi="Times New Roman" w:cs="Times New Roman"/>
        </w:rPr>
        <w:t>.</w:t>
      </w:r>
      <w:r w:rsidRPr="00B07BAD">
        <w:rPr>
          <w:rFonts w:ascii="Times New Roman" w:hAnsi="Times New Roman" w:cs="Times New Roman"/>
        </w:rPr>
        <w:t xml:space="preserve"> </w:t>
      </w:r>
      <w:r w:rsidR="0095306B" w:rsidRPr="00B07BAD">
        <w:rPr>
          <w:rFonts w:ascii="Times New Roman" w:hAnsi="Times New Roman" w:cs="Times New Roman"/>
        </w:rPr>
        <w:t>This</w:t>
      </w:r>
      <w:r w:rsidRPr="00B07BAD">
        <w:rPr>
          <w:rFonts w:ascii="Times New Roman" w:hAnsi="Times New Roman" w:cs="Times New Roman"/>
        </w:rPr>
        <w:t xml:space="preserve"> create</w:t>
      </w:r>
      <w:r w:rsidR="00D33142" w:rsidRPr="00B07BAD">
        <w:rPr>
          <w:rFonts w:ascii="Times New Roman" w:hAnsi="Times New Roman" w:cs="Times New Roman"/>
        </w:rPr>
        <w:t>d</w:t>
      </w:r>
      <w:r w:rsidRPr="00B07BAD">
        <w:rPr>
          <w:rFonts w:ascii="Times New Roman" w:hAnsi="Times New Roman" w:cs="Times New Roman"/>
        </w:rPr>
        <w:t xml:space="preserve"> an environment and project culture</w:t>
      </w:r>
      <w:r w:rsidR="0095306B" w:rsidRPr="00B07BAD">
        <w:rPr>
          <w:rFonts w:ascii="Times New Roman" w:hAnsi="Times New Roman" w:cs="Times New Roman"/>
        </w:rPr>
        <w:t xml:space="preserve"> which</w:t>
      </w:r>
      <w:r w:rsidRPr="00B07BAD">
        <w:rPr>
          <w:rFonts w:ascii="Times New Roman" w:hAnsi="Times New Roman" w:cs="Times New Roman"/>
        </w:rPr>
        <w:t xml:space="preserve"> generally sets the commercial drivers that define the strategic goals of clients and contractors on a collision course. Clients pursue value-for-money and a product with the requisite functionality. Ultimately, clients seek a product at </w:t>
      </w:r>
      <w:r w:rsidR="0095306B" w:rsidRPr="00B07BAD">
        <w:rPr>
          <w:rFonts w:ascii="Times New Roman" w:hAnsi="Times New Roman" w:cs="Times New Roman"/>
        </w:rPr>
        <w:t xml:space="preserve">the </w:t>
      </w:r>
      <w:r w:rsidRPr="00B07BAD">
        <w:rPr>
          <w:rFonts w:ascii="Times New Roman" w:hAnsi="Times New Roman" w:cs="Times New Roman"/>
        </w:rPr>
        <w:t xml:space="preserve">lowest cost with the highest quality. Contractors, on the other hand, aim to increase their revenue and maximise profit. Ideally, they would prefer not to significantly exceed the agreed minimum specifications of compliance in the contract, especially if it reduces their profitability. It is thus not illogical to claim that contractors may sometimes trade-off quality and effective </w:t>
      </w:r>
      <w:r w:rsidR="0034629D" w:rsidRPr="00B07BAD">
        <w:rPr>
          <w:rFonts w:ascii="Times New Roman" w:hAnsi="Times New Roman" w:cs="Times New Roman"/>
        </w:rPr>
        <w:t>safety</w:t>
      </w:r>
      <w:r w:rsidRPr="00B07BAD">
        <w:rPr>
          <w:rFonts w:ascii="Times New Roman" w:hAnsi="Times New Roman" w:cs="Times New Roman"/>
        </w:rPr>
        <w:t xml:space="preserve"> provision </w:t>
      </w:r>
      <w:proofErr w:type="gramStart"/>
      <w:r w:rsidRPr="00B07BAD">
        <w:rPr>
          <w:rFonts w:ascii="Times New Roman" w:hAnsi="Times New Roman" w:cs="Times New Roman"/>
        </w:rPr>
        <w:t>in an attempt to</w:t>
      </w:r>
      <w:proofErr w:type="gramEnd"/>
      <w:r w:rsidRPr="00B07BAD">
        <w:rPr>
          <w:rFonts w:ascii="Times New Roman" w:hAnsi="Times New Roman" w:cs="Times New Roman"/>
        </w:rPr>
        <w:t xml:space="preserve"> get the job done quickly or at lowest expense possible. </w:t>
      </w:r>
      <w:r w:rsidR="003F5A73" w:rsidRPr="00B07BAD">
        <w:rPr>
          <w:rFonts w:ascii="Times New Roman" w:hAnsi="Times New Roman" w:cs="Times New Roman"/>
        </w:rPr>
        <w:t xml:space="preserve">This is consistent with the principle of </w:t>
      </w:r>
      <w:r w:rsidR="003F5A73" w:rsidRPr="00B07BAD">
        <w:rPr>
          <w:rFonts w:ascii="Times New Roman" w:hAnsi="Times New Roman" w:cs="Times New Roman"/>
          <w:i/>
          <w:iCs/>
          <w:noProof/>
        </w:rPr>
        <w:t>discriminating alignment</w:t>
      </w:r>
      <w:r w:rsidR="003F5A73" w:rsidRPr="00B07BAD">
        <w:rPr>
          <w:rFonts w:ascii="Times New Roman" w:hAnsi="Times New Roman" w:cs="Times New Roman"/>
        </w:rPr>
        <w:t xml:space="preserve"> in transactional cost economics – i.e. in an attempt to reduce cost and maximise profits, organisations would often chose the </w:t>
      </w:r>
      <w:r w:rsidR="003F5A73" w:rsidRPr="00B07BAD">
        <w:rPr>
          <w:rFonts w:ascii="Times New Roman" w:hAnsi="Times New Roman" w:cs="Times New Roman"/>
          <w:noProof/>
        </w:rPr>
        <w:t xml:space="preserve">least-cost solution to govern any given transaction </w:t>
      </w:r>
      <w:r w:rsidR="003F5A73" w:rsidRPr="00B07BAD">
        <w:rPr>
          <w:rFonts w:ascii="Times New Roman" w:hAnsi="Times New Roman" w:cs="Times New Roman"/>
          <w:noProof/>
        </w:rPr>
        <w:fldChar w:fldCharType="begin"/>
      </w:r>
      <w:r w:rsidR="003F5A73" w:rsidRPr="00B07BAD">
        <w:rPr>
          <w:rFonts w:ascii="Times New Roman" w:hAnsi="Times New Roman" w:cs="Times New Roman"/>
          <w:noProof/>
        </w:rPr>
        <w:instrText xml:space="preserve"> ADDIN EN.CITE &lt;EndNote&gt;&lt;Cite&gt;&lt;Author&gt;Williamson&lt;/Author&gt;&lt;Year&gt;1985&lt;/Year&gt;&lt;RecNum&gt;1877&lt;/RecNum&gt;&lt;DisplayText&gt;(Williamson 1985)&lt;/DisplayText&gt;&lt;record&gt;&lt;rec-number&gt;1877&lt;/rec-number&gt;&lt;foreign-keys&gt;&lt;key app="EN" db-id="900x2d2wp0zv2hera9bp2sxr9rzfdxd5ew59" timestamp="1555380005"&gt;1877&lt;/key&gt;&lt;/foreign-keys&gt;&lt;ref-type name="Book"&gt;6&lt;/ref-type&gt;&lt;contributors&gt;&lt;authors&gt;&lt;author&gt;Oliver E. Williamson&lt;/author&gt;&lt;/authors&gt;&lt;/contributors&gt;&lt;titles&gt;&lt;title&gt;The economic institutions of capitalism : firms, markets, relational contracting&lt;/title&gt;&lt;/titles&gt;&lt;dates&gt;&lt;year&gt;1985&lt;/year&gt;&lt;/dates&gt;&lt;pub-location&gt;London, UK&lt;/pub-location&gt;&lt;publisher&gt;Collier Macmillan Publishers&lt;/publisher&gt;&lt;urls&gt;&lt;/urls&gt;&lt;/record&gt;&lt;/Cite&gt;&lt;/EndNote&gt;</w:instrText>
      </w:r>
      <w:r w:rsidR="003F5A73" w:rsidRPr="00B07BAD">
        <w:rPr>
          <w:rFonts w:ascii="Times New Roman" w:hAnsi="Times New Roman" w:cs="Times New Roman"/>
          <w:noProof/>
        </w:rPr>
        <w:fldChar w:fldCharType="separate"/>
      </w:r>
      <w:r w:rsidR="003F5A73" w:rsidRPr="00B07BAD">
        <w:rPr>
          <w:rFonts w:ascii="Times New Roman" w:hAnsi="Times New Roman" w:cs="Times New Roman"/>
          <w:noProof/>
        </w:rPr>
        <w:t>(Williamson 1985)</w:t>
      </w:r>
      <w:r w:rsidR="003F5A73" w:rsidRPr="00B07BAD">
        <w:rPr>
          <w:rFonts w:ascii="Times New Roman" w:hAnsi="Times New Roman" w:cs="Times New Roman"/>
          <w:noProof/>
        </w:rPr>
        <w:fldChar w:fldCharType="end"/>
      </w:r>
      <w:r w:rsidR="003F5A73" w:rsidRPr="00B07BAD">
        <w:rPr>
          <w:rFonts w:ascii="Times New Roman" w:hAnsi="Times New Roman" w:cs="Times New Roman"/>
          <w:noProof/>
        </w:rPr>
        <w:t>.</w:t>
      </w:r>
      <w:r w:rsidR="003F5A73" w:rsidRPr="00B07BAD">
        <w:rPr>
          <w:rFonts w:ascii="Times New Roman" w:hAnsi="Times New Roman" w:cs="Times New Roman"/>
          <w:iCs/>
        </w:rPr>
        <w:t xml:space="preserve"> </w:t>
      </w:r>
      <w:r w:rsidR="001E383C" w:rsidRPr="00B07BAD">
        <w:rPr>
          <w:rFonts w:ascii="Times New Roman" w:hAnsi="Times New Roman" w:cs="Times New Roman"/>
          <w:iCs/>
        </w:rPr>
        <w:t xml:space="preserve">The value of transactional costs can be significant for contractors. Analysing six case studies, </w:t>
      </w:r>
      <w:r w:rsidR="001E383C" w:rsidRPr="00B07BAD">
        <w:rPr>
          <w:rFonts w:ascii="Times New Roman" w:hAnsi="Times New Roman" w:cs="Times New Roman"/>
          <w:iCs/>
        </w:rPr>
        <w:fldChar w:fldCharType="begin"/>
      </w:r>
      <w:r w:rsidR="002F15B3" w:rsidRPr="00B07BAD">
        <w:rPr>
          <w:rFonts w:ascii="Times New Roman" w:hAnsi="Times New Roman" w:cs="Times New Roman"/>
          <w:iCs/>
        </w:rPr>
        <w:instrText xml:space="preserve"> ADDIN EN.CITE &lt;EndNote&gt;&lt;Cite AuthorYear="1"&gt;&lt;Author&gt;Whittington&lt;/Author&gt;&lt;Year&gt;2008&lt;/Year&gt;&lt;RecNum&gt;1884&lt;/RecNum&gt;&lt;DisplayText&gt;Whittington (2008)&lt;/DisplayText&gt;&lt;record&gt;&lt;rec-number&gt;1884&lt;/rec-number&gt;&lt;foreign-keys&gt;&lt;key app="EN" db-id="900x2d2wp0zv2hera9bp2sxr9rzfdxd5ew59" timestamp="1557469362"&gt;1884&lt;/key&gt;&lt;/foreign-keys&gt;&lt;ref-type name="Thesis"&gt;32&lt;/ref-type&gt;&lt;contributors&gt;&lt;authors&gt;&lt;author&gt;Jan M Whittington &lt;/author&gt;&lt;/authors&gt;&lt;/contributors&gt;&lt;titles&gt;&lt;title&gt;The transaction cost economics of highway project delivery: Design-build contracting in three states&lt;/title&gt;&lt;secondary-title&gt;Institute of Urban and Regional Development &lt;/secondary-title&gt;&lt;/titles&gt;&lt;volume&gt;Doctoral Thesis&lt;/volume&gt;&lt;dates&gt;&lt;year&gt;2008&lt;/year&gt;&lt;/dates&gt;&lt;pub-location&gt;Berkeley&lt;/pub-location&gt;&lt;publisher&gt;University of California &lt;/publisher&gt;&lt;urls&gt;&lt;/urls&gt;&lt;/record&gt;&lt;/Cite&gt;&lt;/EndNote&gt;</w:instrText>
      </w:r>
      <w:r w:rsidR="001E383C" w:rsidRPr="00B07BAD">
        <w:rPr>
          <w:rFonts w:ascii="Times New Roman" w:hAnsi="Times New Roman" w:cs="Times New Roman"/>
          <w:iCs/>
        </w:rPr>
        <w:fldChar w:fldCharType="separate"/>
      </w:r>
      <w:r w:rsidR="002F15B3" w:rsidRPr="00B07BAD">
        <w:rPr>
          <w:rFonts w:ascii="Times New Roman" w:hAnsi="Times New Roman" w:cs="Times New Roman"/>
          <w:iCs/>
          <w:noProof/>
        </w:rPr>
        <w:t>Whittington (2008)</w:t>
      </w:r>
      <w:r w:rsidR="001E383C" w:rsidRPr="00B07BAD">
        <w:rPr>
          <w:rFonts w:ascii="Times New Roman" w:hAnsi="Times New Roman" w:cs="Times New Roman"/>
          <w:iCs/>
        </w:rPr>
        <w:fldChar w:fldCharType="end"/>
      </w:r>
      <w:r w:rsidR="001E383C" w:rsidRPr="00B07BAD">
        <w:rPr>
          <w:rFonts w:ascii="Times New Roman" w:hAnsi="Times New Roman" w:cs="Times New Roman"/>
          <w:iCs/>
        </w:rPr>
        <w:t xml:space="preserve"> found that pre</w:t>
      </w:r>
      <w:r w:rsidR="002F15B3" w:rsidRPr="00B07BAD">
        <w:rPr>
          <w:rFonts w:ascii="Times New Roman" w:hAnsi="Times New Roman" w:cs="Times New Roman"/>
          <w:iCs/>
        </w:rPr>
        <w:t>-</w:t>
      </w:r>
      <w:r w:rsidR="001E383C" w:rsidRPr="00B07BAD">
        <w:rPr>
          <w:rFonts w:ascii="Times New Roman" w:hAnsi="Times New Roman" w:cs="Times New Roman"/>
          <w:iCs/>
        </w:rPr>
        <w:t xml:space="preserve">construction </w:t>
      </w:r>
      <w:r w:rsidR="002F15B3" w:rsidRPr="00B07BAD">
        <w:rPr>
          <w:rFonts w:ascii="Times New Roman" w:hAnsi="Times New Roman" w:cs="Times New Roman"/>
          <w:iCs/>
        </w:rPr>
        <w:t>transaction</w:t>
      </w:r>
      <w:r w:rsidR="001E383C" w:rsidRPr="00B07BAD">
        <w:rPr>
          <w:rFonts w:ascii="Times New Roman" w:hAnsi="Times New Roman" w:cs="Times New Roman"/>
          <w:iCs/>
        </w:rPr>
        <w:t xml:space="preserve"> co</w:t>
      </w:r>
      <w:r w:rsidR="001E383C" w:rsidRPr="00B07BAD">
        <w:rPr>
          <w:rFonts w:ascii="Times New Roman" w:hAnsi="Times New Roman" w:cs="Times New Roman"/>
        </w:rPr>
        <w:t>sts in design-bid-build</w:t>
      </w:r>
      <w:r w:rsidR="002F15B3" w:rsidRPr="00B07BAD">
        <w:rPr>
          <w:rFonts w:ascii="Times New Roman" w:hAnsi="Times New Roman" w:cs="Times New Roman"/>
        </w:rPr>
        <w:t xml:space="preserve"> and design/bid</w:t>
      </w:r>
      <w:r w:rsidR="001E383C" w:rsidRPr="00B07BAD">
        <w:rPr>
          <w:rFonts w:ascii="Times New Roman" w:hAnsi="Times New Roman" w:cs="Times New Roman"/>
        </w:rPr>
        <w:t xml:space="preserve"> project</w:t>
      </w:r>
      <w:r w:rsidR="002F15B3" w:rsidRPr="00B07BAD">
        <w:rPr>
          <w:rFonts w:ascii="Times New Roman" w:hAnsi="Times New Roman" w:cs="Times New Roman"/>
        </w:rPr>
        <w:t xml:space="preserve">s range from 0.4-8.8% and 0-5.7% of total contract value, respectively. </w:t>
      </w:r>
      <w:r w:rsidR="00DD7AB5" w:rsidRPr="00B07BAD">
        <w:rPr>
          <w:rFonts w:ascii="Times New Roman" w:hAnsi="Times New Roman" w:cs="Times New Roman"/>
        </w:rPr>
        <w:lastRenderedPageBreak/>
        <w:t>The p</w:t>
      </w:r>
      <w:r w:rsidR="002F15B3" w:rsidRPr="00B07BAD">
        <w:rPr>
          <w:rFonts w:ascii="Times New Roman" w:hAnsi="Times New Roman" w:cs="Times New Roman"/>
        </w:rPr>
        <w:t>ost-contract transaction</w:t>
      </w:r>
      <w:r w:rsidR="00DD7AB5" w:rsidRPr="00B07BAD">
        <w:rPr>
          <w:rFonts w:ascii="Times New Roman" w:hAnsi="Times New Roman" w:cs="Times New Roman"/>
        </w:rPr>
        <w:t>al</w:t>
      </w:r>
      <w:r w:rsidR="002F15B3" w:rsidRPr="00B07BAD">
        <w:rPr>
          <w:rFonts w:ascii="Times New Roman" w:hAnsi="Times New Roman" w:cs="Times New Roman"/>
        </w:rPr>
        <w:t xml:space="preserve"> costs in </w:t>
      </w:r>
      <w:r w:rsidR="00DD7AB5" w:rsidRPr="00B07BAD">
        <w:rPr>
          <w:rFonts w:ascii="Times New Roman" w:hAnsi="Times New Roman" w:cs="Times New Roman"/>
        </w:rPr>
        <w:fldChar w:fldCharType="begin"/>
      </w:r>
      <w:r w:rsidR="00DD7AB5" w:rsidRPr="00B07BAD">
        <w:rPr>
          <w:rFonts w:ascii="Times New Roman" w:hAnsi="Times New Roman" w:cs="Times New Roman"/>
        </w:rPr>
        <w:instrText xml:space="preserve"> ADDIN EN.CITE &lt;EndNote&gt;&lt;Cite AuthorYear="1"&gt;&lt;Author&gt;Whittington&lt;/Author&gt;&lt;Year&gt;2008&lt;/Year&gt;&lt;RecNum&gt;1884&lt;/RecNum&gt;&lt;DisplayText&gt;Whittington (2008)&lt;/DisplayText&gt;&lt;record&gt;&lt;rec-number&gt;1884&lt;/rec-number&gt;&lt;foreign-keys&gt;&lt;key app="EN" db-id="900x2d2wp0zv2hera9bp2sxr9rzfdxd5ew59" timestamp="1557469362"&gt;1884&lt;/key&gt;&lt;/foreign-keys&gt;&lt;ref-type name="Thesis"&gt;32&lt;/ref-type&gt;&lt;contributors&gt;&lt;authors&gt;&lt;author&gt;Jan M Whittington &lt;/author&gt;&lt;/authors&gt;&lt;/contributors&gt;&lt;titles&gt;&lt;title&gt;The transaction cost economics of highway project delivery: Design-build contracting in three states&lt;/title&gt;&lt;secondary-title&gt;Institute of Urban and Regional Development &lt;/secondary-title&gt;&lt;/titles&gt;&lt;volume&gt;Doctoral Thesis&lt;/volume&gt;&lt;dates&gt;&lt;year&gt;2008&lt;/year&gt;&lt;/dates&gt;&lt;pub-location&gt;Berkeley&lt;/pub-location&gt;&lt;publisher&gt;University of California &lt;/publisher&gt;&lt;urls&gt;&lt;/urls&gt;&lt;/record&gt;&lt;/Cite&gt;&lt;/EndNote&gt;</w:instrText>
      </w:r>
      <w:r w:rsidR="00DD7AB5" w:rsidRPr="00B07BAD">
        <w:rPr>
          <w:rFonts w:ascii="Times New Roman" w:hAnsi="Times New Roman" w:cs="Times New Roman"/>
        </w:rPr>
        <w:fldChar w:fldCharType="separate"/>
      </w:r>
      <w:r w:rsidR="00DD7AB5" w:rsidRPr="00B07BAD">
        <w:rPr>
          <w:rFonts w:ascii="Times New Roman" w:hAnsi="Times New Roman" w:cs="Times New Roman"/>
        </w:rPr>
        <w:t>Whittington (2008)</w:t>
      </w:r>
      <w:r w:rsidR="00DD7AB5" w:rsidRPr="00B07BAD">
        <w:rPr>
          <w:rFonts w:ascii="Times New Roman" w:hAnsi="Times New Roman" w:cs="Times New Roman"/>
        </w:rPr>
        <w:fldChar w:fldCharType="end"/>
      </w:r>
      <w:r w:rsidR="00DD7AB5" w:rsidRPr="00B07BAD">
        <w:rPr>
          <w:rFonts w:ascii="Times New Roman" w:hAnsi="Times New Roman" w:cs="Times New Roman"/>
        </w:rPr>
        <w:t xml:space="preserve"> can be as high as</w:t>
      </w:r>
      <w:r w:rsidR="001E383C" w:rsidRPr="00B07BAD">
        <w:rPr>
          <w:rFonts w:ascii="Times New Roman" w:hAnsi="Times New Roman" w:cs="Times New Roman"/>
        </w:rPr>
        <w:t xml:space="preserve"> 14.7%</w:t>
      </w:r>
      <w:r w:rsidR="00DD7AB5" w:rsidRPr="00B07BAD">
        <w:rPr>
          <w:rFonts w:ascii="Times New Roman" w:hAnsi="Times New Roman" w:cs="Times New Roman"/>
        </w:rPr>
        <w:t xml:space="preserve"> of contract value</w:t>
      </w:r>
      <w:r w:rsidR="001E383C" w:rsidRPr="00B07BAD">
        <w:rPr>
          <w:rFonts w:ascii="Times New Roman" w:hAnsi="Times New Roman" w:cs="Times New Roman"/>
        </w:rPr>
        <w:t xml:space="preserve"> </w:t>
      </w:r>
      <w:r w:rsidR="00DD7AB5" w:rsidRPr="00B07BAD">
        <w:rPr>
          <w:rFonts w:ascii="Times New Roman" w:hAnsi="Times New Roman" w:cs="Times New Roman"/>
        </w:rPr>
        <w:t xml:space="preserve">in design-bid-build projects and </w:t>
      </w:r>
      <w:r w:rsidR="001E383C" w:rsidRPr="00B07BAD">
        <w:rPr>
          <w:rFonts w:ascii="Times New Roman" w:hAnsi="Times New Roman" w:cs="Times New Roman"/>
        </w:rPr>
        <w:t>average</w:t>
      </w:r>
      <w:r w:rsidR="00DD7AB5" w:rsidRPr="00B07BAD">
        <w:rPr>
          <w:rFonts w:ascii="Times New Roman" w:hAnsi="Times New Roman" w:cs="Times New Roman"/>
        </w:rPr>
        <w:t>d 9.5% in design-build projects</w:t>
      </w:r>
      <w:r w:rsidR="001E383C" w:rsidRPr="00B07BAD">
        <w:rPr>
          <w:rFonts w:ascii="Times New Roman" w:hAnsi="Times New Roman" w:cs="Times New Roman"/>
        </w:rPr>
        <w:t>.</w:t>
      </w:r>
    </w:p>
    <w:p w14:paraId="24025143" w14:textId="77777777" w:rsidR="00372BC3" w:rsidRPr="00B07BAD" w:rsidRDefault="00372BC3" w:rsidP="002065E1">
      <w:pPr>
        <w:spacing w:line="360" w:lineRule="auto"/>
        <w:jc w:val="both"/>
        <w:rPr>
          <w:rFonts w:ascii="Times New Roman" w:hAnsi="Times New Roman" w:cs="Times New Roman"/>
        </w:rPr>
      </w:pPr>
    </w:p>
    <w:p w14:paraId="07F43CF4" w14:textId="27D27A0E" w:rsidR="00836CCB" w:rsidRPr="00B07BAD" w:rsidRDefault="00DD7AB5" w:rsidP="002065E1">
      <w:pPr>
        <w:spacing w:line="360" w:lineRule="auto"/>
        <w:jc w:val="both"/>
        <w:rPr>
          <w:rFonts w:ascii="Times New Roman" w:hAnsi="Times New Roman" w:cs="Times New Roman"/>
        </w:rPr>
      </w:pPr>
      <w:r w:rsidRPr="00B07BAD">
        <w:rPr>
          <w:rFonts w:ascii="Times New Roman" w:hAnsi="Times New Roman" w:cs="Times New Roman"/>
        </w:rPr>
        <w:t>Thus</w:t>
      </w:r>
      <w:r w:rsidR="004A0546" w:rsidRPr="00B07BAD">
        <w:rPr>
          <w:rFonts w:ascii="Times New Roman" w:hAnsi="Times New Roman" w:cs="Times New Roman"/>
        </w:rPr>
        <w:t xml:space="preserve">, </w:t>
      </w:r>
      <w:r w:rsidR="001079EC" w:rsidRPr="00B07BAD">
        <w:rPr>
          <w:rFonts w:ascii="Times New Roman" w:hAnsi="Times New Roman" w:cs="Times New Roman"/>
        </w:rPr>
        <w:t xml:space="preserve">there </w:t>
      </w:r>
      <w:r w:rsidR="00D8443E" w:rsidRPr="00B07BAD">
        <w:rPr>
          <w:rFonts w:ascii="Times New Roman" w:hAnsi="Times New Roman" w:cs="Times New Roman"/>
        </w:rPr>
        <w:t xml:space="preserve">is </w:t>
      </w:r>
      <w:r w:rsidR="001079EC" w:rsidRPr="00B07BAD">
        <w:rPr>
          <w:rFonts w:ascii="Times New Roman" w:hAnsi="Times New Roman" w:cs="Times New Roman"/>
          <w:noProof/>
        </w:rPr>
        <w:t>little</w:t>
      </w:r>
      <w:r w:rsidR="001079EC" w:rsidRPr="00B07BAD">
        <w:rPr>
          <w:rFonts w:ascii="Times New Roman" w:hAnsi="Times New Roman" w:cs="Times New Roman"/>
        </w:rPr>
        <w:t xml:space="preserve"> tangible incentive for contractors to go beyond the minimum compliance requirements of </w:t>
      </w:r>
      <w:r w:rsidR="0034629D" w:rsidRPr="00B07BAD">
        <w:rPr>
          <w:rFonts w:ascii="Times New Roman" w:hAnsi="Times New Roman" w:cs="Times New Roman"/>
        </w:rPr>
        <w:t>safety</w:t>
      </w:r>
      <w:r w:rsidR="001079EC" w:rsidRPr="00B07BAD">
        <w:rPr>
          <w:rFonts w:ascii="Times New Roman" w:hAnsi="Times New Roman" w:cs="Times New Roman"/>
        </w:rPr>
        <w:t xml:space="preserve"> regulations</w:t>
      </w:r>
      <w:r w:rsidR="00D8443E" w:rsidRPr="00B07BAD">
        <w:rPr>
          <w:rFonts w:ascii="Times New Roman" w:hAnsi="Times New Roman" w:cs="Times New Roman"/>
        </w:rPr>
        <w:t xml:space="preserve"> given the current industry structure</w:t>
      </w:r>
      <w:r w:rsidR="001079EC" w:rsidRPr="00B07BAD">
        <w:rPr>
          <w:rFonts w:ascii="Times New Roman" w:hAnsi="Times New Roman" w:cs="Times New Roman"/>
        </w:rPr>
        <w:t xml:space="preserve">. According to </w:t>
      </w:r>
      <w:proofErr w:type="spellStart"/>
      <w:r w:rsidR="001079EC" w:rsidRPr="00B07BAD">
        <w:rPr>
          <w:rFonts w:ascii="Times New Roman" w:hAnsi="Times New Roman" w:cs="Times New Roman"/>
        </w:rPr>
        <w:t>Ratay</w:t>
      </w:r>
      <w:proofErr w:type="spellEnd"/>
      <w:r w:rsidR="001079EC" w:rsidRPr="00B07BAD">
        <w:rPr>
          <w:rFonts w:ascii="Times New Roman" w:hAnsi="Times New Roman" w:cs="Times New Roman"/>
        </w:rPr>
        <w:t xml:space="preserve"> (1997), good codes and standards can improve construction safety at minimal or no extra cost. However, poor codes and standards can contribute to disputes and increased costs with little or no effect on construction safety. The findings </w:t>
      </w:r>
      <w:r w:rsidR="002A5278" w:rsidRPr="00B07BAD">
        <w:rPr>
          <w:rFonts w:ascii="Times New Roman" w:hAnsi="Times New Roman" w:cs="Times New Roman"/>
        </w:rPr>
        <w:t xml:space="preserve">from this </w:t>
      </w:r>
      <w:r w:rsidR="001079EC" w:rsidRPr="00B07BAD">
        <w:rPr>
          <w:rFonts w:ascii="Times New Roman" w:hAnsi="Times New Roman" w:cs="Times New Roman"/>
        </w:rPr>
        <w:t xml:space="preserve">case study project revealed that while the codes and standards in the UK can be perceived as advanced, they were still subject to </w:t>
      </w:r>
      <w:r w:rsidR="004A0546" w:rsidRPr="00B07BAD">
        <w:rPr>
          <w:rFonts w:ascii="Times New Roman" w:hAnsi="Times New Roman" w:cs="Times New Roman"/>
        </w:rPr>
        <w:t>misapplication</w:t>
      </w:r>
      <w:r w:rsidR="001079EC" w:rsidRPr="00B07BAD">
        <w:rPr>
          <w:rFonts w:ascii="Times New Roman" w:hAnsi="Times New Roman" w:cs="Times New Roman"/>
        </w:rPr>
        <w:t xml:space="preserve">. For </w:t>
      </w:r>
      <w:r w:rsidR="004A0546" w:rsidRPr="00B07BAD">
        <w:rPr>
          <w:rFonts w:ascii="Times New Roman" w:hAnsi="Times New Roman" w:cs="Times New Roman"/>
        </w:rPr>
        <w:t>example</w:t>
      </w:r>
      <w:r w:rsidR="001079EC" w:rsidRPr="00B07BAD">
        <w:rPr>
          <w:rFonts w:ascii="Times New Roman" w:hAnsi="Times New Roman" w:cs="Times New Roman"/>
        </w:rPr>
        <w:t xml:space="preserve">, tool tethers would be purchased </w:t>
      </w:r>
      <w:proofErr w:type="gramStart"/>
      <w:r w:rsidR="001079EC" w:rsidRPr="00B07BAD">
        <w:rPr>
          <w:rFonts w:ascii="Times New Roman" w:hAnsi="Times New Roman" w:cs="Times New Roman"/>
        </w:rPr>
        <w:t>in an attempt to</w:t>
      </w:r>
      <w:proofErr w:type="gramEnd"/>
      <w:r w:rsidR="001079EC" w:rsidRPr="00B07BAD">
        <w:rPr>
          <w:rFonts w:ascii="Times New Roman" w:hAnsi="Times New Roman" w:cs="Times New Roman"/>
        </w:rPr>
        <w:t xml:space="preserve"> avoid dropped tools and </w:t>
      </w:r>
      <w:r w:rsidR="002A5278" w:rsidRPr="00B07BAD">
        <w:rPr>
          <w:rFonts w:ascii="Times New Roman" w:hAnsi="Times New Roman" w:cs="Times New Roman"/>
        </w:rPr>
        <w:t>meet</w:t>
      </w:r>
      <w:r w:rsidR="001079EC" w:rsidRPr="00B07BAD">
        <w:rPr>
          <w:rFonts w:ascii="Times New Roman" w:hAnsi="Times New Roman" w:cs="Times New Roman"/>
        </w:rPr>
        <w:t xml:space="preserve"> legislative requirements</w:t>
      </w:r>
      <w:r w:rsidR="00B53E77" w:rsidRPr="00B07BAD">
        <w:rPr>
          <w:rFonts w:ascii="Times New Roman" w:hAnsi="Times New Roman" w:cs="Times New Roman"/>
        </w:rPr>
        <w:t>;</w:t>
      </w:r>
      <w:r w:rsidR="001079EC" w:rsidRPr="00B07BAD">
        <w:rPr>
          <w:rFonts w:ascii="Times New Roman" w:hAnsi="Times New Roman" w:cs="Times New Roman"/>
        </w:rPr>
        <w:t xml:space="preserve"> yet workers </w:t>
      </w:r>
      <w:r w:rsidR="0052251A" w:rsidRPr="00B07BAD">
        <w:rPr>
          <w:rFonts w:ascii="Times New Roman" w:hAnsi="Times New Roman" w:cs="Times New Roman"/>
        </w:rPr>
        <w:t xml:space="preserve">were not involved in the decision-making process for selection of the type of tool </w:t>
      </w:r>
      <w:r w:rsidR="00B569B8" w:rsidRPr="00B07BAD">
        <w:rPr>
          <w:rFonts w:ascii="Times New Roman" w:hAnsi="Times New Roman" w:cs="Times New Roman"/>
        </w:rPr>
        <w:t xml:space="preserve">tethers </w:t>
      </w:r>
      <w:r w:rsidR="00D33142" w:rsidRPr="00B07BAD">
        <w:rPr>
          <w:rFonts w:ascii="Times New Roman" w:hAnsi="Times New Roman" w:cs="Times New Roman"/>
        </w:rPr>
        <w:t xml:space="preserve">which were felt to be unworkable </w:t>
      </w:r>
      <w:r w:rsidR="00B569B8" w:rsidRPr="00B07BAD">
        <w:rPr>
          <w:rFonts w:ascii="Times New Roman" w:hAnsi="Times New Roman" w:cs="Times New Roman"/>
        </w:rPr>
        <w:t>and</w:t>
      </w:r>
      <w:r w:rsidR="0052251A" w:rsidRPr="00B07BAD">
        <w:rPr>
          <w:rFonts w:ascii="Times New Roman" w:hAnsi="Times New Roman" w:cs="Times New Roman"/>
        </w:rPr>
        <w:t xml:space="preserve"> </w:t>
      </w:r>
      <w:r w:rsidR="001079EC" w:rsidRPr="00B07BAD">
        <w:rPr>
          <w:rFonts w:ascii="Times New Roman" w:hAnsi="Times New Roman" w:cs="Times New Roman"/>
        </w:rPr>
        <w:t xml:space="preserve">would </w:t>
      </w:r>
      <w:r w:rsidR="00D8443E" w:rsidRPr="00B07BAD">
        <w:rPr>
          <w:rFonts w:ascii="Times New Roman" w:hAnsi="Times New Roman" w:cs="Times New Roman"/>
        </w:rPr>
        <w:t xml:space="preserve">therefore </w:t>
      </w:r>
      <w:r w:rsidR="001079EC" w:rsidRPr="00B07BAD">
        <w:rPr>
          <w:rFonts w:ascii="Times New Roman" w:hAnsi="Times New Roman" w:cs="Times New Roman"/>
        </w:rPr>
        <w:t>not typically wear them</w:t>
      </w:r>
      <w:r w:rsidR="0052251A" w:rsidRPr="00B07BAD">
        <w:rPr>
          <w:rFonts w:ascii="Times New Roman" w:hAnsi="Times New Roman" w:cs="Times New Roman"/>
        </w:rPr>
        <w:t xml:space="preserve">. </w:t>
      </w:r>
      <w:r w:rsidR="00B53E77" w:rsidRPr="00B07BAD">
        <w:rPr>
          <w:rFonts w:ascii="Times New Roman" w:hAnsi="Times New Roman" w:cs="Times New Roman"/>
        </w:rPr>
        <w:t>Also, t</w:t>
      </w:r>
      <w:r w:rsidR="0052251A" w:rsidRPr="00B07BAD">
        <w:rPr>
          <w:rFonts w:ascii="Times New Roman" w:hAnsi="Times New Roman" w:cs="Times New Roman"/>
        </w:rPr>
        <w:t xml:space="preserve">he </w:t>
      </w:r>
      <w:r w:rsidR="001079EC" w:rsidRPr="00B07BAD">
        <w:rPr>
          <w:rFonts w:ascii="Times New Roman" w:hAnsi="Times New Roman" w:cs="Times New Roman"/>
        </w:rPr>
        <w:t xml:space="preserve">safety steel toe-capped boots that were purchased to </w:t>
      </w:r>
      <w:r w:rsidR="00CF7AFF" w:rsidRPr="00B07BAD">
        <w:rPr>
          <w:rFonts w:ascii="Times New Roman" w:hAnsi="Times New Roman" w:cs="Times New Roman"/>
        </w:rPr>
        <w:t xml:space="preserve">meet </w:t>
      </w:r>
      <w:r w:rsidR="001079EC" w:rsidRPr="00B07BAD">
        <w:rPr>
          <w:rFonts w:ascii="Times New Roman" w:hAnsi="Times New Roman" w:cs="Times New Roman"/>
        </w:rPr>
        <w:t xml:space="preserve">legal requirements were poor quality and were </w:t>
      </w:r>
      <w:r w:rsidR="00CF7AFF" w:rsidRPr="00B07BAD">
        <w:rPr>
          <w:rFonts w:ascii="Times New Roman" w:hAnsi="Times New Roman" w:cs="Times New Roman"/>
        </w:rPr>
        <w:t xml:space="preserve">considered </w:t>
      </w:r>
      <w:r w:rsidR="001079EC" w:rsidRPr="00B07BAD">
        <w:rPr>
          <w:rFonts w:ascii="Times New Roman" w:hAnsi="Times New Roman" w:cs="Times New Roman"/>
        </w:rPr>
        <w:t xml:space="preserve">a contributing factor </w:t>
      </w:r>
      <w:r w:rsidR="00CF7AFF" w:rsidRPr="00B07BAD">
        <w:rPr>
          <w:rFonts w:ascii="Times New Roman" w:hAnsi="Times New Roman" w:cs="Times New Roman"/>
        </w:rPr>
        <w:t xml:space="preserve">in </w:t>
      </w:r>
      <w:r w:rsidR="001079EC" w:rsidRPr="00B07BAD">
        <w:rPr>
          <w:rFonts w:ascii="Times New Roman" w:hAnsi="Times New Roman" w:cs="Times New Roman"/>
        </w:rPr>
        <w:t>ankle injuries that occurred</w:t>
      </w:r>
      <w:r w:rsidR="00CF7AFF" w:rsidRPr="00B07BAD">
        <w:rPr>
          <w:rFonts w:ascii="Times New Roman" w:hAnsi="Times New Roman" w:cs="Times New Roman"/>
        </w:rPr>
        <w:t xml:space="preserve"> on the site</w:t>
      </w:r>
      <w:r w:rsidR="00D33142" w:rsidRPr="00B07BAD">
        <w:rPr>
          <w:rFonts w:ascii="Times New Roman" w:hAnsi="Times New Roman" w:cs="Times New Roman"/>
        </w:rPr>
        <w:t>, the cost saving here creating new safety hazards in practice</w:t>
      </w:r>
      <w:r w:rsidR="001079EC" w:rsidRPr="00B07BAD">
        <w:rPr>
          <w:rFonts w:ascii="Times New Roman" w:hAnsi="Times New Roman" w:cs="Times New Roman"/>
        </w:rPr>
        <w:t xml:space="preserve">. </w:t>
      </w:r>
    </w:p>
    <w:p w14:paraId="3FD3064D" w14:textId="77777777" w:rsidR="0052251A" w:rsidRPr="00B07BAD" w:rsidRDefault="0052251A" w:rsidP="002065E1">
      <w:pPr>
        <w:spacing w:line="360" w:lineRule="auto"/>
        <w:jc w:val="both"/>
        <w:rPr>
          <w:rFonts w:ascii="Times New Roman" w:hAnsi="Times New Roman" w:cs="Times New Roman"/>
        </w:rPr>
      </w:pPr>
    </w:p>
    <w:p w14:paraId="1DA59184" w14:textId="42C10263" w:rsidR="00836CCB" w:rsidRPr="00B07BAD" w:rsidRDefault="00D33142" w:rsidP="002065E1">
      <w:pPr>
        <w:spacing w:line="360" w:lineRule="auto"/>
        <w:jc w:val="both"/>
        <w:rPr>
          <w:rFonts w:ascii="Times New Roman" w:hAnsi="Times New Roman" w:cs="Times New Roman"/>
        </w:rPr>
      </w:pPr>
      <w:r w:rsidRPr="00B07BAD">
        <w:rPr>
          <w:rFonts w:ascii="Times New Roman" w:hAnsi="Times New Roman" w:cs="Times New Roman"/>
        </w:rPr>
        <w:t>This work makes a valuable contribution by revealing how t</w:t>
      </w:r>
      <w:r w:rsidR="001079EC" w:rsidRPr="00B07BAD">
        <w:rPr>
          <w:rFonts w:ascii="Times New Roman" w:hAnsi="Times New Roman" w:cs="Times New Roman"/>
        </w:rPr>
        <w:t>h</w:t>
      </w:r>
      <w:r w:rsidR="00CC2D8D" w:rsidRPr="00B07BAD">
        <w:rPr>
          <w:rFonts w:ascii="Times New Roman" w:hAnsi="Times New Roman" w:cs="Times New Roman"/>
        </w:rPr>
        <w:t>ose at</w:t>
      </w:r>
      <w:r w:rsidR="001079EC" w:rsidRPr="00B07BAD">
        <w:rPr>
          <w:rFonts w:ascii="Times New Roman" w:hAnsi="Times New Roman" w:cs="Times New Roman"/>
        </w:rPr>
        <w:t xml:space="preserve"> the frontline on this case-study project</w:t>
      </w:r>
      <w:r w:rsidR="00CC2D8D" w:rsidRPr="00B07BAD">
        <w:rPr>
          <w:rFonts w:ascii="Times New Roman" w:hAnsi="Times New Roman" w:cs="Times New Roman"/>
        </w:rPr>
        <w:t xml:space="preserve"> acknowledged that</w:t>
      </w:r>
      <w:r w:rsidR="001079EC" w:rsidRPr="00B07BAD">
        <w:rPr>
          <w:rFonts w:ascii="Times New Roman" w:hAnsi="Times New Roman" w:cs="Times New Roman"/>
        </w:rPr>
        <w:t xml:space="preserve"> compulsory accident prevention costs </w:t>
      </w:r>
      <w:r w:rsidR="00CC2D8D" w:rsidRPr="00B07BAD">
        <w:rPr>
          <w:rFonts w:ascii="Times New Roman" w:hAnsi="Times New Roman" w:cs="Times New Roman"/>
        </w:rPr>
        <w:t>were typically</w:t>
      </w:r>
      <w:r w:rsidR="001079EC" w:rsidRPr="00B07BAD">
        <w:rPr>
          <w:rFonts w:ascii="Times New Roman" w:hAnsi="Times New Roman" w:cs="Times New Roman"/>
        </w:rPr>
        <w:t xml:space="preserve"> </w:t>
      </w:r>
      <w:r w:rsidR="004A0546" w:rsidRPr="00B07BAD">
        <w:rPr>
          <w:rFonts w:ascii="Times New Roman" w:hAnsi="Times New Roman" w:cs="Times New Roman"/>
        </w:rPr>
        <w:t xml:space="preserve">for </w:t>
      </w:r>
      <w:r w:rsidR="00CC2D8D" w:rsidRPr="00B07BAD">
        <w:rPr>
          <w:rFonts w:ascii="Times New Roman" w:hAnsi="Times New Roman" w:cs="Times New Roman"/>
        </w:rPr>
        <w:t xml:space="preserve">legal </w:t>
      </w:r>
      <w:r w:rsidR="001079EC" w:rsidRPr="00B07BAD">
        <w:rPr>
          <w:rFonts w:ascii="Times New Roman" w:hAnsi="Times New Roman" w:cs="Times New Roman"/>
          <w:noProof/>
        </w:rPr>
        <w:t>complian</w:t>
      </w:r>
      <w:r w:rsidR="004A0546" w:rsidRPr="00B07BAD">
        <w:rPr>
          <w:rFonts w:ascii="Times New Roman" w:hAnsi="Times New Roman" w:cs="Times New Roman"/>
          <w:noProof/>
        </w:rPr>
        <w:t>ce</w:t>
      </w:r>
      <w:r w:rsidR="001079EC" w:rsidRPr="00B07BAD">
        <w:rPr>
          <w:rFonts w:ascii="Times New Roman" w:hAnsi="Times New Roman" w:cs="Times New Roman"/>
          <w:noProof/>
        </w:rPr>
        <w:t>,</w:t>
      </w:r>
      <w:r w:rsidR="001079EC" w:rsidRPr="00B07BAD">
        <w:rPr>
          <w:rFonts w:ascii="Times New Roman" w:hAnsi="Times New Roman" w:cs="Times New Roman"/>
        </w:rPr>
        <w:t xml:space="preserve"> but </w:t>
      </w:r>
      <w:r w:rsidR="004A0546" w:rsidRPr="00B07BAD">
        <w:rPr>
          <w:rFonts w:ascii="Times New Roman" w:hAnsi="Times New Roman" w:cs="Times New Roman"/>
        </w:rPr>
        <w:t xml:space="preserve">also </w:t>
      </w:r>
      <w:r w:rsidR="001079EC" w:rsidRPr="00B07BAD">
        <w:rPr>
          <w:rFonts w:ascii="Times New Roman" w:hAnsi="Times New Roman" w:cs="Times New Roman"/>
          <w:noProof/>
        </w:rPr>
        <w:t>cheap,</w:t>
      </w:r>
      <w:r w:rsidR="001079EC" w:rsidRPr="00B07BAD">
        <w:rPr>
          <w:rFonts w:ascii="Times New Roman" w:hAnsi="Times New Roman" w:cs="Times New Roman"/>
        </w:rPr>
        <w:t xml:space="preserve"> and low quality</w:t>
      </w:r>
      <w:r w:rsidR="00CC2D8D" w:rsidRPr="00B07BAD">
        <w:rPr>
          <w:rFonts w:ascii="Times New Roman" w:hAnsi="Times New Roman" w:cs="Times New Roman"/>
        </w:rPr>
        <w:t xml:space="preserve">, which suggested minimum </w:t>
      </w:r>
      <w:r w:rsidR="0034629D" w:rsidRPr="00B07BAD">
        <w:rPr>
          <w:rFonts w:ascii="Times New Roman" w:hAnsi="Times New Roman" w:cs="Times New Roman"/>
        </w:rPr>
        <w:t>safety</w:t>
      </w:r>
      <w:r w:rsidR="00CC2D8D" w:rsidRPr="00B07BAD">
        <w:rPr>
          <w:rFonts w:ascii="Times New Roman" w:hAnsi="Times New Roman" w:cs="Times New Roman"/>
        </w:rPr>
        <w:t xml:space="preserve"> standards were acceptable</w:t>
      </w:r>
      <w:r w:rsidR="001079EC" w:rsidRPr="00B07BAD">
        <w:rPr>
          <w:rFonts w:ascii="Times New Roman" w:hAnsi="Times New Roman" w:cs="Times New Roman"/>
        </w:rPr>
        <w:t xml:space="preserve">. </w:t>
      </w:r>
      <w:r w:rsidR="004A0546" w:rsidRPr="00B07BAD">
        <w:rPr>
          <w:rFonts w:ascii="Times New Roman" w:hAnsi="Times New Roman" w:cs="Times New Roman"/>
        </w:rPr>
        <w:t xml:space="preserve">Yet </w:t>
      </w:r>
      <w:r w:rsidR="001079EC" w:rsidRPr="00B07BAD">
        <w:rPr>
          <w:rFonts w:ascii="Times New Roman" w:hAnsi="Times New Roman" w:cs="Times New Roman"/>
        </w:rPr>
        <w:t>spending extra on basic safety equipment, to meet the workers</w:t>
      </w:r>
      <w:r w:rsidR="0052251A" w:rsidRPr="00B07BAD">
        <w:rPr>
          <w:rFonts w:ascii="Times New Roman" w:hAnsi="Times New Roman" w:cs="Times New Roman"/>
        </w:rPr>
        <w:t>’</w:t>
      </w:r>
      <w:r w:rsidR="001079EC" w:rsidRPr="00B07BAD">
        <w:rPr>
          <w:rFonts w:ascii="Times New Roman" w:hAnsi="Times New Roman" w:cs="Times New Roman"/>
        </w:rPr>
        <w:t xml:space="preserve"> needs, and improve the quality, not only </w:t>
      </w:r>
      <w:r w:rsidR="00687719" w:rsidRPr="00B07BAD">
        <w:rPr>
          <w:rFonts w:ascii="Times New Roman" w:hAnsi="Times New Roman" w:cs="Times New Roman"/>
        </w:rPr>
        <w:t xml:space="preserve">has the potential to </w:t>
      </w:r>
      <w:r w:rsidR="001079EC" w:rsidRPr="00B07BAD">
        <w:rPr>
          <w:rFonts w:ascii="Times New Roman" w:hAnsi="Times New Roman" w:cs="Times New Roman"/>
        </w:rPr>
        <w:t xml:space="preserve">reduce safety </w:t>
      </w:r>
      <w:r w:rsidR="001079EC" w:rsidRPr="00B07BAD">
        <w:rPr>
          <w:rFonts w:ascii="Times New Roman" w:hAnsi="Times New Roman" w:cs="Times New Roman"/>
          <w:noProof/>
        </w:rPr>
        <w:t>risks,</w:t>
      </w:r>
      <w:r w:rsidR="001079EC" w:rsidRPr="00B07BAD">
        <w:rPr>
          <w:rFonts w:ascii="Times New Roman" w:hAnsi="Times New Roman" w:cs="Times New Roman"/>
        </w:rPr>
        <w:t xml:space="preserve"> but send</w:t>
      </w:r>
      <w:r w:rsidR="00687719" w:rsidRPr="00B07BAD">
        <w:rPr>
          <w:rFonts w:ascii="Times New Roman" w:hAnsi="Times New Roman" w:cs="Times New Roman"/>
        </w:rPr>
        <w:t>s</w:t>
      </w:r>
      <w:r w:rsidR="001079EC" w:rsidRPr="00B07BAD">
        <w:rPr>
          <w:rFonts w:ascii="Times New Roman" w:hAnsi="Times New Roman" w:cs="Times New Roman"/>
        </w:rPr>
        <w:t xml:space="preserve"> a message to the workforce that safety is </w:t>
      </w:r>
      <w:r w:rsidR="00CC2D8D" w:rsidRPr="00B07BAD">
        <w:rPr>
          <w:rFonts w:ascii="Times New Roman" w:hAnsi="Times New Roman" w:cs="Times New Roman"/>
        </w:rPr>
        <w:t xml:space="preserve">an </w:t>
      </w:r>
      <w:r w:rsidR="001079EC" w:rsidRPr="00B07BAD">
        <w:rPr>
          <w:rFonts w:ascii="Times New Roman" w:hAnsi="Times New Roman" w:cs="Times New Roman"/>
        </w:rPr>
        <w:t xml:space="preserve">important value. The opposite message is conveyed when companies purchase poor quality safety </w:t>
      </w:r>
      <w:r w:rsidR="001079EC" w:rsidRPr="00B07BAD">
        <w:rPr>
          <w:rFonts w:ascii="Times New Roman" w:hAnsi="Times New Roman" w:cs="Times New Roman"/>
          <w:noProof/>
        </w:rPr>
        <w:t>equipment;</w:t>
      </w:r>
      <w:r w:rsidR="001079EC" w:rsidRPr="00B07BAD">
        <w:rPr>
          <w:rFonts w:ascii="Times New Roman" w:hAnsi="Times New Roman" w:cs="Times New Roman"/>
        </w:rPr>
        <w:t xml:space="preserve"> or equipment that is not appropriate (such as tool tethers for steel fixers that do not allow for twisting motions) for the workers is purchased without their consultation. </w:t>
      </w:r>
      <w:r w:rsidR="004A0546" w:rsidRPr="00B07BAD">
        <w:rPr>
          <w:rFonts w:ascii="Times New Roman" w:hAnsi="Times New Roman" w:cs="Times New Roman"/>
        </w:rPr>
        <w:t>The industry structure and consequential h</w:t>
      </w:r>
      <w:r w:rsidR="00692FFA" w:rsidRPr="00B07BAD">
        <w:rPr>
          <w:rFonts w:ascii="Times New Roman" w:hAnsi="Times New Roman" w:cs="Times New Roman"/>
        </w:rPr>
        <w:t xml:space="preserve">igh competition, generally low-profit margins and low barriers of entry found in the construction industry arguably discourage contractors from factoring in appropriate costs </w:t>
      </w:r>
      <w:r w:rsidR="004A0546" w:rsidRPr="00B07BAD">
        <w:rPr>
          <w:rFonts w:ascii="Times New Roman" w:hAnsi="Times New Roman" w:cs="Times New Roman"/>
        </w:rPr>
        <w:t xml:space="preserve">to provide the plant and material resources to </w:t>
      </w:r>
      <w:r w:rsidR="00692FFA" w:rsidRPr="00B07BAD">
        <w:rPr>
          <w:rFonts w:ascii="Times New Roman" w:hAnsi="Times New Roman" w:cs="Times New Roman"/>
        </w:rPr>
        <w:t xml:space="preserve">perform the work safely. Although </w:t>
      </w:r>
      <w:r w:rsidR="0034629D" w:rsidRPr="00B07BAD">
        <w:rPr>
          <w:rFonts w:ascii="Times New Roman" w:hAnsi="Times New Roman" w:cs="Times New Roman"/>
        </w:rPr>
        <w:t>safety</w:t>
      </w:r>
      <w:r w:rsidR="00692FFA" w:rsidRPr="00B07BAD">
        <w:rPr>
          <w:rFonts w:ascii="Times New Roman" w:hAnsi="Times New Roman" w:cs="Times New Roman"/>
        </w:rPr>
        <w:t xml:space="preserve"> is often described by project managers as the number one priority, the findings from this case study project found cost to be a major influence on the management of safety in practice</w:t>
      </w:r>
      <w:r w:rsidRPr="00B07BAD">
        <w:rPr>
          <w:rFonts w:ascii="Times New Roman" w:hAnsi="Times New Roman" w:cs="Times New Roman"/>
        </w:rPr>
        <w:t xml:space="preserve"> in </w:t>
      </w:r>
      <w:proofErr w:type="gramStart"/>
      <w:r w:rsidRPr="00B07BAD">
        <w:rPr>
          <w:rFonts w:ascii="Times New Roman" w:hAnsi="Times New Roman" w:cs="Times New Roman"/>
        </w:rPr>
        <w:t>a number of</w:t>
      </w:r>
      <w:proofErr w:type="gramEnd"/>
      <w:r w:rsidRPr="00B07BAD">
        <w:rPr>
          <w:rFonts w:ascii="Times New Roman" w:hAnsi="Times New Roman" w:cs="Times New Roman"/>
        </w:rPr>
        <w:t xml:space="preserve"> different ways</w:t>
      </w:r>
      <w:r w:rsidR="00692FFA" w:rsidRPr="00B07BAD">
        <w:rPr>
          <w:rFonts w:ascii="Times New Roman" w:hAnsi="Times New Roman" w:cs="Times New Roman"/>
        </w:rPr>
        <w:t>.</w:t>
      </w:r>
    </w:p>
    <w:p w14:paraId="73CC2AC0" w14:textId="77777777" w:rsidR="00836CCB" w:rsidRPr="00B07BAD" w:rsidRDefault="00836CCB" w:rsidP="002065E1">
      <w:pPr>
        <w:spacing w:line="360" w:lineRule="auto"/>
        <w:jc w:val="both"/>
        <w:rPr>
          <w:rFonts w:ascii="Times New Roman" w:hAnsi="Times New Roman" w:cs="Times New Roman"/>
        </w:rPr>
      </w:pPr>
    </w:p>
    <w:p w14:paraId="7A90F19F" w14:textId="7735CA20" w:rsidR="0052251A" w:rsidRPr="00B07BAD" w:rsidRDefault="004A0546" w:rsidP="002065E1">
      <w:pPr>
        <w:spacing w:line="360" w:lineRule="auto"/>
        <w:jc w:val="both"/>
        <w:rPr>
          <w:rFonts w:ascii="Times New Roman" w:hAnsi="Times New Roman" w:cs="Times New Roman"/>
        </w:rPr>
      </w:pPr>
      <w:r w:rsidRPr="00B07BAD">
        <w:rPr>
          <w:rFonts w:ascii="Times New Roman" w:hAnsi="Times New Roman" w:cs="Times New Roman"/>
        </w:rPr>
        <w:t>Labour resourcing, in the form of u</w:t>
      </w:r>
      <w:r w:rsidR="00CC2D8D" w:rsidRPr="00B07BAD">
        <w:rPr>
          <w:rFonts w:ascii="Times New Roman" w:hAnsi="Times New Roman" w:cs="Times New Roman"/>
        </w:rPr>
        <w:t>nderstaffing</w:t>
      </w:r>
      <w:r w:rsidR="005736E8" w:rsidRPr="00B07BAD">
        <w:rPr>
          <w:rFonts w:ascii="Times New Roman" w:hAnsi="Times New Roman" w:cs="Times New Roman"/>
        </w:rPr>
        <w:t xml:space="preserve"> and </w:t>
      </w:r>
      <w:r w:rsidR="00CC2D8D" w:rsidRPr="00B07BAD">
        <w:rPr>
          <w:rFonts w:ascii="Times New Roman" w:hAnsi="Times New Roman" w:cs="Times New Roman"/>
        </w:rPr>
        <w:t>employing inexperienced personnel on this construction project could</w:t>
      </w:r>
      <w:r w:rsidR="0052251A" w:rsidRPr="00B07BAD">
        <w:rPr>
          <w:rFonts w:ascii="Times New Roman" w:hAnsi="Times New Roman" w:cs="Times New Roman"/>
        </w:rPr>
        <w:t xml:space="preserve"> </w:t>
      </w:r>
      <w:r w:rsidRPr="00B07BAD">
        <w:rPr>
          <w:rFonts w:ascii="Times New Roman" w:hAnsi="Times New Roman" w:cs="Times New Roman"/>
        </w:rPr>
        <w:t xml:space="preserve">also </w:t>
      </w:r>
      <w:r w:rsidR="0052251A" w:rsidRPr="00B07BAD">
        <w:rPr>
          <w:rFonts w:ascii="Times New Roman" w:hAnsi="Times New Roman" w:cs="Times New Roman"/>
        </w:rPr>
        <w:t xml:space="preserve">be interpreted as a </w:t>
      </w:r>
      <w:r w:rsidR="005736E8" w:rsidRPr="00B07BAD">
        <w:rPr>
          <w:rFonts w:ascii="Times New Roman" w:hAnsi="Times New Roman" w:cs="Times New Roman"/>
        </w:rPr>
        <w:t xml:space="preserve">deliberate </w:t>
      </w:r>
      <w:r w:rsidR="0052251A" w:rsidRPr="00B07BAD">
        <w:rPr>
          <w:rFonts w:ascii="Times New Roman" w:hAnsi="Times New Roman" w:cs="Times New Roman"/>
        </w:rPr>
        <w:t>cost-saving approach</w:t>
      </w:r>
      <w:r w:rsidR="00CC2D8D" w:rsidRPr="00B07BAD">
        <w:rPr>
          <w:rFonts w:ascii="Times New Roman" w:hAnsi="Times New Roman" w:cs="Times New Roman"/>
        </w:rPr>
        <w:t xml:space="preserve">, rather than </w:t>
      </w:r>
      <w:r w:rsidR="005736E8" w:rsidRPr="00B07BAD">
        <w:rPr>
          <w:rFonts w:ascii="Times New Roman" w:hAnsi="Times New Roman" w:cs="Times New Roman"/>
        </w:rPr>
        <w:t>an unfortunate outcome of labour shortages</w:t>
      </w:r>
      <w:r w:rsidR="001079EC" w:rsidRPr="00B07BAD">
        <w:rPr>
          <w:rFonts w:ascii="Times New Roman" w:hAnsi="Times New Roman" w:cs="Times New Roman"/>
        </w:rPr>
        <w:t>. The lack of qualified and experienced person</w:t>
      </w:r>
      <w:r w:rsidR="0052251A" w:rsidRPr="00B07BAD">
        <w:rPr>
          <w:rFonts w:ascii="Times New Roman" w:hAnsi="Times New Roman" w:cs="Times New Roman"/>
        </w:rPr>
        <w:t xml:space="preserve">nel on the project was of </w:t>
      </w:r>
      <w:r w:rsidR="001079EC" w:rsidRPr="00B07BAD">
        <w:rPr>
          <w:rFonts w:ascii="Times New Roman" w:hAnsi="Times New Roman" w:cs="Times New Roman"/>
        </w:rPr>
        <w:t xml:space="preserve">concern </w:t>
      </w:r>
      <w:r w:rsidR="0052251A" w:rsidRPr="00B07BAD">
        <w:rPr>
          <w:rFonts w:ascii="Times New Roman" w:hAnsi="Times New Roman" w:cs="Times New Roman"/>
        </w:rPr>
        <w:t>to the H&amp;S team</w:t>
      </w:r>
      <w:r w:rsidR="001079EC" w:rsidRPr="00B07BAD">
        <w:rPr>
          <w:rFonts w:ascii="Times New Roman" w:hAnsi="Times New Roman" w:cs="Times New Roman"/>
        </w:rPr>
        <w:t>. In previous ethnographic studies, Aboagye-</w:t>
      </w:r>
      <w:proofErr w:type="spellStart"/>
      <w:r w:rsidR="001079EC" w:rsidRPr="00B07BAD">
        <w:rPr>
          <w:rFonts w:ascii="Times New Roman" w:hAnsi="Times New Roman" w:cs="Times New Roman"/>
        </w:rPr>
        <w:t>Nimo</w:t>
      </w:r>
      <w:proofErr w:type="spellEnd"/>
      <w:r w:rsidR="001079EC" w:rsidRPr="00B07BAD">
        <w:rPr>
          <w:rFonts w:ascii="Times New Roman" w:hAnsi="Times New Roman" w:cs="Times New Roman"/>
        </w:rPr>
        <w:t xml:space="preserve"> et al., (2015) explained that experienced workers can pass local knowledge to less experienced workers through on-site training; and </w:t>
      </w:r>
      <w:proofErr w:type="spellStart"/>
      <w:r w:rsidR="001079EC" w:rsidRPr="00B07BAD">
        <w:rPr>
          <w:rFonts w:ascii="Times New Roman" w:hAnsi="Times New Roman" w:cs="Times New Roman"/>
        </w:rPr>
        <w:t>Baarts</w:t>
      </w:r>
      <w:proofErr w:type="spellEnd"/>
      <w:r w:rsidR="001079EC" w:rsidRPr="00B07BAD">
        <w:rPr>
          <w:rFonts w:ascii="Times New Roman" w:hAnsi="Times New Roman" w:cs="Times New Roman"/>
        </w:rPr>
        <w:t xml:space="preserve"> (2009) revealed that experts and experienced construction workers have </w:t>
      </w:r>
      <w:r w:rsidR="001079EC" w:rsidRPr="00B07BAD">
        <w:rPr>
          <w:rFonts w:ascii="Times New Roman" w:hAnsi="Times New Roman" w:cs="Times New Roman"/>
          <w:noProof/>
        </w:rPr>
        <w:t>practi</w:t>
      </w:r>
      <w:r w:rsidR="009313DE" w:rsidRPr="00B07BAD">
        <w:rPr>
          <w:rFonts w:ascii="Times New Roman" w:hAnsi="Times New Roman" w:cs="Times New Roman"/>
          <w:noProof/>
        </w:rPr>
        <w:t>s</w:t>
      </w:r>
      <w:r w:rsidR="001079EC" w:rsidRPr="00B07BAD">
        <w:rPr>
          <w:rFonts w:ascii="Times New Roman" w:hAnsi="Times New Roman" w:cs="Times New Roman"/>
          <w:noProof/>
        </w:rPr>
        <w:t>ed</w:t>
      </w:r>
      <w:r w:rsidR="001079EC" w:rsidRPr="00B07BAD">
        <w:rPr>
          <w:rFonts w:ascii="Times New Roman" w:hAnsi="Times New Roman" w:cs="Times New Roman"/>
        </w:rPr>
        <w:t xml:space="preserve"> and observed for long enough to know about different situations, and therefore can anticipate and thus manage looming dangers on site. On this project, there were </w:t>
      </w:r>
      <w:r w:rsidR="0034629D" w:rsidRPr="00B07BAD">
        <w:rPr>
          <w:rFonts w:ascii="Times New Roman" w:hAnsi="Times New Roman" w:cs="Times New Roman"/>
        </w:rPr>
        <w:t>safety</w:t>
      </w:r>
      <w:r w:rsidR="001079EC" w:rsidRPr="00B07BAD">
        <w:rPr>
          <w:rFonts w:ascii="Times New Roman" w:hAnsi="Times New Roman" w:cs="Times New Roman"/>
        </w:rPr>
        <w:t xml:space="preserve">-related challenges when </w:t>
      </w:r>
      <w:r w:rsidR="001079EC" w:rsidRPr="00B07BAD">
        <w:rPr>
          <w:rFonts w:ascii="Times New Roman" w:hAnsi="Times New Roman" w:cs="Times New Roman"/>
        </w:rPr>
        <w:lastRenderedPageBreak/>
        <w:t xml:space="preserve">there were </w:t>
      </w:r>
      <w:r w:rsidR="001630A3" w:rsidRPr="00B07BAD">
        <w:rPr>
          <w:rFonts w:ascii="Times New Roman" w:hAnsi="Times New Roman" w:cs="Times New Roman"/>
        </w:rPr>
        <w:t>insufficient numbers</w:t>
      </w:r>
      <w:r w:rsidR="001079EC" w:rsidRPr="00B07BAD">
        <w:rPr>
          <w:rFonts w:ascii="Times New Roman" w:hAnsi="Times New Roman" w:cs="Times New Roman"/>
        </w:rPr>
        <w:t xml:space="preserve"> of </w:t>
      </w:r>
      <w:proofErr w:type="gramStart"/>
      <w:r w:rsidR="001079EC" w:rsidRPr="00B07BAD">
        <w:rPr>
          <w:rFonts w:ascii="Times New Roman" w:hAnsi="Times New Roman" w:cs="Times New Roman"/>
        </w:rPr>
        <w:t>a particular trade or trained personnel</w:t>
      </w:r>
      <w:proofErr w:type="gramEnd"/>
      <w:r w:rsidR="001079EC" w:rsidRPr="00B07BAD">
        <w:rPr>
          <w:rFonts w:ascii="Times New Roman" w:hAnsi="Times New Roman" w:cs="Times New Roman"/>
        </w:rPr>
        <w:t xml:space="preserve"> for a task</w:t>
      </w:r>
      <w:r w:rsidR="003872F8" w:rsidRPr="00B07BAD">
        <w:rPr>
          <w:rFonts w:ascii="Times New Roman" w:hAnsi="Times New Roman" w:cs="Times New Roman"/>
        </w:rPr>
        <w:t>;</w:t>
      </w:r>
      <w:r w:rsidR="001079EC" w:rsidRPr="00B07BAD">
        <w:rPr>
          <w:rFonts w:ascii="Times New Roman" w:hAnsi="Times New Roman" w:cs="Times New Roman"/>
        </w:rPr>
        <w:t xml:space="preserve"> such the lack of scaffolders being able to competently assess if the temporary structures were safe. </w:t>
      </w:r>
      <w:r w:rsidR="005736E8" w:rsidRPr="00B07BAD">
        <w:rPr>
          <w:rFonts w:ascii="Times New Roman" w:hAnsi="Times New Roman" w:cs="Times New Roman"/>
        </w:rPr>
        <w:t>A motivator for the scaffolders to leave was that they could receive a higher wage elsewhere on another project. Hence, negotiating low wages to save costs created problems when employees later left for higher wages. These employees would have to be replaced</w:t>
      </w:r>
      <w:r w:rsidR="001630A3" w:rsidRPr="00B07BAD">
        <w:rPr>
          <w:rFonts w:ascii="Times New Roman" w:hAnsi="Times New Roman" w:cs="Times New Roman"/>
        </w:rPr>
        <w:t xml:space="preserve"> – a process not without its own direct cost – while</w:t>
      </w:r>
      <w:r w:rsidR="005736E8" w:rsidRPr="00B07BAD">
        <w:rPr>
          <w:rFonts w:ascii="Times New Roman" w:hAnsi="Times New Roman" w:cs="Times New Roman"/>
        </w:rPr>
        <w:t xml:space="preserve"> in the meantime the</w:t>
      </w:r>
      <w:r w:rsidRPr="00B07BAD">
        <w:rPr>
          <w:rFonts w:ascii="Times New Roman" w:hAnsi="Times New Roman" w:cs="Times New Roman"/>
        </w:rPr>
        <w:t>i</w:t>
      </w:r>
      <w:r w:rsidR="005736E8" w:rsidRPr="00B07BAD">
        <w:rPr>
          <w:rFonts w:ascii="Times New Roman" w:hAnsi="Times New Roman" w:cs="Times New Roman"/>
        </w:rPr>
        <w:t xml:space="preserve">r absence created </w:t>
      </w:r>
      <w:r w:rsidR="0034629D" w:rsidRPr="00B07BAD">
        <w:rPr>
          <w:rFonts w:ascii="Times New Roman" w:hAnsi="Times New Roman" w:cs="Times New Roman"/>
        </w:rPr>
        <w:t>safety</w:t>
      </w:r>
      <w:r w:rsidR="005736E8" w:rsidRPr="00B07BAD">
        <w:rPr>
          <w:rFonts w:ascii="Times New Roman" w:hAnsi="Times New Roman" w:cs="Times New Roman"/>
        </w:rPr>
        <w:t xml:space="preserve"> issues.</w:t>
      </w:r>
    </w:p>
    <w:p w14:paraId="259253EE" w14:textId="77777777" w:rsidR="0052251A" w:rsidRPr="00B07BAD" w:rsidRDefault="0052251A" w:rsidP="002065E1">
      <w:pPr>
        <w:spacing w:line="360" w:lineRule="auto"/>
        <w:jc w:val="both"/>
        <w:rPr>
          <w:rFonts w:ascii="Times New Roman" w:hAnsi="Times New Roman" w:cs="Times New Roman"/>
        </w:rPr>
      </w:pPr>
    </w:p>
    <w:p w14:paraId="79AA8BFA" w14:textId="13309DC0" w:rsidR="00836CCB" w:rsidRPr="00B07BAD" w:rsidRDefault="0052251A" w:rsidP="002065E1">
      <w:pPr>
        <w:spacing w:line="360" w:lineRule="auto"/>
        <w:jc w:val="both"/>
        <w:rPr>
          <w:rFonts w:ascii="Times New Roman" w:hAnsi="Times New Roman" w:cs="Times New Roman"/>
        </w:rPr>
      </w:pPr>
      <w:r w:rsidRPr="00B07BAD">
        <w:rPr>
          <w:rFonts w:ascii="Times New Roman" w:hAnsi="Times New Roman" w:cs="Times New Roman"/>
        </w:rPr>
        <w:t>Migrant workers have been an important resource in construction for filling labour gaps</w:t>
      </w:r>
      <w:r w:rsidR="005736E8" w:rsidRPr="00B07BAD">
        <w:rPr>
          <w:rFonts w:ascii="Times New Roman" w:hAnsi="Times New Roman" w:cs="Times New Roman"/>
        </w:rPr>
        <w:t xml:space="preserve">, but there were suggestions in this study that they were also employed </w:t>
      </w:r>
      <w:r w:rsidR="00B53E77" w:rsidRPr="00B07BAD">
        <w:rPr>
          <w:rFonts w:ascii="Times New Roman" w:hAnsi="Times New Roman" w:cs="Times New Roman"/>
        </w:rPr>
        <w:t>because</w:t>
      </w:r>
      <w:r w:rsidR="005736E8" w:rsidRPr="00B07BAD">
        <w:rPr>
          <w:rFonts w:ascii="Times New Roman" w:hAnsi="Times New Roman" w:cs="Times New Roman"/>
        </w:rPr>
        <w:t xml:space="preserve"> they were </w:t>
      </w:r>
      <w:r w:rsidR="00EF65CC" w:rsidRPr="00B07BAD">
        <w:rPr>
          <w:rFonts w:ascii="Times New Roman" w:hAnsi="Times New Roman" w:cs="Times New Roman"/>
        </w:rPr>
        <w:t>lower cost</w:t>
      </w:r>
      <w:r w:rsidR="005736E8" w:rsidRPr="00B07BAD">
        <w:rPr>
          <w:rFonts w:ascii="Times New Roman" w:hAnsi="Times New Roman" w:cs="Times New Roman"/>
        </w:rPr>
        <w:t xml:space="preserve"> than the local workers</w:t>
      </w:r>
      <w:r w:rsidRPr="00B07BAD">
        <w:rPr>
          <w:rFonts w:ascii="Times New Roman" w:hAnsi="Times New Roman" w:cs="Times New Roman"/>
        </w:rPr>
        <w:t>. Fellini et al. (2007) reported that construction companies recruit foreign workers to reduce labour costs,</w:t>
      </w:r>
      <w:r w:rsidR="00EF65CC" w:rsidRPr="00B07BAD">
        <w:rPr>
          <w:rFonts w:ascii="Times New Roman" w:hAnsi="Times New Roman" w:cs="Times New Roman"/>
        </w:rPr>
        <w:t xml:space="preserve"> often</w:t>
      </w:r>
      <w:r w:rsidRPr="00B07BAD">
        <w:rPr>
          <w:rFonts w:ascii="Times New Roman" w:hAnsi="Times New Roman" w:cs="Times New Roman"/>
        </w:rPr>
        <w:t xml:space="preserve"> </w:t>
      </w:r>
      <w:proofErr w:type="gramStart"/>
      <w:r w:rsidRPr="00B07BAD">
        <w:rPr>
          <w:rFonts w:ascii="Times New Roman" w:hAnsi="Times New Roman" w:cs="Times New Roman"/>
        </w:rPr>
        <w:t xml:space="preserve">through </w:t>
      </w:r>
      <w:r w:rsidR="009313DE" w:rsidRPr="00B07BAD">
        <w:rPr>
          <w:rFonts w:ascii="Times New Roman" w:hAnsi="Times New Roman" w:cs="Times New Roman"/>
        </w:rPr>
        <w:t xml:space="preserve">the </w:t>
      </w:r>
      <w:r w:rsidRPr="00B07BAD">
        <w:rPr>
          <w:rFonts w:ascii="Times New Roman" w:hAnsi="Times New Roman" w:cs="Times New Roman"/>
          <w:noProof/>
        </w:rPr>
        <w:t>use</w:t>
      </w:r>
      <w:r w:rsidRPr="00B07BAD">
        <w:rPr>
          <w:rFonts w:ascii="Times New Roman" w:hAnsi="Times New Roman" w:cs="Times New Roman"/>
        </w:rPr>
        <w:t xml:space="preserve"> of</w:t>
      </w:r>
      <w:proofErr w:type="gramEnd"/>
      <w:r w:rsidRPr="00B07BAD">
        <w:rPr>
          <w:rFonts w:ascii="Times New Roman" w:hAnsi="Times New Roman" w:cs="Times New Roman"/>
        </w:rPr>
        <w:t xml:space="preserve"> informal and sometimes illegal strategies. As the bargaining power of foreign workers is typically weaker than that of </w:t>
      </w:r>
      <w:r w:rsidRPr="00B07BAD">
        <w:rPr>
          <w:rFonts w:ascii="Times New Roman" w:hAnsi="Times New Roman" w:cs="Times New Roman"/>
          <w:noProof/>
        </w:rPr>
        <w:t>domestic</w:t>
      </w:r>
      <w:r w:rsidRPr="00B07BAD">
        <w:rPr>
          <w:rFonts w:ascii="Times New Roman" w:hAnsi="Times New Roman" w:cs="Times New Roman"/>
        </w:rPr>
        <w:t xml:space="preserve"> worker</w:t>
      </w:r>
      <w:r w:rsidR="00FC4A42" w:rsidRPr="00B07BAD">
        <w:rPr>
          <w:rFonts w:ascii="Times New Roman" w:hAnsi="Times New Roman" w:cs="Times New Roman"/>
        </w:rPr>
        <w:t>s</w:t>
      </w:r>
      <w:r w:rsidRPr="00B07BAD">
        <w:rPr>
          <w:rFonts w:ascii="Times New Roman" w:hAnsi="Times New Roman" w:cs="Times New Roman"/>
        </w:rPr>
        <w:t xml:space="preserve">, </w:t>
      </w:r>
      <w:r w:rsidR="00193A17" w:rsidRPr="00B07BAD">
        <w:rPr>
          <w:rFonts w:ascii="Times New Roman" w:hAnsi="Times New Roman" w:cs="Times New Roman"/>
        </w:rPr>
        <w:t xml:space="preserve">they are more likely to </w:t>
      </w:r>
      <w:r w:rsidRPr="00B07BAD">
        <w:rPr>
          <w:rFonts w:ascii="Times New Roman" w:hAnsi="Times New Roman" w:cs="Times New Roman"/>
        </w:rPr>
        <w:t xml:space="preserve">accept lower pay (Fellini et al., 2007). </w:t>
      </w:r>
      <w:r w:rsidRPr="00B07BAD">
        <w:rPr>
          <w:rFonts w:ascii="Times New Roman" w:hAnsi="Times New Roman" w:cs="Times New Roman"/>
          <w:noProof/>
        </w:rPr>
        <w:t>While</w:t>
      </w:r>
      <w:r w:rsidRPr="00B07BAD">
        <w:rPr>
          <w:rFonts w:ascii="Times New Roman" w:hAnsi="Times New Roman" w:cs="Times New Roman"/>
        </w:rPr>
        <w:t xml:space="preserve"> migrant workers may have cost less in terms of salary</w:t>
      </w:r>
      <w:r w:rsidR="00FC4A42" w:rsidRPr="00B07BAD">
        <w:rPr>
          <w:rFonts w:ascii="Times New Roman" w:hAnsi="Times New Roman" w:cs="Times New Roman"/>
        </w:rPr>
        <w:t xml:space="preserve"> this is something of a false economy as </w:t>
      </w:r>
      <w:r w:rsidRPr="00B07BAD">
        <w:rPr>
          <w:rFonts w:ascii="Times New Roman" w:hAnsi="Times New Roman" w:cs="Times New Roman"/>
        </w:rPr>
        <w:t xml:space="preserve">they can pose additional challenges and risks in terms of </w:t>
      </w:r>
      <w:r w:rsidR="00BB702C" w:rsidRPr="00B07BAD">
        <w:rPr>
          <w:rFonts w:ascii="Times New Roman" w:hAnsi="Times New Roman" w:cs="Times New Roman"/>
        </w:rPr>
        <w:t>safety</w:t>
      </w:r>
      <w:r w:rsidRPr="00B07BAD">
        <w:rPr>
          <w:rFonts w:ascii="Times New Roman" w:hAnsi="Times New Roman" w:cs="Times New Roman"/>
        </w:rPr>
        <w:t xml:space="preserve"> management. </w:t>
      </w:r>
      <w:r w:rsidR="00FC4A42" w:rsidRPr="00B07BAD">
        <w:rPr>
          <w:rFonts w:ascii="Times New Roman" w:hAnsi="Times New Roman" w:cs="Times New Roman"/>
        </w:rPr>
        <w:t>A</w:t>
      </w:r>
      <w:r w:rsidR="001079EC" w:rsidRPr="00B07BAD">
        <w:rPr>
          <w:rFonts w:ascii="Times New Roman" w:hAnsi="Times New Roman" w:cs="Times New Roman"/>
        </w:rPr>
        <w:t xml:space="preserve">dditional risks </w:t>
      </w:r>
      <w:r w:rsidRPr="00B07BAD">
        <w:rPr>
          <w:rFonts w:ascii="Times New Roman" w:hAnsi="Times New Roman" w:cs="Times New Roman"/>
        </w:rPr>
        <w:t xml:space="preserve">are </w:t>
      </w:r>
      <w:r w:rsidR="001079EC" w:rsidRPr="00B07BAD">
        <w:rPr>
          <w:rFonts w:ascii="Times New Roman" w:hAnsi="Times New Roman" w:cs="Times New Roman"/>
        </w:rPr>
        <w:t>associated with communication barriers and cultural differences need to be properly assessed with the development of more sophisticated safety management systems (Oswald et al., 201</w:t>
      </w:r>
      <w:r w:rsidR="005736E8" w:rsidRPr="00B07BAD">
        <w:rPr>
          <w:rFonts w:ascii="Times New Roman" w:hAnsi="Times New Roman" w:cs="Times New Roman"/>
        </w:rPr>
        <w:t>9</w:t>
      </w:r>
      <w:r w:rsidR="001079EC" w:rsidRPr="00B07BAD">
        <w:rPr>
          <w:rFonts w:ascii="Times New Roman" w:hAnsi="Times New Roman" w:cs="Times New Roman"/>
        </w:rPr>
        <w:t xml:space="preserve">), which </w:t>
      </w:r>
      <w:r w:rsidR="00EF65CC" w:rsidRPr="00B07BAD">
        <w:rPr>
          <w:rFonts w:ascii="Times New Roman" w:hAnsi="Times New Roman" w:cs="Times New Roman"/>
        </w:rPr>
        <w:t xml:space="preserve">are </w:t>
      </w:r>
      <w:r w:rsidR="001079EC" w:rsidRPr="00B07BAD">
        <w:rPr>
          <w:rFonts w:ascii="Times New Roman" w:hAnsi="Times New Roman" w:cs="Times New Roman"/>
        </w:rPr>
        <w:t>likely to incur additional costs, such as professional translators.</w:t>
      </w:r>
    </w:p>
    <w:p w14:paraId="1EC8F0B4" w14:textId="77777777" w:rsidR="00836CCB" w:rsidRPr="00B07BAD" w:rsidRDefault="00836CCB" w:rsidP="002065E1">
      <w:pPr>
        <w:spacing w:line="360" w:lineRule="auto"/>
        <w:jc w:val="both"/>
        <w:rPr>
          <w:rFonts w:ascii="Times New Roman" w:hAnsi="Times New Roman" w:cs="Times New Roman"/>
        </w:rPr>
      </w:pPr>
    </w:p>
    <w:p w14:paraId="1DC6FF09" w14:textId="0AC6B68A" w:rsidR="00836CCB" w:rsidRPr="00B07BAD" w:rsidRDefault="001079EC" w:rsidP="002065E1">
      <w:pPr>
        <w:spacing w:line="360" w:lineRule="auto"/>
        <w:jc w:val="both"/>
        <w:rPr>
          <w:rFonts w:ascii="Times New Roman" w:hAnsi="Times New Roman" w:cs="Times New Roman"/>
        </w:rPr>
      </w:pPr>
      <w:r w:rsidRPr="00B07BAD">
        <w:rPr>
          <w:rFonts w:ascii="Times New Roman" w:hAnsi="Times New Roman" w:cs="Times New Roman"/>
        </w:rPr>
        <w:t xml:space="preserve">Forward-thinking companies desire to go beyond legislative </w:t>
      </w:r>
      <w:proofErr w:type="gramStart"/>
      <w:r w:rsidRPr="00B07BAD">
        <w:rPr>
          <w:rFonts w:ascii="Times New Roman" w:hAnsi="Times New Roman" w:cs="Times New Roman"/>
          <w:noProof/>
        </w:rPr>
        <w:t>compliance,</w:t>
      </w:r>
      <w:r w:rsidRPr="00B07BAD">
        <w:rPr>
          <w:rFonts w:ascii="Times New Roman" w:hAnsi="Times New Roman" w:cs="Times New Roman"/>
        </w:rPr>
        <w:t xml:space="preserve"> and</w:t>
      </w:r>
      <w:proofErr w:type="gramEnd"/>
      <w:r w:rsidRPr="00B07BAD">
        <w:rPr>
          <w:rFonts w:ascii="Times New Roman" w:hAnsi="Times New Roman" w:cs="Times New Roman"/>
        </w:rPr>
        <w:t xml:space="preserve"> invest in voluntary accident prevention costs. This can include behaviour-based safety (Li et al., 2015), culture and behaviour change approaches (</w:t>
      </w:r>
      <w:proofErr w:type="spellStart"/>
      <w:r w:rsidRPr="00B07BAD">
        <w:rPr>
          <w:rFonts w:ascii="Times New Roman" w:hAnsi="Times New Roman" w:cs="Times New Roman"/>
        </w:rPr>
        <w:t>Dejoy</w:t>
      </w:r>
      <w:proofErr w:type="spellEnd"/>
      <w:r w:rsidRPr="00B07BAD">
        <w:rPr>
          <w:rFonts w:ascii="Times New Roman" w:hAnsi="Times New Roman" w:cs="Times New Roman"/>
        </w:rPr>
        <w:t>, 2005), training (</w:t>
      </w:r>
      <w:proofErr w:type="spellStart"/>
      <w:r w:rsidRPr="00B07BAD">
        <w:rPr>
          <w:rFonts w:ascii="Times New Roman" w:hAnsi="Times New Roman" w:cs="Times New Roman"/>
        </w:rPr>
        <w:t>Demirkesen</w:t>
      </w:r>
      <w:proofErr w:type="spellEnd"/>
      <w:r w:rsidRPr="00B07BAD">
        <w:rPr>
          <w:rFonts w:ascii="Times New Roman" w:hAnsi="Times New Roman" w:cs="Times New Roman"/>
        </w:rPr>
        <w:t xml:space="preserve"> &amp; </w:t>
      </w:r>
      <w:proofErr w:type="spellStart"/>
      <w:r w:rsidRPr="00B07BAD">
        <w:rPr>
          <w:rFonts w:ascii="Times New Roman" w:hAnsi="Times New Roman" w:cs="Times New Roman"/>
        </w:rPr>
        <w:t>Arditi</w:t>
      </w:r>
      <w:proofErr w:type="spellEnd"/>
      <w:r w:rsidRPr="00B07BAD">
        <w:rPr>
          <w:rFonts w:ascii="Times New Roman" w:hAnsi="Times New Roman" w:cs="Times New Roman"/>
        </w:rPr>
        <w:t xml:space="preserve">, 2015) and the collection of proactive leading indicators (Hallowell et al., 2013), as well as the fundamental lagging indicators typically required by law. </w:t>
      </w:r>
      <w:r w:rsidR="00FC4A42" w:rsidRPr="00B07BAD">
        <w:rPr>
          <w:rFonts w:ascii="Times New Roman" w:hAnsi="Times New Roman" w:cs="Times New Roman"/>
        </w:rPr>
        <w:t>However, m</w:t>
      </w:r>
      <w:r w:rsidRPr="00B07BAD">
        <w:rPr>
          <w:rFonts w:ascii="Times New Roman" w:hAnsi="Times New Roman" w:cs="Times New Roman"/>
        </w:rPr>
        <w:t xml:space="preserve">any </w:t>
      </w:r>
      <w:r w:rsidR="00FC4A42" w:rsidRPr="00B07BAD">
        <w:rPr>
          <w:rFonts w:ascii="Times New Roman" w:hAnsi="Times New Roman" w:cs="Times New Roman"/>
        </w:rPr>
        <w:t xml:space="preserve">workers </w:t>
      </w:r>
      <w:r w:rsidRPr="00B07BAD">
        <w:rPr>
          <w:rFonts w:ascii="Times New Roman" w:hAnsi="Times New Roman" w:cs="Times New Roman"/>
        </w:rPr>
        <w:t xml:space="preserve">on the </w:t>
      </w:r>
      <w:r w:rsidR="00FC4A42" w:rsidRPr="00B07BAD">
        <w:rPr>
          <w:rFonts w:ascii="Times New Roman" w:hAnsi="Times New Roman" w:cs="Times New Roman"/>
        </w:rPr>
        <w:t xml:space="preserve">case study </w:t>
      </w:r>
      <w:r w:rsidRPr="00B07BAD">
        <w:rPr>
          <w:rFonts w:ascii="Times New Roman" w:hAnsi="Times New Roman" w:cs="Times New Roman"/>
        </w:rPr>
        <w:t xml:space="preserve">project did not believe the behavioural approaches </w:t>
      </w:r>
      <w:r w:rsidR="00090442" w:rsidRPr="00B07BAD">
        <w:rPr>
          <w:rFonts w:ascii="Times New Roman" w:hAnsi="Times New Roman" w:cs="Times New Roman"/>
        </w:rPr>
        <w:t xml:space="preserve">implemented </w:t>
      </w:r>
      <w:r w:rsidRPr="00B07BAD">
        <w:rPr>
          <w:rFonts w:ascii="Times New Roman" w:hAnsi="Times New Roman" w:cs="Times New Roman"/>
        </w:rPr>
        <w:t xml:space="preserve">were effective; which is arguably understandable considering over the past twenty years in </w:t>
      </w:r>
      <w:r w:rsidR="00090442" w:rsidRPr="00B07BAD">
        <w:rPr>
          <w:rFonts w:ascii="Times New Roman" w:hAnsi="Times New Roman" w:cs="Times New Roman"/>
        </w:rPr>
        <w:t xml:space="preserve">the UK there has been a lack of </w:t>
      </w:r>
      <w:r w:rsidRPr="00B07BAD">
        <w:rPr>
          <w:rFonts w:ascii="Times New Roman" w:hAnsi="Times New Roman" w:cs="Times New Roman"/>
        </w:rPr>
        <w:t>evidence of their success (S</w:t>
      </w:r>
      <w:r w:rsidR="0052251A" w:rsidRPr="00B07BAD">
        <w:rPr>
          <w:rFonts w:ascii="Times New Roman" w:hAnsi="Times New Roman" w:cs="Times New Roman"/>
        </w:rPr>
        <w:t>herratt &amp; Fa</w:t>
      </w:r>
      <w:r w:rsidRPr="00B07BAD">
        <w:rPr>
          <w:rFonts w:ascii="Times New Roman" w:hAnsi="Times New Roman" w:cs="Times New Roman"/>
        </w:rPr>
        <w:t>rrell, 201</w:t>
      </w:r>
      <w:r w:rsidR="0052251A" w:rsidRPr="00B07BAD">
        <w:rPr>
          <w:rFonts w:ascii="Times New Roman" w:hAnsi="Times New Roman" w:cs="Times New Roman"/>
        </w:rPr>
        <w:t>1</w:t>
      </w:r>
      <w:r w:rsidR="00090442" w:rsidRPr="00B07BAD">
        <w:rPr>
          <w:rFonts w:ascii="Times New Roman" w:hAnsi="Times New Roman" w:cs="Times New Roman"/>
        </w:rPr>
        <w:t xml:space="preserve">). </w:t>
      </w:r>
      <w:r w:rsidRPr="00B07BAD">
        <w:rPr>
          <w:rFonts w:ascii="Times New Roman" w:hAnsi="Times New Roman" w:cs="Times New Roman"/>
        </w:rPr>
        <w:t xml:space="preserve">This lack of belief acted as a commitment barrier to the </w:t>
      </w:r>
      <w:proofErr w:type="gramStart"/>
      <w:r w:rsidRPr="00B07BAD">
        <w:rPr>
          <w:rFonts w:ascii="Times New Roman" w:hAnsi="Times New Roman" w:cs="Times New Roman"/>
          <w:noProof/>
        </w:rPr>
        <w:t>approach,</w:t>
      </w:r>
      <w:r w:rsidRPr="00B07BAD">
        <w:rPr>
          <w:rFonts w:ascii="Times New Roman" w:hAnsi="Times New Roman" w:cs="Times New Roman"/>
        </w:rPr>
        <w:t xml:space="preserve"> and</w:t>
      </w:r>
      <w:proofErr w:type="gramEnd"/>
      <w:r w:rsidRPr="00B07BAD">
        <w:rPr>
          <w:rFonts w:ascii="Times New Roman" w:hAnsi="Times New Roman" w:cs="Times New Roman"/>
        </w:rPr>
        <w:t xml:space="preserve"> created a perception that it was an accident prevention cost that was poorly spent. </w:t>
      </w:r>
    </w:p>
    <w:p w14:paraId="7632C758" w14:textId="77777777" w:rsidR="00836CCB" w:rsidRPr="00B07BAD" w:rsidRDefault="00836CCB" w:rsidP="002065E1">
      <w:pPr>
        <w:spacing w:line="360" w:lineRule="auto"/>
        <w:jc w:val="both"/>
        <w:rPr>
          <w:rFonts w:ascii="Times New Roman" w:hAnsi="Times New Roman" w:cs="Times New Roman"/>
          <w:i/>
        </w:rPr>
      </w:pPr>
    </w:p>
    <w:p w14:paraId="15167B53" w14:textId="77777777" w:rsidR="00836CCB" w:rsidRPr="00B07BAD" w:rsidRDefault="00836CCB" w:rsidP="002065E1">
      <w:pPr>
        <w:spacing w:line="360" w:lineRule="auto"/>
        <w:jc w:val="both"/>
        <w:rPr>
          <w:rFonts w:ascii="Times New Roman" w:hAnsi="Times New Roman" w:cs="Times New Roman"/>
          <w:i/>
        </w:rPr>
      </w:pPr>
    </w:p>
    <w:p w14:paraId="1A85D87A" w14:textId="77777777" w:rsidR="00836CCB" w:rsidRPr="00B07BAD" w:rsidRDefault="001079EC" w:rsidP="002065E1">
      <w:pPr>
        <w:spacing w:line="360" w:lineRule="auto"/>
        <w:jc w:val="both"/>
        <w:rPr>
          <w:rFonts w:ascii="Times New Roman" w:hAnsi="Times New Roman" w:cs="Times New Roman"/>
          <w:b/>
        </w:rPr>
      </w:pPr>
      <w:r w:rsidRPr="00B07BAD">
        <w:rPr>
          <w:rFonts w:ascii="Times New Roman" w:hAnsi="Times New Roman" w:cs="Times New Roman"/>
          <w:b/>
          <w:sz w:val="24"/>
        </w:rPr>
        <w:t>6.0 Conclusions</w:t>
      </w:r>
    </w:p>
    <w:p w14:paraId="1BCE7213" w14:textId="77777777" w:rsidR="00836CCB" w:rsidRPr="00B07BAD" w:rsidRDefault="001079EC" w:rsidP="002065E1">
      <w:pPr>
        <w:spacing w:line="360" w:lineRule="auto"/>
        <w:jc w:val="both"/>
        <w:rPr>
          <w:rFonts w:ascii="Times New Roman" w:hAnsi="Times New Roman" w:cs="Times New Roman"/>
          <w:highlight w:val="white"/>
        </w:rPr>
      </w:pPr>
      <w:r w:rsidRPr="00B07BAD">
        <w:rPr>
          <w:rFonts w:ascii="Times New Roman" w:hAnsi="Times New Roman" w:cs="Times New Roman"/>
          <w:highlight w:val="white"/>
        </w:rPr>
        <w:t xml:space="preserve"> </w:t>
      </w:r>
    </w:p>
    <w:p w14:paraId="59FB0DC1" w14:textId="426D8637" w:rsidR="00836CCB" w:rsidRPr="00B07BAD" w:rsidRDefault="001079EC" w:rsidP="002065E1">
      <w:pPr>
        <w:spacing w:line="360" w:lineRule="auto"/>
        <w:jc w:val="both"/>
        <w:rPr>
          <w:rFonts w:ascii="Times New Roman" w:hAnsi="Times New Roman" w:cs="Times New Roman"/>
        </w:rPr>
      </w:pPr>
      <w:r w:rsidRPr="00B07BAD">
        <w:rPr>
          <w:rFonts w:ascii="Times New Roman" w:hAnsi="Times New Roman" w:cs="Times New Roman"/>
        </w:rPr>
        <w:t xml:space="preserve">Accident prevention costs have found to </w:t>
      </w:r>
      <w:r w:rsidRPr="00B07BAD">
        <w:rPr>
          <w:rFonts w:ascii="Times New Roman" w:hAnsi="Times New Roman" w:cs="Times New Roman"/>
          <w:noProof/>
        </w:rPr>
        <w:t>be</w:t>
      </w:r>
      <w:r w:rsidRPr="00B07BAD">
        <w:rPr>
          <w:rFonts w:ascii="Times New Roman" w:hAnsi="Times New Roman" w:cs="Times New Roman"/>
        </w:rPr>
        <w:t xml:space="preserve"> a worthwhile investment </w:t>
      </w:r>
      <w:r w:rsidR="00474DCB" w:rsidRPr="00B07BAD">
        <w:rPr>
          <w:rFonts w:ascii="Times New Roman" w:hAnsi="Times New Roman" w:cs="Times New Roman"/>
        </w:rPr>
        <w:t>by</w:t>
      </w:r>
      <w:r w:rsidRPr="00B07BAD">
        <w:rPr>
          <w:rFonts w:ascii="Times New Roman" w:hAnsi="Times New Roman" w:cs="Times New Roman"/>
        </w:rPr>
        <w:t xml:space="preserve"> previous quantitative studies. However, </w:t>
      </w:r>
      <w:r w:rsidR="00B53E77" w:rsidRPr="00B07BAD">
        <w:rPr>
          <w:rFonts w:ascii="Times New Roman" w:hAnsi="Times New Roman" w:cs="Times New Roman"/>
        </w:rPr>
        <w:t xml:space="preserve">it is not well understood </w:t>
      </w:r>
      <w:r w:rsidRPr="00B07BAD">
        <w:rPr>
          <w:rFonts w:ascii="Times New Roman" w:hAnsi="Times New Roman" w:cs="Times New Roman"/>
        </w:rPr>
        <w:t xml:space="preserve">how these costs </w:t>
      </w:r>
      <w:r w:rsidR="00474DCB" w:rsidRPr="00B07BAD">
        <w:rPr>
          <w:rFonts w:ascii="Times New Roman" w:hAnsi="Times New Roman" w:cs="Times New Roman"/>
        </w:rPr>
        <w:t xml:space="preserve">are best </w:t>
      </w:r>
      <w:r w:rsidRPr="00B07BAD">
        <w:rPr>
          <w:rFonts w:ascii="Times New Roman" w:hAnsi="Times New Roman" w:cs="Times New Roman"/>
        </w:rPr>
        <w:t>used in an industry</w:t>
      </w:r>
      <w:r w:rsidR="00B53E77" w:rsidRPr="00B07BAD">
        <w:rPr>
          <w:rFonts w:ascii="Times New Roman" w:hAnsi="Times New Roman" w:cs="Times New Roman"/>
        </w:rPr>
        <w:t xml:space="preserve"> which is</w:t>
      </w:r>
      <w:r w:rsidRPr="00B07BAD">
        <w:rPr>
          <w:rFonts w:ascii="Times New Roman" w:hAnsi="Times New Roman" w:cs="Times New Roman"/>
        </w:rPr>
        <w:t xml:space="preserve"> </w:t>
      </w:r>
      <w:r w:rsidR="00CA013D" w:rsidRPr="00B07BAD">
        <w:rPr>
          <w:rFonts w:ascii="Times New Roman" w:hAnsi="Times New Roman" w:cs="Times New Roman"/>
        </w:rPr>
        <w:t xml:space="preserve">traditionally </w:t>
      </w:r>
      <w:r w:rsidR="00FC5671" w:rsidRPr="00B07BAD">
        <w:rPr>
          <w:rFonts w:ascii="Times New Roman" w:hAnsi="Times New Roman" w:cs="Times New Roman"/>
        </w:rPr>
        <w:t xml:space="preserve">structured </w:t>
      </w:r>
      <w:r w:rsidR="0050559B" w:rsidRPr="00B07BAD">
        <w:rPr>
          <w:rFonts w:ascii="Times New Roman" w:hAnsi="Times New Roman" w:cs="Times New Roman"/>
        </w:rPr>
        <w:t xml:space="preserve">to </w:t>
      </w:r>
      <w:r w:rsidR="00B53E77" w:rsidRPr="00B07BAD">
        <w:rPr>
          <w:rFonts w:ascii="Times New Roman" w:hAnsi="Times New Roman" w:cs="Times New Roman"/>
        </w:rPr>
        <w:t>operat</w:t>
      </w:r>
      <w:r w:rsidR="0050559B" w:rsidRPr="00B07BAD">
        <w:rPr>
          <w:rFonts w:ascii="Times New Roman" w:hAnsi="Times New Roman" w:cs="Times New Roman"/>
        </w:rPr>
        <w:t>e</w:t>
      </w:r>
      <w:r w:rsidR="00B53E77" w:rsidRPr="00B07BAD">
        <w:rPr>
          <w:rFonts w:ascii="Times New Roman" w:hAnsi="Times New Roman" w:cs="Times New Roman"/>
        </w:rPr>
        <w:t xml:space="preserve"> within</w:t>
      </w:r>
      <w:r w:rsidRPr="00B07BAD">
        <w:rPr>
          <w:rFonts w:ascii="Times New Roman" w:hAnsi="Times New Roman" w:cs="Times New Roman"/>
        </w:rPr>
        <w:t xml:space="preserve"> very tight </w:t>
      </w:r>
      <w:r w:rsidR="00090442" w:rsidRPr="00B07BAD">
        <w:rPr>
          <w:rFonts w:ascii="Times New Roman" w:hAnsi="Times New Roman" w:cs="Times New Roman"/>
        </w:rPr>
        <w:t>margins</w:t>
      </w:r>
      <w:r w:rsidR="00B53E77" w:rsidRPr="00B07BAD">
        <w:rPr>
          <w:rFonts w:ascii="Times New Roman" w:hAnsi="Times New Roman" w:cs="Times New Roman"/>
        </w:rPr>
        <w:t>.</w:t>
      </w:r>
      <w:r w:rsidR="00FC4A42" w:rsidRPr="00B07BAD">
        <w:rPr>
          <w:rFonts w:ascii="Times New Roman" w:hAnsi="Times New Roman" w:cs="Times New Roman"/>
        </w:rPr>
        <w:t xml:space="preserve">  </w:t>
      </w:r>
      <w:r w:rsidR="00474DCB" w:rsidRPr="00B07BAD">
        <w:rPr>
          <w:rFonts w:ascii="Times New Roman" w:hAnsi="Times New Roman" w:cs="Times New Roman"/>
        </w:rPr>
        <w:t xml:space="preserve">As </w:t>
      </w:r>
      <w:r w:rsidRPr="00B07BAD">
        <w:rPr>
          <w:rFonts w:ascii="Times New Roman" w:hAnsi="Times New Roman" w:cs="Times New Roman"/>
          <w:noProof/>
        </w:rPr>
        <w:t>industry</w:t>
      </w:r>
      <w:r w:rsidRPr="00B07BAD">
        <w:rPr>
          <w:rFonts w:ascii="Times New Roman" w:hAnsi="Times New Roman" w:cs="Times New Roman"/>
        </w:rPr>
        <w:t xml:space="preserve"> </w:t>
      </w:r>
      <w:r w:rsidR="00FC5671" w:rsidRPr="00B07BAD">
        <w:rPr>
          <w:rFonts w:ascii="Times New Roman" w:hAnsi="Times New Roman" w:cs="Times New Roman"/>
        </w:rPr>
        <w:t xml:space="preserve">clients and contractors alike </w:t>
      </w:r>
      <w:r w:rsidRPr="00B07BAD">
        <w:rPr>
          <w:rFonts w:ascii="Times New Roman" w:hAnsi="Times New Roman" w:cs="Times New Roman"/>
        </w:rPr>
        <w:t xml:space="preserve">continue to </w:t>
      </w:r>
      <w:r w:rsidR="00D66FF8" w:rsidRPr="00B07BAD">
        <w:rPr>
          <w:rFonts w:ascii="Times New Roman" w:hAnsi="Times New Roman" w:cs="Times New Roman"/>
        </w:rPr>
        <w:t xml:space="preserve">award </w:t>
      </w:r>
      <w:r w:rsidRPr="00B07BAD">
        <w:rPr>
          <w:rFonts w:ascii="Times New Roman" w:hAnsi="Times New Roman" w:cs="Times New Roman"/>
        </w:rPr>
        <w:t xml:space="preserve">contracts </w:t>
      </w:r>
      <w:r w:rsidR="00D66FF8" w:rsidRPr="00B07BAD">
        <w:rPr>
          <w:rFonts w:ascii="Times New Roman" w:hAnsi="Times New Roman" w:cs="Times New Roman"/>
        </w:rPr>
        <w:t xml:space="preserve">on a </w:t>
      </w:r>
      <w:r w:rsidRPr="00B07BAD">
        <w:rPr>
          <w:rFonts w:ascii="Times New Roman" w:hAnsi="Times New Roman" w:cs="Times New Roman"/>
        </w:rPr>
        <w:t>lowest-</w:t>
      </w:r>
      <w:r w:rsidR="00D66FF8" w:rsidRPr="00B07BAD">
        <w:rPr>
          <w:rFonts w:ascii="Times New Roman" w:hAnsi="Times New Roman" w:cs="Times New Roman"/>
        </w:rPr>
        <w:t xml:space="preserve">cost </w:t>
      </w:r>
      <w:r w:rsidR="00474DCB" w:rsidRPr="00B07BAD">
        <w:rPr>
          <w:rFonts w:ascii="Times New Roman" w:hAnsi="Times New Roman" w:cs="Times New Roman"/>
        </w:rPr>
        <w:t>basis</w:t>
      </w:r>
      <w:r w:rsidRPr="00B07BAD">
        <w:rPr>
          <w:rFonts w:ascii="Times New Roman" w:hAnsi="Times New Roman" w:cs="Times New Roman"/>
        </w:rPr>
        <w:t>, rather than best value</w:t>
      </w:r>
      <w:r w:rsidR="00474DCB" w:rsidRPr="00B07BAD">
        <w:rPr>
          <w:rFonts w:ascii="Times New Roman" w:hAnsi="Times New Roman" w:cs="Times New Roman"/>
        </w:rPr>
        <w:t xml:space="preserve">, the </w:t>
      </w:r>
      <w:r w:rsidRPr="00B07BAD">
        <w:rPr>
          <w:rFonts w:ascii="Times New Roman" w:hAnsi="Times New Roman" w:cs="Times New Roman"/>
        </w:rPr>
        <w:t xml:space="preserve">negative implications for </w:t>
      </w:r>
      <w:r w:rsidR="0034629D" w:rsidRPr="00B07BAD">
        <w:rPr>
          <w:rFonts w:ascii="Times New Roman" w:hAnsi="Times New Roman" w:cs="Times New Roman"/>
        </w:rPr>
        <w:t>safety</w:t>
      </w:r>
      <w:r w:rsidRPr="00B07BAD">
        <w:rPr>
          <w:rFonts w:ascii="Times New Roman" w:hAnsi="Times New Roman" w:cs="Times New Roman"/>
        </w:rPr>
        <w:t xml:space="preserve"> risks on projects</w:t>
      </w:r>
      <w:r w:rsidR="00474DCB" w:rsidRPr="00B07BAD">
        <w:rPr>
          <w:rFonts w:ascii="Times New Roman" w:hAnsi="Times New Roman" w:cs="Times New Roman"/>
        </w:rPr>
        <w:t xml:space="preserve"> must continue to be highlighted</w:t>
      </w:r>
      <w:r w:rsidRPr="00B07BAD">
        <w:rPr>
          <w:rFonts w:ascii="Times New Roman" w:hAnsi="Times New Roman" w:cs="Times New Roman"/>
        </w:rPr>
        <w:t xml:space="preserve">. Projects </w:t>
      </w:r>
      <w:r w:rsidR="00474DCB" w:rsidRPr="00B07BAD">
        <w:rPr>
          <w:rFonts w:ascii="Times New Roman" w:hAnsi="Times New Roman" w:cs="Times New Roman"/>
        </w:rPr>
        <w:t xml:space="preserve">on </w:t>
      </w:r>
      <w:r w:rsidRPr="00B07BAD">
        <w:rPr>
          <w:rFonts w:ascii="Times New Roman" w:hAnsi="Times New Roman" w:cs="Times New Roman"/>
        </w:rPr>
        <w:t xml:space="preserve">very tight </w:t>
      </w:r>
      <w:r w:rsidR="00FC5671" w:rsidRPr="00B07BAD">
        <w:rPr>
          <w:rFonts w:ascii="Times New Roman" w:hAnsi="Times New Roman" w:cs="Times New Roman"/>
        </w:rPr>
        <w:t xml:space="preserve">profit </w:t>
      </w:r>
      <w:r w:rsidR="00474DCB" w:rsidRPr="00B07BAD">
        <w:rPr>
          <w:rFonts w:ascii="Times New Roman" w:hAnsi="Times New Roman" w:cs="Times New Roman"/>
        </w:rPr>
        <w:t xml:space="preserve">margins from the outset </w:t>
      </w:r>
      <w:r w:rsidR="00090442" w:rsidRPr="00B07BAD">
        <w:rPr>
          <w:rFonts w:ascii="Times New Roman" w:hAnsi="Times New Roman" w:cs="Times New Roman"/>
        </w:rPr>
        <w:t>arguably</w:t>
      </w:r>
      <w:r w:rsidRPr="00B07BAD">
        <w:rPr>
          <w:rFonts w:ascii="Times New Roman" w:hAnsi="Times New Roman" w:cs="Times New Roman"/>
        </w:rPr>
        <w:t xml:space="preserve"> </w:t>
      </w:r>
      <w:proofErr w:type="gramStart"/>
      <w:r w:rsidRPr="00B07BAD">
        <w:rPr>
          <w:rFonts w:ascii="Times New Roman" w:hAnsi="Times New Roman" w:cs="Times New Roman"/>
        </w:rPr>
        <w:t>have to</w:t>
      </w:r>
      <w:proofErr w:type="gramEnd"/>
      <w:r w:rsidRPr="00B07BAD">
        <w:rPr>
          <w:rFonts w:ascii="Times New Roman" w:hAnsi="Times New Roman" w:cs="Times New Roman"/>
        </w:rPr>
        <w:t xml:space="preserve"> take extra risks </w:t>
      </w:r>
      <w:r w:rsidR="00474DCB" w:rsidRPr="00B07BAD">
        <w:rPr>
          <w:rFonts w:ascii="Times New Roman" w:hAnsi="Times New Roman" w:cs="Times New Roman"/>
        </w:rPr>
        <w:t xml:space="preserve">in their </w:t>
      </w:r>
      <w:r w:rsidR="0034629D" w:rsidRPr="00B07BAD">
        <w:rPr>
          <w:rFonts w:ascii="Times New Roman" w:hAnsi="Times New Roman" w:cs="Times New Roman"/>
        </w:rPr>
        <w:t>safety</w:t>
      </w:r>
      <w:r w:rsidR="00474DCB" w:rsidRPr="00B07BAD">
        <w:rPr>
          <w:rFonts w:ascii="Times New Roman" w:hAnsi="Times New Roman" w:cs="Times New Roman"/>
        </w:rPr>
        <w:t xml:space="preserve"> management</w:t>
      </w:r>
      <w:r w:rsidR="00FC5671" w:rsidRPr="00B07BAD">
        <w:rPr>
          <w:rFonts w:ascii="Times New Roman" w:hAnsi="Times New Roman" w:cs="Times New Roman"/>
        </w:rPr>
        <w:t xml:space="preserve"> </w:t>
      </w:r>
      <w:r w:rsidRPr="00B07BAD">
        <w:rPr>
          <w:rFonts w:ascii="Times New Roman" w:hAnsi="Times New Roman" w:cs="Times New Roman"/>
        </w:rPr>
        <w:t xml:space="preserve">in order to stay on schedule and </w:t>
      </w:r>
      <w:r w:rsidRPr="00B07BAD">
        <w:rPr>
          <w:rFonts w:ascii="Times New Roman" w:hAnsi="Times New Roman" w:cs="Times New Roman"/>
          <w:noProof/>
        </w:rPr>
        <w:t>under</w:t>
      </w:r>
      <w:r w:rsidR="009313DE" w:rsidRPr="00B07BAD">
        <w:rPr>
          <w:rFonts w:ascii="Times New Roman" w:hAnsi="Times New Roman" w:cs="Times New Roman"/>
          <w:noProof/>
        </w:rPr>
        <w:t xml:space="preserve"> </w:t>
      </w:r>
      <w:r w:rsidRPr="00B07BAD">
        <w:rPr>
          <w:rFonts w:ascii="Times New Roman" w:hAnsi="Times New Roman" w:cs="Times New Roman"/>
          <w:noProof/>
        </w:rPr>
        <w:lastRenderedPageBreak/>
        <w:t>budget</w:t>
      </w:r>
      <w:r w:rsidRPr="00B07BAD">
        <w:rPr>
          <w:rFonts w:ascii="Times New Roman" w:hAnsi="Times New Roman" w:cs="Times New Roman"/>
        </w:rPr>
        <w:t xml:space="preserve">. These extra risks </w:t>
      </w:r>
      <w:r w:rsidR="00FC5671" w:rsidRPr="00B07BAD">
        <w:rPr>
          <w:rFonts w:ascii="Times New Roman" w:hAnsi="Times New Roman" w:cs="Times New Roman"/>
        </w:rPr>
        <w:t xml:space="preserve">are linked to resourcing in the </w:t>
      </w:r>
      <w:r w:rsidRPr="00B07BAD">
        <w:rPr>
          <w:rFonts w:ascii="Times New Roman" w:hAnsi="Times New Roman" w:cs="Times New Roman"/>
        </w:rPr>
        <w:t xml:space="preserve">form of </w:t>
      </w:r>
      <w:r w:rsidR="00474DCB" w:rsidRPr="00B07BAD">
        <w:rPr>
          <w:rFonts w:ascii="Times New Roman" w:hAnsi="Times New Roman" w:cs="Times New Roman"/>
        </w:rPr>
        <w:t>hiring ine</w:t>
      </w:r>
      <w:r w:rsidR="00090442" w:rsidRPr="00B07BAD">
        <w:rPr>
          <w:rFonts w:ascii="Times New Roman" w:hAnsi="Times New Roman" w:cs="Times New Roman"/>
        </w:rPr>
        <w:t xml:space="preserve">xperienced and </w:t>
      </w:r>
      <w:r w:rsidR="00474DCB" w:rsidRPr="00B07BAD">
        <w:rPr>
          <w:rFonts w:ascii="Times New Roman" w:hAnsi="Times New Roman" w:cs="Times New Roman"/>
        </w:rPr>
        <w:t xml:space="preserve">cheaper </w:t>
      </w:r>
      <w:r w:rsidRPr="00B07BAD">
        <w:rPr>
          <w:rFonts w:ascii="Times New Roman" w:hAnsi="Times New Roman" w:cs="Times New Roman"/>
        </w:rPr>
        <w:t>labour,</w:t>
      </w:r>
      <w:r w:rsidR="00090442" w:rsidRPr="00B07BAD">
        <w:rPr>
          <w:rFonts w:ascii="Times New Roman" w:hAnsi="Times New Roman" w:cs="Times New Roman"/>
        </w:rPr>
        <w:t xml:space="preserve"> reducing staff,</w:t>
      </w:r>
      <w:r w:rsidRPr="00B07BAD">
        <w:rPr>
          <w:rFonts w:ascii="Times New Roman" w:hAnsi="Times New Roman" w:cs="Times New Roman"/>
        </w:rPr>
        <w:t xml:space="preserve"> and </w:t>
      </w:r>
      <w:r w:rsidR="00474DCB" w:rsidRPr="00B07BAD">
        <w:rPr>
          <w:rFonts w:ascii="Times New Roman" w:hAnsi="Times New Roman" w:cs="Times New Roman"/>
        </w:rPr>
        <w:t xml:space="preserve">the use of </w:t>
      </w:r>
      <w:r w:rsidR="00CA013D" w:rsidRPr="00B07BAD">
        <w:rPr>
          <w:rFonts w:ascii="Times New Roman" w:hAnsi="Times New Roman" w:cs="Times New Roman"/>
        </w:rPr>
        <w:t>poor-quality</w:t>
      </w:r>
      <w:r w:rsidRPr="00B07BAD">
        <w:rPr>
          <w:rFonts w:ascii="Times New Roman" w:hAnsi="Times New Roman" w:cs="Times New Roman"/>
        </w:rPr>
        <w:t xml:space="preserve"> </w:t>
      </w:r>
      <w:r w:rsidRPr="00B07BAD">
        <w:rPr>
          <w:rFonts w:ascii="Times New Roman" w:hAnsi="Times New Roman" w:cs="Times New Roman"/>
          <w:noProof/>
        </w:rPr>
        <w:t>personnel</w:t>
      </w:r>
      <w:r w:rsidRPr="00B07BAD">
        <w:rPr>
          <w:rFonts w:ascii="Times New Roman" w:hAnsi="Times New Roman" w:cs="Times New Roman"/>
        </w:rPr>
        <w:t xml:space="preserve"> protective equipment, </w:t>
      </w:r>
      <w:r w:rsidR="003F3C44" w:rsidRPr="00B07BAD">
        <w:rPr>
          <w:rFonts w:ascii="Times New Roman" w:hAnsi="Times New Roman" w:cs="Times New Roman"/>
        </w:rPr>
        <w:t xml:space="preserve">tools </w:t>
      </w:r>
      <w:r w:rsidRPr="00B07BAD">
        <w:rPr>
          <w:rFonts w:ascii="Times New Roman" w:hAnsi="Times New Roman" w:cs="Times New Roman"/>
        </w:rPr>
        <w:t>and temporary structures.</w:t>
      </w:r>
    </w:p>
    <w:p w14:paraId="52861E54" w14:textId="7E465454" w:rsidR="00C04592" w:rsidRPr="00B07BAD" w:rsidRDefault="00C04592" w:rsidP="002065E1">
      <w:pPr>
        <w:spacing w:line="360" w:lineRule="auto"/>
        <w:jc w:val="both"/>
        <w:rPr>
          <w:rFonts w:ascii="Times New Roman" w:hAnsi="Times New Roman" w:cs="Times New Roman"/>
        </w:rPr>
      </w:pPr>
    </w:p>
    <w:p w14:paraId="703AD671" w14:textId="5327DB22" w:rsidR="00B214E1" w:rsidRPr="00B07BAD" w:rsidRDefault="00C04592" w:rsidP="002065E1">
      <w:pPr>
        <w:spacing w:line="360" w:lineRule="auto"/>
        <w:jc w:val="both"/>
        <w:rPr>
          <w:rFonts w:ascii="Times New Roman" w:hAnsi="Times New Roman" w:cs="Times New Roman"/>
        </w:rPr>
      </w:pPr>
      <w:r w:rsidRPr="00B07BAD">
        <w:rPr>
          <w:rFonts w:ascii="Times New Roman" w:hAnsi="Times New Roman" w:cs="Times New Roman"/>
        </w:rPr>
        <w:t xml:space="preserve">The prevention costs for </w:t>
      </w:r>
      <w:r w:rsidR="0034629D" w:rsidRPr="00B07BAD">
        <w:rPr>
          <w:rFonts w:ascii="Times New Roman" w:hAnsi="Times New Roman" w:cs="Times New Roman"/>
        </w:rPr>
        <w:t>safety</w:t>
      </w:r>
      <w:r w:rsidRPr="00B07BAD">
        <w:rPr>
          <w:rFonts w:ascii="Times New Roman" w:hAnsi="Times New Roman" w:cs="Times New Roman"/>
        </w:rPr>
        <w:t xml:space="preserve"> need to be more carefully considered. The evidence in this study suggests that choosing an initial low-cost option for </w:t>
      </w:r>
      <w:r w:rsidR="0034629D" w:rsidRPr="00B07BAD">
        <w:rPr>
          <w:rFonts w:ascii="Times New Roman" w:hAnsi="Times New Roman" w:cs="Times New Roman"/>
        </w:rPr>
        <w:t>safety</w:t>
      </w:r>
      <w:r w:rsidRPr="00B07BAD">
        <w:rPr>
          <w:rFonts w:ascii="Times New Roman" w:hAnsi="Times New Roman" w:cs="Times New Roman"/>
        </w:rPr>
        <w:t xml:space="preserve"> equipment and resources, may not actually be the cheapest, nor the best for </w:t>
      </w:r>
      <w:r w:rsidR="0034629D" w:rsidRPr="00B07BAD">
        <w:rPr>
          <w:rFonts w:ascii="Times New Roman" w:hAnsi="Times New Roman" w:cs="Times New Roman"/>
        </w:rPr>
        <w:t>safety</w:t>
      </w:r>
      <w:r w:rsidRPr="00B07BAD">
        <w:rPr>
          <w:rFonts w:ascii="Times New Roman" w:hAnsi="Times New Roman" w:cs="Times New Roman"/>
        </w:rPr>
        <w:t xml:space="preserve">. For instance, cheaper inexperienced or migrant workers, will require to be more closely managed </w:t>
      </w:r>
      <w:proofErr w:type="gramStart"/>
      <w:r w:rsidRPr="00B07BAD">
        <w:rPr>
          <w:rFonts w:ascii="Times New Roman" w:hAnsi="Times New Roman" w:cs="Times New Roman"/>
        </w:rPr>
        <w:t>with regard to</w:t>
      </w:r>
      <w:proofErr w:type="gramEnd"/>
      <w:r w:rsidRPr="00B07BAD">
        <w:rPr>
          <w:rFonts w:ascii="Times New Roman" w:hAnsi="Times New Roman" w:cs="Times New Roman"/>
        </w:rPr>
        <w:t xml:space="preserve"> </w:t>
      </w:r>
      <w:r w:rsidR="0034629D" w:rsidRPr="00B07BAD">
        <w:rPr>
          <w:rFonts w:ascii="Times New Roman" w:hAnsi="Times New Roman" w:cs="Times New Roman"/>
        </w:rPr>
        <w:t>safety</w:t>
      </w:r>
      <w:r w:rsidRPr="00B07BAD">
        <w:rPr>
          <w:rFonts w:ascii="Times New Roman" w:hAnsi="Times New Roman" w:cs="Times New Roman"/>
        </w:rPr>
        <w:t xml:space="preserve">, which will represent an extra cost. Also, cheaper forms of PPE, are likely to be poorer quality, contribute to more accidents, and </w:t>
      </w:r>
      <w:proofErr w:type="gramStart"/>
      <w:r w:rsidR="00594CDB" w:rsidRPr="00B07BAD">
        <w:rPr>
          <w:rFonts w:ascii="Times New Roman" w:hAnsi="Times New Roman" w:cs="Times New Roman"/>
        </w:rPr>
        <w:t>have to</w:t>
      </w:r>
      <w:proofErr w:type="gramEnd"/>
      <w:r w:rsidRPr="00B07BAD">
        <w:rPr>
          <w:rFonts w:ascii="Times New Roman" w:hAnsi="Times New Roman" w:cs="Times New Roman"/>
        </w:rPr>
        <w:t xml:space="preserve"> be replaced more frequently. The approach of choosing the lowest-cost options to achieve minimum standards also sends a message to the workforce that </w:t>
      </w:r>
      <w:r w:rsidR="0034629D" w:rsidRPr="00B07BAD">
        <w:rPr>
          <w:rFonts w:ascii="Times New Roman" w:hAnsi="Times New Roman" w:cs="Times New Roman"/>
        </w:rPr>
        <w:t>safety</w:t>
      </w:r>
      <w:r w:rsidRPr="00B07BAD">
        <w:rPr>
          <w:rFonts w:ascii="Times New Roman" w:hAnsi="Times New Roman" w:cs="Times New Roman"/>
        </w:rPr>
        <w:t xml:space="preserve"> is not prioritised </w:t>
      </w:r>
      <w:r w:rsidR="00C36CB1" w:rsidRPr="00B07BAD">
        <w:rPr>
          <w:rFonts w:ascii="Times New Roman" w:hAnsi="Times New Roman" w:cs="Times New Roman"/>
        </w:rPr>
        <w:t>over</w:t>
      </w:r>
      <w:r w:rsidRPr="00B07BAD">
        <w:rPr>
          <w:rFonts w:ascii="Times New Roman" w:hAnsi="Times New Roman" w:cs="Times New Roman"/>
        </w:rPr>
        <w:t xml:space="preserve"> cost. This is often the opposite of company rhetoric that aim</w:t>
      </w:r>
      <w:r w:rsidR="00CA013D" w:rsidRPr="00B07BAD">
        <w:rPr>
          <w:rFonts w:ascii="Times New Roman" w:hAnsi="Times New Roman" w:cs="Times New Roman"/>
        </w:rPr>
        <w:t>s</w:t>
      </w:r>
      <w:r w:rsidRPr="00B07BAD">
        <w:rPr>
          <w:rFonts w:ascii="Times New Roman" w:hAnsi="Times New Roman" w:cs="Times New Roman"/>
        </w:rPr>
        <w:t xml:space="preserve"> to demonstrate </w:t>
      </w:r>
      <w:r w:rsidR="0034629D" w:rsidRPr="00B07BAD">
        <w:rPr>
          <w:rFonts w:ascii="Times New Roman" w:hAnsi="Times New Roman" w:cs="Times New Roman"/>
        </w:rPr>
        <w:t>safety</w:t>
      </w:r>
      <w:r w:rsidRPr="00B07BAD">
        <w:rPr>
          <w:rFonts w:ascii="Times New Roman" w:hAnsi="Times New Roman" w:cs="Times New Roman"/>
        </w:rPr>
        <w:t xml:space="preserve"> is </w:t>
      </w:r>
      <w:r w:rsidR="00C36CB1" w:rsidRPr="00B07BAD">
        <w:rPr>
          <w:rFonts w:ascii="Times New Roman" w:hAnsi="Times New Roman" w:cs="Times New Roman"/>
        </w:rPr>
        <w:t>the priority</w:t>
      </w:r>
      <w:r w:rsidRPr="00B07BAD">
        <w:rPr>
          <w:rFonts w:ascii="Times New Roman" w:hAnsi="Times New Roman" w:cs="Times New Roman"/>
        </w:rPr>
        <w:t>.</w:t>
      </w:r>
      <w:r w:rsidR="00594CDB" w:rsidRPr="00B07BAD">
        <w:rPr>
          <w:rFonts w:ascii="Times New Roman" w:hAnsi="Times New Roman" w:cs="Times New Roman"/>
        </w:rPr>
        <w:t xml:space="preserve"> </w:t>
      </w:r>
    </w:p>
    <w:p w14:paraId="1DFC8FCF" w14:textId="77777777" w:rsidR="00B214E1" w:rsidRPr="00B07BAD" w:rsidRDefault="00B214E1" w:rsidP="002065E1">
      <w:pPr>
        <w:spacing w:line="360" w:lineRule="auto"/>
        <w:jc w:val="both"/>
        <w:rPr>
          <w:rFonts w:ascii="Times New Roman" w:hAnsi="Times New Roman" w:cs="Times New Roman"/>
        </w:rPr>
      </w:pPr>
    </w:p>
    <w:p w14:paraId="6B1E1638" w14:textId="75AEB18C" w:rsidR="00C04592" w:rsidRPr="00B07BAD" w:rsidRDefault="00594CDB" w:rsidP="002065E1">
      <w:pPr>
        <w:spacing w:line="360" w:lineRule="auto"/>
        <w:jc w:val="both"/>
        <w:rPr>
          <w:rFonts w:ascii="Times New Roman" w:hAnsi="Times New Roman" w:cs="Times New Roman"/>
        </w:rPr>
      </w:pPr>
      <w:r w:rsidRPr="00B07BAD">
        <w:rPr>
          <w:rFonts w:ascii="Times New Roman" w:hAnsi="Times New Roman" w:cs="Times New Roman"/>
        </w:rPr>
        <w:t>Construction companies are arguably operating within a</w:t>
      </w:r>
      <w:r w:rsidR="0050559B" w:rsidRPr="00B07BAD">
        <w:rPr>
          <w:rFonts w:ascii="Times New Roman" w:hAnsi="Times New Roman" w:cs="Times New Roman"/>
        </w:rPr>
        <w:t>n industry</w:t>
      </w:r>
      <w:r w:rsidRPr="00B07BAD">
        <w:rPr>
          <w:rFonts w:ascii="Times New Roman" w:hAnsi="Times New Roman" w:cs="Times New Roman"/>
        </w:rPr>
        <w:t xml:space="preserve"> structure that only allows for the lowest-cost option to be chosen, as the winner of the tender almost always tends to be the cheapest bid. Hence, before any construction work has begun, the budgets are tight, and the cost of doing the work in an unsafe manner </w:t>
      </w:r>
      <w:r w:rsidR="00C36CB1" w:rsidRPr="00B07BAD">
        <w:rPr>
          <w:rFonts w:ascii="Times New Roman" w:hAnsi="Times New Roman" w:cs="Times New Roman"/>
        </w:rPr>
        <w:t>is likely to</w:t>
      </w:r>
      <w:r w:rsidRPr="00B07BAD">
        <w:rPr>
          <w:rFonts w:ascii="Times New Roman" w:hAnsi="Times New Roman" w:cs="Times New Roman"/>
        </w:rPr>
        <w:t xml:space="preserve"> have to be risked on occasions throughout the project. It could be </w:t>
      </w:r>
      <w:r w:rsidR="00B214E1" w:rsidRPr="00B07BAD">
        <w:rPr>
          <w:rFonts w:ascii="Times New Roman" w:hAnsi="Times New Roman" w:cs="Times New Roman"/>
        </w:rPr>
        <w:t>reasoned</w:t>
      </w:r>
      <w:r w:rsidRPr="00B07BAD">
        <w:rPr>
          <w:rFonts w:ascii="Times New Roman" w:hAnsi="Times New Roman" w:cs="Times New Roman"/>
        </w:rPr>
        <w:t xml:space="preserve"> that more</w:t>
      </w:r>
      <w:bookmarkStart w:id="0" w:name="_GoBack"/>
      <w:bookmarkEnd w:id="0"/>
      <w:r w:rsidRPr="00B07BAD">
        <w:rPr>
          <w:rFonts w:ascii="Times New Roman" w:hAnsi="Times New Roman" w:cs="Times New Roman"/>
        </w:rPr>
        <w:t xml:space="preserve"> responsibility should to lie with the client, </w:t>
      </w:r>
      <w:r w:rsidR="00C36CB1" w:rsidRPr="00B07BAD">
        <w:rPr>
          <w:rFonts w:ascii="Times New Roman" w:hAnsi="Times New Roman" w:cs="Times New Roman"/>
        </w:rPr>
        <w:t xml:space="preserve">by </w:t>
      </w:r>
      <w:r w:rsidRPr="00B07BAD">
        <w:rPr>
          <w:rFonts w:ascii="Times New Roman" w:hAnsi="Times New Roman" w:cs="Times New Roman"/>
        </w:rPr>
        <w:t>ensuring the best-value bid</w:t>
      </w:r>
      <w:r w:rsidR="00C36CB1" w:rsidRPr="00B07BAD">
        <w:rPr>
          <w:rFonts w:ascii="Times New Roman" w:hAnsi="Times New Roman" w:cs="Times New Roman"/>
        </w:rPr>
        <w:t xml:space="preserve"> is selected</w:t>
      </w:r>
      <w:r w:rsidRPr="00B07BAD">
        <w:rPr>
          <w:rFonts w:ascii="Times New Roman" w:hAnsi="Times New Roman" w:cs="Times New Roman"/>
        </w:rPr>
        <w:t xml:space="preserve">, rather than the cheapest. </w:t>
      </w:r>
      <w:r w:rsidR="00E528AC" w:rsidRPr="00B07BAD">
        <w:rPr>
          <w:rFonts w:ascii="Times New Roman" w:hAnsi="Times New Roman" w:cs="Times New Roman"/>
        </w:rPr>
        <w:t>Perhaps, g</w:t>
      </w:r>
      <w:r w:rsidRPr="00B07BAD">
        <w:rPr>
          <w:rFonts w:ascii="Times New Roman" w:hAnsi="Times New Roman" w:cs="Times New Roman"/>
        </w:rPr>
        <w:t>overnment clients</w:t>
      </w:r>
      <w:r w:rsidR="00E528AC" w:rsidRPr="00B07BAD">
        <w:rPr>
          <w:rFonts w:ascii="Times New Roman" w:hAnsi="Times New Roman" w:cs="Times New Roman"/>
        </w:rPr>
        <w:t xml:space="preserve">, seeking to represent </w:t>
      </w:r>
      <w:r w:rsidR="0050559B" w:rsidRPr="00B07BAD">
        <w:rPr>
          <w:rFonts w:ascii="Times New Roman" w:hAnsi="Times New Roman" w:cs="Times New Roman"/>
        </w:rPr>
        <w:t>‘</w:t>
      </w:r>
      <w:r w:rsidR="00E528AC" w:rsidRPr="00B07BAD">
        <w:rPr>
          <w:rFonts w:ascii="Times New Roman" w:hAnsi="Times New Roman" w:cs="Times New Roman"/>
        </w:rPr>
        <w:t>model client behaviour</w:t>
      </w:r>
      <w:r w:rsidR="0050559B" w:rsidRPr="00B07BAD">
        <w:rPr>
          <w:rFonts w:ascii="Times New Roman" w:hAnsi="Times New Roman" w:cs="Times New Roman"/>
        </w:rPr>
        <w:t>’</w:t>
      </w:r>
      <w:r w:rsidR="00E528AC" w:rsidRPr="00B07BAD">
        <w:rPr>
          <w:rFonts w:ascii="Times New Roman" w:hAnsi="Times New Roman" w:cs="Times New Roman"/>
        </w:rPr>
        <w:t xml:space="preserve">, should consider this </w:t>
      </w:r>
      <w:r w:rsidR="00C36CB1" w:rsidRPr="00B07BAD">
        <w:rPr>
          <w:rFonts w:ascii="Times New Roman" w:hAnsi="Times New Roman" w:cs="Times New Roman"/>
        </w:rPr>
        <w:t xml:space="preserve">more highly, </w:t>
      </w:r>
      <w:r w:rsidR="00E528AC" w:rsidRPr="00B07BAD">
        <w:rPr>
          <w:rFonts w:ascii="Times New Roman" w:hAnsi="Times New Roman" w:cs="Times New Roman"/>
        </w:rPr>
        <w:t>as one of their fundamental duties for setting the</w:t>
      </w:r>
      <w:r w:rsidR="0050559B" w:rsidRPr="00B07BAD">
        <w:rPr>
          <w:rFonts w:ascii="Times New Roman" w:hAnsi="Times New Roman" w:cs="Times New Roman"/>
        </w:rPr>
        <w:t>ir</w:t>
      </w:r>
      <w:r w:rsidR="00E528AC" w:rsidRPr="00B07BAD">
        <w:rPr>
          <w:rFonts w:ascii="Times New Roman" w:hAnsi="Times New Roman" w:cs="Times New Roman"/>
        </w:rPr>
        <w:t xml:space="preserve"> project</w:t>
      </w:r>
      <w:r w:rsidR="0050559B" w:rsidRPr="00B07BAD">
        <w:rPr>
          <w:rFonts w:ascii="Times New Roman" w:hAnsi="Times New Roman" w:cs="Times New Roman"/>
        </w:rPr>
        <w:t>s</w:t>
      </w:r>
      <w:r w:rsidR="00E528AC" w:rsidRPr="00B07BAD">
        <w:rPr>
          <w:rFonts w:ascii="Times New Roman" w:hAnsi="Times New Roman" w:cs="Times New Roman"/>
        </w:rPr>
        <w:t xml:space="preserve"> up for success. </w:t>
      </w:r>
      <w:r w:rsidRPr="00B07BAD">
        <w:rPr>
          <w:rFonts w:ascii="Times New Roman" w:hAnsi="Times New Roman" w:cs="Times New Roman"/>
        </w:rPr>
        <w:t xml:space="preserve"> </w:t>
      </w:r>
      <w:r w:rsidR="00C36CB1" w:rsidRPr="00B07BAD">
        <w:rPr>
          <w:rFonts w:ascii="Times New Roman" w:hAnsi="Times New Roman" w:cs="Times New Roman"/>
        </w:rPr>
        <w:t xml:space="preserve">A call is made here for clients to assess for best-value, researchers to help assist clients in how best-value can determined, and for construction companies to tender for not only the cost of the work, but for also completing it safely. </w:t>
      </w:r>
      <w:r w:rsidR="00622CCF" w:rsidRPr="00B07BAD">
        <w:rPr>
          <w:rFonts w:ascii="Times New Roman" w:hAnsi="Times New Roman" w:cs="Times New Roman"/>
        </w:rPr>
        <w:t xml:space="preserve">Hence, further research is encouraged to identify through robust methods how the industry structure should change. For example, studies could explore how best-value can be determined, how regulation could help, or how pre-qualification tender criteria could be improved to further focus on safety. </w:t>
      </w:r>
      <w:r w:rsidR="00C36CB1" w:rsidRPr="00B07BAD">
        <w:rPr>
          <w:rFonts w:ascii="Times New Roman" w:hAnsi="Times New Roman" w:cs="Times New Roman"/>
        </w:rPr>
        <w:t xml:space="preserve">As until </w:t>
      </w:r>
      <w:r w:rsidRPr="00B07BAD">
        <w:rPr>
          <w:rFonts w:ascii="Times New Roman" w:hAnsi="Times New Roman" w:cs="Times New Roman"/>
        </w:rPr>
        <w:t xml:space="preserve">the </w:t>
      </w:r>
      <w:r w:rsidR="00C36CB1" w:rsidRPr="00B07BAD">
        <w:rPr>
          <w:rFonts w:ascii="Times New Roman" w:hAnsi="Times New Roman" w:cs="Times New Roman"/>
        </w:rPr>
        <w:t xml:space="preserve">whole </w:t>
      </w:r>
      <w:r w:rsidRPr="00B07BAD">
        <w:rPr>
          <w:rFonts w:ascii="Times New Roman" w:hAnsi="Times New Roman" w:cs="Times New Roman"/>
        </w:rPr>
        <w:t>industry</w:t>
      </w:r>
      <w:r w:rsidR="00C36CB1" w:rsidRPr="00B07BAD">
        <w:rPr>
          <w:rFonts w:ascii="Times New Roman" w:hAnsi="Times New Roman" w:cs="Times New Roman"/>
        </w:rPr>
        <w:t xml:space="preserve"> structure</w:t>
      </w:r>
      <w:r w:rsidRPr="00B07BAD">
        <w:rPr>
          <w:rFonts w:ascii="Times New Roman" w:hAnsi="Times New Roman" w:cs="Times New Roman"/>
        </w:rPr>
        <w:t xml:space="preserve"> changes, </w:t>
      </w:r>
      <w:r w:rsidR="00E528AC" w:rsidRPr="00B07BAD">
        <w:rPr>
          <w:rFonts w:ascii="Times New Roman" w:hAnsi="Times New Roman" w:cs="Times New Roman"/>
        </w:rPr>
        <w:t>it</w:t>
      </w:r>
      <w:r w:rsidRPr="00B07BAD">
        <w:rPr>
          <w:rFonts w:ascii="Times New Roman" w:hAnsi="Times New Roman" w:cs="Times New Roman"/>
        </w:rPr>
        <w:t xml:space="preserve"> will continue to be structured for failure, where the lowest bids will continue prevail, and </w:t>
      </w:r>
      <w:r w:rsidR="0034629D" w:rsidRPr="00B07BAD">
        <w:rPr>
          <w:rFonts w:ascii="Times New Roman" w:hAnsi="Times New Roman" w:cs="Times New Roman"/>
        </w:rPr>
        <w:t>safety</w:t>
      </w:r>
      <w:r w:rsidRPr="00B07BAD">
        <w:rPr>
          <w:rFonts w:ascii="Times New Roman" w:hAnsi="Times New Roman" w:cs="Times New Roman"/>
        </w:rPr>
        <w:t xml:space="preserve"> risks</w:t>
      </w:r>
      <w:r w:rsidR="00E528AC" w:rsidRPr="00B07BAD">
        <w:rPr>
          <w:rFonts w:ascii="Times New Roman" w:hAnsi="Times New Roman" w:cs="Times New Roman"/>
        </w:rPr>
        <w:t xml:space="preserve"> and accidents</w:t>
      </w:r>
      <w:r w:rsidRPr="00B07BAD">
        <w:rPr>
          <w:rFonts w:ascii="Times New Roman" w:hAnsi="Times New Roman" w:cs="Times New Roman"/>
        </w:rPr>
        <w:t xml:space="preserve"> will </w:t>
      </w:r>
      <w:r w:rsidR="00E528AC" w:rsidRPr="00B07BAD">
        <w:rPr>
          <w:rFonts w:ascii="Times New Roman" w:hAnsi="Times New Roman" w:cs="Times New Roman"/>
        </w:rPr>
        <w:t>remain high</w:t>
      </w:r>
      <w:r w:rsidRPr="00B07BAD">
        <w:rPr>
          <w:rFonts w:ascii="Times New Roman" w:hAnsi="Times New Roman" w:cs="Times New Roman"/>
        </w:rPr>
        <w:t>.</w:t>
      </w:r>
      <w:r w:rsidR="00C36CB1" w:rsidRPr="00B07BAD">
        <w:rPr>
          <w:rFonts w:ascii="Times New Roman" w:hAnsi="Times New Roman" w:cs="Times New Roman"/>
        </w:rPr>
        <w:t xml:space="preserve"> </w:t>
      </w:r>
    </w:p>
    <w:p w14:paraId="2B3317E9" w14:textId="77777777" w:rsidR="00836CCB" w:rsidRPr="00B07BAD" w:rsidRDefault="00836CCB" w:rsidP="002065E1">
      <w:pPr>
        <w:spacing w:line="360" w:lineRule="auto"/>
        <w:rPr>
          <w:rFonts w:ascii="Times New Roman" w:hAnsi="Times New Roman" w:cs="Times New Roman"/>
        </w:rPr>
      </w:pPr>
    </w:p>
    <w:p w14:paraId="6229125F" w14:textId="77777777" w:rsidR="00836CCB" w:rsidRPr="00B07BAD" w:rsidRDefault="001079EC" w:rsidP="002065E1">
      <w:pPr>
        <w:spacing w:line="360" w:lineRule="auto"/>
        <w:rPr>
          <w:rFonts w:ascii="Times New Roman" w:hAnsi="Times New Roman" w:cs="Times New Roman"/>
          <w:b/>
        </w:rPr>
      </w:pPr>
      <w:r w:rsidRPr="00B07BAD">
        <w:rPr>
          <w:rFonts w:ascii="Times New Roman" w:hAnsi="Times New Roman" w:cs="Times New Roman"/>
          <w:b/>
        </w:rPr>
        <w:t>References</w:t>
      </w:r>
    </w:p>
    <w:p w14:paraId="5CB2A059" w14:textId="77777777" w:rsidR="00836CCB" w:rsidRPr="00B07BAD" w:rsidRDefault="00836CCB" w:rsidP="002065E1">
      <w:pPr>
        <w:spacing w:line="360" w:lineRule="auto"/>
        <w:rPr>
          <w:rFonts w:ascii="Times New Roman" w:hAnsi="Times New Roman" w:cs="Times New Roman"/>
        </w:rPr>
      </w:pPr>
    </w:p>
    <w:p w14:paraId="4BBE6E5E" w14:textId="77777777" w:rsidR="00836CCB" w:rsidRPr="00B07BAD" w:rsidRDefault="001079EC" w:rsidP="002065E1">
      <w:pPr>
        <w:spacing w:line="360" w:lineRule="auto"/>
        <w:rPr>
          <w:rFonts w:ascii="Times New Roman" w:hAnsi="Times New Roman" w:cs="Times New Roman"/>
        </w:rPr>
      </w:pPr>
      <w:r w:rsidRPr="00B07BAD">
        <w:rPr>
          <w:rFonts w:ascii="Times New Roman" w:hAnsi="Times New Roman" w:cs="Times New Roman"/>
        </w:rPr>
        <w:t>Aboagye-</w:t>
      </w:r>
      <w:proofErr w:type="spellStart"/>
      <w:r w:rsidRPr="00B07BAD">
        <w:rPr>
          <w:rFonts w:ascii="Times New Roman" w:hAnsi="Times New Roman" w:cs="Times New Roman"/>
        </w:rPr>
        <w:t>Nimo</w:t>
      </w:r>
      <w:proofErr w:type="spellEnd"/>
      <w:r w:rsidRPr="00B07BAD">
        <w:rPr>
          <w:rFonts w:ascii="Times New Roman" w:hAnsi="Times New Roman" w:cs="Times New Roman"/>
        </w:rPr>
        <w:t xml:space="preserve">, E., Raiden, A., King, A., &amp; Tietze, S. (2015). Using tacit knowledge in training and accident prevention. </w:t>
      </w:r>
      <w:r w:rsidRPr="00B07BAD">
        <w:rPr>
          <w:rFonts w:ascii="Times New Roman" w:hAnsi="Times New Roman" w:cs="Times New Roman"/>
          <w:i/>
        </w:rPr>
        <w:t>Proceedings of the ICE - Management, Procurement and Law</w:t>
      </w:r>
      <w:r w:rsidRPr="00B07BAD">
        <w:rPr>
          <w:rFonts w:ascii="Times New Roman" w:hAnsi="Times New Roman" w:cs="Times New Roman"/>
        </w:rPr>
        <w:t xml:space="preserve">, October </w:t>
      </w:r>
      <w:proofErr w:type="gramStart"/>
      <w:r w:rsidRPr="00B07BAD">
        <w:rPr>
          <w:rFonts w:ascii="Times New Roman" w:hAnsi="Times New Roman" w:cs="Times New Roman"/>
        </w:rPr>
        <w:t>Is(</w:t>
      </w:r>
      <w:proofErr w:type="gramEnd"/>
      <w:r w:rsidRPr="00B07BAD">
        <w:rPr>
          <w:rFonts w:ascii="Times New Roman" w:hAnsi="Times New Roman" w:cs="Times New Roman"/>
        </w:rPr>
        <w:t>MP5), 232–240.</w:t>
      </w:r>
    </w:p>
    <w:p w14:paraId="639CE589" w14:textId="77777777" w:rsidR="00836CCB" w:rsidRPr="00B07BAD" w:rsidRDefault="00836CCB" w:rsidP="002065E1">
      <w:pPr>
        <w:spacing w:line="360" w:lineRule="auto"/>
        <w:rPr>
          <w:rFonts w:ascii="Times New Roman" w:hAnsi="Times New Roman" w:cs="Times New Roman"/>
        </w:rPr>
      </w:pPr>
    </w:p>
    <w:p w14:paraId="151EAD5C" w14:textId="4C70A35A" w:rsidR="00836CCB" w:rsidRPr="00B07BAD" w:rsidRDefault="001079EC" w:rsidP="002065E1">
      <w:pPr>
        <w:spacing w:line="360" w:lineRule="auto"/>
        <w:rPr>
          <w:rFonts w:ascii="Times New Roman" w:hAnsi="Times New Roman" w:cs="Times New Roman"/>
        </w:rPr>
      </w:pPr>
      <w:proofErr w:type="spellStart"/>
      <w:r w:rsidRPr="00B07BAD">
        <w:rPr>
          <w:rFonts w:ascii="Times New Roman" w:hAnsi="Times New Roman" w:cs="Times New Roman"/>
        </w:rPr>
        <w:lastRenderedPageBreak/>
        <w:t>Abowitz</w:t>
      </w:r>
      <w:proofErr w:type="spellEnd"/>
      <w:r w:rsidRPr="00B07BAD">
        <w:rPr>
          <w:rFonts w:ascii="Times New Roman" w:hAnsi="Times New Roman" w:cs="Times New Roman"/>
        </w:rPr>
        <w:t xml:space="preserve">, D.A., </w:t>
      </w:r>
      <w:proofErr w:type="spellStart"/>
      <w:r w:rsidRPr="00B07BAD">
        <w:rPr>
          <w:rFonts w:ascii="Times New Roman" w:hAnsi="Times New Roman" w:cs="Times New Roman"/>
        </w:rPr>
        <w:t>Toole</w:t>
      </w:r>
      <w:proofErr w:type="spellEnd"/>
      <w:r w:rsidRPr="00B07BAD">
        <w:rPr>
          <w:rFonts w:ascii="Times New Roman" w:hAnsi="Times New Roman" w:cs="Times New Roman"/>
        </w:rPr>
        <w:t xml:space="preserve">, T.M., (2010). Mixed method research: fundamental issues of design, validity, and reliability in construction research. </w:t>
      </w:r>
      <w:r w:rsidRPr="00B07BAD">
        <w:rPr>
          <w:rFonts w:ascii="Times New Roman" w:hAnsi="Times New Roman" w:cs="Times New Roman"/>
          <w:i/>
        </w:rPr>
        <w:t>Journal of Construction, Engineering &amp; Management</w:t>
      </w:r>
      <w:r w:rsidRPr="00B07BAD">
        <w:rPr>
          <w:rFonts w:ascii="Times New Roman" w:hAnsi="Times New Roman" w:cs="Times New Roman"/>
        </w:rPr>
        <w:t>, 136, 108–116</w:t>
      </w:r>
    </w:p>
    <w:p w14:paraId="54ED6E2C" w14:textId="77777777" w:rsidR="00836CCB" w:rsidRPr="00B07BAD" w:rsidRDefault="00836CCB" w:rsidP="002065E1">
      <w:pPr>
        <w:spacing w:line="360" w:lineRule="auto"/>
        <w:rPr>
          <w:rFonts w:ascii="Times New Roman" w:hAnsi="Times New Roman" w:cs="Times New Roman"/>
        </w:rPr>
      </w:pPr>
    </w:p>
    <w:p w14:paraId="33A88053" w14:textId="77777777" w:rsidR="00836CCB" w:rsidRPr="00B07BAD" w:rsidRDefault="001079EC" w:rsidP="002065E1">
      <w:pPr>
        <w:spacing w:line="360" w:lineRule="auto"/>
        <w:rPr>
          <w:rFonts w:ascii="Times New Roman" w:hAnsi="Times New Roman" w:cs="Times New Roman"/>
        </w:rPr>
      </w:pPr>
      <w:r w:rsidRPr="00B07BAD">
        <w:rPr>
          <w:rFonts w:ascii="Times New Roman" w:hAnsi="Times New Roman" w:cs="Times New Roman"/>
        </w:rPr>
        <w:t xml:space="preserve">Ahiaga-Dagbui, D. &amp; Smith, S. (2014) Dealing with construction cost overruns using data mining, </w:t>
      </w:r>
      <w:r w:rsidRPr="00B07BAD">
        <w:rPr>
          <w:rFonts w:ascii="Times New Roman" w:hAnsi="Times New Roman" w:cs="Times New Roman"/>
          <w:i/>
        </w:rPr>
        <w:t>Construction Management and Economics</w:t>
      </w:r>
      <w:r w:rsidRPr="00B07BAD">
        <w:rPr>
          <w:rFonts w:ascii="Times New Roman" w:hAnsi="Times New Roman" w:cs="Times New Roman"/>
        </w:rPr>
        <w:t>, 32, 7-8, 682-694</w:t>
      </w:r>
    </w:p>
    <w:p w14:paraId="624FD108" w14:textId="77777777" w:rsidR="00836CCB" w:rsidRPr="00B07BAD" w:rsidRDefault="00836CCB" w:rsidP="002065E1">
      <w:pPr>
        <w:spacing w:line="360" w:lineRule="auto"/>
        <w:rPr>
          <w:rFonts w:ascii="Times New Roman" w:hAnsi="Times New Roman" w:cs="Times New Roman"/>
        </w:rPr>
      </w:pPr>
    </w:p>
    <w:p w14:paraId="2B131ACA" w14:textId="77777777" w:rsidR="00836CCB" w:rsidRPr="00B07BAD" w:rsidRDefault="001079EC" w:rsidP="002065E1">
      <w:pPr>
        <w:spacing w:line="360" w:lineRule="auto"/>
        <w:rPr>
          <w:rFonts w:ascii="Times New Roman" w:hAnsi="Times New Roman" w:cs="Times New Roman"/>
        </w:rPr>
      </w:pPr>
      <w:proofErr w:type="spellStart"/>
      <w:r w:rsidRPr="00B07BAD">
        <w:rPr>
          <w:rFonts w:ascii="Times New Roman" w:hAnsi="Times New Roman" w:cs="Times New Roman"/>
        </w:rPr>
        <w:t>Akcay</w:t>
      </w:r>
      <w:proofErr w:type="spellEnd"/>
      <w:r w:rsidRPr="00B07BAD">
        <w:rPr>
          <w:rFonts w:ascii="Times New Roman" w:hAnsi="Times New Roman" w:cs="Times New Roman"/>
        </w:rPr>
        <w:t xml:space="preserve">, C., Aslan, S., </w:t>
      </w:r>
      <w:proofErr w:type="spellStart"/>
      <w:r w:rsidRPr="00B07BAD">
        <w:rPr>
          <w:rFonts w:ascii="Times New Roman" w:hAnsi="Times New Roman" w:cs="Times New Roman"/>
        </w:rPr>
        <w:t>Sayin</w:t>
      </w:r>
      <w:proofErr w:type="spellEnd"/>
      <w:r w:rsidRPr="00B07BAD">
        <w:rPr>
          <w:rFonts w:ascii="Times New Roman" w:hAnsi="Times New Roman" w:cs="Times New Roman"/>
        </w:rPr>
        <w:t xml:space="preserve">, B., &amp; </w:t>
      </w:r>
      <w:proofErr w:type="spellStart"/>
      <w:r w:rsidRPr="00B07BAD">
        <w:rPr>
          <w:rFonts w:ascii="Times New Roman" w:hAnsi="Times New Roman" w:cs="Times New Roman"/>
        </w:rPr>
        <w:t>Manisalı</w:t>
      </w:r>
      <w:proofErr w:type="spellEnd"/>
      <w:r w:rsidRPr="00B07BAD">
        <w:rPr>
          <w:rFonts w:ascii="Times New Roman" w:hAnsi="Times New Roman" w:cs="Times New Roman"/>
        </w:rPr>
        <w:t xml:space="preserve">, E. (2018) Estimating </w:t>
      </w:r>
      <w:proofErr w:type="spellStart"/>
      <w:r w:rsidRPr="00B07BAD">
        <w:rPr>
          <w:rFonts w:ascii="Times New Roman" w:hAnsi="Times New Roman" w:cs="Times New Roman"/>
        </w:rPr>
        <w:t>OHS</w:t>
      </w:r>
      <w:proofErr w:type="spellEnd"/>
      <w:r w:rsidRPr="00B07BAD">
        <w:rPr>
          <w:rFonts w:ascii="Times New Roman" w:hAnsi="Times New Roman" w:cs="Times New Roman"/>
        </w:rPr>
        <w:t xml:space="preserve"> costs of building construction projects based on mathematical methods, </w:t>
      </w:r>
      <w:r w:rsidRPr="00B07BAD">
        <w:rPr>
          <w:rFonts w:ascii="Times New Roman" w:hAnsi="Times New Roman" w:cs="Times New Roman"/>
          <w:i/>
        </w:rPr>
        <w:t>Safety Science</w:t>
      </w:r>
      <w:r w:rsidRPr="00B07BAD">
        <w:rPr>
          <w:rFonts w:ascii="Times New Roman" w:hAnsi="Times New Roman" w:cs="Times New Roman"/>
        </w:rPr>
        <w:t>, 109, 361–367</w:t>
      </w:r>
    </w:p>
    <w:p w14:paraId="16F78D07" w14:textId="77777777" w:rsidR="00836CCB" w:rsidRPr="00B07BAD" w:rsidRDefault="00836CCB" w:rsidP="002065E1">
      <w:pPr>
        <w:spacing w:line="360" w:lineRule="auto"/>
        <w:rPr>
          <w:rFonts w:ascii="Times New Roman" w:hAnsi="Times New Roman" w:cs="Times New Roman"/>
        </w:rPr>
      </w:pPr>
    </w:p>
    <w:p w14:paraId="31EA109F" w14:textId="77777777" w:rsidR="00836CCB" w:rsidRPr="00B07BAD" w:rsidRDefault="001079EC" w:rsidP="002065E1">
      <w:pPr>
        <w:spacing w:line="360" w:lineRule="auto"/>
        <w:rPr>
          <w:rFonts w:ascii="Times New Roman" w:hAnsi="Times New Roman" w:cs="Times New Roman"/>
        </w:rPr>
      </w:pPr>
      <w:r w:rsidRPr="00B07BAD">
        <w:rPr>
          <w:rFonts w:ascii="Times New Roman" w:hAnsi="Times New Roman" w:cs="Times New Roman"/>
        </w:rPr>
        <w:t xml:space="preserve">Anderson, M. (2005) Behavioural Safety and Major Accident Hazards: Magic Bullet or Shot in the Dark? </w:t>
      </w:r>
      <w:r w:rsidRPr="00B07BAD">
        <w:rPr>
          <w:rFonts w:ascii="Times New Roman" w:hAnsi="Times New Roman" w:cs="Times New Roman"/>
          <w:i/>
        </w:rPr>
        <w:t>Process Safety and Environmental Protection</w:t>
      </w:r>
      <w:r w:rsidRPr="00B07BAD">
        <w:rPr>
          <w:rFonts w:ascii="Times New Roman" w:hAnsi="Times New Roman" w:cs="Times New Roman"/>
        </w:rPr>
        <w:t>, Volume 83, Issue 2, March 2005, Pages 109-116</w:t>
      </w:r>
    </w:p>
    <w:p w14:paraId="7B8C7DBF" w14:textId="77777777" w:rsidR="00836CCB" w:rsidRPr="00B07BAD" w:rsidRDefault="00836CCB" w:rsidP="002065E1">
      <w:pPr>
        <w:spacing w:line="360" w:lineRule="auto"/>
        <w:rPr>
          <w:rFonts w:ascii="Times New Roman" w:hAnsi="Times New Roman" w:cs="Times New Roman"/>
        </w:rPr>
      </w:pPr>
    </w:p>
    <w:p w14:paraId="76C70802" w14:textId="77777777" w:rsidR="001017A3" w:rsidRPr="00B07BAD" w:rsidRDefault="001079EC" w:rsidP="002065E1">
      <w:pPr>
        <w:spacing w:line="360" w:lineRule="auto"/>
        <w:rPr>
          <w:rFonts w:ascii="Times New Roman" w:hAnsi="Times New Roman" w:cs="Times New Roman"/>
        </w:rPr>
      </w:pPr>
      <w:proofErr w:type="spellStart"/>
      <w:r w:rsidRPr="00B07BAD">
        <w:rPr>
          <w:rFonts w:ascii="Times New Roman" w:hAnsi="Times New Roman" w:cs="Times New Roman"/>
        </w:rPr>
        <w:t>Baarts</w:t>
      </w:r>
      <w:proofErr w:type="spellEnd"/>
      <w:r w:rsidRPr="00B07BAD">
        <w:rPr>
          <w:rFonts w:ascii="Times New Roman" w:hAnsi="Times New Roman" w:cs="Times New Roman"/>
        </w:rPr>
        <w:t>, C. (2009). Collective individualism: the informal and emergent dynamics of practising safety in a high</w:t>
      </w:r>
      <w:r w:rsidRPr="00B07BAD">
        <w:rPr>
          <w:rFonts w:ascii="Cambria Math" w:hAnsi="Cambria Math" w:cs="Cambria Math"/>
        </w:rPr>
        <w:t>‐</w:t>
      </w:r>
      <w:r w:rsidRPr="00B07BAD">
        <w:rPr>
          <w:rFonts w:ascii="Times New Roman" w:hAnsi="Times New Roman" w:cs="Times New Roman"/>
        </w:rPr>
        <w:t xml:space="preserve">risk work environment. </w:t>
      </w:r>
      <w:r w:rsidRPr="00B07BAD">
        <w:rPr>
          <w:rFonts w:ascii="Times New Roman" w:hAnsi="Times New Roman" w:cs="Times New Roman"/>
          <w:i/>
        </w:rPr>
        <w:t>Construction Management and Economics</w:t>
      </w:r>
      <w:r w:rsidRPr="00B07BAD">
        <w:rPr>
          <w:rFonts w:ascii="Times New Roman" w:hAnsi="Times New Roman" w:cs="Times New Roman"/>
        </w:rPr>
        <w:t>, 27(10), 949–957.</w:t>
      </w:r>
    </w:p>
    <w:p w14:paraId="124C8DDD" w14:textId="77777777" w:rsidR="001017A3" w:rsidRPr="00B07BAD" w:rsidRDefault="001017A3" w:rsidP="002065E1">
      <w:pPr>
        <w:spacing w:line="360" w:lineRule="auto"/>
        <w:rPr>
          <w:rFonts w:ascii="Times New Roman" w:hAnsi="Times New Roman" w:cs="Times New Roman"/>
        </w:rPr>
      </w:pPr>
    </w:p>
    <w:p w14:paraId="57C10E5B" w14:textId="5F612EB2" w:rsidR="00836CCB" w:rsidRPr="00B07BAD" w:rsidRDefault="001017A3" w:rsidP="002065E1">
      <w:pPr>
        <w:spacing w:line="360" w:lineRule="auto"/>
        <w:rPr>
          <w:rFonts w:ascii="Times New Roman" w:hAnsi="Times New Roman" w:cs="Times New Roman"/>
        </w:rPr>
      </w:pPr>
      <w:r w:rsidRPr="00B07BAD">
        <w:rPr>
          <w:rFonts w:ascii="Times New Roman" w:hAnsi="Times New Roman" w:cs="Times New Roman"/>
        </w:rPr>
        <w:t xml:space="preserve">Ballesteros-Pérez, P, </w:t>
      </w:r>
      <w:proofErr w:type="spellStart"/>
      <w:r w:rsidRPr="00B07BAD">
        <w:rPr>
          <w:rFonts w:ascii="Times New Roman" w:hAnsi="Times New Roman" w:cs="Times New Roman"/>
        </w:rPr>
        <w:t>Skitmore</w:t>
      </w:r>
      <w:proofErr w:type="spellEnd"/>
      <w:r w:rsidRPr="00B07BAD">
        <w:rPr>
          <w:rFonts w:ascii="Times New Roman" w:hAnsi="Times New Roman" w:cs="Times New Roman"/>
        </w:rPr>
        <w:t xml:space="preserve">, M, </w:t>
      </w:r>
      <w:proofErr w:type="spellStart"/>
      <w:r w:rsidRPr="00B07BAD">
        <w:rPr>
          <w:rFonts w:ascii="Times New Roman" w:hAnsi="Times New Roman" w:cs="Times New Roman"/>
        </w:rPr>
        <w:t>Pellicer</w:t>
      </w:r>
      <w:proofErr w:type="spellEnd"/>
      <w:r w:rsidRPr="00B07BAD">
        <w:rPr>
          <w:rFonts w:ascii="Times New Roman" w:hAnsi="Times New Roman" w:cs="Times New Roman"/>
        </w:rPr>
        <w:t>, E &amp; González-Cruz, MC 2015, 'Scoring rules and abnormally low bids criteria in construction tenders: a taxonomic review'</w:t>
      </w:r>
      <w:r w:rsidRPr="00B07BAD">
        <w:rPr>
          <w:rFonts w:ascii="Times New Roman" w:hAnsi="Times New Roman" w:cs="Times New Roman"/>
          <w:i/>
        </w:rPr>
        <w:t>, Construction Management and Economics,</w:t>
      </w:r>
      <w:r w:rsidRPr="00B07BAD">
        <w:rPr>
          <w:rFonts w:ascii="Times New Roman" w:hAnsi="Times New Roman" w:cs="Times New Roman"/>
        </w:rPr>
        <w:t xml:space="preserve"> vol. 33, no. 4, pp. 259-78.</w:t>
      </w:r>
      <w:r w:rsidR="001079EC" w:rsidRPr="00B07BAD">
        <w:rPr>
          <w:rFonts w:ascii="Times New Roman" w:hAnsi="Times New Roman" w:cs="Times New Roman"/>
        </w:rPr>
        <w:br/>
      </w:r>
    </w:p>
    <w:p w14:paraId="2450B092" w14:textId="77777777" w:rsidR="00836CCB" w:rsidRPr="00B07BAD" w:rsidRDefault="001079EC" w:rsidP="002065E1">
      <w:pPr>
        <w:spacing w:line="360" w:lineRule="auto"/>
        <w:rPr>
          <w:rFonts w:ascii="Times New Roman" w:hAnsi="Times New Roman" w:cs="Times New Roman"/>
        </w:rPr>
      </w:pPr>
      <w:r w:rsidRPr="00B07BAD">
        <w:rPr>
          <w:rFonts w:ascii="Times New Roman" w:hAnsi="Times New Roman" w:cs="Times New Roman"/>
        </w:rPr>
        <w:t xml:space="preserve">Braun, V., &amp; Clarke, V. (2006). Using thematic analysis in psychology. </w:t>
      </w:r>
      <w:r w:rsidRPr="00B07BAD">
        <w:rPr>
          <w:rFonts w:ascii="Times New Roman" w:hAnsi="Times New Roman" w:cs="Times New Roman"/>
          <w:i/>
        </w:rPr>
        <w:t>Qualitative Research in Psychology</w:t>
      </w:r>
      <w:r w:rsidRPr="00B07BAD">
        <w:rPr>
          <w:rFonts w:ascii="Times New Roman" w:hAnsi="Times New Roman" w:cs="Times New Roman"/>
        </w:rPr>
        <w:t xml:space="preserve">, 3(2), 77–101. </w:t>
      </w:r>
    </w:p>
    <w:p w14:paraId="4692A003" w14:textId="77777777" w:rsidR="00836CCB" w:rsidRPr="00B07BAD" w:rsidRDefault="00836CCB" w:rsidP="002065E1">
      <w:pPr>
        <w:spacing w:line="360" w:lineRule="auto"/>
        <w:rPr>
          <w:rFonts w:ascii="Times New Roman" w:hAnsi="Times New Roman" w:cs="Times New Roman"/>
        </w:rPr>
      </w:pPr>
    </w:p>
    <w:p w14:paraId="02117E2B" w14:textId="77777777" w:rsidR="00836CCB" w:rsidRPr="00B07BAD" w:rsidRDefault="001079EC" w:rsidP="002065E1">
      <w:pPr>
        <w:spacing w:line="360" w:lineRule="auto"/>
        <w:rPr>
          <w:rFonts w:ascii="Times New Roman" w:hAnsi="Times New Roman" w:cs="Times New Roman"/>
        </w:rPr>
      </w:pPr>
      <w:r w:rsidRPr="00B07BAD">
        <w:rPr>
          <w:rFonts w:ascii="Times New Roman" w:hAnsi="Times New Roman" w:cs="Times New Roman"/>
        </w:rPr>
        <w:t xml:space="preserve">Brody, B., Letourneau, Y., &amp; Poirier, A. (1990) An indirect cost theory of work accident prevention, </w:t>
      </w:r>
      <w:r w:rsidRPr="00B07BAD">
        <w:rPr>
          <w:rFonts w:ascii="Times New Roman" w:hAnsi="Times New Roman" w:cs="Times New Roman"/>
          <w:i/>
        </w:rPr>
        <w:t xml:space="preserve">J. </w:t>
      </w:r>
      <w:proofErr w:type="spellStart"/>
      <w:r w:rsidRPr="00B07BAD">
        <w:rPr>
          <w:rFonts w:ascii="Times New Roman" w:hAnsi="Times New Roman" w:cs="Times New Roman"/>
          <w:i/>
        </w:rPr>
        <w:t>Occup</w:t>
      </w:r>
      <w:proofErr w:type="spellEnd"/>
      <w:r w:rsidRPr="00B07BAD">
        <w:rPr>
          <w:rFonts w:ascii="Times New Roman" w:hAnsi="Times New Roman" w:cs="Times New Roman"/>
          <w:i/>
        </w:rPr>
        <w:t xml:space="preserve">. </w:t>
      </w:r>
      <w:proofErr w:type="spellStart"/>
      <w:r w:rsidRPr="00B07BAD">
        <w:rPr>
          <w:rFonts w:ascii="Times New Roman" w:hAnsi="Times New Roman" w:cs="Times New Roman"/>
          <w:i/>
        </w:rPr>
        <w:t>Accid</w:t>
      </w:r>
      <w:proofErr w:type="spellEnd"/>
      <w:r w:rsidRPr="00B07BAD">
        <w:rPr>
          <w:rFonts w:ascii="Times New Roman" w:hAnsi="Times New Roman" w:cs="Times New Roman"/>
          <w:i/>
        </w:rPr>
        <w:t>.</w:t>
      </w:r>
      <w:r w:rsidRPr="00B07BAD">
        <w:rPr>
          <w:rFonts w:ascii="Times New Roman" w:hAnsi="Times New Roman" w:cs="Times New Roman"/>
        </w:rPr>
        <w:t>, 13, pp. 255-270</w:t>
      </w:r>
    </w:p>
    <w:p w14:paraId="7421DA63" w14:textId="77777777" w:rsidR="00836CCB" w:rsidRPr="00B07BAD" w:rsidRDefault="00836CCB" w:rsidP="002065E1">
      <w:pPr>
        <w:spacing w:line="360" w:lineRule="auto"/>
        <w:rPr>
          <w:rFonts w:ascii="Times New Roman" w:hAnsi="Times New Roman" w:cs="Times New Roman"/>
        </w:rPr>
      </w:pPr>
    </w:p>
    <w:p w14:paraId="51C3EC98" w14:textId="2E176D40" w:rsidR="00836CCB" w:rsidRPr="00B07BAD" w:rsidRDefault="001079EC" w:rsidP="002065E1">
      <w:pPr>
        <w:spacing w:line="360" w:lineRule="auto"/>
        <w:rPr>
          <w:rFonts w:ascii="Times New Roman" w:hAnsi="Times New Roman" w:cs="Times New Roman"/>
        </w:rPr>
      </w:pPr>
      <w:r w:rsidRPr="00B07BAD">
        <w:rPr>
          <w:rFonts w:ascii="Times New Roman" w:hAnsi="Times New Roman" w:cs="Times New Roman"/>
        </w:rPr>
        <w:t xml:space="preserve">Byler, C.G., 2013. Fatal injuries to Hispanic/Latino worker, USA. Department of </w:t>
      </w:r>
      <w:proofErr w:type="spellStart"/>
      <w:r w:rsidRPr="00B07BAD">
        <w:rPr>
          <w:rFonts w:ascii="Times New Roman" w:hAnsi="Times New Roman" w:cs="Times New Roman"/>
        </w:rPr>
        <w:t>Labor</w:t>
      </w:r>
      <w:proofErr w:type="spellEnd"/>
      <w:r w:rsidRPr="00B07BAD">
        <w:rPr>
          <w:rFonts w:ascii="Times New Roman" w:hAnsi="Times New Roman" w:cs="Times New Roman"/>
        </w:rPr>
        <w:t xml:space="preserve">. Monthly </w:t>
      </w:r>
      <w:proofErr w:type="spellStart"/>
      <w:r w:rsidRPr="00B07BAD">
        <w:rPr>
          <w:rFonts w:ascii="Times New Roman" w:hAnsi="Times New Roman" w:cs="Times New Roman"/>
        </w:rPr>
        <w:t>Labor</w:t>
      </w:r>
      <w:proofErr w:type="spellEnd"/>
      <w:r w:rsidRPr="00B07BAD">
        <w:rPr>
          <w:rFonts w:ascii="Times New Roman" w:hAnsi="Times New Roman" w:cs="Times New Roman"/>
        </w:rPr>
        <w:t xml:space="preserve"> Review (February 2013)</w:t>
      </w:r>
    </w:p>
    <w:p w14:paraId="53C6ED8A" w14:textId="130B74A3" w:rsidR="006479FC" w:rsidRPr="00B07BAD" w:rsidRDefault="006479FC" w:rsidP="002065E1">
      <w:pPr>
        <w:spacing w:line="360" w:lineRule="auto"/>
        <w:rPr>
          <w:rFonts w:ascii="Times New Roman" w:hAnsi="Times New Roman" w:cs="Times New Roman"/>
        </w:rPr>
      </w:pPr>
    </w:p>
    <w:p w14:paraId="755408CB" w14:textId="1057CACB" w:rsidR="006479FC" w:rsidRPr="00B07BAD" w:rsidRDefault="006479FC" w:rsidP="002065E1">
      <w:pPr>
        <w:spacing w:line="360" w:lineRule="auto"/>
        <w:rPr>
          <w:rFonts w:ascii="Times New Roman" w:hAnsi="Times New Roman" w:cs="Times New Roman"/>
        </w:rPr>
      </w:pPr>
      <w:proofErr w:type="spellStart"/>
      <w:r w:rsidRPr="00B07BAD">
        <w:rPr>
          <w:rFonts w:ascii="Times New Roman" w:hAnsi="Times New Roman" w:cs="Times New Roman"/>
        </w:rPr>
        <w:t>Capen</w:t>
      </w:r>
      <w:proofErr w:type="spellEnd"/>
      <w:r w:rsidRPr="00B07BAD">
        <w:rPr>
          <w:rFonts w:ascii="Times New Roman" w:hAnsi="Times New Roman" w:cs="Times New Roman"/>
        </w:rPr>
        <w:t>, EC, Clapp, RV &amp; Campbell, WM 1971, 'Competitive Bidding in High-Risk Situations', Journal of Petroleum Technology, vol. 23, no. 06, pp. 641-53.</w:t>
      </w:r>
    </w:p>
    <w:p w14:paraId="645871E3" w14:textId="77777777" w:rsidR="00836CCB" w:rsidRPr="00B07BAD" w:rsidRDefault="00836CCB" w:rsidP="002065E1">
      <w:pPr>
        <w:spacing w:line="360" w:lineRule="auto"/>
        <w:rPr>
          <w:rFonts w:ascii="Times New Roman" w:hAnsi="Times New Roman" w:cs="Times New Roman"/>
        </w:rPr>
      </w:pPr>
    </w:p>
    <w:p w14:paraId="3015F62B" w14:textId="6EED78AE" w:rsidR="00836CCB" w:rsidRPr="00B07BAD" w:rsidRDefault="001079EC" w:rsidP="002065E1">
      <w:pPr>
        <w:spacing w:line="360" w:lineRule="auto"/>
        <w:rPr>
          <w:rFonts w:ascii="Times New Roman" w:hAnsi="Times New Roman" w:cs="Times New Roman"/>
        </w:rPr>
      </w:pPr>
      <w:r w:rsidRPr="00B07BAD">
        <w:rPr>
          <w:rFonts w:ascii="Times New Roman" w:hAnsi="Times New Roman" w:cs="Times New Roman"/>
        </w:rPr>
        <w:t>Centre for Corporate Accountability, 2009. Migrants’ workplace deaths in Britain. London: Irwin Mitchell and the Centre for Corporate Accountability</w:t>
      </w:r>
    </w:p>
    <w:p w14:paraId="273B91B7" w14:textId="3351DF8A" w:rsidR="006479FC" w:rsidRPr="00B07BAD" w:rsidRDefault="006479FC" w:rsidP="002065E1">
      <w:pPr>
        <w:spacing w:line="360" w:lineRule="auto"/>
        <w:rPr>
          <w:rFonts w:ascii="Times New Roman" w:hAnsi="Times New Roman" w:cs="Times New Roman"/>
        </w:rPr>
      </w:pPr>
    </w:p>
    <w:p w14:paraId="66F9849A" w14:textId="5AC256AC" w:rsidR="006479FC" w:rsidRPr="00B07BAD" w:rsidRDefault="006479FC" w:rsidP="002065E1">
      <w:pPr>
        <w:spacing w:line="360" w:lineRule="auto"/>
        <w:rPr>
          <w:rFonts w:ascii="Times New Roman" w:hAnsi="Times New Roman" w:cs="Times New Roman"/>
        </w:rPr>
      </w:pPr>
      <w:proofErr w:type="spellStart"/>
      <w:r w:rsidRPr="00B07BAD">
        <w:rPr>
          <w:rFonts w:ascii="Times New Roman" w:hAnsi="Times New Roman" w:cs="Times New Roman"/>
        </w:rPr>
        <w:lastRenderedPageBreak/>
        <w:t>Chaovalitwongse</w:t>
      </w:r>
      <w:proofErr w:type="spellEnd"/>
      <w:r w:rsidRPr="00B07BAD">
        <w:rPr>
          <w:rFonts w:ascii="Times New Roman" w:hAnsi="Times New Roman" w:cs="Times New Roman"/>
        </w:rPr>
        <w:t xml:space="preserve">, WA, Wang, W, Williams, TP &amp; </w:t>
      </w:r>
      <w:proofErr w:type="spellStart"/>
      <w:r w:rsidRPr="00B07BAD">
        <w:rPr>
          <w:rFonts w:ascii="Times New Roman" w:hAnsi="Times New Roman" w:cs="Times New Roman"/>
        </w:rPr>
        <w:t>Chaovalitwongse</w:t>
      </w:r>
      <w:proofErr w:type="spellEnd"/>
      <w:r w:rsidRPr="00B07BAD">
        <w:rPr>
          <w:rFonts w:ascii="Times New Roman" w:hAnsi="Times New Roman" w:cs="Times New Roman"/>
        </w:rPr>
        <w:t>, P 2012, 'Data Mining Framework to Optimize the Bid Selection Policy for Competitively Bid Highway Construction Projects', vol. 138, no. 2, pp. 277-86.</w:t>
      </w:r>
    </w:p>
    <w:p w14:paraId="5591AE41" w14:textId="77777777" w:rsidR="00836CCB" w:rsidRPr="00B07BAD" w:rsidRDefault="00836CCB" w:rsidP="002065E1">
      <w:pPr>
        <w:spacing w:line="360" w:lineRule="auto"/>
        <w:rPr>
          <w:rFonts w:ascii="Times New Roman" w:hAnsi="Times New Roman" w:cs="Times New Roman"/>
        </w:rPr>
      </w:pPr>
    </w:p>
    <w:p w14:paraId="50D6DD43" w14:textId="3C9ADD2D" w:rsidR="00836CCB" w:rsidRPr="00B07BAD" w:rsidRDefault="001079EC" w:rsidP="002065E1">
      <w:pPr>
        <w:spacing w:line="360" w:lineRule="auto"/>
        <w:rPr>
          <w:rFonts w:ascii="Times New Roman" w:hAnsi="Times New Roman" w:cs="Times New Roman"/>
        </w:rPr>
      </w:pPr>
      <w:r w:rsidRPr="00B07BAD">
        <w:rPr>
          <w:rFonts w:ascii="Times New Roman" w:hAnsi="Times New Roman" w:cs="Times New Roman"/>
        </w:rPr>
        <w:t xml:space="preserve">Cheng, E., Ryan, N., Kelly, S. (2012) Exploring the perceived influence of safety management practices on project performance in the construction industry, </w:t>
      </w:r>
      <w:r w:rsidRPr="00B07BAD">
        <w:rPr>
          <w:rFonts w:ascii="Times New Roman" w:hAnsi="Times New Roman" w:cs="Times New Roman"/>
          <w:i/>
        </w:rPr>
        <w:t>Safety Science</w:t>
      </w:r>
      <w:r w:rsidRPr="00B07BAD">
        <w:rPr>
          <w:rFonts w:ascii="Times New Roman" w:hAnsi="Times New Roman" w:cs="Times New Roman"/>
        </w:rPr>
        <w:t>, 50, 2, 363-369</w:t>
      </w:r>
    </w:p>
    <w:p w14:paraId="1C23D427" w14:textId="258E969D" w:rsidR="006479FC" w:rsidRPr="00B07BAD" w:rsidRDefault="006479FC" w:rsidP="002065E1">
      <w:pPr>
        <w:spacing w:line="360" w:lineRule="auto"/>
        <w:rPr>
          <w:rFonts w:ascii="Times New Roman" w:hAnsi="Times New Roman" w:cs="Times New Roman"/>
        </w:rPr>
      </w:pPr>
    </w:p>
    <w:p w14:paraId="6A34D295" w14:textId="55B79866" w:rsidR="006479FC" w:rsidRPr="00B07BAD" w:rsidRDefault="006479FC" w:rsidP="002065E1">
      <w:pPr>
        <w:spacing w:line="360" w:lineRule="auto"/>
        <w:rPr>
          <w:rFonts w:ascii="Times New Roman" w:hAnsi="Times New Roman" w:cs="Times New Roman"/>
        </w:rPr>
      </w:pPr>
      <w:r w:rsidRPr="00B07BAD">
        <w:rPr>
          <w:rFonts w:ascii="Times New Roman" w:hAnsi="Times New Roman" w:cs="Times New Roman"/>
        </w:rPr>
        <w:t xml:space="preserve">Coase, RH 1937, 'The nature of the firm', </w:t>
      </w:r>
      <w:proofErr w:type="spellStart"/>
      <w:r w:rsidRPr="00B07BAD">
        <w:rPr>
          <w:rFonts w:ascii="Times New Roman" w:hAnsi="Times New Roman" w:cs="Times New Roman"/>
        </w:rPr>
        <w:t>Economica</w:t>
      </w:r>
      <w:proofErr w:type="spellEnd"/>
      <w:r w:rsidRPr="00B07BAD">
        <w:rPr>
          <w:rFonts w:ascii="Times New Roman" w:hAnsi="Times New Roman" w:cs="Times New Roman"/>
        </w:rPr>
        <w:t>, vol. 4, pp. 386–405.</w:t>
      </w:r>
    </w:p>
    <w:p w14:paraId="7B0E1D76" w14:textId="77777777" w:rsidR="006479FC" w:rsidRPr="00B07BAD" w:rsidRDefault="006479FC" w:rsidP="006479FC">
      <w:pPr>
        <w:spacing w:line="360" w:lineRule="auto"/>
        <w:rPr>
          <w:rFonts w:ascii="Times New Roman" w:hAnsi="Times New Roman" w:cs="Times New Roman"/>
        </w:rPr>
      </w:pPr>
    </w:p>
    <w:p w14:paraId="3B77B957" w14:textId="2F6D9F22" w:rsidR="006479FC" w:rsidRPr="00B07BAD" w:rsidRDefault="006479FC" w:rsidP="002065E1">
      <w:pPr>
        <w:spacing w:line="360" w:lineRule="auto"/>
        <w:rPr>
          <w:rFonts w:ascii="Times New Roman" w:hAnsi="Times New Roman" w:cs="Times New Roman"/>
        </w:rPr>
      </w:pPr>
      <w:r w:rsidRPr="00B07BAD">
        <w:rPr>
          <w:rFonts w:ascii="Times New Roman" w:hAnsi="Times New Roman" w:cs="Times New Roman"/>
        </w:rPr>
        <w:t xml:space="preserve">Coggins, J, Teng, B &amp; </w:t>
      </w:r>
      <w:proofErr w:type="spellStart"/>
      <w:r w:rsidRPr="00B07BAD">
        <w:rPr>
          <w:rFonts w:ascii="Times New Roman" w:hAnsi="Times New Roman" w:cs="Times New Roman"/>
        </w:rPr>
        <w:t>Rameezdeen</w:t>
      </w:r>
      <w:proofErr w:type="spellEnd"/>
      <w:r w:rsidRPr="00B07BAD">
        <w:rPr>
          <w:rFonts w:ascii="Times New Roman" w:hAnsi="Times New Roman" w:cs="Times New Roman"/>
        </w:rPr>
        <w:t>, R 2016, 'Construction insolvency in Australia: reining in the beast', Construction Economics and Building, vol. 16, no. 3, pp. 38-56.</w:t>
      </w:r>
    </w:p>
    <w:p w14:paraId="5DF33186" w14:textId="77777777" w:rsidR="00836CCB" w:rsidRPr="00B07BAD" w:rsidRDefault="00836CCB" w:rsidP="002065E1">
      <w:pPr>
        <w:spacing w:line="360" w:lineRule="auto"/>
        <w:rPr>
          <w:rFonts w:ascii="Times New Roman" w:hAnsi="Times New Roman" w:cs="Times New Roman"/>
        </w:rPr>
      </w:pPr>
    </w:p>
    <w:p w14:paraId="55BFC7E2" w14:textId="77777777" w:rsidR="00836CCB" w:rsidRPr="00B07BAD" w:rsidRDefault="001079EC" w:rsidP="002065E1">
      <w:pPr>
        <w:spacing w:line="360" w:lineRule="auto"/>
        <w:rPr>
          <w:rFonts w:ascii="Times New Roman" w:hAnsi="Times New Roman" w:cs="Times New Roman"/>
        </w:rPr>
      </w:pPr>
      <w:r w:rsidRPr="00B07BAD">
        <w:rPr>
          <w:rFonts w:ascii="Times New Roman" w:hAnsi="Times New Roman" w:cs="Times New Roman"/>
        </w:rPr>
        <w:t>Coleman, S. &amp; Simpson, R. (1998) Discovering Anthropology: A Resource Guide for Teachers and Students Paperback, Royal Anthropological Institute</w:t>
      </w:r>
    </w:p>
    <w:p w14:paraId="3963F9A6" w14:textId="77777777" w:rsidR="00836CCB" w:rsidRPr="00B07BAD" w:rsidRDefault="00836CCB" w:rsidP="002065E1">
      <w:pPr>
        <w:spacing w:line="360" w:lineRule="auto"/>
        <w:rPr>
          <w:rFonts w:ascii="Times New Roman" w:hAnsi="Times New Roman" w:cs="Times New Roman"/>
        </w:rPr>
      </w:pPr>
    </w:p>
    <w:p w14:paraId="24163D63" w14:textId="4D1134B9" w:rsidR="006479FC" w:rsidRPr="00B07BAD" w:rsidRDefault="001079EC" w:rsidP="006479FC">
      <w:pPr>
        <w:spacing w:line="360" w:lineRule="auto"/>
        <w:rPr>
          <w:rFonts w:ascii="Times New Roman" w:hAnsi="Times New Roman" w:cs="Times New Roman"/>
        </w:rPr>
      </w:pPr>
      <w:r w:rsidRPr="00B07BAD">
        <w:rPr>
          <w:rFonts w:ascii="Times New Roman" w:hAnsi="Times New Roman" w:cs="Times New Roman"/>
        </w:rPr>
        <w:t xml:space="preserve">Cox, S. &amp; Jones, B. (2006) Behavioural Safety and Accident Prevention: Short-Term ‘Fad’ or Sustainable ‘Fix’? </w:t>
      </w:r>
      <w:r w:rsidRPr="00B07BAD">
        <w:rPr>
          <w:rFonts w:ascii="Times New Roman" w:hAnsi="Times New Roman" w:cs="Times New Roman"/>
          <w:i/>
        </w:rPr>
        <w:t>Process Safety and Environmental Protection</w:t>
      </w:r>
      <w:r w:rsidRPr="00B07BAD">
        <w:rPr>
          <w:rFonts w:ascii="Times New Roman" w:hAnsi="Times New Roman" w:cs="Times New Roman"/>
        </w:rPr>
        <w:t>, Volume 84, Issue 3, May 2006, Pages 164-170</w:t>
      </w:r>
    </w:p>
    <w:p w14:paraId="1B02CE78" w14:textId="77777777" w:rsidR="006479FC" w:rsidRPr="00B07BAD" w:rsidRDefault="006479FC" w:rsidP="002065E1">
      <w:pPr>
        <w:spacing w:line="360" w:lineRule="auto"/>
        <w:rPr>
          <w:rFonts w:ascii="Times New Roman" w:hAnsi="Times New Roman" w:cs="Times New Roman"/>
        </w:rPr>
      </w:pPr>
    </w:p>
    <w:p w14:paraId="3719B92A" w14:textId="7127B2C9" w:rsidR="00836CCB" w:rsidRPr="00B07BAD" w:rsidRDefault="001079EC" w:rsidP="002065E1">
      <w:pPr>
        <w:spacing w:line="360" w:lineRule="auto"/>
        <w:rPr>
          <w:rFonts w:ascii="Times New Roman" w:hAnsi="Times New Roman" w:cs="Times New Roman"/>
        </w:rPr>
      </w:pPr>
      <w:r w:rsidRPr="00B07BAD">
        <w:rPr>
          <w:rFonts w:ascii="Times New Roman" w:hAnsi="Times New Roman" w:cs="Times New Roman"/>
        </w:rPr>
        <w:t xml:space="preserve">Dekker, S. (2014) The bureaucratization of safety, </w:t>
      </w:r>
      <w:r w:rsidRPr="00B07BAD">
        <w:rPr>
          <w:rFonts w:ascii="Times New Roman" w:hAnsi="Times New Roman" w:cs="Times New Roman"/>
          <w:i/>
        </w:rPr>
        <w:t>Safety Science</w:t>
      </w:r>
      <w:r w:rsidRPr="00B07BAD">
        <w:rPr>
          <w:rFonts w:ascii="Times New Roman" w:hAnsi="Times New Roman" w:cs="Times New Roman"/>
        </w:rPr>
        <w:t>, Volume 70, December 2014, Pages 348-357</w:t>
      </w:r>
    </w:p>
    <w:p w14:paraId="70E15AB2" w14:textId="77777777" w:rsidR="00836CCB" w:rsidRPr="00B07BAD" w:rsidRDefault="00836CCB" w:rsidP="002065E1">
      <w:pPr>
        <w:spacing w:line="360" w:lineRule="auto"/>
        <w:rPr>
          <w:rFonts w:ascii="Times New Roman" w:hAnsi="Times New Roman" w:cs="Times New Roman"/>
        </w:rPr>
      </w:pPr>
    </w:p>
    <w:p w14:paraId="106141B9" w14:textId="77777777" w:rsidR="00836CCB" w:rsidRPr="00B07BAD" w:rsidRDefault="001079EC" w:rsidP="002065E1">
      <w:pPr>
        <w:spacing w:line="360" w:lineRule="auto"/>
        <w:rPr>
          <w:rFonts w:ascii="Times New Roman" w:hAnsi="Times New Roman" w:cs="Times New Roman"/>
        </w:rPr>
      </w:pPr>
      <w:proofErr w:type="spellStart"/>
      <w:r w:rsidRPr="00B07BAD">
        <w:rPr>
          <w:rFonts w:ascii="Times New Roman" w:hAnsi="Times New Roman" w:cs="Times New Roman"/>
        </w:rPr>
        <w:t>Demirkesen</w:t>
      </w:r>
      <w:proofErr w:type="spellEnd"/>
      <w:r w:rsidRPr="00B07BAD">
        <w:rPr>
          <w:rFonts w:ascii="Times New Roman" w:hAnsi="Times New Roman" w:cs="Times New Roman"/>
        </w:rPr>
        <w:t xml:space="preserve">, S. </w:t>
      </w:r>
      <w:proofErr w:type="spellStart"/>
      <w:r w:rsidRPr="00B07BAD">
        <w:rPr>
          <w:rFonts w:ascii="Times New Roman" w:hAnsi="Times New Roman" w:cs="Times New Roman"/>
        </w:rPr>
        <w:t>Arditi</w:t>
      </w:r>
      <w:proofErr w:type="spellEnd"/>
      <w:r w:rsidRPr="00B07BAD">
        <w:rPr>
          <w:rFonts w:ascii="Times New Roman" w:hAnsi="Times New Roman" w:cs="Times New Roman"/>
        </w:rPr>
        <w:t xml:space="preserve">, D. (2015) Construction safety personnel's perceptions of safety training practices, </w:t>
      </w:r>
      <w:r w:rsidRPr="00B07BAD">
        <w:rPr>
          <w:rFonts w:ascii="Times New Roman" w:hAnsi="Times New Roman" w:cs="Times New Roman"/>
          <w:i/>
        </w:rPr>
        <w:t>International Journal of Project Management</w:t>
      </w:r>
      <w:r w:rsidRPr="00B07BAD">
        <w:rPr>
          <w:rFonts w:ascii="Times New Roman" w:hAnsi="Times New Roman" w:cs="Times New Roman"/>
        </w:rPr>
        <w:t>, Volume 33, Issue 5, July 2015, Pages 1160-1169</w:t>
      </w:r>
      <w:r w:rsidRPr="00B07BAD">
        <w:rPr>
          <w:rFonts w:ascii="Times New Roman" w:hAnsi="Times New Roman" w:cs="Times New Roman"/>
        </w:rPr>
        <w:br/>
      </w:r>
    </w:p>
    <w:p w14:paraId="7E230EC6" w14:textId="77777777" w:rsidR="00836CCB" w:rsidRPr="00B07BAD" w:rsidRDefault="001079EC" w:rsidP="002065E1">
      <w:pPr>
        <w:spacing w:line="360" w:lineRule="auto"/>
        <w:rPr>
          <w:rFonts w:ascii="Times New Roman" w:hAnsi="Times New Roman" w:cs="Times New Roman"/>
        </w:rPr>
      </w:pPr>
      <w:proofErr w:type="spellStart"/>
      <w:r w:rsidRPr="00B07BAD">
        <w:rPr>
          <w:rFonts w:ascii="Times New Roman" w:hAnsi="Times New Roman" w:cs="Times New Roman"/>
        </w:rPr>
        <w:t>Dejoy</w:t>
      </w:r>
      <w:proofErr w:type="spellEnd"/>
      <w:r w:rsidRPr="00B07BAD">
        <w:rPr>
          <w:rFonts w:ascii="Times New Roman" w:hAnsi="Times New Roman" w:cs="Times New Roman"/>
        </w:rPr>
        <w:t xml:space="preserve">, D. (2005) </w:t>
      </w:r>
      <w:proofErr w:type="spellStart"/>
      <w:r w:rsidRPr="00B07BAD">
        <w:rPr>
          <w:rFonts w:ascii="Times New Roman" w:hAnsi="Times New Roman" w:cs="Times New Roman"/>
        </w:rPr>
        <w:t>Behavior</w:t>
      </w:r>
      <w:proofErr w:type="spellEnd"/>
      <w:r w:rsidRPr="00B07BAD">
        <w:rPr>
          <w:rFonts w:ascii="Times New Roman" w:hAnsi="Times New Roman" w:cs="Times New Roman"/>
        </w:rPr>
        <w:t xml:space="preserve"> change versus culture change: Divergent approaches to managing workplace safety, </w:t>
      </w:r>
      <w:r w:rsidRPr="00B07BAD">
        <w:rPr>
          <w:rFonts w:ascii="Times New Roman" w:hAnsi="Times New Roman" w:cs="Times New Roman"/>
          <w:i/>
        </w:rPr>
        <w:t>Safety Science</w:t>
      </w:r>
      <w:r w:rsidRPr="00B07BAD">
        <w:rPr>
          <w:rFonts w:ascii="Times New Roman" w:hAnsi="Times New Roman" w:cs="Times New Roman"/>
        </w:rPr>
        <w:t xml:space="preserve">, Volume 43, Issue </w:t>
      </w:r>
      <w:r w:rsidR="00341C0D" w:rsidRPr="00B07BAD">
        <w:rPr>
          <w:rFonts w:ascii="Times New Roman" w:hAnsi="Times New Roman" w:cs="Times New Roman"/>
        </w:rPr>
        <w:t>2, February 2005, Pages 105-129</w:t>
      </w:r>
    </w:p>
    <w:p w14:paraId="21FAC774" w14:textId="77777777" w:rsidR="00836CCB" w:rsidRPr="00B07BAD" w:rsidRDefault="00836CCB" w:rsidP="002065E1">
      <w:pPr>
        <w:spacing w:line="360" w:lineRule="auto"/>
        <w:rPr>
          <w:rFonts w:ascii="Times New Roman" w:hAnsi="Times New Roman" w:cs="Times New Roman"/>
        </w:rPr>
      </w:pPr>
    </w:p>
    <w:p w14:paraId="2CC27AFE" w14:textId="77777777" w:rsidR="00836CCB" w:rsidRPr="00B07BAD" w:rsidRDefault="001079EC" w:rsidP="002065E1">
      <w:pPr>
        <w:spacing w:line="360" w:lineRule="auto"/>
        <w:rPr>
          <w:rFonts w:ascii="Times New Roman" w:hAnsi="Times New Roman" w:cs="Times New Roman"/>
        </w:rPr>
      </w:pPr>
      <w:proofErr w:type="spellStart"/>
      <w:r w:rsidRPr="00B07BAD">
        <w:rPr>
          <w:rFonts w:ascii="Times New Roman" w:hAnsi="Times New Roman" w:cs="Times New Roman"/>
        </w:rPr>
        <w:t>Elbeltagi</w:t>
      </w:r>
      <w:proofErr w:type="spellEnd"/>
      <w:r w:rsidRPr="00B07BAD">
        <w:rPr>
          <w:rFonts w:ascii="Times New Roman" w:hAnsi="Times New Roman" w:cs="Times New Roman"/>
        </w:rPr>
        <w:t xml:space="preserve">, </w:t>
      </w:r>
      <w:proofErr w:type="gramStart"/>
      <w:r w:rsidRPr="00B07BAD">
        <w:rPr>
          <w:rFonts w:ascii="Times New Roman" w:hAnsi="Times New Roman" w:cs="Times New Roman"/>
        </w:rPr>
        <w:t>E.,</w:t>
      </w:r>
      <w:proofErr w:type="spellStart"/>
      <w:r w:rsidRPr="00B07BAD">
        <w:rPr>
          <w:rFonts w:ascii="Times New Roman" w:hAnsi="Times New Roman" w:cs="Times New Roman"/>
        </w:rPr>
        <w:t>Hegazy</w:t>
      </w:r>
      <w:proofErr w:type="spellEnd"/>
      <w:proofErr w:type="gramEnd"/>
      <w:r w:rsidRPr="00B07BAD">
        <w:rPr>
          <w:rFonts w:ascii="Times New Roman" w:hAnsi="Times New Roman" w:cs="Times New Roman"/>
        </w:rPr>
        <w:t xml:space="preserve">, T., </w:t>
      </w:r>
      <w:proofErr w:type="spellStart"/>
      <w:r w:rsidRPr="00B07BAD">
        <w:rPr>
          <w:rFonts w:ascii="Times New Roman" w:hAnsi="Times New Roman" w:cs="Times New Roman"/>
        </w:rPr>
        <w:t>Eldosouky</w:t>
      </w:r>
      <w:proofErr w:type="spellEnd"/>
      <w:r w:rsidRPr="00B07BAD">
        <w:rPr>
          <w:rFonts w:ascii="Times New Roman" w:hAnsi="Times New Roman" w:cs="Times New Roman"/>
        </w:rPr>
        <w:t xml:space="preserve">, A. (2004) Dynamic Layout of Construction Temporary Facilities Considering Safety, </w:t>
      </w:r>
      <w:r w:rsidRPr="00B07BAD">
        <w:rPr>
          <w:rFonts w:ascii="Times New Roman" w:hAnsi="Times New Roman" w:cs="Times New Roman"/>
          <w:i/>
        </w:rPr>
        <w:t>Journal of Construction Engineering and Managemen</w:t>
      </w:r>
      <w:r w:rsidRPr="00B07BAD">
        <w:rPr>
          <w:rFonts w:ascii="Times New Roman" w:hAnsi="Times New Roman" w:cs="Times New Roman"/>
        </w:rPr>
        <w:t>t, 2004, 130(4): 534-541</w:t>
      </w:r>
    </w:p>
    <w:p w14:paraId="3BF5318C" w14:textId="77777777" w:rsidR="007C45F9" w:rsidRPr="00B07BAD" w:rsidRDefault="007C45F9" w:rsidP="002065E1">
      <w:pPr>
        <w:spacing w:line="360" w:lineRule="auto"/>
        <w:rPr>
          <w:rFonts w:ascii="Times New Roman" w:hAnsi="Times New Roman" w:cs="Times New Roman"/>
        </w:rPr>
      </w:pPr>
    </w:p>
    <w:p w14:paraId="487AA871" w14:textId="341A2A36" w:rsidR="007C45F9" w:rsidRPr="00B07BAD" w:rsidRDefault="007C45F9" w:rsidP="002065E1">
      <w:pPr>
        <w:spacing w:line="360" w:lineRule="auto"/>
        <w:rPr>
          <w:rFonts w:ascii="Times New Roman" w:hAnsi="Times New Roman" w:cs="Times New Roman"/>
        </w:rPr>
      </w:pPr>
      <w:r w:rsidRPr="00B07BAD">
        <w:rPr>
          <w:rFonts w:ascii="Times New Roman" w:hAnsi="Times New Roman" w:cs="Times New Roman"/>
        </w:rPr>
        <w:t xml:space="preserve">Everett, J. G. and Frank, P. B. (1996). “Cost of accidents and injuries to the construction industry.” Journal of Construction Engineering and Management, </w:t>
      </w:r>
      <w:proofErr w:type="spellStart"/>
      <w:r w:rsidRPr="00B07BAD">
        <w:rPr>
          <w:rFonts w:ascii="Times New Roman" w:hAnsi="Times New Roman" w:cs="Times New Roman"/>
        </w:rPr>
        <w:t>ASCE</w:t>
      </w:r>
      <w:proofErr w:type="spellEnd"/>
      <w:r w:rsidRPr="00B07BAD">
        <w:rPr>
          <w:rFonts w:ascii="Times New Roman" w:hAnsi="Times New Roman" w:cs="Times New Roman"/>
        </w:rPr>
        <w:t>, Vol. 122, No. 2, pp. 158–164.</w:t>
      </w:r>
    </w:p>
    <w:p w14:paraId="6AD22A03" w14:textId="1BA2B179" w:rsidR="006479FC" w:rsidRPr="00B07BAD" w:rsidRDefault="006479FC" w:rsidP="002065E1">
      <w:pPr>
        <w:spacing w:line="360" w:lineRule="auto"/>
        <w:rPr>
          <w:rFonts w:ascii="Times New Roman" w:hAnsi="Times New Roman" w:cs="Times New Roman"/>
        </w:rPr>
      </w:pPr>
    </w:p>
    <w:p w14:paraId="4B7F3683" w14:textId="060A2C37" w:rsidR="006479FC" w:rsidRPr="00B07BAD" w:rsidRDefault="006479FC" w:rsidP="002065E1">
      <w:pPr>
        <w:spacing w:line="360" w:lineRule="auto"/>
        <w:rPr>
          <w:rFonts w:ascii="Times New Roman" w:hAnsi="Times New Roman" w:cs="Times New Roman"/>
        </w:rPr>
      </w:pPr>
      <w:r w:rsidRPr="00B07BAD">
        <w:rPr>
          <w:rFonts w:ascii="Times New Roman" w:hAnsi="Times New Roman" w:cs="Times New Roman"/>
        </w:rPr>
        <w:t xml:space="preserve">Fang, D, Wu, C &amp; Wu, H 2015, 'Impact of the supervisor on worker safety </w:t>
      </w:r>
      <w:proofErr w:type="spellStart"/>
      <w:r w:rsidRPr="00B07BAD">
        <w:rPr>
          <w:rFonts w:ascii="Times New Roman" w:hAnsi="Times New Roman" w:cs="Times New Roman"/>
        </w:rPr>
        <w:t>behavior</w:t>
      </w:r>
      <w:proofErr w:type="spellEnd"/>
      <w:r w:rsidRPr="00B07BAD">
        <w:rPr>
          <w:rFonts w:ascii="Times New Roman" w:hAnsi="Times New Roman" w:cs="Times New Roman"/>
        </w:rPr>
        <w:t xml:space="preserve"> in construction projects', Journal of management in engineering, vol. 31, no. 6, p. 04015001.</w:t>
      </w:r>
    </w:p>
    <w:p w14:paraId="249CD610" w14:textId="77777777" w:rsidR="00836CCB" w:rsidRPr="00B07BAD" w:rsidRDefault="00836CCB" w:rsidP="002065E1">
      <w:pPr>
        <w:spacing w:line="360" w:lineRule="auto"/>
        <w:rPr>
          <w:rFonts w:ascii="Times New Roman" w:hAnsi="Times New Roman" w:cs="Times New Roman"/>
        </w:rPr>
      </w:pPr>
    </w:p>
    <w:p w14:paraId="2FCCE394" w14:textId="77777777" w:rsidR="00836CCB" w:rsidRPr="00B07BAD" w:rsidRDefault="001079EC" w:rsidP="002065E1">
      <w:pPr>
        <w:spacing w:line="360" w:lineRule="auto"/>
        <w:rPr>
          <w:rFonts w:ascii="Times New Roman" w:hAnsi="Times New Roman" w:cs="Times New Roman"/>
        </w:rPr>
      </w:pPr>
      <w:r w:rsidRPr="00B07BAD">
        <w:rPr>
          <w:rFonts w:ascii="Times New Roman" w:hAnsi="Times New Roman" w:cs="Times New Roman"/>
        </w:rPr>
        <w:t xml:space="preserve">Fellini, I., Ferro, A. and </w:t>
      </w:r>
      <w:proofErr w:type="spellStart"/>
      <w:r w:rsidRPr="00B07BAD">
        <w:rPr>
          <w:rFonts w:ascii="Times New Roman" w:hAnsi="Times New Roman" w:cs="Times New Roman"/>
        </w:rPr>
        <w:t>Fullin</w:t>
      </w:r>
      <w:proofErr w:type="spellEnd"/>
      <w:r w:rsidRPr="00B07BAD">
        <w:rPr>
          <w:rFonts w:ascii="Times New Roman" w:hAnsi="Times New Roman" w:cs="Times New Roman"/>
        </w:rPr>
        <w:t>, G., 2007. Recruitment processes and labour mobility: the construction industry in Europe.</w:t>
      </w:r>
      <w:r w:rsidRPr="00B07BAD">
        <w:rPr>
          <w:rFonts w:ascii="Times New Roman" w:hAnsi="Times New Roman" w:cs="Times New Roman"/>
          <w:i/>
        </w:rPr>
        <w:t xml:space="preserve"> Work, employment and society</w:t>
      </w:r>
      <w:r w:rsidRPr="00B07BAD">
        <w:rPr>
          <w:rFonts w:ascii="Times New Roman" w:hAnsi="Times New Roman" w:cs="Times New Roman"/>
        </w:rPr>
        <w:t>, 21 (2), 277–298.</w:t>
      </w:r>
    </w:p>
    <w:p w14:paraId="62436E58" w14:textId="77777777" w:rsidR="00836CCB" w:rsidRPr="00B07BAD" w:rsidRDefault="00836CCB" w:rsidP="002065E1">
      <w:pPr>
        <w:spacing w:line="360" w:lineRule="auto"/>
        <w:rPr>
          <w:rFonts w:ascii="Times New Roman" w:hAnsi="Times New Roman" w:cs="Times New Roman"/>
        </w:rPr>
      </w:pPr>
    </w:p>
    <w:p w14:paraId="4FED0E0B" w14:textId="77777777" w:rsidR="00836CCB" w:rsidRPr="00B07BAD" w:rsidRDefault="001079EC" w:rsidP="002065E1">
      <w:pPr>
        <w:spacing w:line="360" w:lineRule="auto"/>
        <w:rPr>
          <w:rFonts w:ascii="Times New Roman" w:hAnsi="Times New Roman" w:cs="Times New Roman"/>
        </w:rPr>
      </w:pPr>
      <w:r w:rsidRPr="00B07BAD">
        <w:rPr>
          <w:rFonts w:ascii="Times New Roman" w:hAnsi="Times New Roman" w:cs="Times New Roman"/>
        </w:rPr>
        <w:t>Fellows, R., Langford, D., Newcombe, R. (2002) Construction Management in Practice</w:t>
      </w:r>
    </w:p>
    <w:p w14:paraId="5440A14C" w14:textId="77777777" w:rsidR="00836CCB" w:rsidRPr="00B07BAD" w:rsidRDefault="001079EC" w:rsidP="002065E1">
      <w:pPr>
        <w:spacing w:line="360" w:lineRule="auto"/>
        <w:rPr>
          <w:rFonts w:ascii="Times New Roman" w:hAnsi="Times New Roman" w:cs="Times New Roman"/>
        </w:rPr>
      </w:pPr>
      <w:r w:rsidRPr="00B07BAD">
        <w:rPr>
          <w:rFonts w:ascii="Times New Roman" w:hAnsi="Times New Roman" w:cs="Times New Roman"/>
        </w:rPr>
        <w:t xml:space="preserve">(2nd ed.), Blackwell Science Ltd., Oxford, UK </w:t>
      </w:r>
    </w:p>
    <w:p w14:paraId="4E78D0A0" w14:textId="77777777" w:rsidR="00836CCB" w:rsidRPr="00B07BAD" w:rsidRDefault="00836CCB" w:rsidP="002065E1">
      <w:pPr>
        <w:spacing w:line="360" w:lineRule="auto"/>
        <w:rPr>
          <w:rFonts w:ascii="Times New Roman" w:hAnsi="Times New Roman" w:cs="Times New Roman"/>
        </w:rPr>
      </w:pPr>
    </w:p>
    <w:p w14:paraId="0BE8792C" w14:textId="77777777" w:rsidR="00836CCB" w:rsidRPr="00B07BAD" w:rsidRDefault="001079EC" w:rsidP="002065E1">
      <w:pPr>
        <w:spacing w:line="360" w:lineRule="auto"/>
        <w:rPr>
          <w:rFonts w:ascii="Times New Roman" w:hAnsi="Times New Roman" w:cs="Times New Roman"/>
        </w:rPr>
      </w:pPr>
      <w:r w:rsidRPr="00B07BAD">
        <w:rPr>
          <w:rFonts w:ascii="Times New Roman" w:hAnsi="Times New Roman" w:cs="Times New Roman"/>
        </w:rPr>
        <w:t>Feng, Y., (2013). Effect of safety investments on safety performance of building projects.</w:t>
      </w:r>
    </w:p>
    <w:p w14:paraId="707D47CD" w14:textId="77777777" w:rsidR="00836CCB" w:rsidRPr="00B07BAD" w:rsidRDefault="001079EC" w:rsidP="002065E1">
      <w:pPr>
        <w:spacing w:line="360" w:lineRule="auto"/>
        <w:rPr>
          <w:rFonts w:ascii="Times New Roman" w:hAnsi="Times New Roman" w:cs="Times New Roman"/>
        </w:rPr>
      </w:pPr>
      <w:r w:rsidRPr="00B07BAD">
        <w:rPr>
          <w:rFonts w:ascii="Times New Roman" w:hAnsi="Times New Roman" w:cs="Times New Roman"/>
          <w:i/>
        </w:rPr>
        <w:t>Safety Science</w:t>
      </w:r>
      <w:r w:rsidRPr="00B07BAD">
        <w:rPr>
          <w:rFonts w:ascii="Times New Roman" w:hAnsi="Times New Roman" w:cs="Times New Roman"/>
        </w:rPr>
        <w:t>, 59, 28–45.</w:t>
      </w:r>
    </w:p>
    <w:p w14:paraId="113873DE" w14:textId="77777777" w:rsidR="00836CCB" w:rsidRPr="00B07BAD" w:rsidRDefault="00836CCB" w:rsidP="002065E1">
      <w:pPr>
        <w:spacing w:line="360" w:lineRule="auto"/>
        <w:rPr>
          <w:rFonts w:ascii="Times New Roman" w:hAnsi="Times New Roman" w:cs="Times New Roman"/>
        </w:rPr>
      </w:pPr>
    </w:p>
    <w:p w14:paraId="3DC1D0CF" w14:textId="77777777" w:rsidR="00836CCB" w:rsidRPr="00B07BAD" w:rsidRDefault="001079EC" w:rsidP="002065E1">
      <w:pPr>
        <w:spacing w:line="360" w:lineRule="auto"/>
        <w:rPr>
          <w:rFonts w:ascii="Times New Roman" w:hAnsi="Times New Roman" w:cs="Times New Roman"/>
        </w:rPr>
      </w:pPr>
      <w:r w:rsidRPr="00B07BAD">
        <w:rPr>
          <w:rFonts w:ascii="Times New Roman" w:hAnsi="Times New Roman" w:cs="Times New Roman"/>
        </w:rPr>
        <w:t xml:space="preserve">Feng, Y., Zhang, S., &amp; Wu, P. (2015) Factors influencing workplace accident costs of building projects, </w:t>
      </w:r>
      <w:r w:rsidRPr="00B07BAD">
        <w:rPr>
          <w:rFonts w:ascii="Times New Roman" w:hAnsi="Times New Roman" w:cs="Times New Roman"/>
          <w:i/>
        </w:rPr>
        <w:t>Safety Science</w:t>
      </w:r>
      <w:r w:rsidRPr="00B07BAD">
        <w:rPr>
          <w:rFonts w:ascii="Times New Roman" w:hAnsi="Times New Roman" w:cs="Times New Roman"/>
        </w:rPr>
        <w:t>, 97-104</w:t>
      </w:r>
    </w:p>
    <w:p w14:paraId="4F7461C6" w14:textId="77777777" w:rsidR="00836CCB" w:rsidRPr="00B07BAD" w:rsidRDefault="00836CCB" w:rsidP="002065E1">
      <w:pPr>
        <w:spacing w:line="360" w:lineRule="auto"/>
        <w:rPr>
          <w:rFonts w:ascii="Times New Roman" w:hAnsi="Times New Roman" w:cs="Times New Roman"/>
        </w:rPr>
      </w:pPr>
    </w:p>
    <w:p w14:paraId="3ED7DB32" w14:textId="77777777" w:rsidR="00836CCB" w:rsidRPr="00B07BAD" w:rsidRDefault="001079EC" w:rsidP="002065E1">
      <w:pPr>
        <w:spacing w:line="360" w:lineRule="auto"/>
        <w:rPr>
          <w:rFonts w:ascii="Times New Roman" w:hAnsi="Times New Roman" w:cs="Times New Roman"/>
        </w:rPr>
      </w:pPr>
      <w:r w:rsidRPr="00B07BAD">
        <w:rPr>
          <w:rFonts w:ascii="Times New Roman" w:hAnsi="Times New Roman" w:cs="Times New Roman"/>
        </w:rPr>
        <w:t>Finkel, G. (2015). The Economics of the Construction Industry. Oxon: Routledge.</w:t>
      </w:r>
    </w:p>
    <w:p w14:paraId="1001E006" w14:textId="77777777" w:rsidR="006479FC" w:rsidRPr="00B07BAD" w:rsidRDefault="006479FC" w:rsidP="006479FC">
      <w:pPr>
        <w:spacing w:line="360" w:lineRule="auto"/>
        <w:rPr>
          <w:rFonts w:ascii="Times New Roman" w:hAnsi="Times New Roman" w:cs="Times New Roman"/>
        </w:rPr>
      </w:pPr>
    </w:p>
    <w:p w14:paraId="32FC0379" w14:textId="77777777" w:rsidR="006479FC" w:rsidRPr="00B07BAD" w:rsidRDefault="006479FC" w:rsidP="006479FC">
      <w:pPr>
        <w:spacing w:line="360" w:lineRule="auto"/>
        <w:rPr>
          <w:rFonts w:ascii="Times New Roman" w:hAnsi="Times New Roman" w:cs="Times New Roman"/>
        </w:rPr>
      </w:pPr>
      <w:r w:rsidRPr="00B07BAD">
        <w:rPr>
          <w:rFonts w:ascii="Times New Roman" w:hAnsi="Times New Roman" w:cs="Times New Roman"/>
        </w:rPr>
        <w:t xml:space="preserve">Fung, IW, Tam, VW, Sing, C, Tang, K &amp; </w:t>
      </w:r>
      <w:proofErr w:type="spellStart"/>
      <w:r w:rsidRPr="00B07BAD">
        <w:rPr>
          <w:rFonts w:ascii="Times New Roman" w:hAnsi="Times New Roman" w:cs="Times New Roman"/>
        </w:rPr>
        <w:t>Ogunlana</w:t>
      </w:r>
      <w:proofErr w:type="spellEnd"/>
      <w:r w:rsidRPr="00B07BAD">
        <w:rPr>
          <w:rFonts w:ascii="Times New Roman" w:hAnsi="Times New Roman" w:cs="Times New Roman"/>
        </w:rPr>
        <w:t>, SO 2016, 'Psychological climate in occupational safety and health: the safety awareness of construction workers in South China', International Journal of Construction Management, vol. 16, no. 4, pp. 315-25.</w:t>
      </w:r>
    </w:p>
    <w:p w14:paraId="091E02C4" w14:textId="77777777" w:rsidR="006479FC" w:rsidRPr="00B07BAD" w:rsidRDefault="006479FC" w:rsidP="006479FC">
      <w:pPr>
        <w:spacing w:line="360" w:lineRule="auto"/>
        <w:rPr>
          <w:rFonts w:ascii="Times New Roman" w:hAnsi="Times New Roman" w:cs="Times New Roman"/>
        </w:rPr>
      </w:pPr>
    </w:p>
    <w:p w14:paraId="5F5CC975" w14:textId="77777777" w:rsidR="006479FC" w:rsidRPr="00B07BAD" w:rsidRDefault="006479FC" w:rsidP="006479FC">
      <w:pPr>
        <w:spacing w:line="360" w:lineRule="auto"/>
        <w:rPr>
          <w:rFonts w:ascii="Times New Roman" w:hAnsi="Times New Roman" w:cs="Times New Roman"/>
        </w:rPr>
      </w:pPr>
      <w:r w:rsidRPr="00B07BAD">
        <w:rPr>
          <w:rFonts w:ascii="Times New Roman" w:hAnsi="Times New Roman" w:cs="Times New Roman"/>
        </w:rPr>
        <w:t>Gerber, P &amp; Ong, B 2013, Best practice in construction disputes: avoidance, management and resolution, LexisNexis Butterworths, North Ryde, NSW, Australia.</w:t>
      </w:r>
    </w:p>
    <w:p w14:paraId="645E33F0" w14:textId="77777777" w:rsidR="006479FC" w:rsidRPr="00B07BAD" w:rsidRDefault="006479FC" w:rsidP="002065E1">
      <w:pPr>
        <w:spacing w:line="360" w:lineRule="auto"/>
        <w:rPr>
          <w:rFonts w:ascii="Times New Roman" w:hAnsi="Times New Roman" w:cs="Times New Roman"/>
        </w:rPr>
      </w:pPr>
    </w:p>
    <w:p w14:paraId="0FADC2E9" w14:textId="77777777" w:rsidR="00836CCB" w:rsidRPr="00B07BAD" w:rsidRDefault="001079EC" w:rsidP="002065E1">
      <w:pPr>
        <w:spacing w:line="360" w:lineRule="auto"/>
        <w:rPr>
          <w:rFonts w:ascii="Times New Roman" w:hAnsi="Times New Roman" w:cs="Times New Roman"/>
        </w:rPr>
      </w:pPr>
      <w:r w:rsidRPr="00B07BAD">
        <w:rPr>
          <w:rFonts w:ascii="Times New Roman" w:hAnsi="Times New Roman" w:cs="Times New Roman"/>
        </w:rPr>
        <w:t xml:space="preserve">Guo, B., Wing </w:t>
      </w:r>
      <w:proofErr w:type="spellStart"/>
      <w:r w:rsidRPr="00B07BAD">
        <w:rPr>
          <w:rFonts w:ascii="Times New Roman" w:hAnsi="Times New Roman" w:cs="Times New Roman"/>
        </w:rPr>
        <w:t>Yiu</w:t>
      </w:r>
      <w:proofErr w:type="spellEnd"/>
      <w:r w:rsidRPr="00B07BAD">
        <w:rPr>
          <w:rFonts w:ascii="Times New Roman" w:hAnsi="Times New Roman" w:cs="Times New Roman"/>
        </w:rPr>
        <w:t xml:space="preserve">, T., &amp; González, V. (2015), Identifying behaviour patterns of construction safety using system archetypes, </w:t>
      </w:r>
      <w:r w:rsidRPr="00B07BAD">
        <w:rPr>
          <w:rFonts w:ascii="Times New Roman" w:hAnsi="Times New Roman" w:cs="Times New Roman"/>
          <w:i/>
        </w:rPr>
        <w:t>Accident Analysis &amp; Prevention</w:t>
      </w:r>
      <w:r w:rsidRPr="00B07BAD">
        <w:rPr>
          <w:rFonts w:ascii="Times New Roman" w:hAnsi="Times New Roman" w:cs="Times New Roman"/>
        </w:rPr>
        <w:t>, 80, 125-141</w:t>
      </w:r>
    </w:p>
    <w:p w14:paraId="181B13A1" w14:textId="77777777" w:rsidR="00836CCB" w:rsidRPr="00B07BAD" w:rsidRDefault="00836CCB" w:rsidP="002065E1">
      <w:pPr>
        <w:spacing w:line="360" w:lineRule="auto"/>
        <w:rPr>
          <w:rFonts w:ascii="Times New Roman" w:hAnsi="Times New Roman" w:cs="Times New Roman"/>
        </w:rPr>
      </w:pPr>
    </w:p>
    <w:p w14:paraId="61CCB6B1" w14:textId="77777777" w:rsidR="00836CCB" w:rsidRPr="00B07BAD" w:rsidRDefault="001079EC" w:rsidP="002065E1">
      <w:pPr>
        <w:spacing w:line="360" w:lineRule="auto"/>
        <w:rPr>
          <w:rFonts w:ascii="Times New Roman" w:hAnsi="Times New Roman" w:cs="Times New Roman"/>
        </w:rPr>
      </w:pPr>
      <w:r w:rsidRPr="00B07BAD">
        <w:rPr>
          <w:rFonts w:ascii="Times New Roman" w:hAnsi="Times New Roman" w:cs="Times New Roman"/>
        </w:rPr>
        <w:t xml:space="preserve">Hallowell, Matthew R., Jimmie W. Hinze, Kevin C. Baud, and Andrew </w:t>
      </w:r>
      <w:proofErr w:type="spellStart"/>
      <w:r w:rsidRPr="00B07BAD">
        <w:rPr>
          <w:rFonts w:ascii="Times New Roman" w:hAnsi="Times New Roman" w:cs="Times New Roman"/>
        </w:rPr>
        <w:t>Wehle</w:t>
      </w:r>
      <w:proofErr w:type="spellEnd"/>
      <w:r w:rsidRPr="00B07BAD">
        <w:rPr>
          <w:rFonts w:ascii="Times New Roman" w:hAnsi="Times New Roman" w:cs="Times New Roman"/>
        </w:rPr>
        <w:t xml:space="preserve">. "Proactive construction safety control: measuring, monitoring, and responding to safety leading indicators." </w:t>
      </w:r>
      <w:r w:rsidRPr="00B07BAD">
        <w:rPr>
          <w:rFonts w:ascii="Times New Roman" w:hAnsi="Times New Roman" w:cs="Times New Roman"/>
          <w:i/>
        </w:rPr>
        <w:t>Journal of Construction Engineering and Management</w:t>
      </w:r>
      <w:r w:rsidRPr="00B07BAD">
        <w:rPr>
          <w:rFonts w:ascii="Times New Roman" w:hAnsi="Times New Roman" w:cs="Times New Roman"/>
        </w:rPr>
        <w:t xml:space="preserve"> </w:t>
      </w:r>
      <w:r w:rsidR="001F4BAC" w:rsidRPr="00B07BAD">
        <w:rPr>
          <w:rFonts w:ascii="Times New Roman" w:hAnsi="Times New Roman" w:cs="Times New Roman"/>
        </w:rPr>
        <w:t>,</w:t>
      </w:r>
      <w:r w:rsidRPr="00B07BAD">
        <w:rPr>
          <w:rFonts w:ascii="Times New Roman" w:hAnsi="Times New Roman" w:cs="Times New Roman"/>
        </w:rPr>
        <w:t>139, no. 10 (2013): 04013010.</w:t>
      </w:r>
    </w:p>
    <w:p w14:paraId="05898EC7" w14:textId="77777777" w:rsidR="00836CCB" w:rsidRPr="00B07BAD" w:rsidRDefault="00836CCB" w:rsidP="002065E1">
      <w:pPr>
        <w:spacing w:line="360" w:lineRule="auto"/>
        <w:rPr>
          <w:rFonts w:ascii="Times New Roman" w:hAnsi="Times New Roman" w:cs="Times New Roman"/>
        </w:rPr>
      </w:pPr>
    </w:p>
    <w:p w14:paraId="0937200B" w14:textId="77777777" w:rsidR="00836CCB" w:rsidRPr="00B07BAD" w:rsidRDefault="001079EC" w:rsidP="002065E1">
      <w:pPr>
        <w:spacing w:line="360" w:lineRule="auto"/>
        <w:rPr>
          <w:rFonts w:ascii="Times New Roman" w:hAnsi="Times New Roman" w:cs="Times New Roman"/>
        </w:rPr>
      </w:pPr>
      <w:r w:rsidRPr="00B07BAD">
        <w:rPr>
          <w:rFonts w:ascii="Times New Roman" w:hAnsi="Times New Roman" w:cs="Times New Roman"/>
        </w:rPr>
        <w:t xml:space="preserve">Han, S., Saba, F., Lee, S., Mohamed, Y., &amp; Peña-Mora, F. (2014). Toward an understanding of the impact of production pressure on safety performance in construction operations. </w:t>
      </w:r>
      <w:r w:rsidRPr="00B07BAD">
        <w:rPr>
          <w:rFonts w:ascii="Times New Roman" w:hAnsi="Times New Roman" w:cs="Times New Roman"/>
          <w:i/>
        </w:rPr>
        <w:t>Accident, Analysis and Prevention</w:t>
      </w:r>
      <w:r w:rsidRPr="00B07BAD">
        <w:rPr>
          <w:rFonts w:ascii="Times New Roman" w:hAnsi="Times New Roman" w:cs="Times New Roman"/>
        </w:rPr>
        <w:t>, 68, 106–16</w:t>
      </w:r>
    </w:p>
    <w:p w14:paraId="22D4FEDE" w14:textId="77777777" w:rsidR="007B5900" w:rsidRPr="00B07BAD" w:rsidRDefault="007B5900" w:rsidP="002065E1">
      <w:pPr>
        <w:spacing w:line="360" w:lineRule="auto"/>
        <w:rPr>
          <w:rFonts w:ascii="Times New Roman" w:hAnsi="Times New Roman" w:cs="Times New Roman"/>
        </w:rPr>
      </w:pPr>
    </w:p>
    <w:p w14:paraId="60425F51" w14:textId="77777777" w:rsidR="007B5900" w:rsidRPr="00B07BAD" w:rsidRDefault="007B5900" w:rsidP="002065E1">
      <w:pPr>
        <w:spacing w:line="360" w:lineRule="auto"/>
        <w:rPr>
          <w:rFonts w:ascii="Times New Roman" w:hAnsi="Times New Roman" w:cs="Times New Roman"/>
        </w:rPr>
      </w:pPr>
      <w:r w:rsidRPr="00B07BAD">
        <w:rPr>
          <w:rFonts w:ascii="Times New Roman" w:hAnsi="Times New Roman" w:cs="Times New Roman"/>
        </w:rPr>
        <w:t xml:space="preserve">Harvey, E., Waterson, P. &amp; Dainty, A. (2018) Beyond </w:t>
      </w:r>
      <w:proofErr w:type="spellStart"/>
      <w:r w:rsidRPr="00B07BAD">
        <w:rPr>
          <w:rFonts w:ascii="Times New Roman" w:hAnsi="Times New Roman" w:cs="Times New Roman"/>
        </w:rPr>
        <w:t>ConCA</w:t>
      </w:r>
      <w:proofErr w:type="spellEnd"/>
      <w:r w:rsidRPr="00B07BAD">
        <w:rPr>
          <w:rFonts w:ascii="Times New Roman" w:hAnsi="Times New Roman" w:cs="Times New Roman"/>
        </w:rPr>
        <w:t xml:space="preserve">: Rethinking causality and construction accidents, </w:t>
      </w:r>
      <w:r w:rsidRPr="00B07BAD">
        <w:rPr>
          <w:rFonts w:ascii="Times New Roman" w:hAnsi="Times New Roman" w:cs="Times New Roman"/>
          <w:i/>
        </w:rPr>
        <w:t>Applied Ergonomics</w:t>
      </w:r>
      <w:r w:rsidRPr="00B07BAD">
        <w:rPr>
          <w:rFonts w:ascii="Times New Roman" w:hAnsi="Times New Roman" w:cs="Times New Roman"/>
        </w:rPr>
        <w:t>, 73:108-121</w:t>
      </w:r>
    </w:p>
    <w:p w14:paraId="6D4F8A01" w14:textId="77777777" w:rsidR="00836CCB" w:rsidRPr="00B07BAD" w:rsidRDefault="00836CCB" w:rsidP="002065E1">
      <w:pPr>
        <w:spacing w:line="360" w:lineRule="auto"/>
        <w:rPr>
          <w:rFonts w:ascii="Times New Roman" w:hAnsi="Times New Roman" w:cs="Times New Roman"/>
        </w:rPr>
      </w:pPr>
    </w:p>
    <w:p w14:paraId="1F6E3191" w14:textId="77777777" w:rsidR="00836CCB" w:rsidRPr="00B07BAD" w:rsidRDefault="001079EC" w:rsidP="002065E1">
      <w:pPr>
        <w:spacing w:line="360" w:lineRule="auto"/>
        <w:rPr>
          <w:rFonts w:ascii="Times New Roman" w:hAnsi="Times New Roman" w:cs="Times New Roman"/>
        </w:rPr>
      </w:pPr>
      <w:r w:rsidRPr="00B07BAD">
        <w:rPr>
          <w:rFonts w:ascii="Times New Roman" w:hAnsi="Times New Roman" w:cs="Times New Roman"/>
        </w:rPr>
        <w:lastRenderedPageBreak/>
        <w:t xml:space="preserve">Haupt, T. &amp; Pillay, K. (2016) "Investigating the true costs of construction accidents", </w:t>
      </w:r>
      <w:r w:rsidRPr="00B07BAD">
        <w:rPr>
          <w:rFonts w:ascii="Times New Roman" w:hAnsi="Times New Roman" w:cs="Times New Roman"/>
          <w:i/>
        </w:rPr>
        <w:t>Journal of Engineering, Design and Technology</w:t>
      </w:r>
      <w:r w:rsidRPr="00B07BAD">
        <w:rPr>
          <w:rFonts w:ascii="Times New Roman" w:hAnsi="Times New Roman" w:cs="Times New Roman"/>
        </w:rPr>
        <w:t>, Vol. 14 Issue: 2, pp.373-419,</w:t>
      </w:r>
    </w:p>
    <w:p w14:paraId="61703C0D" w14:textId="77777777" w:rsidR="00836CCB" w:rsidRPr="00B07BAD" w:rsidRDefault="00836CCB" w:rsidP="002065E1">
      <w:pPr>
        <w:spacing w:line="360" w:lineRule="auto"/>
        <w:rPr>
          <w:rFonts w:ascii="Times New Roman" w:hAnsi="Times New Roman" w:cs="Times New Roman"/>
        </w:rPr>
      </w:pPr>
    </w:p>
    <w:p w14:paraId="29BC974A" w14:textId="77777777" w:rsidR="00836CCB" w:rsidRPr="00B07BAD" w:rsidRDefault="001079EC" w:rsidP="002065E1">
      <w:pPr>
        <w:spacing w:line="360" w:lineRule="auto"/>
        <w:rPr>
          <w:rFonts w:ascii="Times New Roman" w:hAnsi="Times New Roman" w:cs="Times New Roman"/>
        </w:rPr>
      </w:pPr>
      <w:r w:rsidRPr="00B07BAD">
        <w:rPr>
          <w:rFonts w:ascii="Times New Roman" w:hAnsi="Times New Roman" w:cs="Times New Roman"/>
        </w:rPr>
        <w:t>Hinze, J. (1997). Construction Safety. Upper Saddle, NJ: Prentice Hall.</w:t>
      </w:r>
    </w:p>
    <w:p w14:paraId="4304C02F" w14:textId="77777777" w:rsidR="00836CCB" w:rsidRPr="00B07BAD" w:rsidRDefault="00836CCB" w:rsidP="002065E1">
      <w:pPr>
        <w:spacing w:line="360" w:lineRule="auto"/>
        <w:rPr>
          <w:rFonts w:ascii="Times New Roman" w:hAnsi="Times New Roman" w:cs="Times New Roman"/>
        </w:rPr>
      </w:pPr>
    </w:p>
    <w:p w14:paraId="284D9DCC" w14:textId="77777777" w:rsidR="00836CCB" w:rsidRPr="00B07BAD" w:rsidRDefault="001079EC" w:rsidP="002065E1">
      <w:pPr>
        <w:spacing w:line="360" w:lineRule="auto"/>
        <w:rPr>
          <w:rFonts w:ascii="Times New Roman" w:hAnsi="Times New Roman" w:cs="Times New Roman"/>
        </w:rPr>
      </w:pPr>
      <w:r w:rsidRPr="00B07BAD">
        <w:rPr>
          <w:rFonts w:ascii="Times New Roman" w:hAnsi="Times New Roman" w:cs="Times New Roman"/>
        </w:rPr>
        <w:t xml:space="preserve">Hinze, J., Thurman, S., &amp; </w:t>
      </w:r>
      <w:proofErr w:type="spellStart"/>
      <w:r w:rsidRPr="00B07BAD">
        <w:rPr>
          <w:rFonts w:ascii="Times New Roman" w:hAnsi="Times New Roman" w:cs="Times New Roman"/>
        </w:rPr>
        <w:t>Wehle</w:t>
      </w:r>
      <w:proofErr w:type="spellEnd"/>
      <w:r w:rsidRPr="00B07BAD">
        <w:rPr>
          <w:rFonts w:ascii="Times New Roman" w:hAnsi="Times New Roman" w:cs="Times New Roman"/>
        </w:rPr>
        <w:t xml:space="preserve">, A. (2013). Leading indicators of construction safety performance. </w:t>
      </w:r>
      <w:r w:rsidRPr="00B07BAD">
        <w:rPr>
          <w:rFonts w:ascii="Times New Roman" w:hAnsi="Times New Roman" w:cs="Times New Roman"/>
          <w:i/>
        </w:rPr>
        <w:t>Safety Science</w:t>
      </w:r>
      <w:r w:rsidRPr="00B07BAD">
        <w:rPr>
          <w:rFonts w:ascii="Times New Roman" w:hAnsi="Times New Roman" w:cs="Times New Roman"/>
        </w:rPr>
        <w:t>, 51(1), 23-28.</w:t>
      </w:r>
    </w:p>
    <w:p w14:paraId="44AB62F7" w14:textId="77777777" w:rsidR="00836CCB" w:rsidRPr="00B07BAD" w:rsidRDefault="00836CCB" w:rsidP="002065E1">
      <w:pPr>
        <w:spacing w:line="360" w:lineRule="auto"/>
        <w:rPr>
          <w:rFonts w:ascii="Times New Roman" w:hAnsi="Times New Roman" w:cs="Times New Roman"/>
        </w:rPr>
      </w:pPr>
    </w:p>
    <w:p w14:paraId="7E007EFC" w14:textId="77777777" w:rsidR="00836CCB" w:rsidRPr="00B07BAD" w:rsidRDefault="001079EC" w:rsidP="002065E1">
      <w:pPr>
        <w:spacing w:line="360" w:lineRule="auto"/>
        <w:rPr>
          <w:rFonts w:ascii="Times New Roman" w:hAnsi="Times New Roman" w:cs="Times New Roman"/>
        </w:rPr>
      </w:pPr>
      <w:r w:rsidRPr="00B07BAD">
        <w:rPr>
          <w:rFonts w:ascii="Times New Roman" w:hAnsi="Times New Roman" w:cs="Times New Roman"/>
        </w:rPr>
        <w:t xml:space="preserve">Ho, P. (2016) Labour and skill shortages in Hong Kong’s construction industry, </w:t>
      </w:r>
      <w:r w:rsidRPr="00B07BAD">
        <w:rPr>
          <w:rFonts w:ascii="Times New Roman" w:hAnsi="Times New Roman" w:cs="Times New Roman"/>
          <w:i/>
        </w:rPr>
        <w:t>Engineering, Construction and Architectural Management</w:t>
      </w:r>
      <w:r w:rsidRPr="00B07BAD">
        <w:rPr>
          <w:rFonts w:ascii="Times New Roman" w:hAnsi="Times New Roman" w:cs="Times New Roman"/>
        </w:rPr>
        <w:t>, 24(4)</w:t>
      </w:r>
    </w:p>
    <w:p w14:paraId="741480E8" w14:textId="77777777" w:rsidR="009F7383" w:rsidRPr="00B07BAD" w:rsidRDefault="009F7383" w:rsidP="002065E1">
      <w:pPr>
        <w:spacing w:line="360" w:lineRule="auto"/>
        <w:rPr>
          <w:rFonts w:ascii="Times New Roman" w:hAnsi="Times New Roman" w:cs="Times New Roman"/>
        </w:rPr>
      </w:pPr>
    </w:p>
    <w:p w14:paraId="51A22BC2" w14:textId="1FC0BA83" w:rsidR="009F7383" w:rsidRPr="00B07BAD" w:rsidRDefault="009F7383" w:rsidP="002065E1">
      <w:pPr>
        <w:spacing w:line="360" w:lineRule="auto"/>
        <w:rPr>
          <w:rFonts w:ascii="Times New Roman" w:hAnsi="Times New Roman" w:cs="Times New Roman"/>
        </w:rPr>
      </w:pPr>
      <w:r w:rsidRPr="00B07BAD">
        <w:rPr>
          <w:rFonts w:ascii="Times New Roman" w:hAnsi="Times New Roman" w:cs="Times New Roman"/>
        </w:rPr>
        <w:t>Hopkins, A. (2019) Organising for Safety: How structure creates culture</w:t>
      </w:r>
      <w:r w:rsidR="00017C41" w:rsidRPr="00B07BAD">
        <w:rPr>
          <w:rFonts w:ascii="Times New Roman" w:hAnsi="Times New Roman" w:cs="Times New Roman"/>
        </w:rPr>
        <w:t>, Wolters Kluwer</w:t>
      </w:r>
    </w:p>
    <w:p w14:paraId="55758578" w14:textId="22712DBF" w:rsidR="00836CCB" w:rsidRPr="00B07BAD" w:rsidRDefault="00836CCB" w:rsidP="002065E1">
      <w:pPr>
        <w:spacing w:line="360" w:lineRule="auto"/>
        <w:rPr>
          <w:rFonts w:ascii="Times New Roman" w:hAnsi="Times New Roman" w:cs="Times New Roman"/>
        </w:rPr>
      </w:pPr>
    </w:p>
    <w:p w14:paraId="4A2F6F67" w14:textId="77777777" w:rsidR="006479FC" w:rsidRPr="00B07BAD" w:rsidRDefault="006479FC" w:rsidP="006479FC">
      <w:pPr>
        <w:spacing w:line="360" w:lineRule="auto"/>
        <w:rPr>
          <w:rFonts w:ascii="Times New Roman" w:hAnsi="Times New Roman" w:cs="Times New Roman"/>
        </w:rPr>
      </w:pPr>
      <w:r w:rsidRPr="00B07BAD">
        <w:rPr>
          <w:rFonts w:ascii="Times New Roman" w:hAnsi="Times New Roman" w:cs="Times New Roman"/>
        </w:rPr>
        <w:t>Holt, GD 2016, 'Opposing influences on construction plant and machinery health and safety innovations', Construction Innovation, vol. 16, no. 3, pp. 390-414.</w:t>
      </w:r>
    </w:p>
    <w:p w14:paraId="6AF4BE25" w14:textId="77777777" w:rsidR="006479FC" w:rsidRPr="00B07BAD" w:rsidRDefault="006479FC" w:rsidP="002065E1">
      <w:pPr>
        <w:spacing w:line="360" w:lineRule="auto"/>
        <w:rPr>
          <w:rFonts w:ascii="Times New Roman" w:hAnsi="Times New Roman" w:cs="Times New Roman"/>
        </w:rPr>
      </w:pPr>
    </w:p>
    <w:p w14:paraId="188E3E30" w14:textId="77777777" w:rsidR="00836CCB" w:rsidRPr="00B07BAD" w:rsidRDefault="001079EC" w:rsidP="002065E1">
      <w:pPr>
        <w:spacing w:line="360" w:lineRule="auto"/>
        <w:rPr>
          <w:rFonts w:ascii="Times New Roman" w:hAnsi="Times New Roman" w:cs="Times New Roman"/>
        </w:rPr>
      </w:pPr>
      <w:proofErr w:type="spellStart"/>
      <w:r w:rsidRPr="00B07BAD">
        <w:rPr>
          <w:rFonts w:ascii="Times New Roman" w:hAnsi="Times New Roman" w:cs="Times New Roman"/>
        </w:rPr>
        <w:t>HSE</w:t>
      </w:r>
      <w:proofErr w:type="spellEnd"/>
      <w:r w:rsidRPr="00B07BAD">
        <w:rPr>
          <w:rFonts w:ascii="Times New Roman" w:hAnsi="Times New Roman" w:cs="Times New Roman"/>
        </w:rPr>
        <w:t xml:space="preserve"> (n.d.), Health and safety committees, Available at: </w:t>
      </w:r>
      <w:hyperlink r:id="rId8">
        <w:r w:rsidRPr="00B07BAD">
          <w:rPr>
            <w:rFonts w:ascii="Times New Roman" w:hAnsi="Times New Roman" w:cs="Times New Roman"/>
            <w:u w:val="single"/>
          </w:rPr>
          <w:t>http://www.hse.gov.uk/involvement/hscommittees.htm</w:t>
        </w:r>
      </w:hyperlink>
      <w:r w:rsidRPr="00B07BAD">
        <w:rPr>
          <w:rFonts w:ascii="Times New Roman" w:hAnsi="Times New Roman" w:cs="Times New Roman"/>
        </w:rPr>
        <w:t xml:space="preserve"> [accessed 13/07/2018]</w:t>
      </w:r>
    </w:p>
    <w:p w14:paraId="23F47900" w14:textId="77777777" w:rsidR="00836CCB" w:rsidRPr="00B07BAD" w:rsidRDefault="00836CCB" w:rsidP="002065E1">
      <w:pPr>
        <w:spacing w:line="360" w:lineRule="auto"/>
        <w:rPr>
          <w:rFonts w:ascii="Times New Roman" w:hAnsi="Times New Roman" w:cs="Times New Roman"/>
        </w:rPr>
      </w:pPr>
    </w:p>
    <w:p w14:paraId="74D2CC5D" w14:textId="3B227022" w:rsidR="00836CCB" w:rsidRPr="00B07BAD" w:rsidRDefault="001079EC" w:rsidP="002065E1">
      <w:pPr>
        <w:spacing w:line="360" w:lineRule="auto"/>
        <w:rPr>
          <w:rFonts w:ascii="Times New Roman" w:hAnsi="Times New Roman" w:cs="Times New Roman"/>
        </w:rPr>
      </w:pPr>
      <w:proofErr w:type="spellStart"/>
      <w:r w:rsidRPr="00B07BAD">
        <w:rPr>
          <w:rFonts w:ascii="Times New Roman" w:hAnsi="Times New Roman" w:cs="Times New Roman"/>
        </w:rPr>
        <w:t>Ikpe</w:t>
      </w:r>
      <w:proofErr w:type="spellEnd"/>
      <w:r w:rsidRPr="00B07BAD">
        <w:rPr>
          <w:rFonts w:ascii="Times New Roman" w:hAnsi="Times New Roman" w:cs="Times New Roman"/>
        </w:rPr>
        <w:t xml:space="preserve">, </w:t>
      </w:r>
      <w:proofErr w:type="gramStart"/>
      <w:r w:rsidRPr="00B07BAD">
        <w:rPr>
          <w:rFonts w:ascii="Times New Roman" w:hAnsi="Times New Roman" w:cs="Times New Roman"/>
        </w:rPr>
        <w:t>E.,</w:t>
      </w:r>
      <w:proofErr w:type="spellStart"/>
      <w:r w:rsidRPr="00B07BAD">
        <w:rPr>
          <w:rFonts w:ascii="Times New Roman" w:hAnsi="Times New Roman" w:cs="Times New Roman"/>
        </w:rPr>
        <w:t>Hammon</w:t>
      </w:r>
      <w:proofErr w:type="spellEnd"/>
      <w:proofErr w:type="gramEnd"/>
      <w:r w:rsidRPr="00B07BAD">
        <w:rPr>
          <w:rFonts w:ascii="Times New Roman" w:hAnsi="Times New Roman" w:cs="Times New Roman"/>
        </w:rPr>
        <w:t xml:space="preserve">, F., </w:t>
      </w:r>
      <w:proofErr w:type="spellStart"/>
      <w:r w:rsidRPr="00B07BAD">
        <w:rPr>
          <w:rFonts w:ascii="Times New Roman" w:hAnsi="Times New Roman" w:cs="Times New Roman"/>
        </w:rPr>
        <w:t>Oloke</w:t>
      </w:r>
      <w:proofErr w:type="spellEnd"/>
      <w:r w:rsidRPr="00B07BAD">
        <w:rPr>
          <w:rFonts w:ascii="Times New Roman" w:hAnsi="Times New Roman" w:cs="Times New Roman"/>
        </w:rPr>
        <w:t xml:space="preserve">, D. (2012) Cost-benefit analysis for accident prevention in construction projects, </w:t>
      </w:r>
      <w:r w:rsidRPr="00B07BAD">
        <w:rPr>
          <w:rFonts w:ascii="Times New Roman" w:hAnsi="Times New Roman" w:cs="Times New Roman"/>
          <w:i/>
        </w:rPr>
        <w:t>Journal of Construction Engineering and Managemen</w:t>
      </w:r>
      <w:r w:rsidRPr="00B07BAD">
        <w:rPr>
          <w:rFonts w:ascii="Times New Roman" w:hAnsi="Times New Roman" w:cs="Times New Roman"/>
        </w:rPr>
        <w:t>t, 138, 8,</w:t>
      </w:r>
    </w:p>
    <w:p w14:paraId="3334A2F1" w14:textId="055BC22F" w:rsidR="006479FC" w:rsidRPr="00B07BAD" w:rsidRDefault="006479FC" w:rsidP="002065E1">
      <w:pPr>
        <w:spacing w:line="360" w:lineRule="auto"/>
        <w:rPr>
          <w:rFonts w:ascii="Times New Roman" w:hAnsi="Times New Roman" w:cs="Times New Roman"/>
        </w:rPr>
      </w:pPr>
    </w:p>
    <w:p w14:paraId="2C353541" w14:textId="5476D964" w:rsidR="006479FC" w:rsidRPr="00B07BAD" w:rsidRDefault="006479FC" w:rsidP="002065E1">
      <w:pPr>
        <w:spacing w:line="360" w:lineRule="auto"/>
        <w:rPr>
          <w:rFonts w:ascii="Times New Roman" w:hAnsi="Times New Roman" w:cs="Times New Roman"/>
        </w:rPr>
      </w:pPr>
      <w:proofErr w:type="spellStart"/>
      <w:r w:rsidRPr="00B07BAD">
        <w:rPr>
          <w:rFonts w:ascii="Times New Roman" w:hAnsi="Times New Roman" w:cs="Times New Roman"/>
        </w:rPr>
        <w:t>Ioannou</w:t>
      </w:r>
      <w:proofErr w:type="spellEnd"/>
      <w:r w:rsidRPr="00B07BAD">
        <w:rPr>
          <w:rFonts w:ascii="Times New Roman" w:hAnsi="Times New Roman" w:cs="Times New Roman"/>
        </w:rPr>
        <w:t xml:space="preserve">, PG &amp; </w:t>
      </w:r>
      <w:proofErr w:type="spellStart"/>
      <w:r w:rsidRPr="00B07BAD">
        <w:rPr>
          <w:rFonts w:ascii="Times New Roman" w:hAnsi="Times New Roman" w:cs="Times New Roman"/>
        </w:rPr>
        <w:t>Awwad</w:t>
      </w:r>
      <w:proofErr w:type="spellEnd"/>
      <w:r w:rsidRPr="00B07BAD">
        <w:rPr>
          <w:rFonts w:ascii="Times New Roman" w:hAnsi="Times New Roman" w:cs="Times New Roman"/>
        </w:rPr>
        <w:t>, RE 2010, 'Below-Average Bidding Method', vol. 136, no. 9, pp. 936-46.</w:t>
      </w:r>
    </w:p>
    <w:p w14:paraId="55F7040B" w14:textId="77777777" w:rsidR="00BC2681" w:rsidRPr="00B07BAD" w:rsidRDefault="00BC2681" w:rsidP="002065E1">
      <w:pPr>
        <w:spacing w:line="360" w:lineRule="auto"/>
        <w:rPr>
          <w:rFonts w:ascii="Times New Roman" w:hAnsi="Times New Roman" w:cs="Times New Roman"/>
        </w:rPr>
      </w:pPr>
    </w:p>
    <w:p w14:paraId="4B3262AF" w14:textId="3764CF6A" w:rsidR="006479FC" w:rsidRPr="00B07BAD" w:rsidRDefault="00BC2681" w:rsidP="002065E1">
      <w:pPr>
        <w:spacing w:line="360" w:lineRule="auto"/>
        <w:rPr>
          <w:rFonts w:ascii="Times New Roman" w:hAnsi="Times New Roman" w:cs="Times New Roman"/>
        </w:rPr>
      </w:pPr>
      <w:r w:rsidRPr="00B07BAD">
        <w:rPr>
          <w:rFonts w:ascii="Times New Roman" w:hAnsi="Times New Roman" w:cs="Times New Roman"/>
        </w:rPr>
        <w:t xml:space="preserve">Jallon R, Imbeau D, De </w:t>
      </w:r>
      <w:proofErr w:type="spellStart"/>
      <w:r w:rsidRPr="00B07BAD">
        <w:rPr>
          <w:rFonts w:ascii="Times New Roman" w:hAnsi="Times New Roman" w:cs="Times New Roman"/>
        </w:rPr>
        <w:t>Marcellis-Warin</w:t>
      </w:r>
      <w:proofErr w:type="spellEnd"/>
      <w:r w:rsidRPr="00B07BAD">
        <w:rPr>
          <w:rFonts w:ascii="Times New Roman" w:hAnsi="Times New Roman" w:cs="Times New Roman"/>
        </w:rPr>
        <w:t xml:space="preserve">, N. (2011) Development of an indirect-cost calculation model suitable for workplace use. </w:t>
      </w:r>
      <w:r w:rsidR="001F4BAC" w:rsidRPr="00B07BAD">
        <w:rPr>
          <w:rFonts w:ascii="Times New Roman" w:hAnsi="Times New Roman" w:cs="Times New Roman"/>
          <w:i/>
        </w:rPr>
        <w:t>Journal of Safety Research</w:t>
      </w:r>
      <w:r w:rsidR="001F4BAC" w:rsidRPr="00B07BAD">
        <w:rPr>
          <w:rFonts w:ascii="Times New Roman" w:hAnsi="Times New Roman" w:cs="Times New Roman"/>
        </w:rPr>
        <w:t xml:space="preserve">, </w:t>
      </w:r>
      <w:r w:rsidRPr="00B07BAD">
        <w:rPr>
          <w:rFonts w:ascii="Times New Roman" w:hAnsi="Times New Roman" w:cs="Times New Roman"/>
        </w:rPr>
        <w:t>42:149-64</w:t>
      </w:r>
    </w:p>
    <w:p w14:paraId="3175D400" w14:textId="77777777" w:rsidR="006479FC" w:rsidRPr="00B07BAD" w:rsidRDefault="006479FC" w:rsidP="002065E1">
      <w:pPr>
        <w:spacing w:line="360" w:lineRule="auto"/>
        <w:rPr>
          <w:rFonts w:ascii="Times New Roman" w:hAnsi="Times New Roman" w:cs="Times New Roman"/>
        </w:rPr>
      </w:pPr>
    </w:p>
    <w:p w14:paraId="1F4EB597" w14:textId="20E0A03D" w:rsidR="006479FC" w:rsidRPr="00B07BAD" w:rsidRDefault="006479FC" w:rsidP="002065E1">
      <w:pPr>
        <w:spacing w:line="360" w:lineRule="auto"/>
        <w:rPr>
          <w:rFonts w:ascii="Times New Roman" w:hAnsi="Times New Roman" w:cs="Times New Roman"/>
        </w:rPr>
      </w:pPr>
      <w:proofErr w:type="spellStart"/>
      <w:r w:rsidRPr="00B07BAD">
        <w:rPr>
          <w:rFonts w:ascii="Times New Roman" w:hAnsi="Times New Roman" w:cs="Times New Roman"/>
        </w:rPr>
        <w:t>Ketokivi</w:t>
      </w:r>
      <w:proofErr w:type="spellEnd"/>
      <w:r w:rsidRPr="00B07BAD">
        <w:rPr>
          <w:rFonts w:ascii="Times New Roman" w:hAnsi="Times New Roman" w:cs="Times New Roman"/>
        </w:rPr>
        <w:t xml:space="preserve">, M &amp; Mahoney, JT 2017, 'Transaction Cost Economics as a Theory of the Firm, Management, and Governance', in OXFORD RESEARCH </w:t>
      </w:r>
      <w:proofErr w:type="spellStart"/>
      <w:r w:rsidRPr="00B07BAD">
        <w:rPr>
          <w:rFonts w:ascii="Times New Roman" w:hAnsi="Times New Roman" w:cs="Times New Roman"/>
        </w:rPr>
        <w:t>ENCYCLOPEDIA</w:t>
      </w:r>
      <w:proofErr w:type="spellEnd"/>
      <w:r w:rsidRPr="00B07BAD">
        <w:rPr>
          <w:rFonts w:ascii="Times New Roman" w:hAnsi="Times New Roman" w:cs="Times New Roman"/>
        </w:rPr>
        <w:t>, BUSINESS AND MANAGEMENT, Oxford University Press USA.</w:t>
      </w:r>
    </w:p>
    <w:p w14:paraId="7244C6FA" w14:textId="77777777" w:rsidR="00836CCB" w:rsidRPr="00B07BAD" w:rsidRDefault="00836CCB" w:rsidP="002065E1">
      <w:pPr>
        <w:spacing w:line="360" w:lineRule="auto"/>
        <w:rPr>
          <w:rFonts w:ascii="Times New Roman" w:hAnsi="Times New Roman" w:cs="Times New Roman"/>
        </w:rPr>
      </w:pPr>
    </w:p>
    <w:p w14:paraId="539253F1" w14:textId="532434A9" w:rsidR="00836CCB" w:rsidRPr="00B07BAD" w:rsidRDefault="001079EC" w:rsidP="002065E1">
      <w:pPr>
        <w:spacing w:line="360" w:lineRule="auto"/>
        <w:rPr>
          <w:rFonts w:ascii="Times New Roman" w:hAnsi="Times New Roman" w:cs="Times New Roman"/>
        </w:rPr>
      </w:pPr>
      <w:r w:rsidRPr="00B07BAD">
        <w:rPr>
          <w:rFonts w:ascii="Times New Roman" w:hAnsi="Times New Roman" w:cs="Times New Roman"/>
        </w:rPr>
        <w:t xml:space="preserve">Li, H., Lu, M., Hsu, S., </w:t>
      </w:r>
      <w:proofErr w:type="spellStart"/>
      <w:r w:rsidRPr="00B07BAD">
        <w:rPr>
          <w:rFonts w:ascii="Times New Roman" w:hAnsi="Times New Roman" w:cs="Times New Roman"/>
        </w:rPr>
        <w:t>Gray</w:t>
      </w:r>
      <w:proofErr w:type="spellEnd"/>
      <w:r w:rsidRPr="00B07BAD">
        <w:rPr>
          <w:rFonts w:ascii="Times New Roman" w:hAnsi="Times New Roman" w:cs="Times New Roman"/>
        </w:rPr>
        <w:t xml:space="preserve">, M. &amp; Huang, T. (2015) Proactive </w:t>
      </w:r>
      <w:proofErr w:type="spellStart"/>
      <w:r w:rsidRPr="00B07BAD">
        <w:rPr>
          <w:rFonts w:ascii="Times New Roman" w:hAnsi="Times New Roman" w:cs="Times New Roman"/>
        </w:rPr>
        <w:t>behavior</w:t>
      </w:r>
      <w:proofErr w:type="spellEnd"/>
      <w:r w:rsidRPr="00B07BAD">
        <w:rPr>
          <w:rFonts w:ascii="Times New Roman" w:hAnsi="Times New Roman" w:cs="Times New Roman"/>
        </w:rPr>
        <w:t xml:space="preserve">-based safety management for construction safety improvement, </w:t>
      </w:r>
      <w:r w:rsidRPr="00B07BAD">
        <w:rPr>
          <w:rFonts w:ascii="Times New Roman" w:hAnsi="Times New Roman" w:cs="Times New Roman"/>
          <w:i/>
        </w:rPr>
        <w:t>Safety Science</w:t>
      </w:r>
      <w:r w:rsidRPr="00B07BAD">
        <w:rPr>
          <w:rFonts w:ascii="Times New Roman" w:hAnsi="Times New Roman" w:cs="Times New Roman"/>
        </w:rPr>
        <w:t>, Volume 75, June 2015, Pages 107-117</w:t>
      </w:r>
    </w:p>
    <w:p w14:paraId="1B76BFA3" w14:textId="77777777" w:rsidR="006479FC" w:rsidRPr="00B07BAD" w:rsidRDefault="006479FC" w:rsidP="006479FC">
      <w:pPr>
        <w:spacing w:line="360" w:lineRule="auto"/>
        <w:rPr>
          <w:rFonts w:ascii="Times New Roman" w:hAnsi="Times New Roman" w:cs="Times New Roman"/>
        </w:rPr>
      </w:pPr>
    </w:p>
    <w:p w14:paraId="2F051654" w14:textId="5A4DD1CF" w:rsidR="006479FC" w:rsidRPr="00B07BAD" w:rsidRDefault="006479FC" w:rsidP="002065E1">
      <w:pPr>
        <w:spacing w:line="360" w:lineRule="auto"/>
        <w:rPr>
          <w:rFonts w:ascii="Times New Roman" w:hAnsi="Times New Roman" w:cs="Times New Roman"/>
        </w:rPr>
      </w:pPr>
      <w:r w:rsidRPr="00B07BAD">
        <w:rPr>
          <w:rFonts w:ascii="Times New Roman" w:hAnsi="Times New Roman" w:cs="Times New Roman"/>
        </w:rPr>
        <w:t xml:space="preserve">Lingard, H, Pink, S, Harley, J &amp; </w:t>
      </w:r>
      <w:proofErr w:type="spellStart"/>
      <w:r w:rsidRPr="00B07BAD">
        <w:rPr>
          <w:rFonts w:ascii="Times New Roman" w:hAnsi="Times New Roman" w:cs="Times New Roman"/>
        </w:rPr>
        <w:t>Edirisinghe</w:t>
      </w:r>
      <w:proofErr w:type="spellEnd"/>
      <w:r w:rsidRPr="00B07BAD">
        <w:rPr>
          <w:rFonts w:ascii="Times New Roman" w:hAnsi="Times New Roman" w:cs="Times New Roman"/>
        </w:rPr>
        <w:t>, R 2015, 'Looking and learning: using participatory video to improve health and safety in the construction industry', Construction Management and Economics, vol. 33, no. 9, pp. 740-51.</w:t>
      </w:r>
    </w:p>
    <w:p w14:paraId="2FAB14CD" w14:textId="77777777" w:rsidR="00836CCB" w:rsidRPr="00B07BAD" w:rsidRDefault="00836CCB" w:rsidP="002065E1">
      <w:pPr>
        <w:spacing w:line="360" w:lineRule="auto"/>
        <w:rPr>
          <w:rFonts w:ascii="Times New Roman" w:hAnsi="Times New Roman" w:cs="Times New Roman"/>
        </w:rPr>
      </w:pPr>
    </w:p>
    <w:p w14:paraId="5149C48E" w14:textId="77777777" w:rsidR="00836CCB" w:rsidRPr="00B07BAD" w:rsidRDefault="001079EC" w:rsidP="002065E1">
      <w:pPr>
        <w:spacing w:line="360" w:lineRule="auto"/>
        <w:rPr>
          <w:rFonts w:ascii="Times New Roman" w:hAnsi="Times New Roman" w:cs="Times New Roman"/>
        </w:rPr>
      </w:pPr>
      <w:r w:rsidRPr="00B07BAD">
        <w:rPr>
          <w:rFonts w:ascii="Times New Roman" w:hAnsi="Times New Roman" w:cs="Times New Roman"/>
        </w:rPr>
        <w:t xml:space="preserve">Lingard, H, </w:t>
      </w:r>
      <w:proofErr w:type="spellStart"/>
      <w:r w:rsidRPr="00B07BAD">
        <w:rPr>
          <w:rFonts w:ascii="Times New Roman" w:hAnsi="Times New Roman" w:cs="Times New Roman"/>
        </w:rPr>
        <w:t>Rowlinson</w:t>
      </w:r>
      <w:proofErr w:type="spellEnd"/>
      <w:r w:rsidRPr="00B07BAD">
        <w:rPr>
          <w:rFonts w:ascii="Times New Roman" w:hAnsi="Times New Roman" w:cs="Times New Roman"/>
        </w:rPr>
        <w:t>, S (2005) Occupational health and safety in construction project management, Spon Press</w:t>
      </w:r>
    </w:p>
    <w:p w14:paraId="16064B63" w14:textId="77777777" w:rsidR="00836CCB" w:rsidRPr="00B07BAD" w:rsidRDefault="00836CCB" w:rsidP="002065E1">
      <w:pPr>
        <w:spacing w:line="360" w:lineRule="auto"/>
        <w:rPr>
          <w:rFonts w:ascii="Times New Roman" w:hAnsi="Times New Roman" w:cs="Times New Roman"/>
        </w:rPr>
      </w:pPr>
    </w:p>
    <w:p w14:paraId="0A86D99A" w14:textId="77777777" w:rsidR="00836CCB" w:rsidRPr="00B07BAD" w:rsidRDefault="001079EC" w:rsidP="002065E1">
      <w:pPr>
        <w:spacing w:line="360" w:lineRule="auto"/>
        <w:rPr>
          <w:rFonts w:ascii="Times New Roman" w:hAnsi="Times New Roman" w:cs="Times New Roman"/>
        </w:rPr>
      </w:pPr>
      <w:r w:rsidRPr="00B07BAD">
        <w:rPr>
          <w:rFonts w:ascii="Times New Roman" w:hAnsi="Times New Roman" w:cs="Times New Roman"/>
        </w:rPr>
        <w:t xml:space="preserve">Lingard, H. &amp; </w:t>
      </w:r>
      <w:proofErr w:type="spellStart"/>
      <w:r w:rsidRPr="00B07BAD">
        <w:rPr>
          <w:rFonts w:ascii="Times New Roman" w:hAnsi="Times New Roman" w:cs="Times New Roman"/>
        </w:rPr>
        <w:t>Rowlinson</w:t>
      </w:r>
      <w:proofErr w:type="spellEnd"/>
      <w:r w:rsidRPr="00B07BAD">
        <w:rPr>
          <w:rFonts w:ascii="Times New Roman" w:hAnsi="Times New Roman" w:cs="Times New Roman"/>
        </w:rPr>
        <w:t xml:space="preserve">, S (1997) </w:t>
      </w:r>
      <w:proofErr w:type="spellStart"/>
      <w:r w:rsidRPr="00B07BAD">
        <w:rPr>
          <w:rFonts w:ascii="Times New Roman" w:hAnsi="Times New Roman" w:cs="Times New Roman"/>
        </w:rPr>
        <w:t>Behavior</w:t>
      </w:r>
      <w:proofErr w:type="spellEnd"/>
      <w:r w:rsidRPr="00B07BAD">
        <w:rPr>
          <w:rFonts w:ascii="Times New Roman" w:hAnsi="Times New Roman" w:cs="Times New Roman"/>
        </w:rPr>
        <w:t xml:space="preserve">-based safety management in Hong Kong's construction industry, </w:t>
      </w:r>
      <w:r w:rsidRPr="00B07BAD">
        <w:rPr>
          <w:rFonts w:ascii="Times New Roman" w:hAnsi="Times New Roman" w:cs="Times New Roman"/>
          <w:i/>
        </w:rPr>
        <w:t xml:space="preserve">Journal of Safety </w:t>
      </w:r>
      <w:proofErr w:type="gramStart"/>
      <w:r w:rsidRPr="00B07BAD">
        <w:rPr>
          <w:rFonts w:ascii="Times New Roman" w:hAnsi="Times New Roman" w:cs="Times New Roman"/>
          <w:i/>
        </w:rPr>
        <w:t>Research</w:t>
      </w:r>
      <w:r w:rsidRPr="00B07BAD">
        <w:rPr>
          <w:rFonts w:ascii="Times New Roman" w:hAnsi="Times New Roman" w:cs="Times New Roman"/>
        </w:rPr>
        <w:t>,  Volume</w:t>
      </w:r>
      <w:proofErr w:type="gramEnd"/>
      <w:r w:rsidRPr="00B07BAD">
        <w:rPr>
          <w:rFonts w:ascii="Times New Roman" w:hAnsi="Times New Roman" w:cs="Times New Roman"/>
        </w:rPr>
        <w:t xml:space="preserve"> 28, Issue 4, Winter 1997, Pages 243-256</w:t>
      </w:r>
      <w:r w:rsidRPr="00B07BAD">
        <w:rPr>
          <w:rFonts w:ascii="Times New Roman" w:hAnsi="Times New Roman" w:cs="Times New Roman"/>
        </w:rPr>
        <w:br/>
      </w:r>
    </w:p>
    <w:p w14:paraId="7256AB1B" w14:textId="77777777" w:rsidR="00836CCB" w:rsidRPr="00B07BAD" w:rsidRDefault="001079EC" w:rsidP="002065E1">
      <w:pPr>
        <w:spacing w:line="360" w:lineRule="auto"/>
        <w:rPr>
          <w:rFonts w:ascii="Times New Roman" w:hAnsi="Times New Roman" w:cs="Times New Roman"/>
        </w:rPr>
      </w:pPr>
      <w:proofErr w:type="spellStart"/>
      <w:r w:rsidRPr="00B07BAD">
        <w:rPr>
          <w:rFonts w:ascii="Times New Roman" w:hAnsi="Times New Roman" w:cs="Times New Roman"/>
        </w:rPr>
        <w:t>Loosemore</w:t>
      </w:r>
      <w:proofErr w:type="spellEnd"/>
      <w:r w:rsidRPr="00B07BAD">
        <w:rPr>
          <w:rFonts w:ascii="Times New Roman" w:hAnsi="Times New Roman" w:cs="Times New Roman"/>
        </w:rPr>
        <w:t>, M., Dainty, A., &amp; Lingard, H. (2003). Human Resource Management in Construction Projects: Strategic and operational approaches. London and New York: Spon Press.</w:t>
      </w:r>
    </w:p>
    <w:p w14:paraId="01EF1390" w14:textId="77777777" w:rsidR="00836CCB" w:rsidRPr="00B07BAD" w:rsidRDefault="00836CCB" w:rsidP="002065E1">
      <w:pPr>
        <w:spacing w:line="360" w:lineRule="auto"/>
        <w:rPr>
          <w:rFonts w:ascii="Times New Roman" w:hAnsi="Times New Roman" w:cs="Times New Roman"/>
        </w:rPr>
      </w:pPr>
    </w:p>
    <w:p w14:paraId="4BCE2C64" w14:textId="77777777" w:rsidR="00836CCB" w:rsidRPr="00B07BAD" w:rsidRDefault="001079EC" w:rsidP="002065E1">
      <w:pPr>
        <w:spacing w:line="360" w:lineRule="auto"/>
        <w:rPr>
          <w:rFonts w:ascii="Times New Roman" w:hAnsi="Times New Roman" w:cs="Times New Roman"/>
        </w:rPr>
      </w:pPr>
      <w:r w:rsidRPr="00B07BAD">
        <w:rPr>
          <w:rFonts w:ascii="Times New Roman" w:hAnsi="Times New Roman" w:cs="Times New Roman"/>
        </w:rPr>
        <w:t xml:space="preserve">López-Alonso, M., </w:t>
      </w:r>
      <w:proofErr w:type="spellStart"/>
      <w:r w:rsidRPr="00B07BAD">
        <w:rPr>
          <w:rFonts w:ascii="Times New Roman" w:hAnsi="Times New Roman" w:cs="Times New Roman"/>
        </w:rPr>
        <w:t>Ibarrondo-Dávila</w:t>
      </w:r>
      <w:proofErr w:type="spellEnd"/>
      <w:r w:rsidRPr="00B07BAD">
        <w:rPr>
          <w:rFonts w:ascii="Times New Roman" w:hAnsi="Times New Roman" w:cs="Times New Roman"/>
        </w:rPr>
        <w:t>, M., Rubio-</w:t>
      </w:r>
      <w:proofErr w:type="spellStart"/>
      <w:r w:rsidRPr="00B07BAD">
        <w:rPr>
          <w:rFonts w:ascii="Times New Roman" w:hAnsi="Times New Roman" w:cs="Times New Roman"/>
        </w:rPr>
        <w:t>Gámez</w:t>
      </w:r>
      <w:proofErr w:type="spellEnd"/>
      <w:r w:rsidRPr="00B07BAD">
        <w:rPr>
          <w:rFonts w:ascii="Times New Roman" w:hAnsi="Times New Roman" w:cs="Times New Roman"/>
        </w:rPr>
        <w:t xml:space="preserve">, M., Munoz, T. (2013), The impact of health and safety investment on construction company costs, </w:t>
      </w:r>
      <w:r w:rsidRPr="00B07BAD">
        <w:rPr>
          <w:rFonts w:ascii="Times New Roman" w:hAnsi="Times New Roman" w:cs="Times New Roman"/>
          <w:i/>
        </w:rPr>
        <w:t>Safety Science</w:t>
      </w:r>
      <w:r w:rsidRPr="00B07BAD">
        <w:rPr>
          <w:rFonts w:ascii="Times New Roman" w:hAnsi="Times New Roman" w:cs="Times New Roman"/>
        </w:rPr>
        <w:t>, 60,151–159</w:t>
      </w:r>
    </w:p>
    <w:p w14:paraId="3F89D132" w14:textId="77777777" w:rsidR="001F4BAC" w:rsidRPr="00B07BAD" w:rsidRDefault="001F4BAC" w:rsidP="002065E1">
      <w:pPr>
        <w:spacing w:line="360" w:lineRule="auto"/>
        <w:rPr>
          <w:rFonts w:ascii="Times New Roman" w:hAnsi="Times New Roman" w:cs="Times New Roman"/>
        </w:rPr>
      </w:pPr>
    </w:p>
    <w:p w14:paraId="252B45FB" w14:textId="77777777" w:rsidR="001F4BAC" w:rsidRPr="00B07BAD" w:rsidRDefault="001F4BAC" w:rsidP="002065E1">
      <w:pPr>
        <w:spacing w:line="360" w:lineRule="auto"/>
        <w:rPr>
          <w:rFonts w:ascii="Times New Roman" w:hAnsi="Times New Roman" w:cs="Times New Roman"/>
        </w:rPr>
      </w:pPr>
      <w:r w:rsidRPr="00B07BAD">
        <w:rPr>
          <w:rFonts w:ascii="Times New Roman" w:hAnsi="Times New Roman" w:cs="Times New Roman"/>
        </w:rPr>
        <w:t xml:space="preserve">Lopez-Alonso, M., </w:t>
      </w:r>
      <w:proofErr w:type="spellStart"/>
      <w:r w:rsidRPr="00B07BAD">
        <w:rPr>
          <w:rFonts w:ascii="Times New Roman" w:hAnsi="Times New Roman" w:cs="Times New Roman"/>
        </w:rPr>
        <w:t>Ibarrondo</w:t>
      </w:r>
      <w:proofErr w:type="spellEnd"/>
      <w:r w:rsidRPr="00B07BAD">
        <w:rPr>
          <w:rFonts w:ascii="Times New Roman" w:hAnsi="Times New Roman" w:cs="Times New Roman"/>
        </w:rPr>
        <w:t xml:space="preserve">-Davila, M.P. and Rubio, M.C. (2016) Safety cost management in construction companies: A proposal classification, </w:t>
      </w:r>
      <w:r w:rsidRPr="00B07BAD">
        <w:rPr>
          <w:rFonts w:ascii="Times New Roman" w:hAnsi="Times New Roman" w:cs="Times New Roman"/>
          <w:i/>
        </w:rPr>
        <w:t>Work</w:t>
      </w:r>
      <w:r w:rsidRPr="00B07BAD">
        <w:rPr>
          <w:rFonts w:ascii="Times New Roman" w:hAnsi="Times New Roman" w:cs="Times New Roman"/>
        </w:rPr>
        <w:t>, 54, 617–630</w:t>
      </w:r>
    </w:p>
    <w:p w14:paraId="3682D233" w14:textId="77777777" w:rsidR="006479FC" w:rsidRPr="00B07BAD" w:rsidRDefault="006479FC" w:rsidP="006479FC">
      <w:pPr>
        <w:spacing w:line="360" w:lineRule="auto"/>
        <w:rPr>
          <w:rFonts w:ascii="Times New Roman" w:hAnsi="Times New Roman" w:cs="Times New Roman"/>
        </w:rPr>
      </w:pPr>
    </w:p>
    <w:p w14:paraId="53C6CAD7" w14:textId="77777777" w:rsidR="006479FC" w:rsidRPr="00B07BAD" w:rsidRDefault="006479FC" w:rsidP="006479FC">
      <w:pPr>
        <w:spacing w:line="360" w:lineRule="auto"/>
        <w:rPr>
          <w:rFonts w:ascii="Times New Roman" w:hAnsi="Times New Roman" w:cs="Times New Roman"/>
        </w:rPr>
      </w:pPr>
      <w:proofErr w:type="spellStart"/>
      <w:r w:rsidRPr="00B07BAD">
        <w:rPr>
          <w:rFonts w:ascii="Times New Roman" w:hAnsi="Times New Roman" w:cs="Times New Roman"/>
        </w:rPr>
        <w:t>Loosemore</w:t>
      </w:r>
      <w:proofErr w:type="spellEnd"/>
      <w:r w:rsidRPr="00B07BAD">
        <w:rPr>
          <w:rFonts w:ascii="Times New Roman" w:hAnsi="Times New Roman" w:cs="Times New Roman"/>
        </w:rPr>
        <w:t>, M &amp; Lam, A 2004, 'The locus of control: a determinant of opportunistic behaviour in construction health and safety', Construction Management and Economics, vol. 22, no. 4, pp. 385-94.</w:t>
      </w:r>
    </w:p>
    <w:p w14:paraId="0C606B8E" w14:textId="77777777" w:rsidR="006479FC" w:rsidRPr="00B07BAD" w:rsidRDefault="006479FC" w:rsidP="006479FC">
      <w:pPr>
        <w:spacing w:line="360" w:lineRule="auto"/>
        <w:rPr>
          <w:rFonts w:ascii="Times New Roman" w:hAnsi="Times New Roman" w:cs="Times New Roman"/>
        </w:rPr>
      </w:pPr>
    </w:p>
    <w:p w14:paraId="6A0AEB11" w14:textId="77777777" w:rsidR="006479FC" w:rsidRPr="00B07BAD" w:rsidRDefault="006479FC" w:rsidP="006479FC">
      <w:pPr>
        <w:spacing w:line="360" w:lineRule="auto"/>
        <w:rPr>
          <w:rFonts w:ascii="Times New Roman" w:hAnsi="Times New Roman" w:cs="Times New Roman"/>
        </w:rPr>
      </w:pPr>
      <w:r w:rsidRPr="00B07BAD">
        <w:rPr>
          <w:rFonts w:ascii="Times New Roman" w:hAnsi="Times New Roman" w:cs="Times New Roman"/>
        </w:rPr>
        <w:t xml:space="preserve">López-Alonso, M, </w:t>
      </w:r>
      <w:proofErr w:type="spellStart"/>
      <w:r w:rsidRPr="00B07BAD">
        <w:rPr>
          <w:rFonts w:ascii="Times New Roman" w:hAnsi="Times New Roman" w:cs="Times New Roman"/>
        </w:rPr>
        <w:t>Ibarrondo-Dávila</w:t>
      </w:r>
      <w:proofErr w:type="spellEnd"/>
      <w:r w:rsidRPr="00B07BAD">
        <w:rPr>
          <w:rFonts w:ascii="Times New Roman" w:hAnsi="Times New Roman" w:cs="Times New Roman"/>
        </w:rPr>
        <w:t>, MP, Rubio-</w:t>
      </w:r>
      <w:proofErr w:type="spellStart"/>
      <w:r w:rsidRPr="00B07BAD">
        <w:rPr>
          <w:rFonts w:ascii="Times New Roman" w:hAnsi="Times New Roman" w:cs="Times New Roman"/>
        </w:rPr>
        <w:t>Gámez</w:t>
      </w:r>
      <w:proofErr w:type="spellEnd"/>
      <w:r w:rsidRPr="00B07BAD">
        <w:rPr>
          <w:rFonts w:ascii="Times New Roman" w:hAnsi="Times New Roman" w:cs="Times New Roman"/>
        </w:rPr>
        <w:t>, MC &amp; Munoz, TG 2013, 'The impact of health and safety investment on construction company costs', Safety Science, vol. 60, pp. 151-9.</w:t>
      </w:r>
    </w:p>
    <w:p w14:paraId="3FE8EC21" w14:textId="77777777" w:rsidR="006479FC" w:rsidRPr="00B07BAD" w:rsidRDefault="006479FC" w:rsidP="006479FC">
      <w:pPr>
        <w:spacing w:line="360" w:lineRule="auto"/>
        <w:rPr>
          <w:rFonts w:ascii="Times New Roman" w:hAnsi="Times New Roman" w:cs="Times New Roman"/>
        </w:rPr>
      </w:pPr>
    </w:p>
    <w:p w14:paraId="65B7789D" w14:textId="77777777" w:rsidR="006479FC" w:rsidRPr="00B07BAD" w:rsidRDefault="006479FC" w:rsidP="006479FC">
      <w:pPr>
        <w:spacing w:line="360" w:lineRule="auto"/>
        <w:rPr>
          <w:rFonts w:ascii="Times New Roman" w:hAnsi="Times New Roman" w:cs="Times New Roman"/>
        </w:rPr>
      </w:pPr>
      <w:r w:rsidRPr="00B07BAD">
        <w:rPr>
          <w:rFonts w:ascii="Times New Roman" w:hAnsi="Times New Roman" w:cs="Times New Roman"/>
        </w:rPr>
        <w:t>Love, PED, Edwards, DJ &amp; Irani, Z 2012, 'Moving beyond optimism bias and strategic misrepresentation: An explanation for social infrastructure project cost overruns', IEEE Transactions on Engineering Management, vol. 59, no. 4, pp. 560-71.</w:t>
      </w:r>
    </w:p>
    <w:p w14:paraId="4A9B1BF1" w14:textId="77777777" w:rsidR="006479FC" w:rsidRPr="00B07BAD" w:rsidRDefault="006479FC" w:rsidP="006479FC">
      <w:pPr>
        <w:spacing w:line="360" w:lineRule="auto"/>
        <w:rPr>
          <w:rFonts w:ascii="Times New Roman" w:hAnsi="Times New Roman" w:cs="Times New Roman"/>
        </w:rPr>
      </w:pPr>
    </w:p>
    <w:p w14:paraId="3B8BBE86" w14:textId="77777777" w:rsidR="006479FC" w:rsidRPr="00B07BAD" w:rsidRDefault="006479FC" w:rsidP="006479FC">
      <w:pPr>
        <w:spacing w:line="360" w:lineRule="auto"/>
        <w:rPr>
          <w:rFonts w:ascii="Times New Roman" w:hAnsi="Times New Roman" w:cs="Times New Roman"/>
        </w:rPr>
      </w:pPr>
      <w:r w:rsidRPr="00B07BAD">
        <w:rPr>
          <w:rFonts w:ascii="Times New Roman" w:hAnsi="Times New Roman" w:cs="Times New Roman"/>
        </w:rPr>
        <w:t>Love, PED, Irani, Z, Smith, J, Regan, M &amp; Liu, J 2017, 'Cost performance of public infrastructure projects: the nemesis and nirvana of change-orders', Production Planning &amp; Control, pp. 1-12.</w:t>
      </w:r>
    </w:p>
    <w:p w14:paraId="7B18E993" w14:textId="77777777" w:rsidR="006479FC" w:rsidRPr="00B07BAD" w:rsidRDefault="006479FC" w:rsidP="006479FC">
      <w:pPr>
        <w:spacing w:line="360" w:lineRule="auto"/>
        <w:rPr>
          <w:rFonts w:ascii="Times New Roman" w:hAnsi="Times New Roman" w:cs="Times New Roman"/>
        </w:rPr>
      </w:pPr>
    </w:p>
    <w:p w14:paraId="05C5B6E0" w14:textId="77777777" w:rsidR="006479FC" w:rsidRPr="00B07BAD" w:rsidRDefault="006479FC" w:rsidP="006479FC">
      <w:pPr>
        <w:spacing w:line="360" w:lineRule="auto"/>
        <w:rPr>
          <w:rFonts w:ascii="Times New Roman" w:hAnsi="Times New Roman" w:cs="Times New Roman"/>
        </w:rPr>
      </w:pPr>
      <w:r w:rsidRPr="00B07BAD">
        <w:rPr>
          <w:rFonts w:ascii="Times New Roman" w:hAnsi="Times New Roman" w:cs="Times New Roman"/>
        </w:rPr>
        <w:t xml:space="preserve">Love, PED, Teo, P, Ackermann, F, Smith, J, Alexander, J, </w:t>
      </w:r>
      <w:proofErr w:type="spellStart"/>
      <w:r w:rsidRPr="00B07BAD">
        <w:rPr>
          <w:rFonts w:ascii="Times New Roman" w:hAnsi="Times New Roman" w:cs="Times New Roman"/>
        </w:rPr>
        <w:t>Palaneeswaran</w:t>
      </w:r>
      <w:proofErr w:type="spellEnd"/>
      <w:r w:rsidRPr="00B07BAD">
        <w:rPr>
          <w:rFonts w:ascii="Times New Roman" w:hAnsi="Times New Roman" w:cs="Times New Roman"/>
        </w:rPr>
        <w:t>, E &amp; Morrison, J 2018, 'Reduce rework, improve safety: an empirical inquiry into the precursors to error in construction', Production Planning &amp; Control, vol. 29, no. 5, pp. 353-66.</w:t>
      </w:r>
    </w:p>
    <w:p w14:paraId="0D055644" w14:textId="77777777" w:rsidR="006479FC" w:rsidRPr="00B07BAD" w:rsidRDefault="006479FC" w:rsidP="006479FC">
      <w:pPr>
        <w:spacing w:line="360" w:lineRule="auto"/>
        <w:rPr>
          <w:rFonts w:ascii="Times New Roman" w:hAnsi="Times New Roman" w:cs="Times New Roman"/>
        </w:rPr>
      </w:pPr>
    </w:p>
    <w:p w14:paraId="780015B5" w14:textId="0CD79ECD" w:rsidR="006479FC" w:rsidRPr="00B07BAD" w:rsidRDefault="006479FC" w:rsidP="006479FC">
      <w:pPr>
        <w:spacing w:line="360" w:lineRule="auto"/>
        <w:rPr>
          <w:rFonts w:ascii="Times New Roman" w:hAnsi="Times New Roman" w:cs="Times New Roman"/>
        </w:rPr>
      </w:pPr>
      <w:r w:rsidRPr="00B07BAD">
        <w:rPr>
          <w:rFonts w:ascii="Times New Roman" w:hAnsi="Times New Roman" w:cs="Times New Roman"/>
        </w:rPr>
        <w:t>Love, PED, Teo, P, Morrison, J &amp; Grove, M 2016, 'Quality and safety in construction: Creating a no-harm environment', Journal of Construction Engineering and Management, vol. 142, no. 8, p. 05016006.</w:t>
      </w:r>
    </w:p>
    <w:p w14:paraId="46F3D7B8" w14:textId="77777777" w:rsidR="006479FC" w:rsidRPr="00B07BAD" w:rsidRDefault="006479FC" w:rsidP="006479FC">
      <w:pPr>
        <w:spacing w:line="360" w:lineRule="auto"/>
        <w:rPr>
          <w:rFonts w:ascii="Times New Roman" w:hAnsi="Times New Roman" w:cs="Times New Roman"/>
        </w:rPr>
      </w:pPr>
    </w:p>
    <w:p w14:paraId="5FAB4BDA" w14:textId="13A77EFE" w:rsidR="006479FC" w:rsidRPr="00B07BAD" w:rsidRDefault="006479FC" w:rsidP="002065E1">
      <w:pPr>
        <w:spacing w:line="360" w:lineRule="auto"/>
        <w:rPr>
          <w:rFonts w:ascii="Times New Roman" w:hAnsi="Times New Roman" w:cs="Times New Roman"/>
        </w:rPr>
      </w:pPr>
      <w:r w:rsidRPr="00B07BAD">
        <w:rPr>
          <w:rFonts w:ascii="Times New Roman" w:hAnsi="Times New Roman" w:cs="Times New Roman"/>
        </w:rPr>
        <w:lastRenderedPageBreak/>
        <w:t xml:space="preserve">Manu, P, </w:t>
      </w:r>
      <w:proofErr w:type="spellStart"/>
      <w:r w:rsidRPr="00B07BAD">
        <w:rPr>
          <w:rFonts w:ascii="Times New Roman" w:hAnsi="Times New Roman" w:cs="Times New Roman"/>
        </w:rPr>
        <w:t>Ankrah</w:t>
      </w:r>
      <w:proofErr w:type="spellEnd"/>
      <w:r w:rsidRPr="00B07BAD">
        <w:rPr>
          <w:rFonts w:ascii="Times New Roman" w:hAnsi="Times New Roman" w:cs="Times New Roman"/>
        </w:rPr>
        <w:t>, N, Proverbs, D &amp; Suresh, S 2014, 'The health and safety impact of construction project features', Engineering, Construction and Architectural Management, vol. 21, no. 1, pp. 65-93.</w:t>
      </w:r>
    </w:p>
    <w:p w14:paraId="1BBFA540" w14:textId="77777777" w:rsidR="006479FC" w:rsidRPr="00B07BAD" w:rsidRDefault="006479FC" w:rsidP="002065E1">
      <w:pPr>
        <w:spacing w:line="360" w:lineRule="auto"/>
        <w:rPr>
          <w:rFonts w:ascii="Times New Roman" w:hAnsi="Times New Roman" w:cs="Times New Roman"/>
        </w:rPr>
      </w:pPr>
    </w:p>
    <w:p w14:paraId="1111D83E" w14:textId="77777777" w:rsidR="00836CCB" w:rsidRPr="00B07BAD" w:rsidRDefault="001079EC" w:rsidP="002065E1">
      <w:pPr>
        <w:spacing w:line="360" w:lineRule="auto"/>
        <w:rPr>
          <w:rFonts w:ascii="Times New Roman" w:hAnsi="Times New Roman" w:cs="Times New Roman"/>
        </w:rPr>
      </w:pPr>
      <w:proofErr w:type="spellStart"/>
      <w:r w:rsidRPr="00B07BAD">
        <w:rPr>
          <w:rFonts w:ascii="Times New Roman" w:hAnsi="Times New Roman" w:cs="Times New Roman"/>
        </w:rPr>
        <w:t>Meardi</w:t>
      </w:r>
      <w:proofErr w:type="spellEnd"/>
      <w:r w:rsidRPr="00B07BAD">
        <w:rPr>
          <w:rFonts w:ascii="Times New Roman" w:hAnsi="Times New Roman" w:cs="Times New Roman"/>
        </w:rPr>
        <w:t xml:space="preserve">, G., Martín, A., and </w:t>
      </w:r>
      <w:proofErr w:type="spellStart"/>
      <w:r w:rsidRPr="00B07BAD">
        <w:rPr>
          <w:rFonts w:ascii="Times New Roman" w:hAnsi="Times New Roman" w:cs="Times New Roman"/>
        </w:rPr>
        <w:t>Riera</w:t>
      </w:r>
      <w:proofErr w:type="spellEnd"/>
      <w:r w:rsidRPr="00B07BAD">
        <w:rPr>
          <w:rFonts w:ascii="Times New Roman" w:hAnsi="Times New Roman" w:cs="Times New Roman"/>
        </w:rPr>
        <w:t xml:space="preserve">, </w:t>
      </w:r>
      <w:proofErr w:type="spellStart"/>
      <w:r w:rsidRPr="00B07BAD">
        <w:rPr>
          <w:rFonts w:ascii="Times New Roman" w:hAnsi="Times New Roman" w:cs="Times New Roman"/>
        </w:rPr>
        <w:t>M.L</w:t>
      </w:r>
      <w:proofErr w:type="spellEnd"/>
      <w:r w:rsidRPr="00B07BAD">
        <w:rPr>
          <w:rFonts w:ascii="Times New Roman" w:hAnsi="Times New Roman" w:cs="Times New Roman"/>
        </w:rPr>
        <w:t xml:space="preserve">., 2012. Constructing uncertainty: unions and migrant labour in construction in Spain and the UK. </w:t>
      </w:r>
      <w:r w:rsidRPr="00B07BAD">
        <w:rPr>
          <w:rFonts w:ascii="Times New Roman" w:hAnsi="Times New Roman" w:cs="Times New Roman"/>
          <w:i/>
        </w:rPr>
        <w:t>Journal of industrial relations</w:t>
      </w:r>
      <w:r w:rsidRPr="00B07BAD">
        <w:rPr>
          <w:rFonts w:ascii="Times New Roman" w:hAnsi="Times New Roman" w:cs="Times New Roman"/>
        </w:rPr>
        <w:t>, 54 (1), 5–21.</w:t>
      </w:r>
    </w:p>
    <w:p w14:paraId="74A16F41" w14:textId="77777777" w:rsidR="00836CCB" w:rsidRPr="00B07BAD" w:rsidRDefault="00836CCB" w:rsidP="002065E1">
      <w:pPr>
        <w:spacing w:line="360" w:lineRule="auto"/>
        <w:rPr>
          <w:rFonts w:ascii="Times New Roman" w:hAnsi="Times New Roman" w:cs="Times New Roman"/>
        </w:rPr>
      </w:pPr>
    </w:p>
    <w:p w14:paraId="7035FB4F" w14:textId="77777777" w:rsidR="00836CCB" w:rsidRPr="00B07BAD" w:rsidRDefault="001079EC" w:rsidP="002065E1">
      <w:pPr>
        <w:spacing w:line="360" w:lineRule="auto"/>
        <w:rPr>
          <w:rFonts w:ascii="Times New Roman" w:hAnsi="Times New Roman" w:cs="Times New Roman"/>
        </w:rPr>
      </w:pPr>
      <w:r w:rsidRPr="00B07BAD">
        <w:rPr>
          <w:rFonts w:ascii="Times New Roman" w:hAnsi="Times New Roman" w:cs="Times New Roman"/>
        </w:rPr>
        <w:t>Morton, R., &amp; Ross, A. (2007). Construction UK: Introduction to the Industry. Blackwell Publishing.</w:t>
      </w:r>
    </w:p>
    <w:p w14:paraId="429D6AFC" w14:textId="77777777" w:rsidR="00D30FCD" w:rsidRPr="00B07BAD" w:rsidRDefault="00D30FCD" w:rsidP="00D30FCD">
      <w:pPr>
        <w:spacing w:line="360" w:lineRule="auto"/>
        <w:rPr>
          <w:rFonts w:ascii="Times New Roman" w:hAnsi="Times New Roman" w:cs="Times New Roman"/>
        </w:rPr>
      </w:pPr>
    </w:p>
    <w:p w14:paraId="72879B74" w14:textId="1AD208B3" w:rsidR="00D30FCD" w:rsidRPr="00B07BAD" w:rsidRDefault="00D30FCD" w:rsidP="00D30FCD">
      <w:pPr>
        <w:spacing w:line="360" w:lineRule="auto"/>
        <w:rPr>
          <w:rFonts w:ascii="Times New Roman" w:hAnsi="Times New Roman" w:cs="Times New Roman"/>
        </w:rPr>
      </w:pPr>
      <w:r w:rsidRPr="00B07BAD">
        <w:rPr>
          <w:rFonts w:ascii="Times New Roman" w:hAnsi="Times New Roman" w:cs="Times New Roman"/>
        </w:rPr>
        <w:t xml:space="preserve">Ng, ST, Cheng, </w:t>
      </w:r>
      <w:proofErr w:type="spellStart"/>
      <w:r w:rsidRPr="00B07BAD">
        <w:rPr>
          <w:rFonts w:ascii="Times New Roman" w:hAnsi="Times New Roman" w:cs="Times New Roman"/>
        </w:rPr>
        <w:t>KP</w:t>
      </w:r>
      <w:proofErr w:type="spellEnd"/>
      <w:r w:rsidRPr="00B07BAD">
        <w:rPr>
          <w:rFonts w:ascii="Times New Roman" w:hAnsi="Times New Roman" w:cs="Times New Roman"/>
        </w:rPr>
        <w:t xml:space="preserve"> &amp; </w:t>
      </w:r>
      <w:proofErr w:type="spellStart"/>
      <w:r w:rsidRPr="00B07BAD">
        <w:rPr>
          <w:rFonts w:ascii="Times New Roman" w:hAnsi="Times New Roman" w:cs="Times New Roman"/>
        </w:rPr>
        <w:t>Skitmore</w:t>
      </w:r>
      <w:proofErr w:type="spellEnd"/>
      <w:r w:rsidRPr="00B07BAD">
        <w:rPr>
          <w:rFonts w:ascii="Times New Roman" w:hAnsi="Times New Roman" w:cs="Times New Roman"/>
        </w:rPr>
        <w:t>, RM 2005, 'A framework for evaluating the safety performance of construction contractors', Building and Environment, vol. 40, no. 10, pp. 1347-55.</w:t>
      </w:r>
    </w:p>
    <w:p w14:paraId="06A47CF8" w14:textId="77777777" w:rsidR="00D30FCD" w:rsidRPr="00B07BAD" w:rsidRDefault="00D30FCD" w:rsidP="00D30FCD">
      <w:pPr>
        <w:spacing w:line="360" w:lineRule="auto"/>
        <w:rPr>
          <w:rFonts w:ascii="Times New Roman" w:hAnsi="Times New Roman" w:cs="Times New Roman"/>
        </w:rPr>
      </w:pPr>
    </w:p>
    <w:p w14:paraId="5AB0576D" w14:textId="77777777" w:rsidR="00836CCB" w:rsidRPr="00B07BAD" w:rsidRDefault="001079EC" w:rsidP="002065E1">
      <w:pPr>
        <w:spacing w:line="360" w:lineRule="auto"/>
        <w:rPr>
          <w:rFonts w:ascii="Times New Roman" w:hAnsi="Times New Roman" w:cs="Times New Roman"/>
        </w:rPr>
      </w:pPr>
      <w:r w:rsidRPr="00B07BAD">
        <w:rPr>
          <w:rFonts w:ascii="Times New Roman" w:hAnsi="Times New Roman" w:cs="Times New Roman"/>
        </w:rPr>
        <w:t xml:space="preserve">Olson, R., </w:t>
      </w:r>
      <w:proofErr w:type="spellStart"/>
      <w:r w:rsidRPr="00B07BAD">
        <w:rPr>
          <w:rFonts w:ascii="Times New Roman" w:hAnsi="Times New Roman" w:cs="Times New Roman"/>
        </w:rPr>
        <w:t>Grosshuesch</w:t>
      </w:r>
      <w:proofErr w:type="spellEnd"/>
      <w:r w:rsidRPr="00B07BAD">
        <w:rPr>
          <w:rFonts w:ascii="Times New Roman" w:hAnsi="Times New Roman" w:cs="Times New Roman"/>
        </w:rPr>
        <w:t xml:space="preserve">, A., Schmidt, S., </w:t>
      </w:r>
      <w:proofErr w:type="spellStart"/>
      <w:r w:rsidRPr="00B07BAD">
        <w:rPr>
          <w:rFonts w:ascii="Times New Roman" w:hAnsi="Times New Roman" w:cs="Times New Roman"/>
        </w:rPr>
        <w:t>Gray</w:t>
      </w:r>
      <w:proofErr w:type="spellEnd"/>
      <w:r w:rsidRPr="00B07BAD">
        <w:rPr>
          <w:rFonts w:ascii="Times New Roman" w:hAnsi="Times New Roman" w:cs="Times New Roman"/>
        </w:rPr>
        <w:t xml:space="preserve">, M., &amp; </w:t>
      </w:r>
      <w:proofErr w:type="spellStart"/>
      <w:r w:rsidRPr="00B07BAD">
        <w:rPr>
          <w:rFonts w:ascii="Times New Roman" w:hAnsi="Times New Roman" w:cs="Times New Roman"/>
        </w:rPr>
        <w:t>Wipfli</w:t>
      </w:r>
      <w:proofErr w:type="spellEnd"/>
      <w:r w:rsidRPr="00B07BAD">
        <w:rPr>
          <w:rFonts w:ascii="Times New Roman" w:hAnsi="Times New Roman" w:cs="Times New Roman"/>
        </w:rPr>
        <w:t xml:space="preserve">, B. (2009). Observational learning and workplace safety: The effects of viewing the collective </w:t>
      </w:r>
      <w:proofErr w:type="spellStart"/>
      <w:r w:rsidRPr="00B07BAD">
        <w:rPr>
          <w:rFonts w:ascii="Times New Roman" w:hAnsi="Times New Roman" w:cs="Times New Roman"/>
        </w:rPr>
        <w:t>behavior</w:t>
      </w:r>
      <w:proofErr w:type="spellEnd"/>
      <w:r w:rsidRPr="00B07BAD">
        <w:rPr>
          <w:rFonts w:ascii="Times New Roman" w:hAnsi="Times New Roman" w:cs="Times New Roman"/>
        </w:rPr>
        <w:t xml:space="preserve"> of multiple social models on the use of personal protective equipment. </w:t>
      </w:r>
      <w:r w:rsidRPr="00B07BAD">
        <w:rPr>
          <w:rFonts w:ascii="Times New Roman" w:hAnsi="Times New Roman" w:cs="Times New Roman"/>
          <w:i/>
        </w:rPr>
        <w:t>Journal of Safety Research, 40(5)</w:t>
      </w:r>
      <w:r w:rsidRPr="00B07BAD">
        <w:rPr>
          <w:rFonts w:ascii="Times New Roman" w:hAnsi="Times New Roman" w:cs="Times New Roman"/>
        </w:rPr>
        <w:t>, 383–387</w:t>
      </w:r>
    </w:p>
    <w:p w14:paraId="3A16CD5C" w14:textId="77777777" w:rsidR="00836CCB" w:rsidRPr="00B07BAD" w:rsidRDefault="00836CCB" w:rsidP="002065E1">
      <w:pPr>
        <w:spacing w:line="360" w:lineRule="auto"/>
        <w:rPr>
          <w:rFonts w:ascii="Times New Roman" w:hAnsi="Times New Roman" w:cs="Times New Roman"/>
        </w:rPr>
      </w:pPr>
    </w:p>
    <w:p w14:paraId="17D11752" w14:textId="77777777" w:rsidR="00836CCB" w:rsidRPr="00B07BAD" w:rsidRDefault="001079EC" w:rsidP="002065E1">
      <w:pPr>
        <w:spacing w:line="360" w:lineRule="auto"/>
        <w:rPr>
          <w:rFonts w:ascii="Times New Roman" w:hAnsi="Times New Roman" w:cs="Times New Roman"/>
        </w:rPr>
      </w:pPr>
      <w:r w:rsidRPr="00B07BAD">
        <w:rPr>
          <w:rFonts w:ascii="Times New Roman" w:hAnsi="Times New Roman" w:cs="Times New Roman"/>
        </w:rPr>
        <w:t xml:space="preserve">Oswald, D., Sherratt, F., Smith, S., &amp; Dainty, A. (2018a) An exploration into the implications of the ‘compensation culture’ on construction safety, </w:t>
      </w:r>
      <w:r w:rsidRPr="00B07BAD">
        <w:rPr>
          <w:rFonts w:ascii="Times New Roman" w:hAnsi="Times New Roman" w:cs="Times New Roman"/>
          <w:i/>
        </w:rPr>
        <w:t>Safety Science</w:t>
      </w:r>
      <w:r w:rsidRPr="00B07BAD">
        <w:rPr>
          <w:rFonts w:ascii="Times New Roman" w:hAnsi="Times New Roman" w:cs="Times New Roman"/>
        </w:rPr>
        <w:t>, 109, 294-302</w:t>
      </w:r>
    </w:p>
    <w:p w14:paraId="4B78508C" w14:textId="77777777" w:rsidR="00836CCB" w:rsidRPr="00B07BAD" w:rsidRDefault="00836CCB" w:rsidP="002065E1">
      <w:pPr>
        <w:spacing w:line="360" w:lineRule="auto"/>
        <w:rPr>
          <w:rFonts w:ascii="Times New Roman" w:hAnsi="Times New Roman" w:cs="Times New Roman"/>
        </w:rPr>
      </w:pPr>
    </w:p>
    <w:p w14:paraId="61B6E7B2" w14:textId="77777777" w:rsidR="00836CCB" w:rsidRPr="00B07BAD" w:rsidRDefault="001079EC" w:rsidP="002065E1">
      <w:pPr>
        <w:spacing w:line="360" w:lineRule="auto"/>
        <w:rPr>
          <w:rFonts w:ascii="Times New Roman" w:hAnsi="Times New Roman" w:cs="Times New Roman"/>
        </w:rPr>
      </w:pPr>
      <w:r w:rsidRPr="00B07BAD">
        <w:rPr>
          <w:rFonts w:ascii="Times New Roman" w:hAnsi="Times New Roman" w:cs="Times New Roman"/>
        </w:rPr>
        <w:t xml:space="preserve">Oswald, D., Sherratt, F., Smith, S. (2018b) Problems with safety observation reporting: A construction industry case study, </w:t>
      </w:r>
      <w:r w:rsidRPr="00B07BAD">
        <w:rPr>
          <w:rFonts w:ascii="Times New Roman" w:hAnsi="Times New Roman" w:cs="Times New Roman"/>
          <w:i/>
        </w:rPr>
        <w:t xml:space="preserve">Safety Science, </w:t>
      </w:r>
      <w:r w:rsidRPr="00B07BAD">
        <w:rPr>
          <w:rFonts w:ascii="Times New Roman" w:hAnsi="Times New Roman" w:cs="Times New Roman"/>
        </w:rPr>
        <w:t>107, 35-45</w:t>
      </w:r>
    </w:p>
    <w:p w14:paraId="40E37387" w14:textId="77777777" w:rsidR="00836CCB" w:rsidRPr="00B07BAD" w:rsidRDefault="00836CCB" w:rsidP="002065E1">
      <w:pPr>
        <w:spacing w:line="360" w:lineRule="auto"/>
        <w:rPr>
          <w:rFonts w:ascii="Times New Roman" w:hAnsi="Times New Roman" w:cs="Times New Roman"/>
        </w:rPr>
      </w:pPr>
    </w:p>
    <w:p w14:paraId="70D3D00A" w14:textId="77777777" w:rsidR="00836CCB" w:rsidRPr="00B07BAD" w:rsidRDefault="005736E8" w:rsidP="002065E1">
      <w:pPr>
        <w:spacing w:line="360" w:lineRule="auto"/>
        <w:rPr>
          <w:rFonts w:ascii="Times New Roman" w:hAnsi="Times New Roman" w:cs="Times New Roman"/>
        </w:rPr>
      </w:pPr>
      <w:r w:rsidRPr="00B07BAD">
        <w:rPr>
          <w:rFonts w:ascii="Times New Roman" w:hAnsi="Times New Roman" w:cs="Times New Roman"/>
        </w:rPr>
        <w:t xml:space="preserve">Oswald, D., Wade, F., Sherratt, F. &amp; Smith, S. (2019) Communicating health and safety on a multinational construction project: challenges and strategies, </w:t>
      </w:r>
      <w:r w:rsidRPr="00B07BAD">
        <w:rPr>
          <w:rFonts w:ascii="Times New Roman" w:hAnsi="Times New Roman" w:cs="Times New Roman"/>
          <w:i/>
        </w:rPr>
        <w:t>Journal of Construction Engineering &amp; Management</w:t>
      </w:r>
      <w:r w:rsidRPr="00B07BAD">
        <w:rPr>
          <w:rFonts w:ascii="Times New Roman" w:hAnsi="Times New Roman" w:cs="Times New Roman"/>
        </w:rPr>
        <w:t>, 145 (4), 04019017</w:t>
      </w:r>
    </w:p>
    <w:p w14:paraId="08E11336" w14:textId="0A93A368" w:rsidR="005736E8" w:rsidRPr="00B07BAD" w:rsidRDefault="005736E8" w:rsidP="002065E1">
      <w:pPr>
        <w:spacing w:line="360" w:lineRule="auto"/>
        <w:rPr>
          <w:rFonts w:ascii="Times New Roman" w:hAnsi="Times New Roman" w:cs="Times New Roman"/>
        </w:rPr>
      </w:pPr>
    </w:p>
    <w:p w14:paraId="5CF08AF8" w14:textId="5D87E481" w:rsidR="00D30FCD" w:rsidRPr="00B07BAD" w:rsidRDefault="00D30FCD" w:rsidP="002065E1">
      <w:pPr>
        <w:spacing w:line="360" w:lineRule="auto"/>
        <w:rPr>
          <w:rFonts w:ascii="Times New Roman" w:hAnsi="Times New Roman" w:cs="Times New Roman"/>
        </w:rPr>
      </w:pPr>
      <w:r w:rsidRPr="00B07BAD">
        <w:rPr>
          <w:rFonts w:ascii="Times New Roman" w:hAnsi="Times New Roman" w:cs="Times New Roman"/>
        </w:rPr>
        <w:t>Oviedo-</w:t>
      </w:r>
      <w:proofErr w:type="spellStart"/>
      <w:r w:rsidRPr="00B07BAD">
        <w:rPr>
          <w:rFonts w:ascii="Times New Roman" w:hAnsi="Times New Roman" w:cs="Times New Roman"/>
        </w:rPr>
        <w:t>Haito</w:t>
      </w:r>
      <w:proofErr w:type="spellEnd"/>
      <w:r w:rsidRPr="00B07BAD">
        <w:rPr>
          <w:rFonts w:ascii="Times New Roman" w:hAnsi="Times New Roman" w:cs="Times New Roman"/>
        </w:rPr>
        <w:t xml:space="preserve">, RJ, Jiménez, J, Cardoso, FF &amp; </w:t>
      </w:r>
      <w:proofErr w:type="spellStart"/>
      <w:r w:rsidRPr="00B07BAD">
        <w:rPr>
          <w:rFonts w:ascii="Times New Roman" w:hAnsi="Times New Roman" w:cs="Times New Roman"/>
        </w:rPr>
        <w:t>Pellicer</w:t>
      </w:r>
      <w:proofErr w:type="spellEnd"/>
      <w:r w:rsidRPr="00B07BAD">
        <w:rPr>
          <w:rFonts w:ascii="Times New Roman" w:hAnsi="Times New Roman" w:cs="Times New Roman"/>
        </w:rPr>
        <w:t>, E 2014, 'Survival Factors for Subcontractors in Economic Downturns', vol. 140, no. 3, p. 04013056.</w:t>
      </w:r>
    </w:p>
    <w:p w14:paraId="41561AE8" w14:textId="1F52FB4B" w:rsidR="00D30FCD" w:rsidRPr="00B07BAD" w:rsidRDefault="00D30FCD" w:rsidP="002065E1">
      <w:pPr>
        <w:spacing w:line="360" w:lineRule="auto"/>
        <w:rPr>
          <w:rFonts w:ascii="Times New Roman" w:hAnsi="Times New Roman" w:cs="Times New Roman"/>
        </w:rPr>
      </w:pPr>
    </w:p>
    <w:p w14:paraId="229D1A9D" w14:textId="77777777" w:rsidR="00D30FCD" w:rsidRPr="00B07BAD" w:rsidRDefault="00D30FCD" w:rsidP="00D30FCD">
      <w:pPr>
        <w:spacing w:line="360" w:lineRule="auto"/>
        <w:rPr>
          <w:rFonts w:ascii="Times New Roman" w:hAnsi="Times New Roman" w:cs="Times New Roman"/>
        </w:rPr>
      </w:pPr>
      <w:proofErr w:type="spellStart"/>
      <w:r w:rsidRPr="00B07BAD">
        <w:rPr>
          <w:rFonts w:ascii="Times New Roman" w:hAnsi="Times New Roman" w:cs="Times New Roman"/>
        </w:rPr>
        <w:t>Pellicer</w:t>
      </w:r>
      <w:proofErr w:type="spellEnd"/>
      <w:r w:rsidRPr="00B07BAD">
        <w:rPr>
          <w:rFonts w:ascii="Times New Roman" w:hAnsi="Times New Roman" w:cs="Times New Roman"/>
        </w:rPr>
        <w:t xml:space="preserve">, E., Carvajal, G., Carmen Rubio, M., &amp; </w:t>
      </w:r>
      <w:proofErr w:type="spellStart"/>
      <w:r w:rsidRPr="00B07BAD">
        <w:rPr>
          <w:rFonts w:ascii="Times New Roman" w:hAnsi="Times New Roman" w:cs="Times New Roman"/>
        </w:rPr>
        <w:t>Catalá</w:t>
      </w:r>
      <w:proofErr w:type="spellEnd"/>
      <w:r w:rsidRPr="00B07BAD">
        <w:rPr>
          <w:rFonts w:ascii="Times New Roman" w:hAnsi="Times New Roman" w:cs="Times New Roman"/>
        </w:rPr>
        <w:t xml:space="preserve">, J. (2014) A Method to Estimate Occupational Health and Safety Costs in Construction Projects, </w:t>
      </w:r>
      <w:proofErr w:type="spellStart"/>
      <w:r w:rsidRPr="00B07BAD">
        <w:rPr>
          <w:rFonts w:ascii="Times New Roman" w:hAnsi="Times New Roman" w:cs="Times New Roman"/>
          <w:i/>
        </w:rPr>
        <w:t>KSCE</w:t>
      </w:r>
      <w:proofErr w:type="spellEnd"/>
      <w:r w:rsidRPr="00B07BAD">
        <w:rPr>
          <w:rFonts w:ascii="Times New Roman" w:hAnsi="Times New Roman" w:cs="Times New Roman"/>
          <w:i/>
        </w:rPr>
        <w:t xml:space="preserve"> Journal of Civil Engineering</w:t>
      </w:r>
      <w:r w:rsidRPr="00B07BAD">
        <w:rPr>
          <w:rFonts w:ascii="Times New Roman" w:hAnsi="Times New Roman" w:cs="Times New Roman"/>
        </w:rPr>
        <w:t>, 18(7):1955-1965</w:t>
      </w:r>
    </w:p>
    <w:p w14:paraId="35041072" w14:textId="77777777" w:rsidR="00D30FCD" w:rsidRPr="00B07BAD" w:rsidRDefault="00D30FCD" w:rsidP="002065E1">
      <w:pPr>
        <w:spacing w:line="360" w:lineRule="auto"/>
        <w:rPr>
          <w:rFonts w:ascii="Times New Roman" w:hAnsi="Times New Roman" w:cs="Times New Roman"/>
        </w:rPr>
      </w:pPr>
    </w:p>
    <w:p w14:paraId="3DAAB098" w14:textId="77777777" w:rsidR="00836CCB" w:rsidRPr="00B07BAD" w:rsidRDefault="001079EC" w:rsidP="002065E1">
      <w:pPr>
        <w:spacing w:line="360" w:lineRule="auto"/>
        <w:rPr>
          <w:rFonts w:ascii="Times New Roman" w:hAnsi="Times New Roman" w:cs="Times New Roman"/>
        </w:rPr>
      </w:pPr>
      <w:proofErr w:type="spellStart"/>
      <w:r w:rsidRPr="00B07BAD">
        <w:rPr>
          <w:rFonts w:ascii="Times New Roman" w:hAnsi="Times New Roman" w:cs="Times New Roman"/>
        </w:rPr>
        <w:t>Sawacha</w:t>
      </w:r>
      <w:proofErr w:type="spellEnd"/>
      <w:r w:rsidRPr="00B07BAD">
        <w:rPr>
          <w:rFonts w:ascii="Times New Roman" w:hAnsi="Times New Roman" w:cs="Times New Roman"/>
        </w:rPr>
        <w:t xml:space="preserve">, E., </w:t>
      </w:r>
      <w:proofErr w:type="spellStart"/>
      <w:r w:rsidRPr="00B07BAD">
        <w:rPr>
          <w:rFonts w:ascii="Times New Roman" w:hAnsi="Times New Roman" w:cs="Times New Roman"/>
        </w:rPr>
        <w:t>Naoum</w:t>
      </w:r>
      <w:proofErr w:type="spellEnd"/>
      <w:r w:rsidRPr="00B07BAD">
        <w:rPr>
          <w:rFonts w:ascii="Times New Roman" w:hAnsi="Times New Roman" w:cs="Times New Roman"/>
        </w:rPr>
        <w:t xml:space="preserve">, S., &amp; Fong, D. (1999). Factors affecting safety performance on construction sites. </w:t>
      </w:r>
      <w:r w:rsidRPr="00B07BAD">
        <w:rPr>
          <w:rFonts w:ascii="Times New Roman" w:hAnsi="Times New Roman" w:cs="Times New Roman"/>
          <w:i/>
        </w:rPr>
        <w:t>International Journal of Project Management</w:t>
      </w:r>
      <w:r w:rsidRPr="00B07BAD">
        <w:rPr>
          <w:rFonts w:ascii="Times New Roman" w:hAnsi="Times New Roman" w:cs="Times New Roman"/>
        </w:rPr>
        <w:t>, 17(5)</w:t>
      </w:r>
    </w:p>
    <w:p w14:paraId="584596FA" w14:textId="77777777" w:rsidR="00836CCB" w:rsidRPr="00B07BAD" w:rsidRDefault="00836CCB" w:rsidP="002065E1">
      <w:pPr>
        <w:spacing w:line="360" w:lineRule="auto"/>
        <w:rPr>
          <w:rFonts w:ascii="Times New Roman" w:hAnsi="Times New Roman" w:cs="Times New Roman"/>
        </w:rPr>
      </w:pPr>
    </w:p>
    <w:p w14:paraId="00BDD3E9" w14:textId="6FDB8487" w:rsidR="00836CCB" w:rsidRPr="00B07BAD" w:rsidRDefault="0052251A" w:rsidP="002065E1">
      <w:pPr>
        <w:spacing w:line="360" w:lineRule="auto"/>
        <w:rPr>
          <w:rFonts w:ascii="Times New Roman" w:hAnsi="Times New Roman" w:cs="Times New Roman"/>
        </w:rPr>
      </w:pPr>
      <w:r w:rsidRPr="00B07BAD">
        <w:rPr>
          <w:rFonts w:ascii="Times New Roman" w:hAnsi="Times New Roman" w:cs="Times New Roman"/>
        </w:rPr>
        <w:lastRenderedPageBreak/>
        <w:t xml:space="preserve">Sherratt, F. and Farrell, P. (2011) Behavioural and Cultural Safety Programmes: Evaluation from the UK Site Perspective. </w:t>
      </w:r>
      <w:r w:rsidRPr="00B07BAD">
        <w:rPr>
          <w:rFonts w:ascii="Times New Roman" w:hAnsi="Times New Roman" w:cs="Times New Roman"/>
          <w:i/>
        </w:rPr>
        <w:t>CIB W099 Conference</w:t>
      </w:r>
      <w:r w:rsidRPr="00B07BAD">
        <w:rPr>
          <w:rFonts w:ascii="Times New Roman" w:hAnsi="Times New Roman" w:cs="Times New Roman"/>
        </w:rPr>
        <w:t>, 24-26 August, Washington DC, USA, ISBN 978-0-615-76363-7.</w:t>
      </w:r>
    </w:p>
    <w:p w14:paraId="5378194A" w14:textId="77777777" w:rsidR="003E36A9" w:rsidRPr="00B07BAD" w:rsidRDefault="003E36A9" w:rsidP="002065E1">
      <w:pPr>
        <w:spacing w:line="360" w:lineRule="auto"/>
        <w:rPr>
          <w:rFonts w:ascii="Times New Roman" w:hAnsi="Times New Roman" w:cs="Times New Roman"/>
        </w:rPr>
      </w:pPr>
    </w:p>
    <w:p w14:paraId="0D773204" w14:textId="43505D6E" w:rsidR="0052251A" w:rsidRPr="00B07BAD" w:rsidRDefault="003E36A9" w:rsidP="002065E1">
      <w:pPr>
        <w:spacing w:line="360" w:lineRule="auto"/>
        <w:rPr>
          <w:rFonts w:ascii="Times New Roman" w:hAnsi="Times New Roman" w:cs="Times New Roman"/>
        </w:rPr>
      </w:pPr>
      <w:r w:rsidRPr="00B07BAD">
        <w:rPr>
          <w:rFonts w:ascii="Times New Roman" w:hAnsi="Times New Roman" w:cs="Times New Roman"/>
        </w:rPr>
        <w:t>Smith, S. D., Sherratt, F., &amp; Oswald, D. C. (2017). The antecedents and development of unsafety. </w:t>
      </w:r>
      <w:r w:rsidRPr="00B07BAD">
        <w:rPr>
          <w:rFonts w:ascii="Times New Roman" w:hAnsi="Times New Roman" w:cs="Times New Roman"/>
          <w:i/>
          <w:iCs/>
        </w:rPr>
        <w:t>Proceedings of the Institution of Civil Engineers-Management, Procurement and Law</w:t>
      </w:r>
      <w:r w:rsidRPr="00B07BAD">
        <w:rPr>
          <w:rFonts w:ascii="Times New Roman" w:hAnsi="Times New Roman" w:cs="Times New Roman"/>
        </w:rPr>
        <w:t>, </w:t>
      </w:r>
      <w:r w:rsidRPr="00B07BAD">
        <w:rPr>
          <w:rFonts w:ascii="Times New Roman" w:hAnsi="Times New Roman" w:cs="Times New Roman"/>
          <w:iCs/>
        </w:rPr>
        <w:t>170</w:t>
      </w:r>
      <w:r w:rsidRPr="00B07BAD">
        <w:rPr>
          <w:rFonts w:ascii="Times New Roman" w:hAnsi="Times New Roman" w:cs="Times New Roman"/>
        </w:rPr>
        <w:t>(2), 59-67.</w:t>
      </w:r>
    </w:p>
    <w:p w14:paraId="7D1D2C49" w14:textId="77777777" w:rsidR="003D4616" w:rsidRPr="00B07BAD" w:rsidRDefault="003D4616" w:rsidP="002065E1">
      <w:pPr>
        <w:spacing w:line="360" w:lineRule="auto"/>
        <w:rPr>
          <w:rFonts w:ascii="Times New Roman" w:hAnsi="Times New Roman" w:cs="Times New Roman"/>
        </w:rPr>
      </w:pPr>
    </w:p>
    <w:p w14:paraId="30C688EA" w14:textId="77777777" w:rsidR="00836CCB" w:rsidRPr="00B07BAD" w:rsidRDefault="001079EC" w:rsidP="002065E1">
      <w:pPr>
        <w:spacing w:line="360" w:lineRule="auto"/>
        <w:rPr>
          <w:rFonts w:ascii="Times New Roman" w:hAnsi="Times New Roman" w:cs="Times New Roman"/>
        </w:rPr>
      </w:pPr>
      <w:r w:rsidRPr="00B07BAD">
        <w:rPr>
          <w:rFonts w:ascii="Times New Roman" w:hAnsi="Times New Roman" w:cs="Times New Roman"/>
        </w:rPr>
        <w:t xml:space="preserve">Trajkovski, S.  &amp; </w:t>
      </w:r>
      <w:proofErr w:type="spellStart"/>
      <w:r w:rsidRPr="00B07BAD">
        <w:rPr>
          <w:rFonts w:ascii="Times New Roman" w:hAnsi="Times New Roman" w:cs="Times New Roman"/>
        </w:rPr>
        <w:t>Loosemore</w:t>
      </w:r>
      <w:proofErr w:type="spellEnd"/>
      <w:r w:rsidRPr="00B07BAD">
        <w:rPr>
          <w:rFonts w:ascii="Times New Roman" w:hAnsi="Times New Roman" w:cs="Times New Roman"/>
        </w:rPr>
        <w:t xml:space="preserve">, M. (2006) Safety implications of low-English proficiency among migrant construction site operatives, </w:t>
      </w:r>
      <w:r w:rsidRPr="00B07BAD">
        <w:rPr>
          <w:rFonts w:ascii="Times New Roman" w:hAnsi="Times New Roman" w:cs="Times New Roman"/>
          <w:i/>
        </w:rPr>
        <w:t>International Journal of Project Management</w:t>
      </w:r>
      <w:r w:rsidRPr="00B07BAD">
        <w:rPr>
          <w:rFonts w:ascii="Times New Roman" w:hAnsi="Times New Roman" w:cs="Times New Roman"/>
        </w:rPr>
        <w:t>, Volume 24, Issue 5, July 2006, Pages 446-452</w:t>
      </w:r>
    </w:p>
    <w:p w14:paraId="4B7F4698" w14:textId="77777777" w:rsidR="00836CCB" w:rsidRPr="00B07BAD" w:rsidRDefault="00836CCB" w:rsidP="002065E1">
      <w:pPr>
        <w:spacing w:line="360" w:lineRule="auto"/>
        <w:rPr>
          <w:rFonts w:ascii="Times New Roman" w:hAnsi="Times New Roman" w:cs="Times New Roman"/>
        </w:rPr>
      </w:pPr>
    </w:p>
    <w:p w14:paraId="6CC425A5" w14:textId="77777777" w:rsidR="00836CCB" w:rsidRPr="00B07BAD" w:rsidRDefault="001079EC" w:rsidP="002065E1">
      <w:pPr>
        <w:spacing w:line="360" w:lineRule="auto"/>
        <w:rPr>
          <w:rFonts w:ascii="Times New Roman" w:hAnsi="Times New Roman" w:cs="Times New Roman"/>
        </w:rPr>
      </w:pPr>
      <w:proofErr w:type="spellStart"/>
      <w:r w:rsidRPr="00B07BAD">
        <w:rPr>
          <w:rFonts w:ascii="Times New Roman" w:hAnsi="Times New Roman" w:cs="Times New Roman"/>
        </w:rPr>
        <w:t>Ratay</w:t>
      </w:r>
      <w:proofErr w:type="spellEnd"/>
      <w:r w:rsidRPr="00B07BAD">
        <w:rPr>
          <w:rFonts w:ascii="Times New Roman" w:hAnsi="Times New Roman" w:cs="Times New Roman"/>
        </w:rPr>
        <w:t>, R. (1997) Construction Safety Affected by Codes and Standards, American Society of Civil Engineers, Reston: VA</w:t>
      </w:r>
    </w:p>
    <w:p w14:paraId="011CCEC7" w14:textId="49355D1E" w:rsidR="00ED7518" w:rsidRPr="00B07BAD" w:rsidRDefault="00ED7518" w:rsidP="002065E1">
      <w:pPr>
        <w:spacing w:line="360" w:lineRule="auto"/>
        <w:rPr>
          <w:rFonts w:ascii="Times New Roman" w:hAnsi="Times New Roman" w:cs="Times New Roman"/>
        </w:rPr>
      </w:pPr>
    </w:p>
    <w:p w14:paraId="1F4223EA" w14:textId="35485D57" w:rsidR="00ED7518" w:rsidRPr="00B07BAD" w:rsidRDefault="00ED7518" w:rsidP="002065E1">
      <w:pPr>
        <w:spacing w:line="360" w:lineRule="auto"/>
        <w:rPr>
          <w:rFonts w:ascii="Times New Roman" w:hAnsi="Times New Roman" w:cs="Times New Roman"/>
        </w:rPr>
      </w:pPr>
      <w:r w:rsidRPr="00B07BAD">
        <w:rPr>
          <w:rFonts w:ascii="Times New Roman" w:hAnsi="Times New Roman" w:cs="Times New Roman"/>
        </w:rPr>
        <w:t xml:space="preserve">Rooke, J., Seymour, D. &amp; Fellows, R. (2004) Planning for claims: an ethnography of industry culture, </w:t>
      </w:r>
      <w:r w:rsidRPr="00B07BAD">
        <w:rPr>
          <w:rFonts w:ascii="Times New Roman" w:hAnsi="Times New Roman" w:cs="Times New Roman"/>
          <w:i/>
        </w:rPr>
        <w:t>Construction Management &amp; Economics</w:t>
      </w:r>
      <w:r w:rsidR="00A06494" w:rsidRPr="00B07BAD">
        <w:rPr>
          <w:rFonts w:ascii="Times New Roman" w:hAnsi="Times New Roman" w:cs="Times New Roman"/>
        </w:rPr>
        <w:t>, 22(6), 655-662</w:t>
      </w:r>
    </w:p>
    <w:p w14:paraId="18ABA8B7" w14:textId="77777777" w:rsidR="00836CCB" w:rsidRPr="00B07BAD" w:rsidRDefault="00836CCB" w:rsidP="002065E1">
      <w:pPr>
        <w:spacing w:line="360" w:lineRule="auto"/>
        <w:rPr>
          <w:rFonts w:ascii="Times New Roman" w:hAnsi="Times New Roman" w:cs="Times New Roman"/>
        </w:rPr>
      </w:pPr>
    </w:p>
    <w:p w14:paraId="0C744495" w14:textId="133F70CB" w:rsidR="00836CCB" w:rsidRPr="00B07BAD" w:rsidRDefault="001079EC" w:rsidP="002065E1">
      <w:pPr>
        <w:spacing w:line="360" w:lineRule="auto"/>
        <w:rPr>
          <w:rFonts w:ascii="Times New Roman" w:hAnsi="Times New Roman" w:cs="Times New Roman"/>
        </w:rPr>
      </w:pPr>
      <w:proofErr w:type="spellStart"/>
      <w:r w:rsidRPr="00B07BAD">
        <w:rPr>
          <w:rFonts w:ascii="Times New Roman" w:hAnsi="Times New Roman" w:cs="Times New Roman"/>
        </w:rPr>
        <w:t>Rowlinson</w:t>
      </w:r>
      <w:proofErr w:type="spellEnd"/>
      <w:r w:rsidRPr="00B07BAD">
        <w:rPr>
          <w:rFonts w:ascii="Times New Roman" w:hAnsi="Times New Roman" w:cs="Times New Roman"/>
        </w:rPr>
        <w:t xml:space="preserve">, S. &amp; </w:t>
      </w:r>
      <w:proofErr w:type="spellStart"/>
      <w:r w:rsidRPr="00B07BAD">
        <w:rPr>
          <w:rFonts w:ascii="Times New Roman" w:hAnsi="Times New Roman" w:cs="Times New Roman"/>
        </w:rPr>
        <w:t>Yunyan</w:t>
      </w:r>
      <w:proofErr w:type="spellEnd"/>
      <w:r w:rsidRPr="00B07BAD">
        <w:rPr>
          <w:rFonts w:ascii="Times New Roman" w:hAnsi="Times New Roman" w:cs="Times New Roman"/>
        </w:rPr>
        <w:t xml:space="preserve">, A. (2015) Construction accident causality: An institutional analysis of heat illness incidents on site, </w:t>
      </w:r>
      <w:r w:rsidRPr="00B07BAD">
        <w:rPr>
          <w:rFonts w:ascii="Times New Roman" w:hAnsi="Times New Roman" w:cs="Times New Roman"/>
          <w:i/>
        </w:rPr>
        <w:t>Safety Science</w:t>
      </w:r>
      <w:r w:rsidRPr="00B07BAD">
        <w:rPr>
          <w:rFonts w:ascii="Times New Roman" w:hAnsi="Times New Roman" w:cs="Times New Roman"/>
        </w:rPr>
        <w:t xml:space="preserve">, 78,179–189 </w:t>
      </w:r>
    </w:p>
    <w:p w14:paraId="03D6CC3B" w14:textId="6265948D" w:rsidR="00D30FCD" w:rsidRPr="00B07BAD" w:rsidRDefault="00D30FCD" w:rsidP="002065E1">
      <w:pPr>
        <w:spacing w:line="360" w:lineRule="auto"/>
        <w:rPr>
          <w:rFonts w:ascii="Times New Roman" w:hAnsi="Times New Roman" w:cs="Times New Roman"/>
        </w:rPr>
      </w:pPr>
    </w:p>
    <w:p w14:paraId="2F52479B" w14:textId="77777777" w:rsidR="00D30FCD" w:rsidRPr="00B07BAD" w:rsidRDefault="00D30FCD" w:rsidP="00D30FCD">
      <w:pPr>
        <w:spacing w:line="360" w:lineRule="auto"/>
        <w:rPr>
          <w:rFonts w:ascii="Times New Roman" w:hAnsi="Times New Roman" w:cs="Times New Roman"/>
        </w:rPr>
      </w:pPr>
      <w:proofErr w:type="spellStart"/>
      <w:r w:rsidRPr="00B07BAD">
        <w:rPr>
          <w:rFonts w:ascii="Times New Roman" w:hAnsi="Times New Roman" w:cs="Times New Roman"/>
        </w:rPr>
        <w:t>Waehrer</w:t>
      </w:r>
      <w:proofErr w:type="spellEnd"/>
      <w:r w:rsidRPr="00B07BAD">
        <w:rPr>
          <w:rFonts w:ascii="Times New Roman" w:hAnsi="Times New Roman" w:cs="Times New Roman"/>
        </w:rPr>
        <w:t xml:space="preserve">, G., Dong, X., Miller, T., Haile, E., Men, Y. (2007) Costs of occupational injuries in construction in the United States, </w:t>
      </w:r>
      <w:r w:rsidRPr="00B07BAD">
        <w:rPr>
          <w:rFonts w:ascii="Times New Roman" w:hAnsi="Times New Roman" w:cs="Times New Roman"/>
          <w:i/>
        </w:rPr>
        <w:t>Accident Analysis and Prevention</w:t>
      </w:r>
      <w:r w:rsidRPr="00B07BAD">
        <w:rPr>
          <w:rFonts w:ascii="Times New Roman" w:hAnsi="Times New Roman" w:cs="Times New Roman"/>
        </w:rPr>
        <w:t>, 39, 1258–1266</w:t>
      </w:r>
    </w:p>
    <w:p w14:paraId="0AE249B3" w14:textId="77777777" w:rsidR="00D30FCD" w:rsidRPr="00B07BAD" w:rsidRDefault="00D30FCD" w:rsidP="00D30FCD">
      <w:pPr>
        <w:spacing w:line="360" w:lineRule="auto"/>
        <w:rPr>
          <w:rFonts w:ascii="Times New Roman" w:hAnsi="Times New Roman" w:cs="Times New Roman"/>
        </w:rPr>
      </w:pPr>
    </w:p>
    <w:p w14:paraId="26320BA8" w14:textId="77777777" w:rsidR="00D30FCD" w:rsidRPr="00B07BAD" w:rsidRDefault="00D30FCD" w:rsidP="00D30FCD">
      <w:pPr>
        <w:spacing w:line="360" w:lineRule="auto"/>
        <w:rPr>
          <w:rFonts w:ascii="Times New Roman" w:hAnsi="Times New Roman" w:cs="Times New Roman"/>
        </w:rPr>
      </w:pPr>
      <w:r w:rsidRPr="00B07BAD">
        <w:rPr>
          <w:rFonts w:ascii="Times New Roman" w:hAnsi="Times New Roman" w:cs="Times New Roman"/>
        </w:rPr>
        <w:t xml:space="preserve">Whittington, JM 2008, 'The transaction cost economics of highway project delivery: Design-build contracting in three states', Doctoral Thesis </w:t>
      </w:r>
      <w:proofErr w:type="spellStart"/>
      <w:r w:rsidRPr="00B07BAD">
        <w:rPr>
          <w:rFonts w:ascii="Times New Roman" w:hAnsi="Times New Roman" w:cs="Times New Roman"/>
        </w:rPr>
        <w:t>thesis</w:t>
      </w:r>
      <w:proofErr w:type="spellEnd"/>
      <w:r w:rsidRPr="00B07BAD">
        <w:rPr>
          <w:rFonts w:ascii="Times New Roman" w:hAnsi="Times New Roman" w:cs="Times New Roman"/>
        </w:rPr>
        <w:t xml:space="preserve">, University of California </w:t>
      </w:r>
    </w:p>
    <w:p w14:paraId="689193EC" w14:textId="77777777" w:rsidR="00D30FCD" w:rsidRPr="00B07BAD" w:rsidRDefault="00D30FCD" w:rsidP="00D30FCD">
      <w:pPr>
        <w:spacing w:line="360" w:lineRule="auto"/>
        <w:rPr>
          <w:rFonts w:ascii="Times New Roman" w:hAnsi="Times New Roman" w:cs="Times New Roman"/>
        </w:rPr>
      </w:pPr>
    </w:p>
    <w:p w14:paraId="00906114" w14:textId="755C14A9" w:rsidR="00D30FCD" w:rsidRPr="00B07BAD" w:rsidRDefault="00D30FCD" w:rsidP="00D30FCD">
      <w:pPr>
        <w:spacing w:line="360" w:lineRule="auto"/>
        <w:rPr>
          <w:rFonts w:ascii="Times New Roman" w:hAnsi="Times New Roman" w:cs="Times New Roman"/>
        </w:rPr>
      </w:pPr>
      <w:r w:rsidRPr="00B07BAD">
        <w:rPr>
          <w:rFonts w:ascii="Times New Roman" w:hAnsi="Times New Roman" w:cs="Times New Roman"/>
        </w:rPr>
        <w:t>Wilde, G. (1998) Risk homeostasis theory: an overview,</w:t>
      </w:r>
      <w:r w:rsidRPr="00B07BAD">
        <w:rPr>
          <w:rFonts w:ascii="Times New Roman" w:hAnsi="Times New Roman" w:cs="Times New Roman"/>
          <w:i/>
        </w:rPr>
        <w:t xml:space="preserve"> Injury Prevention</w:t>
      </w:r>
      <w:r w:rsidRPr="00B07BAD">
        <w:rPr>
          <w:rFonts w:ascii="Times New Roman" w:hAnsi="Times New Roman" w:cs="Times New Roman"/>
        </w:rPr>
        <w:t>, 4:2</w:t>
      </w:r>
    </w:p>
    <w:p w14:paraId="3DE8FA9B" w14:textId="77777777" w:rsidR="00D30FCD" w:rsidRPr="00B07BAD" w:rsidRDefault="00D30FCD" w:rsidP="00D30FCD">
      <w:pPr>
        <w:spacing w:line="360" w:lineRule="auto"/>
        <w:rPr>
          <w:rFonts w:ascii="Times New Roman" w:hAnsi="Times New Roman" w:cs="Times New Roman"/>
        </w:rPr>
      </w:pPr>
    </w:p>
    <w:p w14:paraId="65F84588" w14:textId="27DABBA7" w:rsidR="00D30FCD" w:rsidRPr="00B07BAD" w:rsidRDefault="00D30FCD" w:rsidP="00D30FCD">
      <w:pPr>
        <w:spacing w:line="360" w:lineRule="auto"/>
        <w:rPr>
          <w:rFonts w:ascii="Times New Roman" w:hAnsi="Times New Roman" w:cs="Times New Roman"/>
        </w:rPr>
      </w:pPr>
      <w:r w:rsidRPr="00B07BAD">
        <w:rPr>
          <w:rFonts w:ascii="Times New Roman" w:hAnsi="Times New Roman" w:cs="Times New Roman"/>
        </w:rPr>
        <w:t>Wilkins, J. (2011) Construction workers' perceptions of health and safety training programmes,</w:t>
      </w:r>
      <w:r w:rsidRPr="00B07BAD">
        <w:rPr>
          <w:rFonts w:ascii="Times New Roman" w:hAnsi="Times New Roman" w:cs="Times New Roman"/>
          <w:i/>
        </w:rPr>
        <w:t xml:space="preserve"> Construction Management &amp; Economics</w:t>
      </w:r>
      <w:r w:rsidRPr="00B07BAD">
        <w:rPr>
          <w:rFonts w:ascii="Times New Roman" w:hAnsi="Times New Roman" w:cs="Times New Roman"/>
        </w:rPr>
        <w:t>, 29(10), 1017-1026</w:t>
      </w:r>
    </w:p>
    <w:p w14:paraId="0D5DAB9F" w14:textId="77777777" w:rsidR="00B214E1" w:rsidRPr="00B07BAD" w:rsidRDefault="00B214E1" w:rsidP="00D30FCD">
      <w:pPr>
        <w:spacing w:line="360" w:lineRule="auto"/>
        <w:rPr>
          <w:rFonts w:ascii="Times New Roman" w:hAnsi="Times New Roman" w:cs="Times New Roman"/>
        </w:rPr>
      </w:pPr>
    </w:p>
    <w:p w14:paraId="3C69A5F1" w14:textId="5D8D9DD8" w:rsidR="00D30FCD" w:rsidRPr="00B07BAD" w:rsidRDefault="00D30FCD" w:rsidP="00D30FCD">
      <w:pPr>
        <w:spacing w:line="360" w:lineRule="auto"/>
        <w:rPr>
          <w:rFonts w:ascii="Times New Roman" w:hAnsi="Times New Roman" w:cs="Times New Roman"/>
        </w:rPr>
      </w:pPr>
      <w:r w:rsidRPr="00B07BAD">
        <w:rPr>
          <w:rFonts w:ascii="Times New Roman" w:hAnsi="Times New Roman" w:cs="Times New Roman"/>
        </w:rPr>
        <w:t>Williamson, OE 1985, The economic institutions of capitalism: firms, markets, relational contracting, Collier Macmillan Publishers, London, UK.</w:t>
      </w:r>
    </w:p>
    <w:p w14:paraId="3C0FDD87" w14:textId="77777777" w:rsidR="00D30FCD" w:rsidRPr="00B07BAD" w:rsidRDefault="00D30FCD" w:rsidP="00D30FCD">
      <w:pPr>
        <w:spacing w:line="360" w:lineRule="auto"/>
        <w:rPr>
          <w:rFonts w:ascii="Times New Roman" w:hAnsi="Times New Roman" w:cs="Times New Roman"/>
        </w:rPr>
      </w:pPr>
    </w:p>
    <w:p w14:paraId="47B248C1" w14:textId="77777777" w:rsidR="00D30FCD" w:rsidRPr="00B07BAD" w:rsidRDefault="00D30FCD" w:rsidP="00D30FCD">
      <w:pPr>
        <w:spacing w:line="360" w:lineRule="auto"/>
        <w:rPr>
          <w:rFonts w:ascii="Times New Roman" w:hAnsi="Times New Roman" w:cs="Times New Roman"/>
        </w:rPr>
      </w:pPr>
      <w:r w:rsidRPr="00B07BAD">
        <w:rPr>
          <w:rFonts w:ascii="Times New Roman" w:hAnsi="Times New Roman" w:cs="Times New Roman"/>
        </w:rPr>
        <w:t>Williamson, OE 1988, 'Corporate Finance and Corporate Governance', The Journal of Finance, vol. 43, no. 3, pp. 567- 91.</w:t>
      </w:r>
    </w:p>
    <w:p w14:paraId="1D9DDD3F" w14:textId="77777777" w:rsidR="00D30FCD" w:rsidRPr="00B07BAD" w:rsidRDefault="00D30FCD" w:rsidP="00D30FCD">
      <w:pPr>
        <w:spacing w:line="360" w:lineRule="auto"/>
        <w:rPr>
          <w:rFonts w:ascii="Times New Roman" w:hAnsi="Times New Roman" w:cs="Times New Roman"/>
        </w:rPr>
      </w:pPr>
    </w:p>
    <w:p w14:paraId="7CCBA425" w14:textId="7981336E" w:rsidR="00D30FCD" w:rsidRPr="00B07BAD" w:rsidRDefault="00D30FCD" w:rsidP="00D30FCD">
      <w:pPr>
        <w:spacing w:line="360" w:lineRule="auto"/>
        <w:rPr>
          <w:rFonts w:ascii="Times New Roman" w:hAnsi="Times New Roman" w:cs="Times New Roman"/>
        </w:rPr>
      </w:pPr>
      <w:r w:rsidRPr="00B07BAD">
        <w:rPr>
          <w:rFonts w:ascii="Times New Roman" w:hAnsi="Times New Roman" w:cs="Times New Roman"/>
        </w:rPr>
        <w:t>Williamson, OE 2010, 'Transaction cost economics: The natural progression', American Economic Review, vol. 100, no. 3, pp. 673-90.</w:t>
      </w:r>
    </w:p>
    <w:p w14:paraId="185AB516" w14:textId="77777777" w:rsidR="00836CCB" w:rsidRPr="00B07BAD" w:rsidRDefault="00836CCB" w:rsidP="002065E1">
      <w:pPr>
        <w:spacing w:line="360" w:lineRule="auto"/>
        <w:rPr>
          <w:rFonts w:ascii="Times New Roman" w:hAnsi="Times New Roman" w:cs="Times New Roman"/>
        </w:rPr>
      </w:pPr>
    </w:p>
    <w:p w14:paraId="6AE1BA2C" w14:textId="77777777" w:rsidR="00836CCB" w:rsidRPr="00B07BAD" w:rsidRDefault="001079EC" w:rsidP="002065E1">
      <w:pPr>
        <w:spacing w:line="360" w:lineRule="auto"/>
        <w:rPr>
          <w:rFonts w:ascii="Times New Roman" w:hAnsi="Times New Roman" w:cs="Times New Roman"/>
        </w:rPr>
      </w:pPr>
      <w:proofErr w:type="spellStart"/>
      <w:r w:rsidRPr="00B07BAD">
        <w:rPr>
          <w:rFonts w:ascii="Times New Roman" w:hAnsi="Times New Roman" w:cs="Times New Roman"/>
        </w:rPr>
        <w:t>Votano</w:t>
      </w:r>
      <w:proofErr w:type="spellEnd"/>
      <w:r w:rsidRPr="00B07BAD">
        <w:rPr>
          <w:rFonts w:ascii="Times New Roman" w:hAnsi="Times New Roman" w:cs="Times New Roman"/>
        </w:rPr>
        <w:t xml:space="preserve">, S., &amp; </w:t>
      </w:r>
      <w:proofErr w:type="spellStart"/>
      <w:r w:rsidRPr="00B07BAD">
        <w:rPr>
          <w:rFonts w:ascii="Times New Roman" w:hAnsi="Times New Roman" w:cs="Times New Roman"/>
        </w:rPr>
        <w:t>Sunindijo</w:t>
      </w:r>
      <w:proofErr w:type="spellEnd"/>
      <w:r w:rsidRPr="00B07BAD">
        <w:rPr>
          <w:rFonts w:ascii="Times New Roman" w:hAnsi="Times New Roman" w:cs="Times New Roman"/>
        </w:rPr>
        <w:t>, R. Y. (2014). Client safety roles in small and medium construction projects in Australia. Journal of Construction Engineering and Management, 140(9), 04014045</w:t>
      </w:r>
    </w:p>
    <w:p w14:paraId="70B01820" w14:textId="77777777" w:rsidR="00836CCB" w:rsidRPr="00B07BAD" w:rsidRDefault="00836CCB" w:rsidP="002065E1">
      <w:pPr>
        <w:spacing w:line="360" w:lineRule="auto"/>
        <w:rPr>
          <w:rFonts w:ascii="Times New Roman" w:hAnsi="Times New Roman" w:cs="Times New Roman"/>
        </w:rPr>
      </w:pPr>
    </w:p>
    <w:p w14:paraId="2E9A846E" w14:textId="77777777" w:rsidR="00836CCB" w:rsidRPr="00B07BAD" w:rsidRDefault="001079EC" w:rsidP="002065E1">
      <w:pPr>
        <w:spacing w:line="360" w:lineRule="auto"/>
        <w:rPr>
          <w:rFonts w:ascii="Times New Roman" w:hAnsi="Times New Roman" w:cs="Times New Roman"/>
        </w:rPr>
      </w:pPr>
      <w:r w:rsidRPr="00B07BAD">
        <w:rPr>
          <w:rFonts w:ascii="Times New Roman" w:hAnsi="Times New Roman" w:cs="Times New Roman"/>
        </w:rPr>
        <w:t xml:space="preserve">Zeng, S., Tam, W. &amp; Tam, C. (2008) Towards occupational health and safety systems in the construction industry of China, </w:t>
      </w:r>
      <w:r w:rsidRPr="00B07BAD">
        <w:rPr>
          <w:rFonts w:ascii="Times New Roman" w:hAnsi="Times New Roman" w:cs="Times New Roman"/>
          <w:i/>
        </w:rPr>
        <w:t>Safety Science</w:t>
      </w:r>
      <w:r w:rsidRPr="00B07BAD">
        <w:rPr>
          <w:rFonts w:ascii="Times New Roman" w:hAnsi="Times New Roman" w:cs="Times New Roman"/>
        </w:rPr>
        <w:t>, Volume 46, Issue 8, Pages 1155-1168</w:t>
      </w:r>
    </w:p>
    <w:p w14:paraId="78D72CBA" w14:textId="77777777" w:rsidR="00836CCB" w:rsidRPr="00B07BAD" w:rsidRDefault="00836CCB" w:rsidP="002065E1">
      <w:pPr>
        <w:spacing w:line="360" w:lineRule="auto"/>
        <w:rPr>
          <w:rFonts w:ascii="Times New Roman" w:hAnsi="Times New Roman" w:cs="Times New Roman"/>
        </w:rPr>
      </w:pPr>
    </w:p>
    <w:p w14:paraId="71DBC152" w14:textId="77777777" w:rsidR="00C55192" w:rsidRPr="00B07BAD" w:rsidRDefault="001079EC" w:rsidP="002065E1">
      <w:pPr>
        <w:spacing w:line="360" w:lineRule="auto"/>
        <w:rPr>
          <w:rFonts w:ascii="Times New Roman" w:hAnsi="Times New Roman" w:cs="Times New Roman"/>
        </w:rPr>
      </w:pPr>
      <w:r w:rsidRPr="00B07BAD">
        <w:rPr>
          <w:rFonts w:ascii="Times New Roman" w:hAnsi="Times New Roman" w:cs="Times New Roman"/>
        </w:rPr>
        <w:t xml:space="preserve">Zou, P. X. W., </w:t>
      </w:r>
      <w:proofErr w:type="spellStart"/>
      <w:r w:rsidRPr="00B07BAD">
        <w:rPr>
          <w:rFonts w:ascii="Times New Roman" w:hAnsi="Times New Roman" w:cs="Times New Roman"/>
        </w:rPr>
        <w:t>Sunindijo</w:t>
      </w:r>
      <w:proofErr w:type="spellEnd"/>
      <w:r w:rsidRPr="00B07BAD">
        <w:rPr>
          <w:rFonts w:ascii="Times New Roman" w:hAnsi="Times New Roman" w:cs="Times New Roman"/>
        </w:rPr>
        <w:t xml:space="preserve">, R. Y., &amp; Dainty, A. R. J. (2014). A mixed methods research design for bridging the gap between research and practice in construction safety. </w:t>
      </w:r>
      <w:r w:rsidRPr="00B07BAD">
        <w:rPr>
          <w:rFonts w:ascii="Times New Roman" w:hAnsi="Times New Roman" w:cs="Times New Roman"/>
          <w:i/>
        </w:rPr>
        <w:t>Safety Science</w:t>
      </w:r>
      <w:r w:rsidRPr="00B07BAD">
        <w:rPr>
          <w:rFonts w:ascii="Times New Roman" w:hAnsi="Times New Roman" w:cs="Times New Roman"/>
        </w:rPr>
        <w:t>, 70, 316–326.</w:t>
      </w:r>
    </w:p>
    <w:p w14:paraId="1D6B9047" w14:textId="77777777" w:rsidR="00C53EC2" w:rsidRPr="00B07BAD" w:rsidRDefault="00C53EC2" w:rsidP="002065E1">
      <w:pPr>
        <w:pStyle w:val="EndNoteBibliography"/>
        <w:spacing w:line="360" w:lineRule="auto"/>
        <w:rPr>
          <w:rFonts w:ascii="Times New Roman" w:hAnsi="Times New Roman" w:cs="Times New Roman"/>
        </w:rPr>
      </w:pPr>
    </w:p>
    <w:p w14:paraId="1F7CCAB5" w14:textId="2A17B37B" w:rsidR="00297AA8" w:rsidRPr="00B07BAD" w:rsidRDefault="00297AA8" w:rsidP="002065E1">
      <w:pPr>
        <w:spacing w:line="360" w:lineRule="auto"/>
        <w:rPr>
          <w:rFonts w:ascii="Times New Roman" w:hAnsi="Times New Roman" w:cs="Times New Roman"/>
        </w:rPr>
      </w:pPr>
    </w:p>
    <w:sectPr w:rsidR="00297AA8" w:rsidRPr="00B07BAD">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08F24" w14:textId="77777777" w:rsidR="000874E4" w:rsidRDefault="000874E4" w:rsidP="00D768F7">
      <w:pPr>
        <w:spacing w:line="240" w:lineRule="auto"/>
      </w:pPr>
      <w:r>
        <w:separator/>
      </w:r>
    </w:p>
  </w:endnote>
  <w:endnote w:type="continuationSeparator" w:id="0">
    <w:p w14:paraId="22CE8E8B" w14:textId="77777777" w:rsidR="000874E4" w:rsidRDefault="000874E4" w:rsidP="00D768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Arial"/>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A29AA" w14:textId="77777777" w:rsidR="000874E4" w:rsidRDefault="000874E4" w:rsidP="00D768F7">
      <w:pPr>
        <w:spacing w:line="240" w:lineRule="auto"/>
      </w:pPr>
      <w:r>
        <w:separator/>
      </w:r>
    </w:p>
  </w:footnote>
  <w:footnote w:type="continuationSeparator" w:id="0">
    <w:p w14:paraId="19C07585" w14:textId="77777777" w:rsidR="000874E4" w:rsidRDefault="000874E4" w:rsidP="00D768F7">
      <w:pPr>
        <w:spacing w:line="240" w:lineRule="auto"/>
      </w:pPr>
      <w:r>
        <w:continuationSeparator/>
      </w:r>
    </w:p>
  </w:footnote>
  <w:footnote w:id="1">
    <w:p w14:paraId="2ED9AFD7" w14:textId="77777777" w:rsidR="00B07BAD" w:rsidRPr="00F41767" w:rsidRDefault="00B07BAD" w:rsidP="00F41767">
      <w:pPr>
        <w:pStyle w:val="FootnoteText"/>
        <w:jc w:val="both"/>
        <w:rPr>
          <w:rFonts w:ascii="Arial Narrow" w:hAnsi="Arial Narrow"/>
          <w:lang w:val="en-AU"/>
        </w:rPr>
      </w:pPr>
      <w:r w:rsidRPr="00F41767">
        <w:rPr>
          <w:rStyle w:val="FootnoteReference"/>
          <w:rFonts w:ascii="Arial Narrow" w:hAnsi="Arial Narrow"/>
          <w:sz w:val="22"/>
        </w:rPr>
        <w:footnoteRef/>
      </w:r>
      <w:r w:rsidRPr="00F41767">
        <w:rPr>
          <w:rFonts w:ascii="Arial Narrow" w:hAnsi="Arial Narrow"/>
          <w:sz w:val="22"/>
        </w:rPr>
        <w:t xml:space="preserve"> </w:t>
      </w:r>
      <w:r w:rsidRPr="00F41767">
        <w:rPr>
          <w:rFonts w:ascii="Arial Narrow" w:hAnsi="Arial Narrow"/>
          <w:sz w:val="22"/>
        </w:rPr>
        <w:fldChar w:fldCharType="begin"/>
      </w:r>
      <w:r w:rsidRPr="00F41767">
        <w:rPr>
          <w:rFonts w:ascii="Arial Narrow" w:hAnsi="Arial Narrow"/>
          <w:sz w:val="22"/>
        </w:rPr>
        <w:instrText xml:space="preserve"> ADDIN EN.CITE &lt;EndNote&gt;&lt;Cite AuthorYear="1"&gt;&lt;Author&gt;Capen&lt;/Author&gt;&lt;Year&gt;1971&lt;/Year&gt;&lt;RecNum&gt;1882&lt;/RecNum&gt;&lt;DisplayText&gt;Capen&lt;style face="italic"&gt; et al.&lt;/style&gt; (1971)&lt;/DisplayText&gt;&lt;record&gt;&lt;rec-number&gt;1882&lt;/rec-number&gt;&lt;foreign-keys&gt;&lt;key app="EN" db-id="900x2d2wp0zv2hera9bp2sxr9rzfdxd5ew59" timestamp="1555548139"&gt;1882&lt;/key&gt;&lt;/foreign-keys&gt;&lt;ref-type name="Journal Article"&gt;17&lt;/ref-type&gt;&lt;contributors&gt;&lt;authors&gt;&lt;author&gt;Capen, E. C.&lt;/author&gt;&lt;author&gt;Clapp, R. V.&lt;/author&gt;&lt;author&gt;Campbell, W. M.&lt;/author&gt;&lt;/authors&gt;&lt;/contributors&gt;&lt;titles&gt;&lt;title&gt;Competitive Bidding in High-Risk Situations&lt;/title&gt;&lt;secondary-title&gt;Journal of Petroleum Technology&lt;/secondary-title&gt;&lt;alt-title&gt;SPE-2993-PA&lt;/alt-title&gt;&lt;/titles&gt;&lt;periodical&gt;&lt;full-title&gt;Journal of Petroleum Technology&lt;/full-title&gt;&lt;abbr-1&gt;SPE-2993-PA&lt;/abbr-1&gt;&lt;/periodical&gt;&lt;alt-periodical&gt;&lt;full-title&gt;Journal of Petroleum Technology&lt;/full-title&gt;&lt;abbr-1&gt;SPE-2993-PA&lt;/abbr-1&gt;&lt;/alt-periodical&gt;&lt;pages&gt;641-653&lt;/pages&gt;&lt;volume&gt;23&lt;/volume&gt;&lt;number&gt;06&lt;/number&gt;&lt;dates&gt;&lt;year&gt;1971&lt;/year&gt;&lt;pub-dates&gt;&lt;date&gt;1971/6/1/&lt;/date&gt;&lt;/pub-dates&gt;&lt;/dates&gt;&lt;publisher&gt;Society of Petroleum Engineers&lt;/publisher&gt;&lt;isbn&gt;0149-2136&lt;/isbn&gt;&lt;urls&gt;&lt;related-urls&gt;&lt;url&gt;https://doi.org/10.2118/2993-PA&lt;/url&gt;&lt;/related-urls&gt;&lt;/urls&gt;&lt;custom1&gt;SPE&lt;/custom1&gt;&lt;electronic-resource-num&gt;10.2118/2993-PA&lt;/electronic-resource-num&gt;&lt;/record&gt;&lt;/Cite&gt;&lt;/EndNote&gt;</w:instrText>
      </w:r>
      <w:r w:rsidRPr="00F41767">
        <w:rPr>
          <w:rFonts w:ascii="Arial Narrow" w:hAnsi="Arial Narrow"/>
          <w:sz w:val="22"/>
        </w:rPr>
        <w:fldChar w:fldCharType="separate"/>
      </w:r>
      <w:r w:rsidRPr="00F41767">
        <w:rPr>
          <w:rFonts w:ascii="Arial Narrow" w:hAnsi="Arial Narrow"/>
          <w:noProof/>
          <w:sz w:val="22"/>
        </w:rPr>
        <w:t>Capen</w:t>
      </w:r>
      <w:r w:rsidRPr="00F41767">
        <w:rPr>
          <w:rFonts w:ascii="Arial Narrow" w:hAnsi="Arial Narrow"/>
          <w:i/>
          <w:noProof/>
          <w:sz w:val="22"/>
        </w:rPr>
        <w:t xml:space="preserve"> et al.</w:t>
      </w:r>
      <w:r w:rsidRPr="00F41767">
        <w:rPr>
          <w:rFonts w:ascii="Arial Narrow" w:hAnsi="Arial Narrow"/>
          <w:noProof/>
          <w:sz w:val="22"/>
        </w:rPr>
        <w:t xml:space="preserve"> (1971)</w:t>
      </w:r>
      <w:r w:rsidRPr="00F41767">
        <w:rPr>
          <w:rFonts w:ascii="Arial Narrow" w:hAnsi="Arial Narrow"/>
          <w:sz w:val="22"/>
        </w:rPr>
        <w:fldChar w:fldCharType="end"/>
      </w:r>
      <w:r w:rsidRPr="00F41767">
        <w:rPr>
          <w:rFonts w:ascii="Arial Narrow" w:hAnsi="Arial Narrow"/>
          <w:sz w:val="22"/>
        </w:rPr>
        <w:t xml:space="preserve"> </w:t>
      </w:r>
      <w:r>
        <w:rPr>
          <w:rFonts w:ascii="Arial Narrow" w:hAnsi="Arial Narrow"/>
          <w:sz w:val="22"/>
        </w:rPr>
        <w:t>observed</w:t>
      </w:r>
      <w:r w:rsidRPr="00F41767">
        <w:rPr>
          <w:rFonts w:ascii="Arial Narrow" w:hAnsi="Arial Narrow"/>
          <w:sz w:val="22"/>
        </w:rPr>
        <w:t xml:space="preserve"> that </w:t>
      </w:r>
      <w:proofErr w:type="spellStart"/>
      <w:r w:rsidRPr="00F41767">
        <w:rPr>
          <w:rFonts w:ascii="Arial Narrow" w:hAnsi="Arial Narrow"/>
          <w:sz w:val="22"/>
        </w:rPr>
        <w:t>i</w:t>
      </w:r>
      <w:proofErr w:type="spellEnd"/>
      <w:r w:rsidRPr="00F41767">
        <w:rPr>
          <w:rFonts w:ascii="Arial Narrow" w:hAnsi="Arial Narrow"/>
          <w:sz w:val="22"/>
          <w:lang w:val="en-AU"/>
        </w:rPr>
        <w:t>n traditional competitive auctions, “the winner tends to be the player who most overestimates true tract value (p. 643). This is</w:t>
      </w:r>
      <w:r>
        <w:rPr>
          <w:rFonts w:ascii="Arial Narrow" w:hAnsi="Arial Narrow"/>
          <w:sz w:val="22"/>
          <w:lang w:val="en-AU"/>
        </w:rPr>
        <w:t xml:space="preserve"> somewhat</w:t>
      </w:r>
      <w:r w:rsidRPr="00F41767">
        <w:rPr>
          <w:rFonts w:ascii="Arial Narrow" w:hAnsi="Arial Narrow"/>
          <w:sz w:val="22"/>
          <w:lang w:val="en-AU"/>
        </w:rPr>
        <w:t xml:space="preserve"> reversed in competitive tendering in construction where the winner tends to be the lowest price bidder</w:t>
      </w:r>
      <w:r>
        <w:rPr>
          <w:rFonts w:ascii="Arial Narrow" w:hAnsi="Arial Narrow"/>
          <w:sz w:val="22"/>
          <w:lang w:val="en-AU"/>
        </w:rPr>
        <w:t xml:space="preserve"> </w:t>
      </w:r>
      <w:r>
        <w:rPr>
          <w:rFonts w:ascii="Arial Narrow" w:hAnsi="Arial Narrow"/>
          <w:sz w:val="22"/>
          <w:lang w:val="en-AU"/>
        </w:rPr>
        <w:fldChar w:fldCharType="begin"/>
      </w:r>
      <w:r>
        <w:rPr>
          <w:rFonts w:ascii="Arial Narrow" w:hAnsi="Arial Narrow"/>
          <w:sz w:val="22"/>
          <w:lang w:val="en-AU"/>
        </w:rPr>
        <w:instrText xml:space="preserve"> ADDIN EN.CITE &lt;EndNote&gt;&lt;Cite&gt;&lt;Author&gt;Coggins&lt;/Author&gt;&lt;Year&gt;2016&lt;/Year&gt;&lt;RecNum&gt;1707&lt;/RecNum&gt;&lt;DisplayText&gt;(Coggins&lt;style face="italic"&gt; et al.&lt;/style&gt; 2016; Gerber &amp;amp; Ong 2013)&lt;/DisplayText&gt;&lt;record&gt;&lt;rec-number&gt;1707&lt;/rec-number&gt;&lt;foreign-keys&gt;&lt;key app="EN" db-id="900x2d2wp0zv2hera9bp2sxr9rzfdxd5ew59" timestamp="1526453173"&gt;1707&lt;/key&gt;&lt;/foreign-keys&gt;&lt;ref-type name="Journal Article"&gt;17&lt;/ref-type&gt;&lt;contributors&gt;&lt;authors&gt;&lt;author&gt;Coggins, Jeremy&lt;/author&gt;&lt;author&gt;Teng, Bianca&lt;/author&gt;&lt;author&gt;Rameezdeen, Raufdeen&lt;/author&gt;&lt;/authors&gt;&lt;/contributors&gt;&lt;titles&gt;&lt;title&gt;Construction insolvency in Australia: reining in the beast&lt;/title&gt;&lt;secondary-title&gt;Construction Economics and Building&lt;/secondary-title&gt;&lt;/titles&gt;&lt;periodical&gt;&lt;full-title&gt;Construction Economics and Building&lt;/full-title&gt;&lt;/periodical&gt;&lt;pages&gt;38-56&lt;/pages&gt;&lt;volume&gt;16&lt;/volume&gt;&lt;number&gt;3&lt;/number&gt;&lt;dates&gt;&lt;year&gt;2016&lt;/year&gt;&lt;/dates&gt;&lt;isbn&gt;2204-9029&lt;/isbn&gt;&lt;urls&gt;&lt;/urls&gt;&lt;/record&gt;&lt;/Cite&gt;&lt;Cite&gt;&lt;Author&gt;Gerber&lt;/Author&gt;&lt;Year&gt;2013&lt;/Year&gt;&lt;RecNum&gt;1708&lt;/RecNum&gt;&lt;record&gt;&lt;rec-number&gt;1708&lt;/rec-number&gt;&lt;foreign-keys&gt;&lt;key app="EN" db-id="900x2d2wp0zv2hera9bp2sxr9rzfdxd5ew59" timestamp="1526453584"&gt;1708&lt;/key&gt;&lt;/foreign-keys&gt;&lt;ref-type name="Book"&gt;6&lt;/ref-type&gt;&lt;contributors&gt;&lt;authors&gt;&lt;author&gt;Gerber, P.&lt;/author&gt;&lt;author&gt;Ong, B.&lt;/author&gt;&lt;/authors&gt;&lt;/contributors&gt;&lt;titles&gt;&lt;title&gt;Best practice in construction disputes: avoidance, management and resolution&lt;/title&gt;&lt;/titles&gt;&lt;dates&gt;&lt;year&gt;2013&lt;/year&gt;&lt;/dates&gt;&lt;pub-location&gt;North Ryde, NSW, Australia&lt;/pub-location&gt;&lt;publisher&gt;LexisNexis Butterworths&lt;/publisher&gt;&lt;urls&gt;&lt;/urls&gt;&lt;/record&gt;&lt;/Cite&gt;&lt;/EndNote&gt;</w:instrText>
      </w:r>
      <w:r>
        <w:rPr>
          <w:rFonts w:ascii="Arial Narrow" w:hAnsi="Arial Narrow"/>
          <w:sz w:val="22"/>
          <w:lang w:val="en-AU"/>
        </w:rPr>
        <w:fldChar w:fldCharType="separate"/>
      </w:r>
      <w:r>
        <w:rPr>
          <w:rFonts w:ascii="Arial Narrow" w:hAnsi="Arial Narrow"/>
          <w:noProof/>
          <w:sz w:val="22"/>
          <w:lang w:val="en-AU"/>
        </w:rPr>
        <w:t>(Coggins</w:t>
      </w:r>
      <w:r w:rsidRPr="00F41767">
        <w:rPr>
          <w:rFonts w:ascii="Arial Narrow" w:hAnsi="Arial Narrow"/>
          <w:i/>
          <w:noProof/>
          <w:sz w:val="22"/>
          <w:lang w:val="en-AU"/>
        </w:rPr>
        <w:t xml:space="preserve"> et al.</w:t>
      </w:r>
      <w:r>
        <w:rPr>
          <w:rFonts w:ascii="Arial Narrow" w:hAnsi="Arial Narrow"/>
          <w:noProof/>
          <w:sz w:val="22"/>
          <w:lang w:val="en-AU"/>
        </w:rPr>
        <w:t xml:space="preserve"> 2016; Gerber &amp; Ong 2013)</w:t>
      </w:r>
      <w:r>
        <w:rPr>
          <w:rFonts w:ascii="Arial Narrow" w:hAnsi="Arial Narrow"/>
          <w:sz w:val="22"/>
          <w:lang w:val="en-AU"/>
        </w:rPr>
        <w:fldChar w:fldCharType="end"/>
      </w:r>
      <w:r w:rsidRPr="00F41767">
        <w:rPr>
          <w:rFonts w:ascii="Arial Narrow" w:hAnsi="Arial Narrow"/>
          <w:sz w:val="22"/>
          <w:lang w:val="en-AU"/>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33B69"/>
    <w:multiLevelType w:val="hybridMultilevel"/>
    <w:tmpl w:val="435EEE34"/>
    <w:lvl w:ilvl="0" w:tplc="06A43F3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96254E"/>
    <w:multiLevelType w:val="hybridMultilevel"/>
    <w:tmpl w:val="30B28CA4"/>
    <w:lvl w:ilvl="0" w:tplc="E9BEC02A">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334598"/>
    <w:multiLevelType w:val="hybridMultilevel"/>
    <w:tmpl w:val="476EC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70B2FE6"/>
    <w:multiLevelType w:val="multilevel"/>
    <w:tmpl w:val="7F5E95F4"/>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49934363"/>
    <w:multiLevelType w:val="multilevel"/>
    <w:tmpl w:val="C11AA5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45C0348"/>
    <w:multiLevelType w:val="hybridMultilevel"/>
    <w:tmpl w:val="01848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E3E650C"/>
    <w:multiLevelType w:val="hybridMultilevel"/>
    <w:tmpl w:val="B6F0C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a3NLSwMDc2MTY1MzRX0lEKTi0uzszPAykwNKgFAH4KfdstAAAA"/>
    <w:docVar w:name="EN.InstantFormat" w:val="&lt;ENInstantFormat&gt;&lt;Enabled&gt;1&lt;/Enabled&gt;&lt;ScanUnformatted&gt;1&lt;/ScanUnformatted&gt;&lt;ScanChanges&gt;1&lt;/ScanChanges&gt;&lt;Suspended&gt;0&lt;/Suspended&gt;&lt;/ENInstantFormat&gt;"/>
    <w:docVar w:name="EN.Layout" w:val="&lt;ENLayout&gt;&lt;Style&gt;deakinu-harvard-2013 Copy&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00x2d2wp0zv2hera9bp2sxr9rzfdxd5ew59&quot;&gt;PhD Work Copy&lt;record-ids&gt;&lt;item&gt;889&lt;/item&gt;&lt;item&gt;1685&lt;/item&gt;&lt;item&gt;1707&lt;/item&gt;&lt;item&gt;1708&lt;/item&gt;&lt;item&gt;1767&lt;/item&gt;&lt;item&gt;1769&lt;/item&gt;&lt;item&gt;1770&lt;/item&gt;&lt;item&gt;1772&lt;/item&gt;&lt;item&gt;1773&lt;/item&gt;&lt;item&gt;1774&lt;/item&gt;&lt;item&gt;1775&lt;/item&gt;&lt;item&gt;1776&lt;/item&gt;&lt;item&gt;1778&lt;/item&gt;&lt;item&gt;1779&lt;/item&gt;&lt;item&gt;1784&lt;/item&gt;&lt;item&gt;1785&lt;/item&gt;&lt;item&gt;1868&lt;/item&gt;&lt;item&gt;1869&lt;/item&gt;&lt;item&gt;1871&lt;/item&gt;&lt;item&gt;1875&lt;/item&gt;&lt;item&gt;1877&lt;/item&gt;&lt;item&gt;1878&lt;/item&gt;&lt;item&gt;1879&lt;/item&gt;&lt;item&gt;1881&lt;/item&gt;&lt;item&gt;1882&lt;/item&gt;&lt;item&gt;1883&lt;/item&gt;&lt;item&gt;1884&lt;/item&gt;&lt;/record-ids&gt;&lt;/item&gt;&lt;/Libraries&gt;"/>
  </w:docVars>
  <w:rsids>
    <w:rsidRoot w:val="00836CCB"/>
    <w:rsid w:val="000146BB"/>
    <w:rsid w:val="00017AC3"/>
    <w:rsid w:val="00017C41"/>
    <w:rsid w:val="00022273"/>
    <w:rsid w:val="00022E9B"/>
    <w:rsid w:val="000238DC"/>
    <w:rsid w:val="000268BD"/>
    <w:rsid w:val="00036D88"/>
    <w:rsid w:val="0004403E"/>
    <w:rsid w:val="0007156E"/>
    <w:rsid w:val="00073DC1"/>
    <w:rsid w:val="00077CE1"/>
    <w:rsid w:val="00081DD9"/>
    <w:rsid w:val="00081E3C"/>
    <w:rsid w:val="000874E4"/>
    <w:rsid w:val="00090442"/>
    <w:rsid w:val="00096880"/>
    <w:rsid w:val="000A077A"/>
    <w:rsid w:val="000A5A47"/>
    <w:rsid w:val="000A77C7"/>
    <w:rsid w:val="000B5767"/>
    <w:rsid w:val="000D4B03"/>
    <w:rsid w:val="000E3E4D"/>
    <w:rsid w:val="000F19CE"/>
    <w:rsid w:val="001013FE"/>
    <w:rsid w:val="001017A3"/>
    <w:rsid w:val="00101AA3"/>
    <w:rsid w:val="001079EC"/>
    <w:rsid w:val="00111A30"/>
    <w:rsid w:val="00112C70"/>
    <w:rsid w:val="00121D19"/>
    <w:rsid w:val="00121ED9"/>
    <w:rsid w:val="001250C3"/>
    <w:rsid w:val="0012726E"/>
    <w:rsid w:val="001373F6"/>
    <w:rsid w:val="00145599"/>
    <w:rsid w:val="00146EB0"/>
    <w:rsid w:val="00151165"/>
    <w:rsid w:val="00151714"/>
    <w:rsid w:val="00152ACC"/>
    <w:rsid w:val="001605B5"/>
    <w:rsid w:val="001630A3"/>
    <w:rsid w:val="001668BD"/>
    <w:rsid w:val="001754FA"/>
    <w:rsid w:val="00176223"/>
    <w:rsid w:val="0018349F"/>
    <w:rsid w:val="00183640"/>
    <w:rsid w:val="00193A17"/>
    <w:rsid w:val="001A1F13"/>
    <w:rsid w:val="001A2868"/>
    <w:rsid w:val="001B341C"/>
    <w:rsid w:val="001B6B24"/>
    <w:rsid w:val="001B7D5E"/>
    <w:rsid w:val="001D140D"/>
    <w:rsid w:val="001D598D"/>
    <w:rsid w:val="001E383C"/>
    <w:rsid w:val="001F4BAC"/>
    <w:rsid w:val="001F745F"/>
    <w:rsid w:val="002065E1"/>
    <w:rsid w:val="00255B4D"/>
    <w:rsid w:val="00257196"/>
    <w:rsid w:val="00261B16"/>
    <w:rsid w:val="00271202"/>
    <w:rsid w:val="0027151E"/>
    <w:rsid w:val="00280E4B"/>
    <w:rsid w:val="00283182"/>
    <w:rsid w:val="00283D09"/>
    <w:rsid w:val="002901AF"/>
    <w:rsid w:val="00295C4F"/>
    <w:rsid w:val="00297AA8"/>
    <w:rsid w:val="002A5278"/>
    <w:rsid w:val="002A5D40"/>
    <w:rsid w:val="002B32A4"/>
    <w:rsid w:val="002B57F8"/>
    <w:rsid w:val="002C4E1C"/>
    <w:rsid w:val="002C6123"/>
    <w:rsid w:val="002C6E0B"/>
    <w:rsid w:val="002D3DCD"/>
    <w:rsid w:val="002D3F1B"/>
    <w:rsid w:val="002D4452"/>
    <w:rsid w:val="002E26B1"/>
    <w:rsid w:val="002E4153"/>
    <w:rsid w:val="002F15B3"/>
    <w:rsid w:val="0030144B"/>
    <w:rsid w:val="003061C0"/>
    <w:rsid w:val="00307DEA"/>
    <w:rsid w:val="003120C9"/>
    <w:rsid w:val="00326DC3"/>
    <w:rsid w:val="00341C0D"/>
    <w:rsid w:val="00343F42"/>
    <w:rsid w:val="0034629D"/>
    <w:rsid w:val="00346787"/>
    <w:rsid w:val="00352F05"/>
    <w:rsid w:val="003572DB"/>
    <w:rsid w:val="00361AEC"/>
    <w:rsid w:val="00364C81"/>
    <w:rsid w:val="00367A29"/>
    <w:rsid w:val="0037258F"/>
    <w:rsid w:val="00372BC3"/>
    <w:rsid w:val="00374453"/>
    <w:rsid w:val="00383A48"/>
    <w:rsid w:val="003872F8"/>
    <w:rsid w:val="003B0FB1"/>
    <w:rsid w:val="003B3735"/>
    <w:rsid w:val="003D3818"/>
    <w:rsid w:val="003D4616"/>
    <w:rsid w:val="003E36A9"/>
    <w:rsid w:val="003E635D"/>
    <w:rsid w:val="003F2D4A"/>
    <w:rsid w:val="003F3C44"/>
    <w:rsid w:val="003F5A73"/>
    <w:rsid w:val="00415D15"/>
    <w:rsid w:val="00416E76"/>
    <w:rsid w:val="00420CC0"/>
    <w:rsid w:val="00423E79"/>
    <w:rsid w:val="0042636E"/>
    <w:rsid w:val="004333D1"/>
    <w:rsid w:val="0043580D"/>
    <w:rsid w:val="00440A05"/>
    <w:rsid w:val="00452F65"/>
    <w:rsid w:val="00455D2D"/>
    <w:rsid w:val="004602B0"/>
    <w:rsid w:val="0047092B"/>
    <w:rsid w:val="00474DCB"/>
    <w:rsid w:val="004840EE"/>
    <w:rsid w:val="004A0546"/>
    <w:rsid w:val="004A79B0"/>
    <w:rsid w:val="004B0656"/>
    <w:rsid w:val="004B29F8"/>
    <w:rsid w:val="004B2CE6"/>
    <w:rsid w:val="004C27D4"/>
    <w:rsid w:val="004C2B5B"/>
    <w:rsid w:val="004D47A6"/>
    <w:rsid w:val="004D6BA2"/>
    <w:rsid w:val="004E17AB"/>
    <w:rsid w:val="004E3891"/>
    <w:rsid w:val="004E7B4A"/>
    <w:rsid w:val="004F0BA9"/>
    <w:rsid w:val="004F3D8C"/>
    <w:rsid w:val="004F59F2"/>
    <w:rsid w:val="004F7F34"/>
    <w:rsid w:val="0050559B"/>
    <w:rsid w:val="00505815"/>
    <w:rsid w:val="00510887"/>
    <w:rsid w:val="0051718B"/>
    <w:rsid w:val="0052251A"/>
    <w:rsid w:val="00524D46"/>
    <w:rsid w:val="0053244D"/>
    <w:rsid w:val="00533C7A"/>
    <w:rsid w:val="00541317"/>
    <w:rsid w:val="005436C3"/>
    <w:rsid w:val="005545F1"/>
    <w:rsid w:val="00561B71"/>
    <w:rsid w:val="005736E8"/>
    <w:rsid w:val="00585537"/>
    <w:rsid w:val="00594CDB"/>
    <w:rsid w:val="005A0E2A"/>
    <w:rsid w:val="005B1E19"/>
    <w:rsid w:val="005B5C71"/>
    <w:rsid w:val="005B60CB"/>
    <w:rsid w:val="005C1DBA"/>
    <w:rsid w:val="005C3AEF"/>
    <w:rsid w:val="005C6CBE"/>
    <w:rsid w:val="005D04E8"/>
    <w:rsid w:val="005D33B1"/>
    <w:rsid w:val="005E1289"/>
    <w:rsid w:val="005F3F47"/>
    <w:rsid w:val="005F5C48"/>
    <w:rsid w:val="005F68F3"/>
    <w:rsid w:val="00601ECF"/>
    <w:rsid w:val="00603170"/>
    <w:rsid w:val="00613073"/>
    <w:rsid w:val="00613DA2"/>
    <w:rsid w:val="00614EAA"/>
    <w:rsid w:val="00622CCF"/>
    <w:rsid w:val="006479FC"/>
    <w:rsid w:val="00662141"/>
    <w:rsid w:val="006661E9"/>
    <w:rsid w:val="006719C8"/>
    <w:rsid w:val="00673DE8"/>
    <w:rsid w:val="00674409"/>
    <w:rsid w:val="0067580B"/>
    <w:rsid w:val="006763C8"/>
    <w:rsid w:val="00687719"/>
    <w:rsid w:val="00692FFA"/>
    <w:rsid w:val="00693EB9"/>
    <w:rsid w:val="006A7ACF"/>
    <w:rsid w:val="006B7AF5"/>
    <w:rsid w:val="006C1DD1"/>
    <w:rsid w:val="006C677F"/>
    <w:rsid w:val="006D0C54"/>
    <w:rsid w:val="006D76D4"/>
    <w:rsid w:val="00704536"/>
    <w:rsid w:val="00707E6D"/>
    <w:rsid w:val="00713124"/>
    <w:rsid w:val="007234A2"/>
    <w:rsid w:val="00734DCE"/>
    <w:rsid w:val="007423EC"/>
    <w:rsid w:val="0074754E"/>
    <w:rsid w:val="00764182"/>
    <w:rsid w:val="0076619E"/>
    <w:rsid w:val="00772BCC"/>
    <w:rsid w:val="00780295"/>
    <w:rsid w:val="00780BCF"/>
    <w:rsid w:val="007811E7"/>
    <w:rsid w:val="00794E58"/>
    <w:rsid w:val="00795850"/>
    <w:rsid w:val="007B4FF2"/>
    <w:rsid w:val="007B5900"/>
    <w:rsid w:val="007C14D0"/>
    <w:rsid w:val="007C45F9"/>
    <w:rsid w:val="007D2F9C"/>
    <w:rsid w:val="007E3209"/>
    <w:rsid w:val="007E461D"/>
    <w:rsid w:val="007E6390"/>
    <w:rsid w:val="007E7E12"/>
    <w:rsid w:val="007F11B5"/>
    <w:rsid w:val="007F6816"/>
    <w:rsid w:val="00804067"/>
    <w:rsid w:val="00823C4D"/>
    <w:rsid w:val="00831690"/>
    <w:rsid w:val="00836CCB"/>
    <w:rsid w:val="00840146"/>
    <w:rsid w:val="00843E0E"/>
    <w:rsid w:val="00845E11"/>
    <w:rsid w:val="00850510"/>
    <w:rsid w:val="00852E3F"/>
    <w:rsid w:val="0085305C"/>
    <w:rsid w:val="0086052E"/>
    <w:rsid w:val="00862BDF"/>
    <w:rsid w:val="008865F7"/>
    <w:rsid w:val="008A4230"/>
    <w:rsid w:val="008B6485"/>
    <w:rsid w:val="008B6922"/>
    <w:rsid w:val="008B6AA8"/>
    <w:rsid w:val="008C7625"/>
    <w:rsid w:val="008D28FE"/>
    <w:rsid w:val="008E77BB"/>
    <w:rsid w:val="008F78A8"/>
    <w:rsid w:val="008F7C52"/>
    <w:rsid w:val="00902541"/>
    <w:rsid w:val="00903FCA"/>
    <w:rsid w:val="0091006F"/>
    <w:rsid w:val="00910AAA"/>
    <w:rsid w:val="00912A7C"/>
    <w:rsid w:val="00913E84"/>
    <w:rsid w:val="00930A2D"/>
    <w:rsid w:val="009311EC"/>
    <w:rsid w:val="009313DE"/>
    <w:rsid w:val="00935B3C"/>
    <w:rsid w:val="00940161"/>
    <w:rsid w:val="00942482"/>
    <w:rsid w:val="00945A6C"/>
    <w:rsid w:val="0094760B"/>
    <w:rsid w:val="00950B6B"/>
    <w:rsid w:val="0095306B"/>
    <w:rsid w:val="00965F70"/>
    <w:rsid w:val="0097086D"/>
    <w:rsid w:val="00994F25"/>
    <w:rsid w:val="00996397"/>
    <w:rsid w:val="009A254A"/>
    <w:rsid w:val="009A26B5"/>
    <w:rsid w:val="009B554D"/>
    <w:rsid w:val="009D1FCF"/>
    <w:rsid w:val="009D22F7"/>
    <w:rsid w:val="009D7F14"/>
    <w:rsid w:val="009E000D"/>
    <w:rsid w:val="009F7383"/>
    <w:rsid w:val="00A000BA"/>
    <w:rsid w:val="00A00B85"/>
    <w:rsid w:val="00A02DBA"/>
    <w:rsid w:val="00A03F59"/>
    <w:rsid w:val="00A06494"/>
    <w:rsid w:val="00A10A66"/>
    <w:rsid w:val="00A24A7C"/>
    <w:rsid w:val="00A31231"/>
    <w:rsid w:val="00A34FFA"/>
    <w:rsid w:val="00A358E9"/>
    <w:rsid w:val="00A43AAE"/>
    <w:rsid w:val="00A45737"/>
    <w:rsid w:val="00A570F3"/>
    <w:rsid w:val="00A60239"/>
    <w:rsid w:val="00A66C63"/>
    <w:rsid w:val="00A82043"/>
    <w:rsid w:val="00A851EF"/>
    <w:rsid w:val="00A91EB4"/>
    <w:rsid w:val="00AA56EC"/>
    <w:rsid w:val="00AA5DAE"/>
    <w:rsid w:val="00AB2147"/>
    <w:rsid w:val="00AC0861"/>
    <w:rsid w:val="00AC167A"/>
    <w:rsid w:val="00AC355A"/>
    <w:rsid w:val="00AE05E1"/>
    <w:rsid w:val="00B03BD7"/>
    <w:rsid w:val="00B04CB1"/>
    <w:rsid w:val="00B0536C"/>
    <w:rsid w:val="00B07BAD"/>
    <w:rsid w:val="00B13575"/>
    <w:rsid w:val="00B14042"/>
    <w:rsid w:val="00B16173"/>
    <w:rsid w:val="00B214E1"/>
    <w:rsid w:val="00B27091"/>
    <w:rsid w:val="00B32690"/>
    <w:rsid w:val="00B328D2"/>
    <w:rsid w:val="00B3410B"/>
    <w:rsid w:val="00B34EAC"/>
    <w:rsid w:val="00B405E2"/>
    <w:rsid w:val="00B437B1"/>
    <w:rsid w:val="00B523FE"/>
    <w:rsid w:val="00B53E77"/>
    <w:rsid w:val="00B546C7"/>
    <w:rsid w:val="00B569B8"/>
    <w:rsid w:val="00B61E1F"/>
    <w:rsid w:val="00B625B1"/>
    <w:rsid w:val="00B658FF"/>
    <w:rsid w:val="00B727A5"/>
    <w:rsid w:val="00B80BE6"/>
    <w:rsid w:val="00B8287A"/>
    <w:rsid w:val="00B96DBC"/>
    <w:rsid w:val="00BA1BAD"/>
    <w:rsid w:val="00BA4B6D"/>
    <w:rsid w:val="00BA4C87"/>
    <w:rsid w:val="00BA627C"/>
    <w:rsid w:val="00BA77C0"/>
    <w:rsid w:val="00BB3960"/>
    <w:rsid w:val="00BB702C"/>
    <w:rsid w:val="00BC2681"/>
    <w:rsid w:val="00BC407B"/>
    <w:rsid w:val="00BC7224"/>
    <w:rsid w:val="00BD0131"/>
    <w:rsid w:val="00BE092A"/>
    <w:rsid w:val="00BF02DD"/>
    <w:rsid w:val="00C0189B"/>
    <w:rsid w:val="00C04592"/>
    <w:rsid w:val="00C06461"/>
    <w:rsid w:val="00C10327"/>
    <w:rsid w:val="00C35E16"/>
    <w:rsid w:val="00C36CB1"/>
    <w:rsid w:val="00C37169"/>
    <w:rsid w:val="00C431C2"/>
    <w:rsid w:val="00C46D3C"/>
    <w:rsid w:val="00C53EC2"/>
    <w:rsid w:val="00C55192"/>
    <w:rsid w:val="00C55321"/>
    <w:rsid w:val="00C57223"/>
    <w:rsid w:val="00C63052"/>
    <w:rsid w:val="00C64D9E"/>
    <w:rsid w:val="00C71DC5"/>
    <w:rsid w:val="00C73F5D"/>
    <w:rsid w:val="00C74501"/>
    <w:rsid w:val="00C80D3F"/>
    <w:rsid w:val="00C955A3"/>
    <w:rsid w:val="00CA013D"/>
    <w:rsid w:val="00CA571D"/>
    <w:rsid w:val="00CB26CA"/>
    <w:rsid w:val="00CB33D8"/>
    <w:rsid w:val="00CC26C9"/>
    <w:rsid w:val="00CC2748"/>
    <w:rsid w:val="00CC2D8D"/>
    <w:rsid w:val="00CC4163"/>
    <w:rsid w:val="00CD3349"/>
    <w:rsid w:val="00CD72FF"/>
    <w:rsid w:val="00CE145D"/>
    <w:rsid w:val="00CE1CA1"/>
    <w:rsid w:val="00CF15DB"/>
    <w:rsid w:val="00CF375F"/>
    <w:rsid w:val="00CF5584"/>
    <w:rsid w:val="00CF7AFF"/>
    <w:rsid w:val="00D11AB9"/>
    <w:rsid w:val="00D227F6"/>
    <w:rsid w:val="00D235D0"/>
    <w:rsid w:val="00D24FEA"/>
    <w:rsid w:val="00D30FCD"/>
    <w:rsid w:val="00D32690"/>
    <w:rsid w:val="00D33014"/>
    <w:rsid w:val="00D33142"/>
    <w:rsid w:val="00D34253"/>
    <w:rsid w:val="00D420CF"/>
    <w:rsid w:val="00D464A5"/>
    <w:rsid w:val="00D52631"/>
    <w:rsid w:val="00D55ECA"/>
    <w:rsid w:val="00D57BDC"/>
    <w:rsid w:val="00D6506F"/>
    <w:rsid w:val="00D66FF8"/>
    <w:rsid w:val="00D73F2D"/>
    <w:rsid w:val="00D768F7"/>
    <w:rsid w:val="00D82AB0"/>
    <w:rsid w:val="00D8443E"/>
    <w:rsid w:val="00D84A63"/>
    <w:rsid w:val="00D9159E"/>
    <w:rsid w:val="00D9164A"/>
    <w:rsid w:val="00D97BD6"/>
    <w:rsid w:val="00DA5CF2"/>
    <w:rsid w:val="00DC1475"/>
    <w:rsid w:val="00DC307E"/>
    <w:rsid w:val="00DC3A21"/>
    <w:rsid w:val="00DD431E"/>
    <w:rsid w:val="00DD7AB5"/>
    <w:rsid w:val="00DF25FC"/>
    <w:rsid w:val="00DF7F64"/>
    <w:rsid w:val="00E22E5C"/>
    <w:rsid w:val="00E37C33"/>
    <w:rsid w:val="00E41842"/>
    <w:rsid w:val="00E44612"/>
    <w:rsid w:val="00E528AC"/>
    <w:rsid w:val="00E577F4"/>
    <w:rsid w:val="00E7213B"/>
    <w:rsid w:val="00E75393"/>
    <w:rsid w:val="00E84A3A"/>
    <w:rsid w:val="00EB5073"/>
    <w:rsid w:val="00EB5411"/>
    <w:rsid w:val="00EB6AC5"/>
    <w:rsid w:val="00EC5F6E"/>
    <w:rsid w:val="00EC762A"/>
    <w:rsid w:val="00ED1590"/>
    <w:rsid w:val="00ED295B"/>
    <w:rsid w:val="00ED61D7"/>
    <w:rsid w:val="00ED7518"/>
    <w:rsid w:val="00EE2488"/>
    <w:rsid w:val="00EE426C"/>
    <w:rsid w:val="00EF6588"/>
    <w:rsid w:val="00EF65CC"/>
    <w:rsid w:val="00F02511"/>
    <w:rsid w:val="00F03113"/>
    <w:rsid w:val="00F03AFD"/>
    <w:rsid w:val="00F03C21"/>
    <w:rsid w:val="00F0441F"/>
    <w:rsid w:val="00F112E7"/>
    <w:rsid w:val="00F276AD"/>
    <w:rsid w:val="00F2799B"/>
    <w:rsid w:val="00F33A26"/>
    <w:rsid w:val="00F343B5"/>
    <w:rsid w:val="00F41767"/>
    <w:rsid w:val="00F45C12"/>
    <w:rsid w:val="00F5494E"/>
    <w:rsid w:val="00F554E9"/>
    <w:rsid w:val="00F57C28"/>
    <w:rsid w:val="00F64CF9"/>
    <w:rsid w:val="00F67A54"/>
    <w:rsid w:val="00F70634"/>
    <w:rsid w:val="00F74518"/>
    <w:rsid w:val="00F74AEE"/>
    <w:rsid w:val="00F807BA"/>
    <w:rsid w:val="00F94335"/>
    <w:rsid w:val="00FA1F9A"/>
    <w:rsid w:val="00FC15E4"/>
    <w:rsid w:val="00FC2C98"/>
    <w:rsid w:val="00FC4A42"/>
    <w:rsid w:val="00FC4AAD"/>
    <w:rsid w:val="00FC5671"/>
    <w:rsid w:val="00FD064A"/>
    <w:rsid w:val="00FD7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81186"/>
  <w15:docId w15:val="{3F3CC1E1-001B-437A-8789-2605A3FC1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C74501"/>
    <w:rPr>
      <w:sz w:val="16"/>
      <w:szCs w:val="16"/>
    </w:rPr>
  </w:style>
  <w:style w:type="paragraph" w:styleId="CommentText">
    <w:name w:val="annotation text"/>
    <w:basedOn w:val="Normal"/>
    <w:link w:val="CommentTextChar"/>
    <w:uiPriority w:val="99"/>
    <w:unhideWhenUsed/>
    <w:rsid w:val="00C74501"/>
    <w:pPr>
      <w:spacing w:line="240" w:lineRule="auto"/>
    </w:pPr>
    <w:rPr>
      <w:sz w:val="20"/>
      <w:szCs w:val="20"/>
    </w:rPr>
  </w:style>
  <w:style w:type="character" w:customStyle="1" w:styleId="CommentTextChar">
    <w:name w:val="Comment Text Char"/>
    <w:basedOn w:val="DefaultParagraphFont"/>
    <w:link w:val="CommentText"/>
    <w:uiPriority w:val="99"/>
    <w:rsid w:val="00C74501"/>
    <w:rPr>
      <w:sz w:val="20"/>
      <w:szCs w:val="20"/>
    </w:rPr>
  </w:style>
  <w:style w:type="paragraph" w:styleId="CommentSubject">
    <w:name w:val="annotation subject"/>
    <w:basedOn w:val="CommentText"/>
    <w:next w:val="CommentText"/>
    <w:link w:val="CommentSubjectChar"/>
    <w:uiPriority w:val="99"/>
    <w:semiHidden/>
    <w:unhideWhenUsed/>
    <w:rsid w:val="00C74501"/>
    <w:rPr>
      <w:b/>
      <w:bCs/>
    </w:rPr>
  </w:style>
  <w:style w:type="character" w:customStyle="1" w:styleId="CommentSubjectChar">
    <w:name w:val="Comment Subject Char"/>
    <w:basedOn w:val="CommentTextChar"/>
    <w:link w:val="CommentSubject"/>
    <w:uiPriority w:val="99"/>
    <w:semiHidden/>
    <w:rsid w:val="00C74501"/>
    <w:rPr>
      <w:b/>
      <w:bCs/>
      <w:sz w:val="20"/>
      <w:szCs w:val="20"/>
    </w:rPr>
  </w:style>
  <w:style w:type="paragraph" w:styleId="BalloonText">
    <w:name w:val="Balloon Text"/>
    <w:basedOn w:val="Normal"/>
    <w:link w:val="BalloonTextChar"/>
    <w:uiPriority w:val="99"/>
    <w:semiHidden/>
    <w:unhideWhenUsed/>
    <w:rsid w:val="00C7450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501"/>
    <w:rPr>
      <w:rFonts w:ascii="Segoe UI" w:hAnsi="Segoe UI" w:cs="Segoe UI"/>
      <w:sz w:val="18"/>
      <w:szCs w:val="18"/>
    </w:rPr>
  </w:style>
  <w:style w:type="paragraph" w:styleId="ListParagraph">
    <w:name w:val="List Paragraph"/>
    <w:basedOn w:val="Normal"/>
    <w:link w:val="ListParagraphChar"/>
    <w:uiPriority w:val="34"/>
    <w:qFormat/>
    <w:rsid w:val="00687719"/>
    <w:pPr>
      <w:spacing w:line="240" w:lineRule="auto"/>
      <w:ind w:left="720"/>
      <w:contextualSpacing/>
    </w:pPr>
    <w:rPr>
      <w:rFonts w:eastAsia="Times New Roman" w:cs="Times New Roman"/>
      <w:szCs w:val="20"/>
    </w:rPr>
  </w:style>
  <w:style w:type="character" w:styleId="Hyperlink">
    <w:name w:val="Hyperlink"/>
    <w:basedOn w:val="DefaultParagraphFont"/>
    <w:uiPriority w:val="99"/>
    <w:unhideWhenUsed/>
    <w:rsid w:val="000268BD"/>
    <w:rPr>
      <w:color w:val="0000FF" w:themeColor="hyperlink"/>
      <w:u w:val="single"/>
    </w:rPr>
  </w:style>
  <w:style w:type="paragraph" w:customStyle="1" w:styleId="EndNoteBibliographyTitle">
    <w:name w:val="EndNote Bibliography Title"/>
    <w:basedOn w:val="Normal"/>
    <w:link w:val="EndNoteBibliographyTitleChar"/>
    <w:rsid w:val="00C55192"/>
    <w:pPr>
      <w:jc w:val="center"/>
    </w:pPr>
    <w:rPr>
      <w:noProof/>
    </w:rPr>
  </w:style>
  <w:style w:type="character" w:customStyle="1" w:styleId="ListParagraphChar">
    <w:name w:val="List Paragraph Char"/>
    <w:basedOn w:val="DefaultParagraphFont"/>
    <w:link w:val="ListParagraph"/>
    <w:uiPriority w:val="34"/>
    <w:rsid w:val="00C55192"/>
    <w:rPr>
      <w:rFonts w:eastAsia="Times New Roman" w:cs="Times New Roman"/>
      <w:szCs w:val="20"/>
    </w:rPr>
  </w:style>
  <w:style w:type="character" w:customStyle="1" w:styleId="EndNoteBibliographyTitleChar">
    <w:name w:val="EndNote Bibliography Title Char"/>
    <w:basedOn w:val="ListParagraphChar"/>
    <w:link w:val="EndNoteBibliographyTitle"/>
    <w:rsid w:val="00C55192"/>
    <w:rPr>
      <w:rFonts w:eastAsia="Times New Roman" w:cs="Times New Roman"/>
      <w:noProof/>
      <w:szCs w:val="20"/>
    </w:rPr>
  </w:style>
  <w:style w:type="paragraph" w:customStyle="1" w:styleId="EndNoteBibliography">
    <w:name w:val="EndNote Bibliography"/>
    <w:basedOn w:val="Normal"/>
    <w:link w:val="EndNoteBibliographyChar"/>
    <w:rsid w:val="00C55192"/>
    <w:pPr>
      <w:spacing w:line="240" w:lineRule="auto"/>
    </w:pPr>
    <w:rPr>
      <w:noProof/>
    </w:rPr>
  </w:style>
  <w:style w:type="character" w:customStyle="1" w:styleId="EndNoteBibliographyChar">
    <w:name w:val="EndNote Bibliography Char"/>
    <w:basedOn w:val="ListParagraphChar"/>
    <w:link w:val="EndNoteBibliography"/>
    <w:rsid w:val="00C55192"/>
    <w:rPr>
      <w:rFonts w:eastAsia="Times New Roman" w:cs="Times New Roman"/>
      <w:noProof/>
      <w:szCs w:val="20"/>
    </w:rPr>
  </w:style>
  <w:style w:type="character" w:styleId="FollowedHyperlink">
    <w:name w:val="FollowedHyperlink"/>
    <w:basedOn w:val="DefaultParagraphFont"/>
    <w:uiPriority w:val="99"/>
    <w:semiHidden/>
    <w:unhideWhenUsed/>
    <w:rsid w:val="00692FFA"/>
    <w:rPr>
      <w:color w:val="800080" w:themeColor="followedHyperlink"/>
      <w:u w:val="single"/>
    </w:rPr>
  </w:style>
  <w:style w:type="paragraph" w:styleId="Revision">
    <w:name w:val="Revision"/>
    <w:hidden/>
    <w:uiPriority w:val="99"/>
    <w:semiHidden/>
    <w:rsid w:val="007423EC"/>
    <w:pPr>
      <w:spacing w:line="240" w:lineRule="auto"/>
    </w:pPr>
  </w:style>
  <w:style w:type="character" w:styleId="Emphasis">
    <w:name w:val="Emphasis"/>
    <w:basedOn w:val="DefaultParagraphFont"/>
    <w:uiPriority w:val="20"/>
    <w:qFormat/>
    <w:rsid w:val="004E17AB"/>
    <w:rPr>
      <w:i/>
      <w:iCs/>
    </w:rPr>
  </w:style>
  <w:style w:type="character" w:customStyle="1" w:styleId="occurrence">
    <w:name w:val="occurrence"/>
    <w:basedOn w:val="DefaultParagraphFont"/>
    <w:rsid w:val="004E17AB"/>
  </w:style>
  <w:style w:type="paragraph" w:styleId="FootnoteText">
    <w:name w:val="footnote text"/>
    <w:basedOn w:val="Normal"/>
    <w:link w:val="FootnoteTextChar"/>
    <w:uiPriority w:val="99"/>
    <w:semiHidden/>
    <w:unhideWhenUsed/>
    <w:rsid w:val="00D768F7"/>
    <w:pPr>
      <w:spacing w:line="240" w:lineRule="auto"/>
    </w:pPr>
    <w:rPr>
      <w:sz w:val="20"/>
      <w:szCs w:val="20"/>
    </w:rPr>
  </w:style>
  <w:style w:type="character" w:customStyle="1" w:styleId="FootnoteTextChar">
    <w:name w:val="Footnote Text Char"/>
    <w:basedOn w:val="DefaultParagraphFont"/>
    <w:link w:val="FootnoteText"/>
    <w:uiPriority w:val="99"/>
    <w:semiHidden/>
    <w:rsid w:val="00D768F7"/>
    <w:rPr>
      <w:sz w:val="20"/>
      <w:szCs w:val="20"/>
    </w:rPr>
  </w:style>
  <w:style w:type="character" w:styleId="FootnoteReference">
    <w:name w:val="footnote reference"/>
    <w:basedOn w:val="DefaultParagraphFont"/>
    <w:uiPriority w:val="99"/>
    <w:semiHidden/>
    <w:unhideWhenUsed/>
    <w:rsid w:val="00D768F7"/>
    <w:rPr>
      <w:vertAlign w:val="superscript"/>
    </w:rPr>
  </w:style>
  <w:style w:type="paragraph" w:styleId="Caption">
    <w:name w:val="caption"/>
    <w:basedOn w:val="Normal"/>
    <w:next w:val="Normal"/>
    <w:uiPriority w:val="35"/>
    <w:semiHidden/>
    <w:unhideWhenUsed/>
    <w:qFormat/>
    <w:rsid w:val="00295C4F"/>
    <w:pPr>
      <w:spacing w:after="200" w:line="240" w:lineRule="auto"/>
    </w:pPr>
    <w:rPr>
      <w:i/>
      <w:iCs/>
      <w:color w:val="1F497D" w:themeColor="text2"/>
      <w:sz w:val="18"/>
      <w:szCs w:val="18"/>
    </w:rPr>
  </w:style>
  <w:style w:type="character" w:customStyle="1" w:styleId="ref-lnk">
    <w:name w:val="ref-lnk"/>
    <w:basedOn w:val="DefaultParagraphFont"/>
    <w:rsid w:val="00121D19"/>
  </w:style>
  <w:style w:type="paragraph" w:customStyle="1" w:styleId="Default">
    <w:name w:val="Default"/>
    <w:rsid w:val="00121D19"/>
    <w:pPr>
      <w:autoSpaceDE w:val="0"/>
      <w:autoSpaceDN w:val="0"/>
      <w:adjustRightInd w:val="0"/>
      <w:spacing w:line="240" w:lineRule="auto"/>
    </w:pPr>
    <w:rPr>
      <w:rFonts w:ascii="Garamond" w:eastAsiaTheme="minorHAnsi" w:hAnsi="Garamond" w:cs="Garamond"/>
      <w:color w:val="000000"/>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181657">
      <w:bodyDiv w:val="1"/>
      <w:marLeft w:val="0"/>
      <w:marRight w:val="0"/>
      <w:marTop w:val="0"/>
      <w:marBottom w:val="0"/>
      <w:divBdr>
        <w:top w:val="none" w:sz="0" w:space="0" w:color="auto"/>
        <w:left w:val="none" w:sz="0" w:space="0" w:color="auto"/>
        <w:bottom w:val="none" w:sz="0" w:space="0" w:color="auto"/>
        <w:right w:val="none" w:sz="0" w:space="0" w:color="auto"/>
      </w:divBdr>
    </w:div>
    <w:div w:id="518157921">
      <w:bodyDiv w:val="1"/>
      <w:marLeft w:val="0"/>
      <w:marRight w:val="0"/>
      <w:marTop w:val="0"/>
      <w:marBottom w:val="0"/>
      <w:divBdr>
        <w:top w:val="none" w:sz="0" w:space="0" w:color="auto"/>
        <w:left w:val="none" w:sz="0" w:space="0" w:color="auto"/>
        <w:bottom w:val="none" w:sz="0" w:space="0" w:color="auto"/>
        <w:right w:val="none" w:sz="0" w:space="0" w:color="auto"/>
      </w:divBdr>
    </w:div>
    <w:div w:id="740562429">
      <w:bodyDiv w:val="1"/>
      <w:marLeft w:val="0"/>
      <w:marRight w:val="0"/>
      <w:marTop w:val="0"/>
      <w:marBottom w:val="0"/>
      <w:divBdr>
        <w:top w:val="none" w:sz="0" w:space="0" w:color="auto"/>
        <w:left w:val="none" w:sz="0" w:space="0" w:color="auto"/>
        <w:bottom w:val="none" w:sz="0" w:space="0" w:color="auto"/>
        <w:right w:val="none" w:sz="0" w:space="0" w:color="auto"/>
      </w:divBdr>
    </w:div>
    <w:div w:id="1185630722">
      <w:bodyDiv w:val="1"/>
      <w:marLeft w:val="0"/>
      <w:marRight w:val="0"/>
      <w:marTop w:val="0"/>
      <w:marBottom w:val="0"/>
      <w:divBdr>
        <w:top w:val="none" w:sz="0" w:space="0" w:color="auto"/>
        <w:left w:val="none" w:sz="0" w:space="0" w:color="auto"/>
        <w:bottom w:val="none" w:sz="0" w:space="0" w:color="auto"/>
        <w:right w:val="none" w:sz="0" w:space="0" w:color="auto"/>
      </w:divBdr>
    </w:div>
    <w:div w:id="1855027338">
      <w:bodyDiv w:val="1"/>
      <w:marLeft w:val="0"/>
      <w:marRight w:val="0"/>
      <w:marTop w:val="0"/>
      <w:marBottom w:val="0"/>
      <w:divBdr>
        <w:top w:val="none" w:sz="0" w:space="0" w:color="auto"/>
        <w:left w:val="none" w:sz="0" w:space="0" w:color="auto"/>
        <w:bottom w:val="none" w:sz="0" w:space="0" w:color="auto"/>
        <w:right w:val="none" w:sz="0" w:space="0" w:color="auto"/>
      </w:divBdr>
      <w:divsChild>
        <w:div w:id="1516723935">
          <w:marLeft w:val="0"/>
          <w:marRight w:val="0"/>
          <w:marTop w:val="0"/>
          <w:marBottom w:val="0"/>
          <w:divBdr>
            <w:top w:val="none" w:sz="0" w:space="0" w:color="auto"/>
            <w:left w:val="none" w:sz="0" w:space="0" w:color="auto"/>
            <w:bottom w:val="none" w:sz="0" w:space="0" w:color="auto"/>
            <w:right w:val="none" w:sz="0" w:space="0" w:color="auto"/>
          </w:divBdr>
        </w:div>
        <w:div w:id="1003361917">
          <w:marLeft w:val="0"/>
          <w:marRight w:val="0"/>
          <w:marTop w:val="0"/>
          <w:marBottom w:val="0"/>
          <w:divBdr>
            <w:top w:val="none" w:sz="0" w:space="0" w:color="auto"/>
            <w:left w:val="none" w:sz="0" w:space="0" w:color="auto"/>
            <w:bottom w:val="none" w:sz="0" w:space="0" w:color="auto"/>
            <w:right w:val="none" w:sz="0" w:space="0" w:color="auto"/>
          </w:divBdr>
        </w:div>
        <w:div w:id="1449201081">
          <w:marLeft w:val="0"/>
          <w:marRight w:val="0"/>
          <w:marTop w:val="0"/>
          <w:marBottom w:val="0"/>
          <w:divBdr>
            <w:top w:val="none" w:sz="0" w:space="0" w:color="auto"/>
            <w:left w:val="none" w:sz="0" w:space="0" w:color="auto"/>
            <w:bottom w:val="none" w:sz="0" w:space="0" w:color="auto"/>
            <w:right w:val="none" w:sz="0" w:space="0" w:color="auto"/>
          </w:divBdr>
        </w:div>
        <w:div w:id="1851870102">
          <w:marLeft w:val="0"/>
          <w:marRight w:val="0"/>
          <w:marTop w:val="0"/>
          <w:marBottom w:val="0"/>
          <w:divBdr>
            <w:top w:val="none" w:sz="0" w:space="0" w:color="auto"/>
            <w:left w:val="none" w:sz="0" w:space="0" w:color="auto"/>
            <w:bottom w:val="none" w:sz="0" w:space="0" w:color="auto"/>
            <w:right w:val="none" w:sz="0" w:space="0" w:color="auto"/>
          </w:divBdr>
        </w:div>
        <w:div w:id="1507096028">
          <w:marLeft w:val="0"/>
          <w:marRight w:val="0"/>
          <w:marTop w:val="0"/>
          <w:marBottom w:val="0"/>
          <w:divBdr>
            <w:top w:val="none" w:sz="0" w:space="0" w:color="auto"/>
            <w:left w:val="none" w:sz="0" w:space="0" w:color="auto"/>
            <w:bottom w:val="none" w:sz="0" w:space="0" w:color="auto"/>
            <w:right w:val="none" w:sz="0" w:space="0" w:color="auto"/>
          </w:divBdr>
        </w:div>
        <w:div w:id="287515835">
          <w:marLeft w:val="0"/>
          <w:marRight w:val="0"/>
          <w:marTop w:val="0"/>
          <w:marBottom w:val="0"/>
          <w:divBdr>
            <w:top w:val="none" w:sz="0" w:space="0" w:color="auto"/>
            <w:left w:val="none" w:sz="0" w:space="0" w:color="auto"/>
            <w:bottom w:val="none" w:sz="0" w:space="0" w:color="auto"/>
            <w:right w:val="none" w:sz="0" w:space="0" w:color="auto"/>
          </w:divBdr>
        </w:div>
        <w:div w:id="623541326">
          <w:marLeft w:val="0"/>
          <w:marRight w:val="0"/>
          <w:marTop w:val="0"/>
          <w:marBottom w:val="0"/>
          <w:divBdr>
            <w:top w:val="none" w:sz="0" w:space="0" w:color="auto"/>
            <w:left w:val="none" w:sz="0" w:space="0" w:color="auto"/>
            <w:bottom w:val="none" w:sz="0" w:space="0" w:color="auto"/>
            <w:right w:val="none" w:sz="0" w:space="0" w:color="auto"/>
          </w:divBdr>
        </w:div>
      </w:divsChild>
    </w:div>
    <w:div w:id="18833967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gov.uk/involvement/hscommittees.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241EC-7BFD-41A8-A97D-DCE1709A4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15619</Words>
  <Characters>89033</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104444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Oswald</dc:creator>
  <cp:lastModifiedBy>David Oswald</cp:lastModifiedBy>
  <cp:revision>4</cp:revision>
  <cp:lastPrinted>2019-05-27T23:17:00Z</cp:lastPrinted>
  <dcterms:created xsi:type="dcterms:W3CDTF">2019-10-16T21:42:00Z</dcterms:created>
  <dcterms:modified xsi:type="dcterms:W3CDTF">2019-10-16T21:52:00Z</dcterms:modified>
</cp:coreProperties>
</file>