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A11B0" w14:textId="7287FA7E" w:rsidR="00251C68" w:rsidRPr="00106F83" w:rsidRDefault="00251C68" w:rsidP="00B85E57">
      <w:pPr>
        <w:spacing w:line="480" w:lineRule="auto"/>
      </w:pPr>
      <w:r w:rsidRPr="00106F83">
        <w:t xml:space="preserve">This is the accepted version of the following article: </w:t>
      </w:r>
      <w:r w:rsidR="00B85E57" w:rsidRPr="00106F83">
        <w:t xml:space="preserve">Wilson, C. (2020). The long and winding road of discontinuing long-term use of antidepressants: learning from my experience. </w:t>
      </w:r>
      <w:r w:rsidR="00B85E57" w:rsidRPr="00106F83">
        <w:rPr>
          <w:i/>
        </w:rPr>
        <w:t>Journal of Psychiatric and Mental Health Nursing</w:t>
      </w:r>
      <w:r w:rsidR="00B85E57" w:rsidRPr="00106F83">
        <w:t>, doi:10.1111/jpm.12623</w:t>
      </w:r>
      <w:r w:rsidRPr="00106F83">
        <w:t>, which has b</w:t>
      </w:r>
      <w:r w:rsidR="00B85E57" w:rsidRPr="00106F83">
        <w:t xml:space="preserve">een published in final form at </w:t>
      </w:r>
      <w:hyperlink r:id="rId8" w:history="1">
        <w:r w:rsidR="00B85E57" w:rsidRPr="00106F83">
          <w:rPr>
            <w:rStyle w:val="Hyperlink"/>
          </w:rPr>
          <w:t>https://onlinelibrary.wiley.com/doi/abs/10.1111/jpm.12623?af=R</w:t>
        </w:r>
      </w:hyperlink>
      <w:r w:rsidR="00B85E57" w:rsidRPr="00106F83">
        <w:t xml:space="preserve"> </w:t>
      </w:r>
      <w:r w:rsidRPr="00106F83">
        <w:t>. This article may be used for non-commercial purposes in accordance with the Wiley Self-Archiving Policy [</w:t>
      </w:r>
      <w:hyperlink r:id="rId9" w:tgtFrame="_blank" w:history="1">
        <w:r w:rsidRPr="00106F83">
          <w:rPr>
            <w:rStyle w:val="Hyperlink"/>
          </w:rPr>
          <w:t>http://www.wileyauthors.com/self-archiving</w:t>
        </w:r>
      </w:hyperlink>
      <w:r w:rsidRPr="00106F83">
        <w:t>].</w:t>
      </w:r>
    </w:p>
    <w:p w14:paraId="78F76C74" w14:textId="77777777" w:rsidR="00251C68" w:rsidRPr="00106F83" w:rsidRDefault="00251C68" w:rsidP="00AF1862">
      <w:pPr>
        <w:spacing w:line="480" w:lineRule="auto"/>
        <w:jc w:val="center"/>
        <w:rPr>
          <w:b/>
        </w:rPr>
      </w:pPr>
    </w:p>
    <w:p w14:paraId="3A96E8F7" w14:textId="0182F8A9" w:rsidR="003302F0" w:rsidRPr="00106F83" w:rsidRDefault="00006685" w:rsidP="00AF1862">
      <w:pPr>
        <w:spacing w:line="480" w:lineRule="auto"/>
        <w:jc w:val="center"/>
        <w:rPr>
          <w:b/>
        </w:rPr>
      </w:pPr>
      <w:r w:rsidRPr="00106F83">
        <w:rPr>
          <w:b/>
        </w:rPr>
        <w:t>Title: The long and winding road of discontinuing long-term use of antidepressants: learning from my experience.</w:t>
      </w:r>
    </w:p>
    <w:p w14:paraId="075A4AAE" w14:textId="77777777" w:rsidR="008039BF" w:rsidRPr="00106F83" w:rsidRDefault="008039BF" w:rsidP="00AF1862">
      <w:pPr>
        <w:spacing w:line="480" w:lineRule="auto"/>
        <w:rPr>
          <w:b/>
        </w:rPr>
      </w:pPr>
    </w:p>
    <w:p w14:paraId="608B7E10" w14:textId="59323564" w:rsidR="008039BF" w:rsidRPr="00106F83" w:rsidRDefault="008039BF" w:rsidP="00AF1862">
      <w:pPr>
        <w:spacing w:line="480" w:lineRule="auto"/>
        <w:rPr>
          <w:b/>
        </w:rPr>
      </w:pPr>
      <w:r w:rsidRPr="00106F83">
        <w:rPr>
          <w:b/>
        </w:rPr>
        <w:t>A</w:t>
      </w:r>
      <w:r w:rsidR="00006685" w:rsidRPr="00106F83">
        <w:rPr>
          <w:b/>
        </w:rPr>
        <w:t>ccessible Summary</w:t>
      </w:r>
    </w:p>
    <w:p w14:paraId="627009C5" w14:textId="77777777" w:rsidR="008039BF" w:rsidRPr="00106F83" w:rsidRDefault="008039BF" w:rsidP="00AF1862">
      <w:pPr>
        <w:spacing w:line="480" w:lineRule="auto"/>
      </w:pPr>
      <w:r w:rsidRPr="00106F83">
        <w:t>What is known on the subject?</w:t>
      </w:r>
    </w:p>
    <w:p w14:paraId="7F33C239" w14:textId="0B5A9601" w:rsidR="0041395A" w:rsidRPr="00106F83" w:rsidRDefault="00214C12" w:rsidP="00AF1862">
      <w:pPr>
        <w:pStyle w:val="ListParagraph"/>
        <w:numPr>
          <w:ilvl w:val="0"/>
          <w:numId w:val="1"/>
        </w:numPr>
        <w:spacing w:line="480" w:lineRule="auto"/>
      </w:pPr>
      <w:r w:rsidRPr="00106F83">
        <w:t>M</w:t>
      </w:r>
      <w:r w:rsidR="0041395A" w:rsidRPr="00106F83">
        <w:t xml:space="preserve">ore people experience withdrawal symptoms when </w:t>
      </w:r>
      <w:r w:rsidR="00136F1E" w:rsidRPr="00106F83">
        <w:t xml:space="preserve">weaning </w:t>
      </w:r>
      <w:r w:rsidR="00472ABE" w:rsidRPr="00106F83">
        <w:t>off</w:t>
      </w:r>
      <w:r w:rsidR="0041395A" w:rsidRPr="00106F83">
        <w:t xml:space="preserve"> antidepressants than previously thought; particularly </w:t>
      </w:r>
      <w:r w:rsidR="00B30CB9" w:rsidRPr="00106F83">
        <w:t xml:space="preserve">after </w:t>
      </w:r>
      <w:r w:rsidR="0041395A" w:rsidRPr="00106F83">
        <w:t>taking them for a long time.</w:t>
      </w:r>
    </w:p>
    <w:p w14:paraId="7FAF07FA" w14:textId="77777777" w:rsidR="008039BF" w:rsidRPr="00106F83" w:rsidRDefault="008039BF" w:rsidP="00AF1862">
      <w:pPr>
        <w:spacing w:line="480" w:lineRule="auto"/>
      </w:pPr>
      <w:r w:rsidRPr="00106F83">
        <w:t>What this paper adds to existing knowledge.</w:t>
      </w:r>
      <w:r w:rsidR="00FF02D3" w:rsidRPr="00106F83">
        <w:t xml:space="preserve"> </w:t>
      </w:r>
    </w:p>
    <w:p w14:paraId="78D20B03" w14:textId="7DDCD6F6" w:rsidR="00380813" w:rsidRPr="00106F83" w:rsidRDefault="0041395A" w:rsidP="00AF1862">
      <w:pPr>
        <w:pStyle w:val="ListParagraph"/>
        <w:numPr>
          <w:ilvl w:val="0"/>
          <w:numId w:val="1"/>
        </w:numPr>
        <w:spacing w:line="480" w:lineRule="auto"/>
      </w:pPr>
      <w:r w:rsidRPr="00106F83">
        <w:t xml:space="preserve">I explore my own experience </w:t>
      </w:r>
      <w:r w:rsidR="00136F1E" w:rsidRPr="00106F83">
        <w:t xml:space="preserve">of weaning </w:t>
      </w:r>
      <w:r w:rsidRPr="00106F83">
        <w:t>off antidepressants</w:t>
      </w:r>
      <w:r w:rsidR="00544888" w:rsidRPr="00106F83">
        <w:t xml:space="preserve">; detailing conflicting advice I have </w:t>
      </w:r>
      <w:r w:rsidR="00472ABE" w:rsidRPr="00106F83">
        <w:t>received</w:t>
      </w:r>
      <w:r w:rsidR="00214C12" w:rsidRPr="00106F83">
        <w:t xml:space="preserve"> from</w:t>
      </w:r>
      <w:r w:rsidR="00544888" w:rsidRPr="00106F83">
        <w:t xml:space="preserve"> healthcare professionals, </w:t>
      </w:r>
      <w:r w:rsidRPr="00106F83">
        <w:t xml:space="preserve">and the </w:t>
      </w:r>
      <w:proofErr w:type="gramStart"/>
      <w:r w:rsidRPr="00106F83">
        <w:t>mental</w:t>
      </w:r>
      <w:proofErr w:type="gramEnd"/>
      <w:r w:rsidRPr="00106F83">
        <w:t xml:space="preserve"> and physical </w:t>
      </w:r>
      <w:r w:rsidR="00B2165D" w:rsidRPr="00106F83">
        <w:t xml:space="preserve">withdrawal </w:t>
      </w:r>
      <w:r w:rsidRPr="00106F83">
        <w:t xml:space="preserve">symptoms I </w:t>
      </w:r>
      <w:r w:rsidR="00214C12" w:rsidRPr="00106F83">
        <w:t>experienced</w:t>
      </w:r>
      <w:r w:rsidRPr="00106F83">
        <w:t>.</w:t>
      </w:r>
    </w:p>
    <w:p w14:paraId="2CFD6269" w14:textId="77777777" w:rsidR="00A663C1" w:rsidRPr="00106F83" w:rsidRDefault="00A663C1" w:rsidP="00AF1862">
      <w:pPr>
        <w:pStyle w:val="ListParagraph"/>
        <w:numPr>
          <w:ilvl w:val="0"/>
          <w:numId w:val="1"/>
        </w:numPr>
        <w:spacing w:line="480" w:lineRule="auto"/>
      </w:pPr>
      <w:r w:rsidRPr="00106F83">
        <w:t xml:space="preserve">I relate </w:t>
      </w:r>
      <w:r w:rsidR="00472ABE" w:rsidRPr="00106F83">
        <w:t xml:space="preserve">my experiences </w:t>
      </w:r>
      <w:r w:rsidRPr="00106F83">
        <w:t>to a growing body of research</w:t>
      </w:r>
      <w:r w:rsidR="004D728E" w:rsidRPr="00106F83">
        <w:t>, which have important implications</w:t>
      </w:r>
      <w:r w:rsidR="00214C12" w:rsidRPr="00106F83">
        <w:t xml:space="preserve"> for improving care.</w:t>
      </w:r>
    </w:p>
    <w:p w14:paraId="0FB5146A" w14:textId="77777777" w:rsidR="00FF02D3" w:rsidRPr="00106F83" w:rsidRDefault="008039BF" w:rsidP="00AF1862">
      <w:pPr>
        <w:spacing w:line="480" w:lineRule="auto"/>
      </w:pPr>
      <w:r w:rsidRPr="00106F83">
        <w:t>What are the implications for mental health nursing?</w:t>
      </w:r>
      <w:r w:rsidR="00C06BBE" w:rsidRPr="00106F83">
        <w:t xml:space="preserve"> </w:t>
      </w:r>
    </w:p>
    <w:p w14:paraId="30DCD7D0" w14:textId="101F520B" w:rsidR="00380813" w:rsidRPr="00106F83" w:rsidRDefault="00544888" w:rsidP="00AF1862">
      <w:pPr>
        <w:pStyle w:val="ListParagraph"/>
        <w:numPr>
          <w:ilvl w:val="0"/>
          <w:numId w:val="2"/>
        </w:numPr>
        <w:spacing w:line="480" w:lineRule="auto"/>
      </w:pPr>
      <w:r w:rsidRPr="00106F83">
        <w:t xml:space="preserve">Healthcare professionals should make </w:t>
      </w:r>
      <w:r w:rsidR="00472ABE" w:rsidRPr="00106F83">
        <w:t>patients</w:t>
      </w:r>
      <w:r w:rsidRPr="00106F83">
        <w:t xml:space="preserve"> aware of potential withdraw</w:t>
      </w:r>
      <w:r w:rsidR="002F0D0F" w:rsidRPr="00106F83">
        <w:t xml:space="preserve">al symptoms they may experience before </w:t>
      </w:r>
      <w:r w:rsidR="00136F1E" w:rsidRPr="00106F83">
        <w:t>they wean off</w:t>
      </w:r>
      <w:r w:rsidR="00472ABE" w:rsidRPr="00106F83">
        <w:t xml:space="preserve"> antidepressants</w:t>
      </w:r>
      <w:r w:rsidRPr="00106F83">
        <w:t>;</w:t>
      </w:r>
      <w:r w:rsidR="00472ABE" w:rsidRPr="00106F83">
        <w:t xml:space="preserve"> regularly review </w:t>
      </w:r>
      <w:r w:rsidR="00B2165D" w:rsidRPr="00106F83">
        <w:t xml:space="preserve">their </w:t>
      </w:r>
      <w:r w:rsidR="00472ABE" w:rsidRPr="00106F83">
        <w:t>progress; consider</w:t>
      </w:r>
      <w:r w:rsidR="002F0D0F" w:rsidRPr="00106F83">
        <w:t xml:space="preserve"> helping them access psychological support </w:t>
      </w:r>
      <w:r w:rsidR="00136F1E" w:rsidRPr="00106F83">
        <w:t xml:space="preserve">whilst weaning </w:t>
      </w:r>
      <w:r w:rsidR="00214C12" w:rsidRPr="00106F83">
        <w:t>off</w:t>
      </w:r>
      <w:r w:rsidR="002F0D0F" w:rsidRPr="00106F83">
        <w:t xml:space="preserve">; and engage in open and collaborative conversations </w:t>
      </w:r>
      <w:r w:rsidR="00B2165D" w:rsidRPr="00106F83">
        <w:t>with patients</w:t>
      </w:r>
      <w:r w:rsidR="005D6D0F" w:rsidRPr="00106F83">
        <w:t xml:space="preserve"> throughout</w:t>
      </w:r>
      <w:r w:rsidR="002F0D0F" w:rsidRPr="00106F83">
        <w:t>.</w:t>
      </w:r>
    </w:p>
    <w:p w14:paraId="23500DF9" w14:textId="059B36D8" w:rsidR="002F0D0F" w:rsidRPr="00106F83" w:rsidRDefault="002F0D0F" w:rsidP="00AF1862">
      <w:pPr>
        <w:pStyle w:val="ListParagraph"/>
        <w:numPr>
          <w:ilvl w:val="0"/>
          <w:numId w:val="1"/>
        </w:numPr>
        <w:spacing w:line="480" w:lineRule="auto"/>
      </w:pPr>
      <w:r w:rsidRPr="00106F83">
        <w:t xml:space="preserve">Clinical guidance needs to be updated to </w:t>
      </w:r>
      <w:r w:rsidR="00214C12" w:rsidRPr="00106F83">
        <w:t>provide</w:t>
      </w:r>
      <w:r w:rsidRPr="00106F83">
        <w:t xml:space="preserve"> </w:t>
      </w:r>
      <w:r w:rsidR="00472ABE" w:rsidRPr="00106F83">
        <w:t xml:space="preserve">appropriate </w:t>
      </w:r>
      <w:r w:rsidRPr="00106F83">
        <w:t xml:space="preserve">evidence-based </w:t>
      </w:r>
      <w:r w:rsidR="00224981" w:rsidRPr="00106F83">
        <w:t>information/advice</w:t>
      </w:r>
      <w:r w:rsidR="003E4623" w:rsidRPr="00106F83">
        <w:t xml:space="preserve">/recommendations </w:t>
      </w:r>
      <w:r w:rsidRPr="00106F83">
        <w:t xml:space="preserve">for how best </w:t>
      </w:r>
      <w:r w:rsidR="00214C12" w:rsidRPr="00106F83">
        <w:t>to support patients when coming off of antidepressants.</w:t>
      </w:r>
    </w:p>
    <w:p w14:paraId="3B6693F3" w14:textId="6CD83357" w:rsidR="00AF1862" w:rsidRPr="00106F83" w:rsidRDefault="00AF1862" w:rsidP="00AF1862">
      <w:pPr>
        <w:spacing w:line="480" w:lineRule="auto"/>
      </w:pPr>
    </w:p>
    <w:p w14:paraId="6FD947A4" w14:textId="77777777" w:rsidR="00FA2F78" w:rsidRPr="00106F83" w:rsidRDefault="00FA2F78" w:rsidP="00AF1862">
      <w:pPr>
        <w:spacing w:line="480" w:lineRule="auto"/>
        <w:rPr>
          <w:b/>
        </w:rPr>
      </w:pPr>
      <w:r w:rsidRPr="00106F83">
        <w:rPr>
          <w:b/>
        </w:rPr>
        <w:lastRenderedPageBreak/>
        <w:t>Introduction</w:t>
      </w:r>
    </w:p>
    <w:p w14:paraId="7D9E43BA" w14:textId="77777777" w:rsidR="00FA2F78" w:rsidRPr="00106F83" w:rsidRDefault="00FA2F78" w:rsidP="00AF1862">
      <w:pPr>
        <w:spacing w:line="480" w:lineRule="auto"/>
        <w:rPr>
          <w:b/>
        </w:rPr>
      </w:pPr>
    </w:p>
    <w:p w14:paraId="3B993F2A" w14:textId="43CD780D" w:rsidR="00873642" w:rsidRPr="00106F83" w:rsidRDefault="00A0443C" w:rsidP="00AF1862">
      <w:pPr>
        <w:spacing w:line="480" w:lineRule="auto"/>
      </w:pPr>
      <w:r w:rsidRPr="00106F83">
        <w:t>I am amongst the 16</w:t>
      </w:r>
      <w:r w:rsidR="00D47F12" w:rsidRPr="00106F83">
        <w:t>%</w:t>
      </w:r>
      <w:r w:rsidR="00B34D75" w:rsidRPr="00106F83">
        <w:t xml:space="preserve"> </w:t>
      </w:r>
      <w:r w:rsidR="007817F9" w:rsidRPr="00106F83">
        <w:t xml:space="preserve">of </w:t>
      </w:r>
      <w:r w:rsidRPr="00106F83">
        <w:t>the English adult population</w:t>
      </w:r>
      <w:r w:rsidR="007817F9" w:rsidRPr="00106F83">
        <w:t xml:space="preserve"> who take antidepressants</w:t>
      </w:r>
      <w:r w:rsidRPr="00106F83">
        <w:t xml:space="preserve"> (</w:t>
      </w:r>
      <w:r w:rsidR="00D26D6A" w:rsidRPr="00106F83">
        <w:t>Royal College of Psychiatrists</w:t>
      </w:r>
      <w:r w:rsidR="00427427" w:rsidRPr="00106F83">
        <w:t xml:space="preserve">: </w:t>
      </w:r>
      <w:proofErr w:type="spellStart"/>
      <w:r w:rsidR="00427427" w:rsidRPr="00106F83">
        <w:t>RCPsych</w:t>
      </w:r>
      <w:proofErr w:type="spellEnd"/>
      <w:r w:rsidR="00427427" w:rsidRPr="00106F83">
        <w:t>, 2019</w:t>
      </w:r>
      <w:r w:rsidRPr="00106F83">
        <w:t>)</w:t>
      </w:r>
      <w:r w:rsidR="007817F9" w:rsidRPr="00106F83">
        <w:t>,</w:t>
      </w:r>
      <w:r w:rsidR="008B28BE" w:rsidRPr="00106F83">
        <w:t xml:space="preserve"> and amongst the 36% of antidepressant users who have been taking them for at least five years (Read</w:t>
      </w:r>
      <w:r w:rsidR="009F55F3" w:rsidRPr="00106F83">
        <w:t xml:space="preserve"> et al., </w:t>
      </w:r>
      <w:r w:rsidR="00B830BC" w:rsidRPr="00106F83">
        <w:t xml:space="preserve">2018). </w:t>
      </w:r>
      <w:r w:rsidR="001E180F" w:rsidRPr="00106F83">
        <w:t xml:space="preserve">I am in the midst of tapering my dose of the antidepressant Sertraline and reflect on my experience of withdrawal in this paper. </w:t>
      </w:r>
      <w:r w:rsidR="004C3027" w:rsidRPr="00106F83">
        <w:t>People’s experience</w:t>
      </w:r>
      <w:r w:rsidR="00D47F12" w:rsidRPr="00106F83">
        <w:t>s</w:t>
      </w:r>
      <w:r w:rsidR="004C3027" w:rsidRPr="00106F83">
        <w:t xml:space="preserve"> of </w:t>
      </w:r>
      <w:r w:rsidR="00D47F12" w:rsidRPr="00106F83">
        <w:t xml:space="preserve">antidepressant </w:t>
      </w:r>
      <w:r w:rsidR="004C3027" w:rsidRPr="00106F83">
        <w:t>w</w:t>
      </w:r>
      <w:r w:rsidR="00855EF5" w:rsidRPr="00106F83">
        <w:t xml:space="preserve">ithdrawal symptoms has become a </w:t>
      </w:r>
      <w:r w:rsidR="00FA2F78" w:rsidRPr="00106F83">
        <w:t>‘</w:t>
      </w:r>
      <w:r w:rsidR="005D6D0F" w:rsidRPr="00106F83">
        <w:t xml:space="preserve">hot </w:t>
      </w:r>
      <w:r w:rsidR="00855EF5" w:rsidRPr="00106F83">
        <w:t>topic</w:t>
      </w:r>
      <w:r w:rsidR="00FA2F78" w:rsidRPr="00106F83">
        <w:t>’ over the past year</w:t>
      </w:r>
      <w:r w:rsidR="00855EF5" w:rsidRPr="00106F83">
        <w:t xml:space="preserve"> due to increasing evidence indicating that </w:t>
      </w:r>
      <w:r w:rsidR="004C3027" w:rsidRPr="00106F83">
        <w:t>these</w:t>
      </w:r>
      <w:r w:rsidR="00855EF5" w:rsidRPr="00106F83">
        <w:t xml:space="preserve"> </w:t>
      </w:r>
      <w:r w:rsidR="004C3027" w:rsidRPr="00106F83">
        <w:t>effects</w:t>
      </w:r>
      <w:r w:rsidR="00855EF5" w:rsidRPr="00106F83">
        <w:t xml:space="preserve"> are more severe than healthcare professionals and clinical guidelines </w:t>
      </w:r>
      <w:r w:rsidR="001E180F" w:rsidRPr="00106F83">
        <w:t>acknowledge</w:t>
      </w:r>
      <w:r w:rsidR="00855EF5" w:rsidRPr="00106F83">
        <w:t xml:space="preserve">. </w:t>
      </w:r>
      <w:r w:rsidR="00D47F12" w:rsidRPr="00106F83">
        <w:t>C</w:t>
      </w:r>
      <w:r w:rsidR="00E12779" w:rsidRPr="00106F83">
        <w:t xml:space="preserve">linical guidelines have controversially stated that withdrawal symptoms are mild and resolve after </w:t>
      </w:r>
      <w:r w:rsidR="00224981" w:rsidRPr="00106F83">
        <w:t>one</w:t>
      </w:r>
      <w:r w:rsidR="00E12779" w:rsidRPr="00106F83">
        <w:t xml:space="preserve"> week; with the proviso that they can be severe only if the drug is stopped abruptly (e.g. A</w:t>
      </w:r>
      <w:r w:rsidR="0059001B" w:rsidRPr="00106F83">
        <w:t xml:space="preserve">merican </w:t>
      </w:r>
      <w:r w:rsidR="00E12779" w:rsidRPr="00106F83">
        <w:t>P</w:t>
      </w:r>
      <w:r w:rsidR="0059001B" w:rsidRPr="00106F83">
        <w:t xml:space="preserve">sychiatric </w:t>
      </w:r>
      <w:r w:rsidR="00E12779" w:rsidRPr="00106F83">
        <w:t>A</w:t>
      </w:r>
      <w:r w:rsidR="0059001B" w:rsidRPr="00106F83">
        <w:t>ssociation</w:t>
      </w:r>
      <w:r w:rsidR="00E12779" w:rsidRPr="00106F83">
        <w:t>, 2010; N</w:t>
      </w:r>
      <w:r w:rsidR="0059001B" w:rsidRPr="00106F83">
        <w:t xml:space="preserve">ational </w:t>
      </w:r>
      <w:r w:rsidR="00E12779" w:rsidRPr="00106F83">
        <w:t>I</w:t>
      </w:r>
      <w:r w:rsidR="0059001B" w:rsidRPr="00106F83">
        <w:t xml:space="preserve">nstitute for Health and </w:t>
      </w:r>
      <w:r w:rsidR="00E12779" w:rsidRPr="00106F83">
        <w:t>C</w:t>
      </w:r>
      <w:r w:rsidR="0059001B" w:rsidRPr="00106F83">
        <w:t xml:space="preserve">are </w:t>
      </w:r>
      <w:r w:rsidR="00E12779" w:rsidRPr="00106F83">
        <w:t>E</w:t>
      </w:r>
      <w:r w:rsidR="0059001B" w:rsidRPr="00106F83">
        <w:t>xcellence: NICE</w:t>
      </w:r>
      <w:r w:rsidR="00E12779" w:rsidRPr="00106F83">
        <w:t>, 2009</w:t>
      </w:r>
      <w:r w:rsidR="008D5E50" w:rsidRPr="00106F83">
        <w:t>a</w:t>
      </w:r>
      <w:r w:rsidR="00E12779" w:rsidRPr="00106F83">
        <w:t>).</w:t>
      </w:r>
      <w:r w:rsidR="00DE14E7" w:rsidRPr="00106F83">
        <w:t xml:space="preserve"> </w:t>
      </w:r>
      <w:r w:rsidR="00866600" w:rsidRPr="00106F83">
        <w:t>However, a</w:t>
      </w:r>
      <w:r w:rsidR="00DE14E7" w:rsidRPr="00106F83">
        <w:t xml:space="preserve"> recent systematic review </w:t>
      </w:r>
      <w:r w:rsidR="001E180F" w:rsidRPr="00106F83">
        <w:t>(Davies &amp; Read, 2019</w:t>
      </w:r>
      <w:r w:rsidR="00223A4C" w:rsidRPr="00106F83">
        <w:t xml:space="preserve">) </w:t>
      </w:r>
      <w:r w:rsidR="00DE14E7" w:rsidRPr="00106F83">
        <w:t xml:space="preserve">concluded that 46% </w:t>
      </w:r>
      <w:r w:rsidR="001E180F" w:rsidRPr="00106F83">
        <w:t xml:space="preserve">of those who experience withdrawal effects </w:t>
      </w:r>
      <w:r w:rsidR="00DE14E7" w:rsidRPr="00106F83">
        <w:t>desc</w:t>
      </w:r>
      <w:r w:rsidR="0068433B" w:rsidRPr="00106F83">
        <w:t xml:space="preserve">ribe </w:t>
      </w:r>
      <w:r w:rsidR="00FA2F78" w:rsidRPr="00106F83">
        <w:t>them as severe, and the majority</w:t>
      </w:r>
      <w:r w:rsidR="0068433B" w:rsidRPr="00106F83">
        <w:t xml:space="preserve"> experience</w:t>
      </w:r>
      <w:r w:rsidR="00223A4C" w:rsidRPr="00106F83">
        <w:t xml:space="preserve"> withdrawal effects for more than two weeks</w:t>
      </w:r>
      <w:r w:rsidR="0068433B" w:rsidRPr="00106F83">
        <w:t>.</w:t>
      </w:r>
      <w:r w:rsidR="00DA2E37" w:rsidRPr="00106F83">
        <w:t xml:space="preserve"> The </w:t>
      </w:r>
      <w:proofErr w:type="spellStart"/>
      <w:r w:rsidR="00D26D6A" w:rsidRPr="00106F83">
        <w:t>RCPsych</w:t>
      </w:r>
      <w:proofErr w:type="spellEnd"/>
      <w:r w:rsidR="00DA2E37" w:rsidRPr="00106F83">
        <w:t xml:space="preserve"> </w:t>
      </w:r>
      <w:r w:rsidR="00D26D6A" w:rsidRPr="00106F83">
        <w:t>(</w:t>
      </w:r>
      <w:r w:rsidR="00DA2E37" w:rsidRPr="00106F83">
        <w:t xml:space="preserve">2019) </w:t>
      </w:r>
      <w:r w:rsidR="00223A4C" w:rsidRPr="00106F83">
        <w:t xml:space="preserve">recently </w:t>
      </w:r>
      <w:r w:rsidR="00DA2E37" w:rsidRPr="00106F83">
        <w:t xml:space="preserve">released a position statement </w:t>
      </w:r>
      <w:r w:rsidR="00873642" w:rsidRPr="00106F83">
        <w:t>which argued that there should be greater recognition of the potential for severe and long-lasting</w:t>
      </w:r>
      <w:r w:rsidR="00223A4C" w:rsidRPr="00106F83">
        <w:t xml:space="preserve"> antidepressant</w:t>
      </w:r>
      <w:r w:rsidR="00873642" w:rsidRPr="00106F83">
        <w:t xml:space="preserve"> withdrawal symptoms in guidelines</w:t>
      </w:r>
      <w:r w:rsidR="00223A4C" w:rsidRPr="00106F83">
        <w:t>;</w:t>
      </w:r>
      <w:r w:rsidR="00873642" w:rsidRPr="00106F83">
        <w:t xml:space="preserve"> and that NICE should develop clear evidence-based recommendations to hel</w:t>
      </w:r>
      <w:r w:rsidR="005D6D0F" w:rsidRPr="00106F83">
        <w:t>p guide gradual withdrawal</w:t>
      </w:r>
      <w:r w:rsidR="00873642" w:rsidRPr="00106F83">
        <w:t>. They also advocate</w:t>
      </w:r>
      <w:r w:rsidR="007D73BD" w:rsidRPr="00106F83">
        <w:t>d</w:t>
      </w:r>
      <w:r w:rsidR="00770DB2" w:rsidRPr="00106F83">
        <w:t xml:space="preserve"> for high </w:t>
      </w:r>
      <w:r w:rsidR="00873642" w:rsidRPr="00106F83">
        <w:t xml:space="preserve">quality research on the incidence, severity and duration of </w:t>
      </w:r>
      <w:r w:rsidR="00FA2F78" w:rsidRPr="00106F83">
        <w:t xml:space="preserve">withdrawal </w:t>
      </w:r>
      <w:r w:rsidR="00873642" w:rsidRPr="00106F83">
        <w:t>symptoms</w:t>
      </w:r>
      <w:r w:rsidR="00FA2F78" w:rsidRPr="00106F83">
        <w:t xml:space="preserve">, </w:t>
      </w:r>
      <w:r w:rsidR="007D73BD" w:rsidRPr="00106F83">
        <w:t>and</w:t>
      </w:r>
      <w:r w:rsidR="00FA2F78" w:rsidRPr="00106F83">
        <w:t xml:space="preserve"> how best to manage </w:t>
      </w:r>
      <w:r w:rsidR="00B65A5A" w:rsidRPr="00106F83">
        <w:t>them</w:t>
      </w:r>
      <w:r w:rsidR="00873642" w:rsidRPr="00106F83">
        <w:t>.</w:t>
      </w:r>
    </w:p>
    <w:p w14:paraId="01190D32" w14:textId="77777777" w:rsidR="00E12779" w:rsidRPr="00106F83" w:rsidRDefault="00E12779" w:rsidP="00AF1862">
      <w:pPr>
        <w:spacing w:line="480" w:lineRule="auto"/>
      </w:pPr>
    </w:p>
    <w:p w14:paraId="391BEFF6" w14:textId="0CE73AE5" w:rsidR="00855EF5" w:rsidRPr="00106F83" w:rsidRDefault="00855EF5" w:rsidP="00AF1862">
      <w:pPr>
        <w:spacing w:line="480" w:lineRule="auto"/>
      </w:pPr>
      <w:r w:rsidRPr="00106F83">
        <w:t xml:space="preserve">In this paper I describe my own experiences since I was first diagnosed with depression at the age of 12, through to </w:t>
      </w:r>
      <w:r w:rsidR="00223A4C" w:rsidRPr="00106F83">
        <w:t>the present day whilst I am in the process of weaning off antidepressants</w:t>
      </w:r>
      <w:r w:rsidR="00036403" w:rsidRPr="00106F83">
        <w:t xml:space="preserve"> </w:t>
      </w:r>
      <w:r w:rsidRPr="00106F83">
        <w:t>at the age of 31</w:t>
      </w:r>
      <w:r w:rsidR="006814D0" w:rsidRPr="00106F83">
        <w:t xml:space="preserve"> (having taken antidepressants for two separate extended periods during this time)</w:t>
      </w:r>
      <w:r w:rsidRPr="00106F83">
        <w:t>. Interspersed with</w:t>
      </w:r>
      <w:r w:rsidR="004C3027" w:rsidRPr="00106F83">
        <w:t>in the narrative of</w:t>
      </w:r>
      <w:r w:rsidRPr="00106F83">
        <w:t xml:space="preserve"> my own </w:t>
      </w:r>
      <w:r w:rsidR="006A68A6" w:rsidRPr="00106F83">
        <w:t>experience</w:t>
      </w:r>
      <w:r w:rsidR="00DC7024" w:rsidRPr="00106F83">
        <w:t>,</w:t>
      </w:r>
      <w:r w:rsidRPr="00106F83">
        <w:t xml:space="preserve"> </w:t>
      </w:r>
      <w:r w:rsidR="004C3027" w:rsidRPr="00106F83">
        <w:t xml:space="preserve">I </w:t>
      </w:r>
      <w:r w:rsidR="007D73BD" w:rsidRPr="00106F83">
        <w:t>refer</w:t>
      </w:r>
      <w:r w:rsidR="004C3027" w:rsidRPr="00106F83">
        <w:t xml:space="preserve"> to</w:t>
      </w:r>
      <w:r w:rsidRPr="00106F83">
        <w:t xml:space="preserve"> </w:t>
      </w:r>
      <w:r w:rsidR="00D47F12" w:rsidRPr="00106F83">
        <w:t>relevant</w:t>
      </w:r>
      <w:r w:rsidR="00223A4C" w:rsidRPr="00106F83">
        <w:t xml:space="preserve"> </w:t>
      </w:r>
      <w:r w:rsidRPr="00106F83">
        <w:t>research and clinical guidelines.</w:t>
      </w:r>
      <w:r w:rsidR="00E009D0" w:rsidRPr="00106F83">
        <w:t xml:space="preserve"> </w:t>
      </w:r>
      <w:r w:rsidR="008F0F75" w:rsidRPr="00106F83">
        <w:t>My interactions with healthcare professionals during my journey from</w:t>
      </w:r>
      <w:r w:rsidR="00E009D0" w:rsidRPr="00106F83">
        <w:t xml:space="preserve"> </w:t>
      </w:r>
      <w:r w:rsidR="008F0F75" w:rsidRPr="00106F83">
        <w:t xml:space="preserve">first </w:t>
      </w:r>
      <w:r w:rsidR="00E009D0" w:rsidRPr="00106F83">
        <w:t xml:space="preserve">prescription, </w:t>
      </w:r>
      <w:r w:rsidR="008F0F75" w:rsidRPr="00106F83">
        <w:t xml:space="preserve">to </w:t>
      </w:r>
      <w:r w:rsidR="00E009D0" w:rsidRPr="00106F83">
        <w:t xml:space="preserve">monitoring, and </w:t>
      </w:r>
      <w:r w:rsidR="00BC3717" w:rsidRPr="00106F83">
        <w:t>tapering my dose</w:t>
      </w:r>
      <w:r w:rsidR="00E009D0" w:rsidRPr="00106F83">
        <w:t xml:space="preserve"> has been primarily</w:t>
      </w:r>
      <w:r w:rsidR="008F0F75" w:rsidRPr="00106F83">
        <w:t xml:space="preserve"> with general practitioners</w:t>
      </w:r>
      <w:r w:rsidR="00866600" w:rsidRPr="00106F83">
        <w:t xml:space="preserve"> (GPs)</w:t>
      </w:r>
      <w:r w:rsidR="008F0F75" w:rsidRPr="00106F83">
        <w:t>; however</w:t>
      </w:r>
      <w:r w:rsidR="00D47F12" w:rsidRPr="00106F83">
        <w:t xml:space="preserve"> I believe </w:t>
      </w:r>
      <w:r w:rsidR="008F0F75" w:rsidRPr="00106F83">
        <w:t>this paper is of relevance to all healthcare professionals</w:t>
      </w:r>
      <w:r w:rsidR="00D53D1B" w:rsidRPr="00106F83">
        <w:t xml:space="preserve"> working with patients who take antidepressants.</w:t>
      </w:r>
      <w:r w:rsidR="00223A4C" w:rsidRPr="00106F83">
        <w:t xml:space="preserve"> </w:t>
      </w:r>
    </w:p>
    <w:p w14:paraId="7FD17E11" w14:textId="77777777" w:rsidR="00855EF5" w:rsidRPr="00106F83" w:rsidRDefault="00855EF5" w:rsidP="00AF1862">
      <w:pPr>
        <w:spacing w:line="480" w:lineRule="auto"/>
      </w:pPr>
    </w:p>
    <w:p w14:paraId="22DE4558" w14:textId="5371D299" w:rsidR="00645BF6" w:rsidRPr="00106F83" w:rsidRDefault="005D3715" w:rsidP="00AF1862">
      <w:pPr>
        <w:spacing w:line="480" w:lineRule="auto"/>
        <w:rPr>
          <w:b/>
        </w:rPr>
      </w:pPr>
      <w:r w:rsidRPr="00106F83">
        <w:rPr>
          <w:b/>
        </w:rPr>
        <w:t>My first experience of antidepressants</w:t>
      </w:r>
    </w:p>
    <w:p w14:paraId="4416FB7D" w14:textId="77777777" w:rsidR="00645BF6" w:rsidRPr="00106F83" w:rsidRDefault="00645BF6" w:rsidP="00AF1862">
      <w:pPr>
        <w:spacing w:line="480" w:lineRule="auto"/>
      </w:pPr>
    </w:p>
    <w:p w14:paraId="573B861A" w14:textId="4A31FF3D" w:rsidR="00B65A5A" w:rsidRDefault="000356CF" w:rsidP="00AF1862">
      <w:pPr>
        <w:spacing w:line="480" w:lineRule="auto"/>
      </w:pPr>
      <w:r w:rsidRPr="00106F83">
        <w:t xml:space="preserve">My first instance of depression occurred </w:t>
      </w:r>
      <w:r w:rsidR="00E7306B" w:rsidRPr="00106F83">
        <w:t>aged</w:t>
      </w:r>
      <w:r w:rsidR="00F67316" w:rsidRPr="00106F83">
        <w:t xml:space="preserve"> 12 </w:t>
      </w:r>
      <w:r w:rsidRPr="00106F83">
        <w:t xml:space="preserve">following my grandfather’s death and the decline of my physical health due to a primary immune deficiency and chronic fatigue. </w:t>
      </w:r>
      <w:r w:rsidR="00AF548C" w:rsidRPr="00106F83">
        <w:t>I began taking</w:t>
      </w:r>
      <w:r w:rsidR="00CB7D03" w:rsidRPr="00106F83">
        <w:t xml:space="preserve"> Fluoxetine at the age of 12 and</w:t>
      </w:r>
      <w:r w:rsidR="004049D9" w:rsidRPr="00106F83">
        <w:t xml:space="preserve"> </w:t>
      </w:r>
      <w:r w:rsidR="00866600" w:rsidRPr="00106F83">
        <w:t xml:space="preserve">also </w:t>
      </w:r>
      <w:r w:rsidR="004049D9" w:rsidRPr="00106F83">
        <w:t xml:space="preserve">saw a family psychiatrist </w:t>
      </w:r>
      <w:r w:rsidR="00CB7D03" w:rsidRPr="00106F83">
        <w:t>at this time</w:t>
      </w:r>
      <w:r w:rsidR="004049D9" w:rsidRPr="00106F83">
        <w:t>.</w:t>
      </w:r>
      <w:r w:rsidR="00AF548C" w:rsidRPr="00106F83">
        <w:t xml:space="preserve"> </w:t>
      </w:r>
      <w:r w:rsidR="00BC3717" w:rsidRPr="00106F83">
        <w:t xml:space="preserve">Due to my mental and physical health taking a decline at such a young age, the management of my health was primarily governed by my parents and healthcare providers during this period. </w:t>
      </w:r>
      <w:r w:rsidR="00866600" w:rsidRPr="00106F83">
        <w:t xml:space="preserve">Despite no longer experiencing symptoms of clinical depression after 18 months </w:t>
      </w:r>
      <w:r w:rsidR="00DC7024" w:rsidRPr="00106F83">
        <w:t>from</w:t>
      </w:r>
      <w:r w:rsidR="00866600" w:rsidRPr="00106F83">
        <w:t xml:space="preserve"> </w:t>
      </w:r>
      <w:r w:rsidR="005D6D0F" w:rsidRPr="00106F83">
        <w:t xml:space="preserve">starting </w:t>
      </w:r>
      <w:r w:rsidR="00866600" w:rsidRPr="00106F83">
        <w:t xml:space="preserve">the medication, I continued to take </w:t>
      </w:r>
      <w:r w:rsidR="00BC3717" w:rsidRPr="00106F83">
        <w:t>Fluoxetine</w:t>
      </w:r>
      <w:r w:rsidR="00866600" w:rsidRPr="00106F83">
        <w:t xml:space="preserve"> until I went to university. </w:t>
      </w:r>
      <w:r w:rsidR="003E4623" w:rsidRPr="00106F83">
        <w:t xml:space="preserve">There had never been a conversation (within my recollection) about when I </w:t>
      </w:r>
      <w:r w:rsidR="00BC3717" w:rsidRPr="00106F83">
        <w:t>may come off of this medication.</w:t>
      </w:r>
      <w:r w:rsidR="003E4623" w:rsidRPr="00106F83">
        <w:t xml:space="preserve"> </w:t>
      </w:r>
      <w:r w:rsidR="00BC3717" w:rsidRPr="00106F83">
        <w:t xml:space="preserve">Perhaps this was because </w:t>
      </w:r>
      <w:r w:rsidR="006C7850" w:rsidRPr="00106F83">
        <w:t>Fluoxetine</w:t>
      </w:r>
      <w:r w:rsidR="00AF548C" w:rsidRPr="00106F83">
        <w:t xml:space="preserve"> </w:t>
      </w:r>
      <w:r w:rsidR="00BC3717" w:rsidRPr="00106F83">
        <w:t>had been</w:t>
      </w:r>
      <w:r w:rsidR="00AF548C" w:rsidRPr="00106F83">
        <w:t xml:space="preserve"> </w:t>
      </w:r>
      <w:r w:rsidR="005D6D0F" w:rsidRPr="00106F83">
        <w:t xml:space="preserve">so </w:t>
      </w:r>
      <w:r w:rsidR="00AF548C" w:rsidRPr="00106F83">
        <w:t>effective in helping</w:t>
      </w:r>
      <w:r w:rsidR="006C7850" w:rsidRPr="00106F83">
        <w:t xml:space="preserve"> me</w:t>
      </w:r>
      <w:r w:rsidR="00B65A5A" w:rsidRPr="00106F83">
        <w:t xml:space="preserve"> recover from my depression,</w:t>
      </w:r>
      <w:r w:rsidR="00AF548C" w:rsidRPr="00106F83">
        <w:t xml:space="preserve"> return to ‘normal’ life</w:t>
      </w:r>
      <w:r w:rsidR="00B65A5A" w:rsidRPr="00106F83">
        <w:t xml:space="preserve">, and facilitate more effective </w:t>
      </w:r>
      <w:r w:rsidR="00C76E63" w:rsidRPr="00106F83">
        <w:t xml:space="preserve">management of </w:t>
      </w:r>
      <w:r w:rsidR="00AF548C" w:rsidRPr="00106F83">
        <w:t>my physical health</w:t>
      </w:r>
      <w:r w:rsidR="00BC3717" w:rsidRPr="00106F83">
        <w:t>.</w:t>
      </w:r>
      <w:r w:rsidR="00C76E63" w:rsidRPr="00106F83">
        <w:t xml:space="preserve"> </w:t>
      </w:r>
      <w:r w:rsidR="00540280" w:rsidRPr="00106F83">
        <w:t>My parents recollect being told that my depression was due to a chemical imbalance in my brain which could only be resolved by</w:t>
      </w:r>
      <w:r w:rsidR="00DA723F" w:rsidRPr="00106F83">
        <w:t xml:space="preserve"> antidepressants;</w:t>
      </w:r>
      <w:r w:rsidR="00540280" w:rsidRPr="00106F83">
        <w:t xml:space="preserve"> and therefore assumed </w:t>
      </w:r>
      <w:r w:rsidR="00DA723F" w:rsidRPr="00106F83">
        <w:t>my need for them would be continuous</w:t>
      </w:r>
      <w:r w:rsidR="00540280" w:rsidRPr="00106F83">
        <w:t xml:space="preserve">. </w:t>
      </w:r>
      <w:r w:rsidR="00AF548C" w:rsidRPr="00106F83">
        <w:t>I d</w:t>
      </w:r>
      <w:r w:rsidR="003E4623" w:rsidRPr="00106F83">
        <w:t>id</w:t>
      </w:r>
      <w:r w:rsidR="00AF548C" w:rsidRPr="00106F83">
        <w:t xml:space="preserve"> not question</w:t>
      </w:r>
      <w:r w:rsidR="00C76E63" w:rsidRPr="00106F83">
        <w:t xml:space="preserve"> this</w:t>
      </w:r>
      <w:r w:rsidR="00AF548C" w:rsidRPr="00106F83">
        <w:t xml:space="preserve"> until I went to university and registered with the university GP practice. </w:t>
      </w:r>
    </w:p>
    <w:p w14:paraId="7B19A6B1" w14:textId="77777777" w:rsidR="00106F83" w:rsidRPr="00106F83" w:rsidRDefault="00106F83" w:rsidP="00AF1862">
      <w:pPr>
        <w:spacing w:line="480" w:lineRule="auto"/>
      </w:pPr>
    </w:p>
    <w:p w14:paraId="219484E4" w14:textId="33BB56E7" w:rsidR="00DE457E" w:rsidRPr="00106F83" w:rsidRDefault="00BC3717" w:rsidP="00AF1862">
      <w:pPr>
        <w:spacing w:line="480" w:lineRule="auto"/>
      </w:pPr>
      <w:r w:rsidRPr="00106F83">
        <w:t>After I registered at my university GP pr</w:t>
      </w:r>
      <w:r w:rsidR="00387A41" w:rsidRPr="00106F83">
        <w:t xml:space="preserve">actice, I booked an appointment to ask for my Fluoxetine and prophylactic antibiotics to be put on repeat prescription. However, the GP was reluctant to give me a repeat prescription for Fluoxetine. </w:t>
      </w:r>
      <w:r w:rsidR="004008EA" w:rsidRPr="00106F83">
        <w:t xml:space="preserve">He </w:t>
      </w:r>
      <w:r w:rsidR="00AF548C" w:rsidRPr="00106F83">
        <w:t xml:space="preserve">asked why I was still taking </w:t>
      </w:r>
      <w:r w:rsidR="00D62951" w:rsidRPr="00106F83">
        <w:t>it</w:t>
      </w:r>
      <w:r w:rsidR="00AF548C" w:rsidRPr="00106F83">
        <w:t xml:space="preserve"> as I had </w:t>
      </w:r>
      <w:r w:rsidR="00B65A5A" w:rsidRPr="00106F83">
        <w:t>not been experiencing clinical levels of depression</w:t>
      </w:r>
      <w:r w:rsidR="00AF548C" w:rsidRPr="00106F83">
        <w:t xml:space="preserve"> for some time.</w:t>
      </w:r>
      <w:r w:rsidR="00387A41" w:rsidRPr="00106F83">
        <w:t xml:space="preserve"> I did not have an answer, as it was not something I had been asked or considered before.</w:t>
      </w:r>
      <w:r w:rsidR="00AF548C" w:rsidRPr="00106F83">
        <w:t xml:space="preserve"> </w:t>
      </w:r>
      <w:r w:rsidR="008D4C3F" w:rsidRPr="00106F83">
        <w:t>He suggested I think about coming off of them</w:t>
      </w:r>
      <w:r w:rsidR="00B65A5A" w:rsidRPr="00106F83">
        <w:t xml:space="preserve">, </w:t>
      </w:r>
      <w:r w:rsidR="00680B7A" w:rsidRPr="00106F83">
        <w:t xml:space="preserve">but </w:t>
      </w:r>
      <w:r w:rsidR="004008EA" w:rsidRPr="00106F83">
        <w:t>did not provide any</w:t>
      </w:r>
      <w:r w:rsidR="00680B7A" w:rsidRPr="00106F83">
        <w:t xml:space="preserve"> specific guidance on how to do this</w:t>
      </w:r>
      <w:r w:rsidR="00B65A5A" w:rsidRPr="00106F83">
        <w:t>. This corresponds</w:t>
      </w:r>
      <w:r w:rsidR="004A6287" w:rsidRPr="00106F83">
        <w:t xml:space="preserve"> with</w:t>
      </w:r>
      <w:r w:rsidR="00B65A5A" w:rsidRPr="00106F83">
        <w:t xml:space="preserve"> the experience of</w:t>
      </w:r>
      <w:r w:rsidR="004A6287" w:rsidRPr="00106F83">
        <w:t xml:space="preserve"> 25% of recent survey respondents who reported being given no advice on how to withdraw from th</w:t>
      </w:r>
      <w:r w:rsidR="00B65A5A" w:rsidRPr="00106F83">
        <w:t>eir antidepressants</w:t>
      </w:r>
      <w:r w:rsidR="004A6287" w:rsidRPr="00106F83">
        <w:t xml:space="preserve"> </w:t>
      </w:r>
      <w:r w:rsidR="00B65A5A" w:rsidRPr="00106F83">
        <w:t>(</w:t>
      </w:r>
      <w:r w:rsidR="004A6287" w:rsidRPr="00106F83">
        <w:t>All-Party Parliamentary Group for Prescribed Drug Dependence</w:t>
      </w:r>
      <w:r w:rsidR="00A66A22" w:rsidRPr="00106F83">
        <w:t>: APPGPDD</w:t>
      </w:r>
      <w:r w:rsidR="004A6287" w:rsidRPr="00106F83">
        <w:t xml:space="preserve">, 2018). </w:t>
      </w:r>
      <w:r w:rsidR="00AF548C" w:rsidRPr="00106F83">
        <w:t>I was taken aback</w:t>
      </w:r>
      <w:r w:rsidR="00B65A5A" w:rsidRPr="00106F83">
        <w:t xml:space="preserve"> by the suggestion</w:t>
      </w:r>
      <w:r w:rsidR="00680B7A" w:rsidRPr="00106F83">
        <w:t>, but</w:t>
      </w:r>
      <w:r w:rsidR="00AF548C" w:rsidRPr="00106F83">
        <w:t xml:space="preserve"> took </w:t>
      </w:r>
      <w:r w:rsidR="004008EA" w:rsidRPr="00106F83">
        <w:t>i</w:t>
      </w:r>
      <w:r w:rsidR="00AF548C" w:rsidRPr="00106F83">
        <w:t>t as a</w:t>
      </w:r>
      <w:r w:rsidR="008D4C3F" w:rsidRPr="00106F83">
        <w:t xml:space="preserve"> clear message t</w:t>
      </w:r>
      <w:r w:rsidR="00AF548C" w:rsidRPr="00106F83">
        <w:t>hat I shouldn’</w:t>
      </w:r>
      <w:r w:rsidR="008D4C3F" w:rsidRPr="00106F83">
        <w:t xml:space="preserve">t be taking </w:t>
      </w:r>
      <w:r w:rsidR="004008EA" w:rsidRPr="00106F83">
        <w:t>antidepressants</w:t>
      </w:r>
      <w:r w:rsidR="008D4C3F" w:rsidRPr="00106F83">
        <w:t xml:space="preserve"> any longer.</w:t>
      </w:r>
      <w:r w:rsidR="00AF548C" w:rsidRPr="00106F83">
        <w:t xml:space="preserve"> At this time I also befriended another student who had previously experienced mental health difficulties and had taken Fluoxetine, then </w:t>
      </w:r>
      <w:r w:rsidR="00E7306B" w:rsidRPr="00106F83">
        <w:t>come</w:t>
      </w:r>
      <w:r w:rsidR="00AF548C" w:rsidRPr="00106F83">
        <w:t xml:space="preserve"> off of them. She advised me on how I could do the same</w:t>
      </w:r>
      <w:r w:rsidR="004008EA" w:rsidRPr="00106F83">
        <w:t xml:space="preserve"> and</w:t>
      </w:r>
      <w:r w:rsidR="00AF548C" w:rsidRPr="00106F83">
        <w:t xml:space="preserve"> </w:t>
      </w:r>
      <w:r w:rsidR="004049D9" w:rsidRPr="00106F83">
        <w:t>I set about reducing my dose b</w:t>
      </w:r>
      <w:r w:rsidR="008D4C3F" w:rsidRPr="00106F83">
        <w:t>y taking my tablets every other day for several weeks and then stopping taking them.</w:t>
      </w:r>
      <w:r w:rsidR="00680B7A" w:rsidRPr="00106F83">
        <w:t xml:space="preserve"> On reflection I realise that </w:t>
      </w:r>
      <w:r w:rsidR="00387A41" w:rsidRPr="00106F83">
        <w:t>I could have been putting myself in a vulnerable position</w:t>
      </w:r>
      <w:r w:rsidR="004008EA" w:rsidRPr="00106F83">
        <w:t>:</w:t>
      </w:r>
      <w:r w:rsidR="00680B7A" w:rsidRPr="00106F83">
        <w:t xml:space="preserve"> I was living in a new place</w:t>
      </w:r>
      <w:r w:rsidR="00866600" w:rsidRPr="00106F83">
        <w:t xml:space="preserve"> away from my family</w:t>
      </w:r>
      <w:r w:rsidR="00680B7A" w:rsidRPr="00106F83">
        <w:t xml:space="preserve">, seeing a GP </w:t>
      </w:r>
      <w:r w:rsidR="00755B44" w:rsidRPr="00106F83">
        <w:t>who</w:t>
      </w:r>
      <w:r w:rsidR="00680B7A" w:rsidRPr="00106F83">
        <w:t xml:space="preserve"> wasn’t familiar with my history,</w:t>
      </w:r>
      <w:r w:rsidR="008D4C3F" w:rsidRPr="00106F83">
        <w:t xml:space="preserve"> </w:t>
      </w:r>
      <w:r w:rsidR="00680B7A" w:rsidRPr="00106F83">
        <w:t xml:space="preserve">and without the guidance or monitoring of a healthcare </w:t>
      </w:r>
      <w:r w:rsidR="00E7306B" w:rsidRPr="00106F83">
        <w:t>professional</w:t>
      </w:r>
      <w:r w:rsidR="00680B7A" w:rsidRPr="00106F83">
        <w:t xml:space="preserve">. </w:t>
      </w:r>
      <w:r w:rsidR="00755B44" w:rsidRPr="00106F83">
        <w:t>Thankfully however,</w:t>
      </w:r>
      <w:r w:rsidR="00DE457E" w:rsidRPr="00106F83">
        <w:t xml:space="preserve"> t</w:t>
      </w:r>
      <w:r w:rsidR="008D4C3F" w:rsidRPr="00106F83">
        <w:t>he withdrawal effect</w:t>
      </w:r>
      <w:r w:rsidR="0040375C" w:rsidRPr="00106F83">
        <w:t>s</w:t>
      </w:r>
      <w:r w:rsidR="008D4C3F" w:rsidRPr="00106F83">
        <w:t xml:space="preserve"> </w:t>
      </w:r>
      <w:r w:rsidR="00DC7024" w:rsidRPr="00106F83">
        <w:t>I experienced (</w:t>
      </w:r>
      <w:r w:rsidR="00B65A5A" w:rsidRPr="00106F83">
        <w:t>increased crying and tiredness</w:t>
      </w:r>
      <w:r w:rsidR="00DC7024" w:rsidRPr="00106F83">
        <w:t>)</w:t>
      </w:r>
      <w:r w:rsidR="00B65A5A" w:rsidRPr="00106F83">
        <w:t xml:space="preserve"> </w:t>
      </w:r>
      <w:r w:rsidR="00866600" w:rsidRPr="00106F83">
        <w:t xml:space="preserve">were </w:t>
      </w:r>
      <w:r w:rsidR="00B65A5A" w:rsidRPr="00106F83">
        <w:t>short-lived.</w:t>
      </w:r>
    </w:p>
    <w:p w14:paraId="59BAD274" w14:textId="427FDE8F" w:rsidR="00DE457E" w:rsidRPr="00106F83" w:rsidRDefault="00DE457E" w:rsidP="00AF1862">
      <w:pPr>
        <w:spacing w:line="480" w:lineRule="auto"/>
      </w:pPr>
    </w:p>
    <w:p w14:paraId="3E89FDE6" w14:textId="24BEF84A" w:rsidR="005D3715" w:rsidRPr="00106F83" w:rsidRDefault="00917EF1" w:rsidP="00AF1862">
      <w:pPr>
        <w:spacing w:line="480" w:lineRule="auto"/>
        <w:rPr>
          <w:b/>
        </w:rPr>
      </w:pPr>
      <w:r w:rsidRPr="00106F83">
        <w:rPr>
          <w:b/>
        </w:rPr>
        <w:t>Staying off of antidepressants</w:t>
      </w:r>
    </w:p>
    <w:p w14:paraId="7CC5D0FB" w14:textId="77777777" w:rsidR="005D3715" w:rsidRPr="00106F83" w:rsidRDefault="005D3715" w:rsidP="00AF1862">
      <w:pPr>
        <w:spacing w:line="480" w:lineRule="auto"/>
        <w:rPr>
          <w:b/>
        </w:rPr>
      </w:pPr>
    </w:p>
    <w:p w14:paraId="6F288BBF" w14:textId="70E5694A" w:rsidR="00354A56" w:rsidRPr="00106F83" w:rsidRDefault="00DE457E" w:rsidP="00AF1862">
      <w:pPr>
        <w:spacing w:line="480" w:lineRule="auto"/>
      </w:pPr>
      <w:r w:rsidRPr="00106F83">
        <w:t xml:space="preserve">After </w:t>
      </w:r>
      <w:r w:rsidR="00E7306B" w:rsidRPr="00106F83">
        <w:t>stopping taking</w:t>
      </w:r>
      <w:r w:rsidRPr="00106F83">
        <w:t xml:space="preserve"> Fluoxetine </w:t>
      </w:r>
      <w:r w:rsidR="0040375C" w:rsidRPr="00106F83">
        <w:t xml:space="preserve">I remained </w:t>
      </w:r>
      <w:r w:rsidR="00BD2A27" w:rsidRPr="00106F83">
        <w:t>reasonably</w:t>
      </w:r>
      <w:r w:rsidR="00354A56" w:rsidRPr="00106F83">
        <w:t xml:space="preserve"> </w:t>
      </w:r>
      <w:r w:rsidR="00866600" w:rsidRPr="00106F83">
        <w:t>mentally well</w:t>
      </w:r>
      <w:r w:rsidR="0040375C" w:rsidRPr="00106F83">
        <w:t xml:space="preserve"> for four years, managing to obt</w:t>
      </w:r>
      <w:r w:rsidR="007D73BD" w:rsidRPr="00106F83">
        <w:t>ain a first-class degree</w:t>
      </w:r>
      <w:r w:rsidR="00F507B1" w:rsidRPr="00106F83">
        <w:t>,</w:t>
      </w:r>
      <w:r w:rsidR="0040375C" w:rsidRPr="00106F83">
        <w:t xml:space="preserve"> thoroughly enjoy my time at university</w:t>
      </w:r>
      <w:r w:rsidR="00F507B1" w:rsidRPr="00106F83">
        <w:t>,</w:t>
      </w:r>
      <w:r w:rsidR="00D47F12" w:rsidRPr="00106F83">
        <w:t xml:space="preserve"> and</w:t>
      </w:r>
      <w:r w:rsidR="007D73BD" w:rsidRPr="00106F83">
        <w:t xml:space="preserve"> </w:t>
      </w:r>
      <w:r w:rsidR="00F507B1" w:rsidRPr="00106F83">
        <w:t>was</w:t>
      </w:r>
      <w:r w:rsidR="00D53D1B" w:rsidRPr="00106F83">
        <w:t xml:space="preserve"> awarded a</w:t>
      </w:r>
      <w:r w:rsidR="007D73BD" w:rsidRPr="00106F83">
        <w:t xml:space="preserve"> </w:t>
      </w:r>
      <w:r w:rsidR="00E7306B" w:rsidRPr="00106F83">
        <w:t xml:space="preserve">PhD </w:t>
      </w:r>
      <w:r w:rsidR="007D73BD" w:rsidRPr="00106F83">
        <w:t>studentship</w:t>
      </w:r>
      <w:r w:rsidR="00D53D1B" w:rsidRPr="00106F83">
        <w:t>.</w:t>
      </w:r>
      <w:r w:rsidR="00C27720" w:rsidRPr="00106F83">
        <w:t xml:space="preserve"> </w:t>
      </w:r>
      <w:r w:rsidR="0040375C" w:rsidRPr="00106F83">
        <w:t xml:space="preserve">My physical health was also </w:t>
      </w:r>
      <w:r w:rsidRPr="00106F83">
        <w:t xml:space="preserve">relatively </w:t>
      </w:r>
      <w:r w:rsidR="0040375C" w:rsidRPr="00106F83">
        <w:t xml:space="preserve">stable, </w:t>
      </w:r>
      <w:r w:rsidR="00E7306B" w:rsidRPr="00106F83">
        <w:t>as I was experiencing a</w:t>
      </w:r>
      <w:r w:rsidRPr="00106F83">
        <w:t xml:space="preserve"> low number of infections and my </w:t>
      </w:r>
      <w:r w:rsidR="0040375C" w:rsidRPr="00106F83">
        <w:t xml:space="preserve">fatigue </w:t>
      </w:r>
      <w:r w:rsidR="00D47F12" w:rsidRPr="00106F83">
        <w:t xml:space="preserve">was </w:t>
      </w:r>
      <w:r w:rsidR="00F8769E" w:rsidRPr="00106F83">
        <w:t>more manageable</w:t>
      </w:r>
      <w:r w:rsidR="0040375C" w:rsidRPr="00106F83">
        <w:t xml:space="preserve">. </w:t>
      </w:r>
      <w:r w:rsidRPr="00106F83">
        <w:t xml:space="preserve">I did have one </w:t>
      </w:r>
      <w:r w:rsidR="009E19A0" w:rsidRPr="00106F83">
        <w:t>set-back</w:t>
      </w:r>
      <w:r w:rsidRPr="00106F83">
        <w:t xml:space="preserve"> </w:t>
      </w:r>
      <w:r w:rsidR="00354A56" w:rsidRPr="00106F83">
        <w:t xml:space="preserve">during </w:t>
      </w:r>
      <w:r w:rsidR="00DC7024" w:rsidRPr="00106F83">
        <w:t xml:space="preserve">my undergraduate degree </w:t>
      </w:r>
      <w:r w:rsidR="00866600" w:rsidRPr="00106F83">
        <w:t>when</w:t>
      </w:r>
      <w:r w:rsidR="00354A56" w:rsidRPr="00106F83">
        <w:t xml:space="preserve"> I experienced a relationship breakdown during </w:t>
      </w:r>
      <w:r w:rsidR="00866600" w:rsidRPr="00106F83">
        <w:t>one of the</w:t>
      </w:r>
      <w:r w:rsidR="00354A56" w:rsidRPr="00106F83">
        <w:t xml:space="preserve"> summer break</w:t>
      </w:r>
      <w:r w:rsidR="00866600" w:rsidRPr="00106F83">
        <w:t>s</w:t>
      </w:r>
      <w:r w:rsidR="00354A56" w:rsidRPr="00106F83">
        <w:t>. I began experiencing anxiety and following a panic attack I went to see my GP</w:t>
      </w:r>
      <w:r w:rsidR="00866600" w:rsidRPr="00106F83">
        <w:t xml:space="preserve"> in my home town</w:t>
      </w:r>
      <w:r w:rsidR="00354A56" w:rsidRPr="00106F83">
        <w:t>. The GP (who was new to the practice) said that he wanted me to take Fluoxetine again. I remember feeling disappointed with this response as I had hoped for another option</w:t>
      </w:r>
      <w:r w:rsidR="00E7306B" w:rsidRPr="00106F83">
        <w:t xml:space="preserve"> </w:t>
      </w:r>
      <w:r w:rsidR="00354A56" w:rsidRPr="00106F83">
        <w:t xml:space="preserve">to </w:t>
      </w:r>
      <w:r w:rsidR="00C27720" w:rsidRPr="00106F83">
        <w:t>support</w:t>
      </w:r>
      <w:r w:rsidR="00354A56" w:rsidRPr="00106F83">
        <w:t xml:space="preserve"> me through this difficult time. I expressed this to the GP and </w:t>
      </w:r>
      <w:r w:rsidR="0000545C" w:rsidRPr="00106F83">
        <w:t>his response was that due to my history</w:t>
      </w:r>
      <w:r w:rsidR="00354A56" w:rsidRPr="00106F83">
        <w:t xml:space="preserve"> he would advise I take the antidepressants. </w:t>
      </w:r>
      <w:r w:rsidR="0000545C" w:rsidRPr="00106F83">
        <w:t>Although I was disappointed with this</w:t>
      </w:r>
      <w:r w:rsidR="00866600" w:rsidRPr="00106F83">
        <w:t>, I am</w:t>
      </w:r>
      <w:r w:rsidR="00A6739D" w:rsidRPr="00106F83">
        <w:t xml:space="preserve"> now</w:t>
      </w:r>
      <w:r w:rsidR="00866600" w:rsidRPr="00106F83">
        <w:t xml:space="preserve"> aware that</w:t>
      </w:r>
      <w:r w:rsidR="0000545C" w:rsidRPr="00106F83">
        <w:t xml:space="preserve"> NICE guidelines </w:t>
      </w:r>
      <w:r w:rsidR="00E7306B" w:rsidRPr="00106F83">
        <w:t>(2009b)</w:t>
      </w:r>
      <w:r w:rsidR="00866600" w:rsidRPr="00106F83">
        <w:t xml:space="preserve"> advise healthcare professionals to strongly consider antidepressants </w:t>
      </w:r>
      <w:r w:rsidR="00B65A5A" w:rsidRPr="00106F83">
        <w:t>for patients reporting mental health difficulties who also have</w:t>
      </w:r>
      <w:r w:rsidR="0000545C" w:rsidRPr="00106F83">
        <w:t xml:space="preserve"> a long-ter</w:t>
      </w:r>
      <w:r w:rsidR="00A6739D" w:rsidRPr="00106F83">
        <w:t>m physical health condition</w:t>
      </w:r>
      <w:r w:rsidR="00B65A5A" w:rsidRPr="00106F83">
        <w:t>, particularly for those</w:t>
      </w:r>
      <w:r w:rsidR="00A6739D" w:rsidRPr="00106F83">
        <w:t xml:space="preserve"> who have a </w:t>
      </w:r>
      <w:r w:rsidR="0000545C" w:rsidRPr="00106F83">
        <w:t>past history of depression</w:t>
      </w:r>
      <w:r w:rsidR="00A6739D" w:rsidRPr="00106F83">
        <w:t xml:space="preserve"> </w:t>
      </w:r>
      <w:r w:rsidR="00B65A5A" w:rsidRPr="00106F83">
        <w:t>and whose depression</w:t>
      </w:r>
      <w:r w:rsidR="00A6739D" w:rsidRPr="00106F83">
        <w:t xml:space="preserve"> can complicate</w:t>
      </w:r>
      <w:r w:rsidR="0000545C" w:rsidRPr="00106F83">
        <w:t xml:space="preserve"> the care of the</w:t>
      </w:r>
      <w:r w:rsidR="00E7306B" w:rsidRPr="00106F83">
        <w:t>ir</w:t>
      </w:r>
      <w:r w:rsidR="0000545C" w:rsidRPr="00106F83">
        <w:t xml:space="preserve"> physical health. </w:t>
      </w:r>
      <w:r w:rsidR="00A6739D" w:rsidRPr="00106F83">
        <w:t>However,</w:t>
      </w:r>
      <w:r w:rsidR="00D47F12" w:rsidRPr="00106F83">
        <w:t xml:space="preserve"> </w:t>
      </w:r>
      <w:r w:rsidR="009D2F3D" w:rsidRPr="00106F83">
        <w:t xml:space="preserve">on this occasion I went against the doctor’s advice and did not start taking Fluoxetine again. Looking back I think this was because I did not feel that my mental health had declined as much as when I was first prescribed Fluoxetine, and I hoped that this was temporary. </w:t>
      </w:r>
      <w:r w:rsidR="007D73BD" w:rsidRPr="00106F83">
        <w:t>Fortunately</w:t>
      </w:r>
      <w:r w:rsidR="00A6739D" w:rsidRPr="00106F83">
        <w:t>,</w:t>
      </w:r>
      <w:r w:rsidR="00354A56" w:rsidRPr="00106F83">
        <w:t xml:space="preserve"> </w:t>
      </w:r>
      <w:r w:rsidR="00BD2A27" w:rsidRPr="00106F83">
        <w:t>on this occasion</w:t>
      </w:r>
      <w:r w:rsidR="00354A56" w:rsidRPr="00106F83">
        <w:t xml:space="preserve"> the anxiety </w:t>
      </w:r>
      <w:r w:rsidR="00787EF3" w:rsidRPr="00106F83">
        <w:t>pass</w:t>
      </w:r>
      <w:r w:rsidR="00281B62" w:rsidRPr="00106F83">
        <w:t>ed fairly quickly</w:t>
      </w:r>
      <w:r w:rsidR="00354A56" w:rsidRPr="00106F83">
        <w:t xml:space="preserve">. </w:t>
      </w:r>
    </w:p>
    <w:p w14:paraId="018615E7" w14:textId="75ACB8AB" w:rsidR="00354A56" w:rsidRPr="00106F83" w:rsidRDefault="00354A56" w:rsidP="00AF1862">
      <w:pPr>
        <w:spacing w:line="480" w:lineRule="auto"/>
      </w:pPr>
    </w:p>
    <w:p w14:paraId="7E357D91" w14:textId="44887864" w:rsidR="005D3715" w:rsidRPr="00106F83" w:rsidRDefault="00D838C8" w:rsidP="00AF1862">
      <w:pPr>
        <w:spacing w:line="480" w:lineRule="auto"/>
        <w:rPr>
          <w:b/>
        </w:rPr>
      </w:pPr>
      <w:r w:rsidRPr="00106F83">
        <w:rPr>
          <w:b/>
        </w:rPr>
        <w:t>Going back on antidepressants</w:t>
      </w:r>
    </w:p>
    <w:p w14:paraId="11B25D77" w14:textId="77777777" w:rsidR="005D3715" w:rsidRPr="00106F83" w:rsidRDefault="005D3715" w:rsidP="00AF1862">
      <w:pPr>
        <w:spacing w:line="480" w:lineRule="auto"/>
      </w:pPr>
    </w:p>
    <w:p w14:paraId="1002E79B" w14:textId="21EDDC04" w:rsidR="00526105" w:rsidRPr="00106F83" w:rsidRDefault="007D73BD" w:rsidP="00AF1862">
      <w:pPr>
        <w:spacing w:line="480" w:lineRule="auto"/>
      </w:pPr>
      <w:r w:rsidRPr="00106F83">
        <w:t>My mental health</w:t>
      </w:r>
      <w:r w:rsidR="0040375C" w:rsidRPr="00106F83">
        <w:t xml:space="preserve"> began to </w:t>
      </w:r>
      <w:r w:rsidR="009D2F3D" w:rsidRPr="00106F83">
        <w:t>deteriorate</w:t>
      </w:r>
      <w:r w:rsidR="00354A56" w:rsidRPr="00106F83">
        <w:t xml:space="preserve"> </w:t>
      </w:r>
      <w:r w:rsidR="00DC7024" w:rsidRPr="00106F83">
        <w:t>during</w:t>
      </w:r>
      <w:r w:rsidR="0040375C" w:rsidRPr="00106F83">
        <w:t xml:space="preserve"> my PhD. </w:t>
      </w:r>
      <w:r w:rsidR="00962F5B" w:rsidRPr="00106F83">
        <w:t>Completing a PhD is an incr</w:t>
      </w:r>
      <w:r w:rsidRPr="00106F83">
        <w:t>edibly stressful time</w:t>
      </w:r>
      <w:r w:rsidR="00962F5B" w:rsidRPr="00106F83">
        <w:t xml:space="preserve">, so it is perhaps unsurprising that my health suffered during this time. </w:t>
      </w:r>
      <w:r w:rsidR="009D2F3D" w:rsidRPr="00106F83">
        <w:t>Throughout my journey, my mental health has been interlinked with</w:t>
      </w:r>
      <w:r w:rsidR="00354A56" w:rsidRPr="00106F83">
        <w:t xml:space="preserve"> my physical health</w:t>
      </w:r>
      <w:r w:rsidR="009D2F3D" w:rsidRPr="00106F83">
        <w:t xml:space="preserve">: </w:t>
      </w:r>
      <w:r w:rsidR="00E25659" w:rsidRPr="00106F83">
        <w:t>a decline</w:t>
      </w:r>
      <w:r w:rsidR="009D2F3D" w:rsidRPr="00106F83">
        <w:t xml:space="preserve"> in my physical health impacts</w:t>
      </w:r>
      <w:r w:rsidR="00E25659" w:rsidRPr="00106F83">
        <w:t xml:space="preserve"> negatively on my mental health, and vice versa. </w:t>
      </w:r>
      <w:r w:rsidR="008B69BC" w:rsidRPr="00106F83">
        <w:t xml:space="preserve">During my PhD </w:t>
      </w:r>
      <w:r w:rsidR="00354A56" w:rsidRPr="00106F83">
        <w:t xml:space="preserve">I was experiencing a high number of </w:t>
      </w:r>
      <w:r w:rsidR="00E25659" w:rsidRPr="00106F83">
        <w:t>infections and m</w:t>
      </w:r>
      <w:r w:rsidR="00354A56" w:rsidRPr="00106F83">
        <w:t xml:space="preserve">y fatigue increased dramatically. </w:t>
      </w:r>
      <w:r w:rsidR="00163464" w:rsidRPr="00106F83">
        <w:t>My immunology consultant put me</w:t>
      </w:r>
      <w:r w:rsidR="001972C6" w:rsidRPr="00106F83">
        <w:t xml:space="preserve"> on weekly subcutaneous infusions of immunoglobulins</w:t>
      </w:r>
      <w:r w:rsidR="00E7306B" w:rsidRPr="00106F83">
        <w:t xml:space="preserve"> which caused flu-like symptoms</w:t>
      </w:r>
      <w:r w:rsidR="00F9133F" w:rsidRPr="00106F83">
        <w:t xml:space="preserve">, and </w:t>
      </w:r>
      <w:r w:rsidR="00163464" w:rsidRPr="00106F83">
        <w:t xml:space="preserve">I </w:t>
      </w:r>
      <w:r w:rsidR="00A6739D" w:rsidRPr="00106F83">
        <w:t xml:space="preserve">was </w:t>
      </w:r>
      <w:r w:rsidR="00F9133F" w:rsidRPr="00106F83">
        <w:t xml:space="preserve">told I would need to have this </w:t>
      </w:r>
      <w:r w:rsidRPr="00106F83">
        <w:t xml:space="preserve">treatment </w:t>
      </w:r>
      <w:r w:rsidR="00F9133F" w:rsidRPr="00106F83">
        <w:t>for the rest of my life. This was a hugely difficult thing for me to process and accept</w:t>
      </w:r>
      <w:r w:rsidR="0072466B" w:rsidRPr="00106F83">
        <w:t>.</w:t>
      </w:r>
      <w:r w:rsidR="001972C6" w:rsidRPr="00106F83">
        <w:t xml:space="preserve"> </w:t>
      </w:r>
      <w:r w:rsidR="00163464" w:rsidRPr="00106F83">
        <w:t xml:space="preserve">Added to </w:t>
      </w:r>
      <w:r w:rsidR="00F9133F" w:rsidRPr="00106F83">
        <w:t>the stress of the PhD, another relationship breakdown and dealing with loneliness</w:t>
      </w:r>
      <w:r w:rsidR="00163464" w:rsidRPr="00106F83">
        <w:t>,</w:t>
      </w:r>
      <w:r w:rsidR="00F9133F" w:rsidRPr="00106F83">
        <w:t xml:space="preserve"> </w:t>
      </w:r>
      <w:r w:rsidR="00354A56" w:rsidRPr="00106F83">
        <w:t xml:space="preserve">I </w:t>
      </w:r>
      <w:r w:rsidR="00F9133F" w:rsidRPr="00106F83">
        <w:t>began to</w:t>
      </w:r>
      <w:r w:rsidR="00354A56" w:rsidRPr="00106F83">
        <w:t xml:space="preserve"> </w:t>
      </w:r>
      <w:r w:rsidR="00F9133F" w:rsidRPr="00106F83">
        <w:t>experience symptoms of</w:t>
      </w:r>
      <w:r w:rsidR="00354A56" w:rsidRPr="00106F83">
        <w:t xml:space="preserve"> </w:t>
      </w:r>
      <w:r w:rsidR="00F9133F" w:rsidRPr="00106F83">
        <w:t>both anxiety and depression</w:t>
      </w:r>
      <w:r w:rsidR="00354A56" w:rsidRPr="00106F83">
        <w:t>. I reluctantly went to the university GP practice about this and they referred me to the university counselling s</w:t>
      </w:r>
      <w:r w:rsidR="00F9133F" w:rsidRPr="00106F83">
        <w:t xml:space="preserve">ervice </w:t>
      </w:r>
      <w:r w:rsidR="00354A56" w:rsidRPr="00106F83">
        <w:t>and prescribed Fluoxetine again. This time</w:t>
      </w:r>
      <w:r w:rsidR="00F9133F" w:rsidRPr="00106F83">
        <w:t xml:space="preserve"> around</w:t>
      </w:r>
      <w:r w:rsidR="00354A56" w:rsidRPr="00106F83">
        <w:t xml:space="preserve">, I took it. </w:t>
      </w:r>
      <w:r w:rsidR="00F9133F" w:rsidRPr="00106F83">
        <w:t xml:space="preserve">Unfortunately, </w:t>
      </w:r>
      <w:r w:rsidR="00163464" w:rsidRPr="00106F83">
        <w:t>reintroducing it to my system</w:t>
      </w:r>
      <w:r w:rsidR="00755B44" w:rsidRPr="00106F83">
        <w:t xml:space="preserve"> made me very physically sick. </w:t>
      </w:r>
      <w:r w:rsidR="00C9107B" w:rsidRPr="00106F83">
        <w:t>I have a strong recollection of violently vomiting in the shower when I was staying at a friend’s house</w:t>
      </w:r>
      <w:r w:rsidR="00D47F12" w:rsidRPr="00106F83">
        <w:t>,</w:t>
      </w:r>
      <w:r w:rsidRPr="00106F83">
        <w:t xml:space="preserve"> two days after I started taking them</w:t>
      </w:r>
      <w:r w:rsidR="00D47F12" w:rsidRPr="00106F83">
        <w:t>. Due to</w:t>
      </w:r>
      <w:r w:rsidR="00163464" w:rsidRPr="00106F83">
        <w:t xml:space="preserve"> these</w:t>
      </w:r>
      <w:r w:rsidR="00C9107B" w:rsidRPr="00106F83">
        <w:t xml:space="preserve"> extreme side effects</w:t>
      </w:r>
      <w:r w:rsidR="00F9133F" w:rsidRPr="00106F83">
        <w:t>,</w:t>
      </w:r>
      <w:r w:rsidR="00C9107B" w:rsidRPr="00106F83">
        <w:t xml:space="preserve"> t</w:t>
      </w:r>
      <w:r w:rsidR="00755B44" w:rsidRPr="00106F83">
        <w:t xml:space="preserve">he GP advised I stop taking </w:t>
      </w:r>
      <w:r w:rsidR="00C9107B" w:rsidRPr="00106F83">
        <w:t xml:space="preserve">Fluoxetine and try Sertraline instead. I began taking 50mg daily and </w:t>
      </w:r>
      <w:r w:rsidRPr="00106F83">
        <w:t>fortunately</w:t>
      </w:r>
      <w:r w:rsidR="00C9107B" w:rsidRPr="00106F83">
        <w:t xml:space="preserve"> the side effects I experienced in the first few weeks were less severe.</w:t>
      </w:r>
      <w:r w:rsidR="001972C6" w:rsidRPr="00106F83">
        <w:t xml:space="preserve"> </w:t>
      </w:r>
      <w:r w:rsidR="00F9133F" w:rsidRPr="00106F83">
        <w:t>M</w:t>
      </w:r>
      <w:r w:rsidR="001972C6" w:rsidRPr="00106F83">
        <w:t xml:space="preserve">y mental health improved </w:t>
      </w:r>
      <w:r w:rsidR="00F9133F" w:rsidRPr="00106F83">
        <w:t xml:space="preserve">as the Sertraline took effect </w:t>
      </w:r>
      <w:r w:rsidR="001972C6" w:rsidRPr="00106F83">
        <w:t xml:space="preserve">and I </w:t>
      </w:r>
      <w:r w:rsidR="00BD2A27" w:rsidRPr="00106F83">
        <w:t>went on to complete</w:t>
      </w:r>
      <w:r w:rsidR="001972C6" w:rsidRPr="00106F83">
        <w:t xml:space="preserve"> my PhD</w:t>
      </w:r>
      <w:r w:rsidR="00F9133F" w:rsidRPr="00106F83">
        <w:t xml:space="preserve"> and begin to accept the nature of my physical health and </w:t>
      </w:r>
      <w:r w:rsidR="004049D9" w:rsidRPr="00106F83">
        <w:t xml:space="preserve">associated lifelong </w:t>
      </w:r>
      <w:r w:rsidR="00F9133F" w:rsidRPr="00106F83">
        <w:t>treatment regime</w:t>
      </w:r>
      <w:r w:rsidR="001972C6" w:rsidRPr="00106F83">
        <w:t xml:space="preserve">. </w:t>
      </w:r>
    </w:p>
    <w:p w14:paraId="5A7BF0FC" w14:textId="0553E6F1" w:rsidR="00526105" w:rsidRPr="00106F83" w:rsidRDefault="00526105" w:rsidP="00AF1862">
      <w:pPr>
        <w:spacing w:line="480" w:lineRule="auto"/>
      </w:pPr>
    </w:p>
    <w:p w14:paraId="7ECF5F2C" w14:textId="2ADF0093" w:rsidR="00395267" w:rsidRPr="00106F83" w:rsidRDefault="00395267" w:rsidP="00AF1862">
      <w:pPr>
        <w:spacing w:line="480" w:lineRule="auto"/>
        <w:rPr>
          <w:b/>
        </w:rPr>
      </w:pPr>
      <w:r w:rsidRPr="00106F83">
        <w:rPr>
          <w:b/>
        </w:rPr>
        <w:t>Increasing the dose</w:t>
      </w:r>
    </w:p>
    <w:p w14:paraId="4825C751" w14:textId="77777777" w:rsidR="00395267" w:rsidRPr="00106F83" w:rsidRDefault="00395267" w:rsidP="00AF1862">
      <w:pPr>
        <w:spacing w:line="480" w:lineRule="auto"/>
        <w:rPr>
          <w:b/>
        </w:rPr>
      </w:pPr>
    </w:p>
    <w:p w14:paraId="5FD8EA6B" w14:textId="281CD681" w:rsidR="00BD2A27" w:rsidRPr="00106F83" w:rsidRDefault="00220A28" w:rsidP="00AF1862">
      <w:pPr>
        <w:spacing w:line="480" w:lineRule="auto"/>
      </w:pPr>
      <w:r w:rsidRPr="00106F83">
        <w:t>After completing my PhD</w:t>
      </w:r>
      <w:r w:rsidR="00163464" w:rsidRPr="00106F83">
        <w:t>,</w:t>
      </w:r>
      <w:r w:rsidRPr="00106F83">
        <w:t xml:space="preserve"> I moved back home to live with my parents and </w:t>
      </w:r>
      <w:r w:rsidR="001972C6" w:rsidRPr="00106F83">
        <w:t>started my first</w:t>
      </w:r>
      <w:r w:rsidRPr="00106F83">
        <w:t xml:space="preserve"> post-doctoral research post,</w:t>
      </w:r>
      <w:r w:rsidR="001972C6" w:rsidRPr="00106F83">
        <w:t xml:space="preserve"> working full-time for the first time. I remember struggling with crippling fatigue in those first few weeks, to the point that I would have to nap in my car at the end of the day </w:t>
      </w:r>
      <w:r w:rsidRPr="00106F83">
        <w:t>bef</w:t>
      </w:r>
      <w:r w:rsidR="00A6739D" w:rsidRPr="00106F83">
        <w:t>ore I was able to drive home</w:t>
      </w:r>
      <w:r w:rsidRPr="00106F83">
        <w:t>.</w:t>
      </w:r>
      <w:r w:rsidR="001972C6" w:rsidRPr="00106F83">
        <w:t xml:space="preserve"> </w:t>
      </w:r>
      <w:r w:rsidRPr="00106F83">
        <w:t>O</w:t>
      </w:r>
      <w:r w:rsidR="001972C6" w:rsidRPr="00106F83">
        <w:t xml:space="preserve">n some days my parents would have to </w:t>
      </w:r>
      <w:r w:rsidR="00D47F12" w:rsidRPr="00106F83">
        <w:t>drive to collect me</w:t>
      </w:r>
      <w:r w:rsidR="001972C6" w:rsidRPr="00106F83">
        <w:t>. I went to my GP ab</w:t>
      </w:r>
      <w:r w:rsidRPr="00106F83">
        <w:t>out this and to my surprise he</w:t>
      </w:r>
      <w:r w:rsidR="001972C6" w:rsidRPr="00106F83">
        <w:t xml:space="preserve"> suggested doubling my dose of Sertraline. </w:t>
      </w:r>
      <w:r w:rsidR="00F32375" w:rsidRPr="00106F83">
        <w:t>I was unsure how this would impact on my fatigue, but I was desperate for a s</w:t>
      </w:r>
      <w:r w:rsidR="00A6739D" w:rsidRPr="00106F83">
        <w:t>olution so I gave it a try. T</w:t>
      </w:r>
      <w:r w:rsidR="00F32375" w:rsidRPr="00106F83">
        <w:t xml:space="preserve">o my surprise </w:t>
      </w:r>
      <w:r w:rsidR="00A6739D" w:rsidRPr="00106F83">
        <w:t xml:space="preserve">my fatigue became more manageable </w:t>
      </w:r>
      <w:r w:rsidR="00F32375" w:rsidRPr="00106F83">
        <w:t>within a few days</w:t>
      </w:r>
      <w:r w:rsidR="00BD2A27" w:rsidRPr="00106F83">
        <w:t xml:space="preserve"> and I sta</w:t>
      </w:r>
      <w:r w:rsidR="00D62951" w:rsidRPr="00106F83">
        <w:t>yed on this dose for four years.</w:t>
      </w:r>
    </w:p>
    <w:p w14:paraId="755DD70C" w14:textId="77777777" w:rsidR="00917EF1" w:rsidRPr="00106F83" w:rsidRDefault="00917EF1" w:rsidP="00AF1862">
      <w:pPr>
        <w:spacing w:line="480" w:lineRule="auto"/>
      </w:pPr>
    </w:p>
    <w:p w14:paraId="1FA5FE90" w14:textId="25523EBC" w:rsidR="00BD2A27" w:rsidRPr="00106F83" w:rsidRDefault="00917EF1" w:rsidP="00AF1862">
      <w:pPr>
        <w:spacing w:line="480" w:lineRule="auto"/>
        <w:rPr>
          <w:b/>
        </w:rPr>
      </w:pPr>
      <w:r w:rsidRPr="00106F83">
        <w:rPr>
          <w:b/>
        </w:rPr>
        <w:t>Monitoring the dose</w:t>
      </w:r>
    </w:p>
    <w:p w14:paraId="5F3D7B33" w14:textId="77777777" w:rsidR="00917EF1" w:rsidRPr="00106F83" w:rsidRDefault="00917EF1" w:rsidP="00AF1862">
      <w:pPr>
        <w:spacing w:line="480" w:lineRule="auto"/>
        <w:rPr>
          <w:b/>
        </w:rPr>
      </w:pPr>
    </w:p>
    <w:p w14:paraId="3E239F2C" w14:textId="04A657B9" w:rsidR="002F63FB" w:rsidRPr="00106F83" w:rsidRDefault="00D759E9" w:rsidP="00AF1862">
      <w:pPr>
        <w:spacing w:line="480" w:lineRule="auto"/>
      </w:pPr>
      <w:r w:rsidRPr="00106F83">
        <w:t xml:space="preserve">Throughout my time </w:t>
      </w:r>
      <w:r w:rsidR="00BD2A27" w:rsidRPr="00106F83">
        <w:t>taking Sertraline</w:t>
      </w:r>
      <w:r w:rsidR="00DC7024" w:rsidRPr="00106F83">
        <w:t>,</w:t>
      </w:r>
      <w:r w:rsidR="00BD2A27" w:rsidRPr="00106F83">
        <w:t xml:space="preserve"> </w:t>
      </w:r>
      <w:r w:rsidRPr="00106F83">
        <w:t>I have had</w:t>
      </w:r>
      <w:r w:rsidR="00755B44" w:rsidRPr="00106F83">
        <w:t xml:space="preserve"> repeat prescription</w:t>
      </w:r>
      <w:r w:rsidRPr="00106F83">
        <w:t>s</w:t>
      </w:r>
      <w:r w:rsidR="00DC7024" w:rsidRPr="00106F83">
        <w:t xml:space="preserve"> </w:t>
      </w:r>
      <w:r w:rsidRPr="00106F83">
        <w:t>every</w:t>
      </w:r>
      <w:r w:rsidR="00DC7024" w:rsidRPr="00106F83">
        <w:t xml:space="preserve"> six months. </w:t>
      </w:r>
      <w:r w:rsidRPr="00106F83">
        <w:t>Twice a year,</w:t>
      </w:r>
      <w:r w:rsidR="00DC7024" w:rsidRPr="00106F83">
        <w:t xml:space="preserve"> I would have a review with a</w:t>
      </w:r>
      <w:r w:rsidR="00206DB9" w:rsidRPr="00106F83">
        <w:t xml:space="preserve"> GP</w:t>
      </w:r>
      <w:r w:rsidR="00CE6FC4" w:rsidRPr="00106F83">
        <w:t xml:space="preserve"> in order to get the repeat prescription renewed</w:t>
      </w:r>
      <w:r w:rsidR="00206DB9" w:rsidRPr="00106F83">
        <w:t xml:space="preserve">. </w:t>
      </w:r>
      <w:r w:rsidR="00DC7024" w:rsidRPr="00106F83">
        <w:t>Being given repeat prescriptions and being reviewed infrequently has been cited as a reason for 30-50% of cases of long-term use of antidepressants</w:t>
      </w:r>
      <w:r w:rsidR="00281315" w:rsidRPr="00106F83">
        <w:t xml:space="preserve"> which is not guideline-based</w:t>
      </w:r>
      <w:r w:rsidR="00395267" w:rsidRPr="00106F83">
        <w:t xml:space="preserve">. </w:t>
      </w:r>
      <w:r w:rsidR="00206DB9" w:rsidRPr="00106F83">
        <w:t xml:space="preserve">The content and length of each </w:t>
      </w:r>
      <w:r w:rsidR="00281315" w:rsidRPr="00106F83">
        <w:t xml:space="preserve">of my medication </w:t>
      </w:r>
      <w:r w:rsidR="00206DB9" w:rsidRPr="00106F83">
        <w:t>review</w:t>
      </w:r>
      <w:r w:rsidR="00281315" w:rsidRPr="00106F83">
        <w:t>s</w:t>
      </w:r>
      <w:r w:rsidR="00206DB9" w:rsidRPr="00106F83">
        <w:t xml:space="preserve"> </w:t>
      </w:r>
      <w:r w:rsidR="00770DB2" w:rsidRPr="00106F83">
        <w:t xml:space="preserve">has varied considerably from GP to </w:t>
      </w:r>
      <w:r w:rsidR="00206DB9" w:rsidRPr="00106F83">
        <w:t xml:space="preserve">GP. Given the nature of general practice in the UK, it is very difficult to see the same GP each time you </w:t>
      </w:r>
      <w:r w:rsidR="007D73BD" w:rsidRPr="00106F83">
        <w:t>have an</w:t>
      </w:r>
      <w:r w:rsidR="00206DB9" w:rsidRPr="00106F83">
        <w:t xml:space="preserve"> appointment. In my experience, even when I have book</w:t>
      </w:r>
      <w:r w:rsidR="00E36248" w:rsidRPr="00106F83">
        <w:t>ed</w:t>
      </w:r>
      <w:r w:rsidR="00206DB9" w:rsidRPr="00106F83">
        <w:t xml:space="preserve"> </w:t>
      </w:r>
      <w:r w:rsidR="00E36248" w:rsidRPr="00106F83">
        <w:t>an appointment</w:t>
      </w:r>
      <w:r w:rsidR="00206DB9" w:rsidRPr="00106F83">
        <w:t xml:space="preserve"> with a </w:t>
      </w:r>
      <w:r w:rsidR="00755B44" w:rsidRPr="00106F83">
        <w:t>specific</w:t>
      </w:r>
      <w:r w:rsidR="00206DB9" w:rsidRPr="00106F83">
        <w:t xml:space="preserve"> GP</w:t>
      </w:r>
      <w:r w:rsidRPr="00106F83">
        <w:t>,</w:t>
      </w:r>
      <w:r w:rsidR="00206DB9" w:rsidRPr="00106F83">
        <w:t xml:space="preserve"> I</w:t>
      </w:r>
      <w:r w:rsidRPr="00106F83">
        <w:t xml:space="preserve"> often</w:t>
      </w:r>
      <w:r w:rsidR="00206DB9" w:rsidRPr="00106F83">
        <w:t xml:space="preserve"> end up being seen by someone else. </w:t>
      </w:r>
      <w:r w:rsidR="004529A5" w:rsidRPr="00106F83">
        <w:t>The shortest ‘review’ I have had lasted about 20 seconds</w:t>
      </w:r>
      <w:r w:rsidRPr="00106F83">
        <w:t>,</w:t>
      </w:r>
      <w:r w:rsidR="004529A5" w:rsidRPr="00106F83">
        <w:t xml:space="preserve"> during which I sat down, explained the appointment was for a review of my Sertraline, and the GP asked “are you happy with them?” I said “yes” </w:t>
      </w:r>
      <w:r w:rsidRPr="00106F83">
        <w:t>and s</w:t>
      </w:r>
      <w:r w:rsidR="004529A5" w:rsidRPr="00106F83">
        <w:t>he said “Ok, come back again in six months”.</w:t>
      </w:r>
      <w:r w:rsidRPr="00106F83">
        <w:t xml:space="preserve"> </w:t>
      </w:r>
      <w:r w:rsidR="004529A5" w:rsidRPr="00106F83">
        <w:t xml:space="preserve">Occasionally </w:t>
      </w:r>
      <w:r w:rsidR="00A6739D" w:rsidRPr="00106F83">
        <w:t xml:space="preserve">during a review </w:t>
      </w:r>
      <w:r w:rsidR="004529A5" w:rsidRPr="00106F83">
        <w:t>the GP would ask whether I h</w:t>
      </w:r>
      <w:r w:rsidR="00D62951" w:rsidRPr="00106F83">
        <w:t>ad considered coming off</w:t>
      </w:r>
      <w:r w:rsidR="00A6739D" w:rsidRPr="00106F83">
        <w:t xml:space="preserve"> Sertraline</w:t>
      </w:r>
      <w:r w:rsidR="004529A5" w:rsidRPr="00106F83">
        <w:t xml:space="preserve">, and I would say I was nervous of </w:t>
      </w:r>
      <w:r w:rsidR="007D73BD" w:rsidRPr="00106F83">
        <w:t>doing this</w:t>
      </w:r>
      <w:r w:rsidR="004529A5" w:rsidRPr="00106F83">
        <w:t xml:space="preserve"> in </w:t>
      </w:r>
      <w:r w:rsidR="00A6739D" w:rsidRPr="00106F83">
        <w:t xml:space="preserve">case </w:t>
      </w:r>
      <w:r w:rsidR="00281315" w:rsidRPr="00106F83">
        <w:t>my previous</w:t>
      </w:r>
      <w:r w:rsidR="00A6739D" w:rsidRPr="00106F83">
        <w:t xml:space="preserve"> symptoms came back. </w:t>
      </w:r>
      <w:r w:rsidR="00D47F12" w:rsidRPr="00106F83">
        <w:t>T</w:t>
      </w:r>
      <w:r w:rsidR="004529A5" w:rsidRPr="00106F83">
        <w:t>he response</w:t>
      </w:r>
      <w:r w:rsidR="00CE6FC4" w:rsidRPr="00106F83">
        <w:t xml:space="preserve"> </w:t>
      </w:r>
      <w:r w:rsidR="00755B44" w:rsidRPr="00106F83">
        <w:t>would</w:t>
      </w:r>
      <w:r w:rsidR="004529A5" w:rsidRPr="00106F83">
        <w:t xml:space="preserve"> </w:t>
      </w:r>
      <w:r w:rsidRPr="00106F83">
        <w:t>generally</w:t>
      </w:r>
      <w:r w:rsidR="004529A5" w:rsidRPr="00106F83">
        <w:t xml:space="preserve"> be</w:t>
      </w:r>
      <w:r w:rsidR="00FB248E" w:rsidRPr="00106F83">
        <w:t xml:space="preserve"> along the lines of</w:t>
      </w:r>
      <w:r w:rsidR="004529A5" w:rsidRPr="00106F83">
        <w:t xml:space="preserve"> “well if they are working then keep taking them”</w:t>
      </w:r>
      <w:r w:rsidR="00E36248" w:rsidRPr="00106F83">
        <w:t xml:space="preserve">. </w:t>
      </w:r>
    </w:p>
    <w:p w14:paraId="243A5F13" w14:textId="77777777" w:rsidR="005D3715" w:rsidRPr="00106F83" w:rsidRDefault="005D3715" w:rsidP="00AF1862">
      <w:pPr>
        <w:spacing w:line="480" w:lineRule="auto"/>
      </w:pPr>
    </w:p>
    <w:p w14:paraId="779E320C" w14:textId="7C42A82A" w:rsidR="00281315" w:rsidRPr="00106F83" w:rsidRDefault="005D3715" w:rsidP="00AF1862">
      <w:pPr>
        <w:spacing w:line="480" w:lineRule="auto"/>
        <w:rPr>
          <w:b/>
        </w:rPr>
      </w:pPr>
      <w:r w:rsidRPr="00106F83">
        <w:rPr>
          <w:b/>
        </w:rPr>
        <w:t>Beginning to taper the dose</w:t>
      </w:r>
    </w:p>
    <w:p w14:paraId="0385A65F" w14:textId="77777777" w:rsidR="005D3715" w:rsidRPr="00106F83" w:rsidRDefault="005D3715" w:rsidP="00AF1862">
      <w:pPr>
        <w:spacing w:line="480" w:lineRule="auto"/>
      </w:pPr>
    </w:p>
    <w:p w14:paraId="0AF2F91D" w14:textId="1B031B43" w:rsidR="007B4370" w:rsidRPr="00106F83" w:rsidRDefault="00433C08" w:rsidP="00AF1862">
      <w:pPr>
        <w:spacing w:line="480" w:lineRule="auto"/>
      </w:pPr>
      <w:r w:rsidRPr="00106F83">
        <w:t xml:space="preserve">A turning point in my journey, was when </w:t>
      </w:r>
      <w:r w:rsidR="004529A5" w:rsidRPr="00106F83">
        <w:t>I</w:t>
      </w:r>
      <w:r w:rsidRPr="00106F83">
        <w:t xml:space="preserve"> was seen by a locum, who to my surprise</w:t>
      </w:r>
      <w:r w:rsidR="004529A5" w:rsidRPr="00106F83">
        <w:t xml:space="preserve"> took her time over my </w:t>
      </w:r>
      <w:r w:rsidRPr="00106F83">
        <w:t xml:space="preserve">medication </w:t>
      </w:r>
      <w:r w:rsidR="004529A5" w:rsidRPr="00106F83">
        <w:t xml:space="preserve">review. She asked me lots of questions about my history of both my physical and mental health, my levels of social support, and the nature of my work. She gently asked whether I had considered reducing </w:t>
      </w:r>
      <w:r w:rsidR="00E7306B" w:rsidRPr="00106F83">
        <w:t>my</w:t>
      </w:r>
      <w:r w:rsidR="004529A5" w:rsidRPr="00106F83">
        <w:t xml:space="preserve"> dose of Sertraline and I asked whether she thought that I should. </w:t>
      </w:r>
      <w:r w:rsidR="003E07AA" w:rsidRPr="00106F83">
        <w:t>She said that it was up to me</w:t>
      </w:r>
      <w:r w:rsidR="007D73BD" w:rsidRPr="00106F83">
        <w:t>,</w:t>
      </w:r>
      <w:r w:rsidR="00281315" w:rsidRPr="00106F83">
        <w:t xml:space="preserve"> but if I had been mentally well for some time it is something that I could consider</w:t>
      </w:r>
      <w:r w:rsidR="003E07AA" w:rsidRPr="00106F83">
        <w:t xml:space="preserve">. I had been thinking in the lead up to this review whether </w:t>
      </w:r>
      <w:r w:rsidR="00281315" w:rsidRPr="00106F83">
        <w:t>I should try to reduce my dose</w:t>
      </w:r>
      <w:r w:rsidR="003E07AA" w:rsidRPr="00106F83">
        <w:t xml:space="preserve">, as I had </w:t>
      </w:r>
      <w:r w:rsidR="00281315" w:rsidRPr="00106F83">
        <w:t>come to the realisation</w:t>
      </w:r>
      <w:r w:rsidR="003E07AA" w:rsidRPr="00106F83">
        <w:t xml:space="preserve"> that I wouldn’t know if I could manage without antidepressants</w:t>
      </w:r>
      <w:r w:rsidR="00773864" w:rsidRPr="00106F83">
        <w:t xml:space="preserve"> until I tried reducing </w:t>
      </w:r>
      <w:r w:rsidR="007D73BD" w:rsidRPr="00106F83">
        <w:t>them</w:t>
      </w:r>
      <w:r w:rsidR="003E07AA" w:rsidRPr="00106F83">
        <w:t xml:space="preserve">. I had </w:t>
      </w:r>
      <w:r w:rsidR="00773864" w:rsidRPr="00106F83">
        <w:t>read</w:t>
      </w:r>
      <w:r w:rsidR="003E07AA" w:rsidRPr="00106F83">
        <w:t xml:space="preserve"> on the</w:t>
      </w:r>
      <w:r w:rsidR="003960DD" w:rsidRPr="00106F83">
        <w:t xml:space="preserve"> website of the</w:t>
      </w:r>
      <w:r w:rsidR="003E07AA" w:rsidRPr="00106F83">
        <w:t xml:space="preserve"> </w:t>
      </w:r>
      <w:r w:rsidR="007B4370" w:rsidRPr="00106F83">
        <w:t>UK mental health charity Mind</w:t>
      </w:r>
      <w:r w:rsidR="003E07AA" w:rsidRPr="00106F83">
        <w:t xml:space="preserve"> about how bes</w:t>
      </w:r>
      <w:r w:rsidR="007D73BD" w:rsidRPr="00106F83">
        <w:t>t to come off antidepressants</w:t>
      </w:r>
      <w:r w:rsidR="00D62951" w:rsidRPr="00106F83">
        <w:t>,</w:t>
      </w:r>
      <w:r w:rsidR="003E07AA" w:rsidRPr="00106F83">
        <w:t xml:space="preserve"> and remembe</w:t>
      </w:r>
      <w:r w:rsidR="00E7306B" w:rsidRPr="00106F83">
        <w:t>r reading</w:t>
      </w:r>
      <w:r w:rsidR="007D73BD" w:rsidRPr="00106F83">
        <w:t xml:space="preserve"> advice to reduce</w:t>
      </w:r>
      <w:r w:rsidR="00A14897" w:rsidRPr="00106F83">
        <w:t xml:space="preserve"> b</w:t>
      </w:r>
      <w:r w:rsidR="003E07AA" w:rsidRPr="00106F83">
        <w:t>y 10%</w:t>
      </w:r>
      <w:r w:rsidR="00A14897" w:rsidRPr="00106F83">
        <w:t xml:space="preserve"> at a time</w:t>
      </w:r>
      <w:r w:rsidRPr="00106F83">
        <w:t xml:space="preserve">. I </w:t>
      </w:r>
      <w:r w:rsidR="003E07AA" w:rsidRPr="00106F83">
        <w:t xml:space="preserve">asked the GP during my review about this, and she said that she would usually recommend halving </w:t>
      </w:r>
      <w:r w:rsidR="007D73BD" w:rsidRPr="00106F83">
        <w:t>a</w:t>
      </w:r>
      <w:r w:rsidR="003E07AA" w:rsidRPr="00106F83">
        <w:t xml:space="preserve"> dose </w:t>
      </w:r>
      <w:r w:rsidR="003960DD" w:rsidRPr="00106F83">
        <w:t>o</w:t>
      </w:r>
      <w:r w:rsidR="007D73BD" w:rsidRPr="00106F83">
        <w:t xml:space="preserve">f 100mg to 50mg. </w:t>
      </w:r>
      <w:r w:rsidR="003E07AA" w:rsidRPr="00106F83">
        <w:t>I expressed my con</w:t>
      </w:r>
      <w:r w:rsidR="007D73BD" w:rsidRPr="00106F83">
        <w:t>cern about the size of this reduction</w:t>
      </w:r>
      <w:r w:rsidR="003E07AA" w:rsidRPr="00106F83">
        <w:t xml:space="preserve"> and asked if I could reduce</w:t>
      </w:r>
      <w:r w:rsidR="003960DD" w:rsidRPr="00106F83">
        <w:t xml:space="preserve"> by a lower amount</w:t>
      </w:r>
      <w:r w:rsidR="003E07AA" w:rsidRPr="00106F83">
        <w:t xml:space="preserve">. </w:t>
      </w:r>
      <w:r w:rsidR="00D759E9" w:rsidRPr="00106F83">
        <w:t>A</w:t>
      </w:r>
      <w:r w:rsidR="003960DD" w:rsidRPr="00106F83">
        <w:t xml:space="preserve">s </w:t>
      </w:r>
      <w:r w:rsidR="003E07AA" w:rsidRPr="00106F83">
        <w:t>the tablets were only ava</w:t>
      </w:r>
      <w:r w:rsidRPr="00106F83">
        <w:t>ilable in 50mg or 100mg</w:t>
      </w:r>
      <w:r w:rsidR="003960DD" w:rsidRPr="00106F83">
        <w:t xml:space="preserve">, </w:t>
      </w:r>
      <w:r w:rsidR="00D759E9" w:rsidRPr="00106F83">
        <w:t>she suggested cutting</w:t>
      </w:r>
      <w:r w:rsidR="00755B44" w:rsidRPr="00106F83">
        <w:t xml:space="preserve"> a 50mg tablet in half and tak</w:t>
      </w:r>
      <w:r w:rsidR="00D759E9" w:rsidRPr="00106F83">
        <w:t>ing</w:t>
      </w:r>
      <w:r w:rsidR="00755B44" w:rsidRPr="00106F83">
        <w:t xml:space="preserve"> that alongside a</w:t>
      </w:r>
      <w:r w:rsidR="003960DD" w:rsidRPr="00106F83">
        <w:t xml:space="preserve"> whole </w:t>
      </w:r>
      <w:r w:rsidR="00755B44" w:rsidRPr="00106F83">
        <w:t xml:space="preserve">50mg tablet in order to </w:t>
      </w:r>
      <w:r w:rsidR="007D73BD" w:rsidRPr="00106F83">
        <w:t xml:space="preserve">make my daily dose </w:t>
      </w:r>
      <w:r w:rsidR="00755B44" w:rsidRPr="00106F83">
        <w:t>75mg</w:t>
      </w:r>
      <w:r w:rsidR="003E07AA" w:rsidRPr="00106F83">
        <w:t>.</w:t>
      </w:r>
      <w:r w:rsidR="007B4370" w:rsidRPr="00106F83">
        <w:t xml:space="preserve"> As acknowledged </w:t>
      </w:r>
      <w:r w:rsidR="00EF61F8" w:rsidRPr="00106F83">
        <w:t xml:space="preserve">by the </w:t>
      </w:r>
      <w:proofErr w:type="spellStart"/>
      <w:r w:rsidR="00EF61F8" w:rsidRPr="00106F83">
        <w:t>RCPysch</w:t>
      </w:r>
      <w:proofErr w:type="spellEnd"/>
      <w:r w:rsidR="00EF61F8" w:rsidRPr="00106F83">
        <w:t xml:space="preserve"> (2019</w:t>
      </w:r>
      <w:r w:rsidR="007B4370" w:rsidRPr="00106F83">
        <w:t>)</w:t>
      </w:r>
      <w:r w:rsidR="00D759E9" w:rsidRPr="00106F83">
        <w:t>,</w:t>
      </w:r>
      <w:r w:rsidR="007B4370" w:rsidRPr="00106F83">
        <w:t xml:space="preserve"> gradual tapering of the dose should be recommended</w:t>
      </w:r>
      <w:r w:rsidR="003960DD" w:rsidRPr="00106F83">
        <w:t xml:space="preserve"> by healthcare professionals</w:t>
      </w:r>
      <w:r w:rsidR="007B4370" w:rsidRPr="00106F83">
        <w:t xml:space="preserve"> in order to manage withdrawal, and there is broad consensus that the longer</w:t>
      </w:r>
      <w:r w:rsidR="00D62951" w:rsidRPr="00106F83">
        <w:t xml:space="preserve"> antidepressants have been used;</w:t>
      </w:r>
      <w:r w:rsidR="007B4370" w:rsidRPr="00106F83">
        <w:t xml:space="preserve"> the longer period of time treatment should be tapered.</w:t>
      </w:r>
      <w:r w:rsidR="00E7306B" w:rsidRPr="00106F83">
        <w:t xml:space="preserve"> In my case, having taken</w:t>
      </w:r>
      <w:r w:rsidR="007B4370" w:rsidRPr="00106F83">
        <w:t xml:space="preserve"> antidepressants for a l</w:t>
      </w:r>
      <w:r w:rsidR="003960DD" w:rsidRPr="00106F83">
        <w:t xml:space="preserve">ong period should have meant a recommendation for </w:t>
      </w:r>
      <w:r w:rsidR="007B4370" w:rsidRPr="00106F83">
        <w:t>slower tapering.</w:t>
      </w:r>
      <w:r w:rsidR="004229DD" w:rsidRPr="00106F83">
        <w:t xml:space="preserve"> </w:t>
      </w:r>
      <w:r w:rsidR="007B4370" w:rsidRPr="00106F83">
        <w:t xml:space="preserve">However, as acknowledged by the </w:t>
      </w:r>
      <w:proofErr w:type="spellStart"/>
      <w:r w:rsidR="007B4370" w:rsidRPr="00106F83">
        <w:t>RCPsych</w:t>
      </w:r>
      <w:proofErr w:type="spellEnd"/>
      <w:r w:rsidR="007B4370" w:rsidRPr="00106F83">
        <w:t xml:space="preserve">, a significant challenge for clinicians is the lack of a defined optimal rate of tapering, and a lack of </w:t>
      </w:r>
      <w:r w:rsidR="00773864" w:rsidRPr="00106F83">
        <w:t xml:space="preserve">available </w:t>
      </w:r>
      <w:r w:rsidR="007B4370" w:rsidRPr="00106F83">
        <w:t>gu</w:t>
      </w:r>
      <w:r w:rsidR="00E7306B" w:rsidRPr="00106F83">
        <w:t>idance/</w:t>
      </w:r>
      <w:r w:rsidR="007B4370" w:rsidRPr="00106F83">
        <w:t>advice in this area.</w:t>
      </w:r>
    </w:p>
    <w:p w14:paraId="264B7FAA" w14:textId="77777777" w:rsidR="007B4370" w:rsidRPr="00106F83" w:rsidRDefault="007B4370" w:rsidP="00AF1862">
      <w:pPr>
        <w:spacing w:line="480" w:lineRule="auto"/>
      </w:pPr>
    </w:p>
    <w:p w14:paraId="396D6417" w14:textId="231A83F1" w:rsidR="006B4178" w:rsidRPr="00106F83" w:rsidRDefault="00433C08" w:rsidP="00AF1862">
      <w:pPr>
        <w:spacing w:line="480" w:lineRule="auto"/>
      </w:pPr>
      <w:r w:rsidRPr="00106F83">
        <w:t>On the new dose of 75mg</w:t>
      </w:r>
      <w:r w:rsidR="00F44E8C" w:rsidRPr="00106F83">
        <w:t xml:space="preserve">, </w:t>
      </w:r>
      <w:r w:rsidR="00D33634" w:rsidRPr="00106F83">
        <w:t>I experienced more severe withdrawal effects than</w:t>
      </w:r>
      <w:r w:rsidR="00141C28" w:rsidRPr="00106F83">
        <w:t xml:space="preserve"> when</w:t>
      </w:r>
      <w:r w:rsidR="00D33634" w:rsidRPr="00106F83">
        <w:t xml:space="preserve"> I had </w:t>
      </w:r>
      <w:r w:rsidR="003960DD" w:rsidRPr="00106F83">
        <w:t xml:space="preserve">previously </w:t>
      </w:r>
      <w:r w:rsidR="00D33634" w:rsidRPr="00106F83">
        <w:t xml:space="preserve">weaned </w:t>
      </w:r>
      <w:r w:rsidR="00D62951" w:rsidRPr="00106F83">
        <w:t>off</w:t>
      </w:r>
      <w:r w:rsidRPr="00106F83">
        <w:t xml:space="preserve"> Fluoxetine. This </w:t>
      </w:r>
      <w:r w:rsidR="00D33634" w:rsidRPr="00106F83">
        <w:t xml:space="preserve">may </w:t>
      </w:r>
      <w:r w:rsidR="00D04D87" w:rsidRPr="00106F83">
        <w:t>be</w:t>
      </w:r>
      <w:r w:rsidR="00D33634" w:rsidRPr="00106F83">
        <w:t xml:space="preserve"> due to Fluoxetine having a </w:t>
      </w:r>
      <w:r w:rsidR="00141C28" w:rsidRPr="00106F83">
        <w:t>longer half-life</w:t>
      </w:r>
      <w:r w:rsidR="00D33634" w:rsidRPr="00106F83">
        <w:t xml:space="preserve">. </w:t>
      </w:r>
      <w:r w:rsidR="00E7306B" w:rsidRPr="00106F83">
        <w:t xml:space="preserve">All </w:t>
      </w:r>
      <w:r w:rsidR="00767E7A" w:rsidRPr="00106F83">
        <w:t>my withdrawal symptoms w</w:t>
      </w:r>
      <w:r w:rsidR="00286CD7" w:rsidRPr="00106F83">
        <w:t>ere related to my mental health. I remember feeling like my old symptoms of depression and anxiety were returning which felt demoralising</w:t>
      </w:r>
      <w:r w:rsidR="004229DD" w:rsidRPr="00106F83">
        <w:t>, and</w:t>
      </w:r>
      <w:r w:rsidR="00286CD7" w:rsidRPr="00106F83">
        <w:t xml:space="preserve"> </w:t>
      </w:r>
      <w:r w:rsidR="00141C28" w:rsidRPr="00106F83">
        <w:t xml:space="preserve">made me wonder whether that meant </w:t>
      </w:r>
      <w:r w:rsidR="00286CD7" w:rsidRPr="00106F83">
        <w:t xml:space="preserve">I did need the antidepressants in order to function. </w:t>
      </w:r>
      <w:r w:rsidR="00F44E8C" w:rsidRPr="00106F83">
        <w:t xml:space="preserve">With these thoughts going through my head, </w:t>
      </w:r>
      <w:r w:rsidR="00286CD7" w:rsidRPr="00106F83">
        <w:t xml:space="preserve">I ended up having panic attacks during the first few weeks and feeling very teary. </w:t>
      </w:r>
      <w:r w:rsidR="00F44E8C" w:rsidRPr="00106F83">
        <w:t>As a result, i</w:t>
      </w:r>
      <w:r w:rsidR="00E7306B" w:rsidRPr="00106F83">
        <w:t xml:space="preserve">t was </w:t>
      </w:r>
      <w:r w:rsidR="00286CD7" w:rsidRPr="00106F83">
        <w:t>difficult for me to cope with work-related stress</w:t>
      </w:r>
      <w:r w:rsidR="00F44E8C" w:rsidRPr="00106F83">
        <w:t xml:space="preserve"> and other aspects of my life.</w:t>
      </w:r>
      <w:r w:rsidR="00D04D87" w:rsidRPr="00106F83">
        <w:t xml:space="preserve"> </w:t>
      </w:r>
      <w:r w:rsidR="00F44E8C" w:rsidRPr="00106F83">
        <w:t>H</w:t>
      </w:r>
      <w:r w:rsidR="00D04D87" w:rsidRPr="00106F83">
        <w:t>owever,</w:t>
      </w:r>
      <w:r w:rsidR="00286CD7" w:rsidRPr="00106F83">
        <w:t xml:space="preserve"> I remembered from my reading</w:t>
      </w:r>
      <w:r w:rsidR="00B34D75" w:rsidRPr="00106F83">
        <w:t xml:space="preserve"> online</w:t>
      </w:r>
      <w:r w:rsidR="00286CD7" w:rsidRPr="00106F83">
        <w:t xml:space="preserve"> about antidepressant withdrawal that these symptoms were likely to pass after </w:t>
      </w:r>
      <w:r w:rsidR="00141C28" w:rsidRPr="00106F83">
        <w:t>a few</w:t>
      </w:r>
      <w:r w:rsidR="00286CD7" w:rsidRPr="00106F83">
        <w:t xml:space="preserve"> w</w:t>
      </w:r>
      <w:r w:rsidR="00D04D87" w:rsidRPr="00106F83">
        <w:t>eeks</w:t>
      </w:r>
      <w:r w:rsidR="003960DD" w:rsidRPr="00106F83">
        <w:t>,</w:t>
      </w:r>
      <w:r w:rsidR="00D04D87" w:rsidRPr="00106F83">
        <w:t xml:space="preserve"> so I persisted.</w:t>
      </w:r>
      <w:r w:rsidR="00286CD7" w:rsidRPr="00106F83">
        <w:t xml:space="preserve"> </w:t>
      </w:r>
      <w:r w:rsidR="00D04D87" w:rsidRPr="00106F83">
        <w:t>Fortunately,</w:t>
      </w:r>
      <w:r w:rsidR="00286CD7" w:rsidRPr="00106F83">
        <w:t xml:space="preserve"> with a supportive partner, parents and work colleagues</w:t>
      </w:r>
      <w:r w:rsidR="00F44E8C" w:rsidRPr="00106F83">
        <w:t>,</w:t>
      </w:r>
      <w:r w:rsidR="00286CD7" w:rsidRPr="00106F83">
        <w:t xml:space="preserve"> I was able </w:t>
      </w:r>
      <w:r w:rsidR="00141C28" w:rsidRPr="00106F83">
        <w:t>to cope with those difficult few weeks</w:t>
      </w:r>
      <w:r w:rsidR="00770DB2" w:rsidRPr="00106F83">
        <w:t xml:space="preserve">. After five or </w:t>
      </w:r>
      <w:r w:rsidR="00286CD7" w:rsidRPr="00106F83">
        <w:t>six weeks I r</w:t>
      </w:r>
      <w:r w:rsidR="00141C28" w:rsidRPr="00106F83">
        <w:t xml:space="preserve">emember feeling mentally better, </w:t>
      </w:r>
      <w:r w:rsidR="00286CD7" w:rsidRPr="00106F83">
        <w:t>but I was scared to lower the dose again and stayed at 75mg for two</w:t>
      </w:r>
      <w:r w:rsidR="00D62951" w:rsidRPr="00106F83">
        <w:t>-and-a-</w:t>
      </w:r>
      <w:r w:rsidR="006B4178" w:rsidRPr="00106F83">
        <w:t>half</w:t>
      </w:r>
      <w:r w:rsidR="00286CD7" w:rsidRPr="00106F83">
        <w:t xml:space="preserve"> years.</w:t>
      </w:r>
      <w:r w:rsidR="009E1EFF" w:rsidRPr="00106F83">
        <w:t xml:space="preserve"> </w:t>
      </w:r>
    </w:p>
    <w:p w14:paraId="34A59D33" w14:textId="77777777" w:rsidR="006B4178" w:rsidRPr="00106F83" w:rsidRDefault="006B4178" w:rsidP="00AF1862">
      <w:pPr>
        <w:spacing w:line="480" w:lineRule="auto"/>
      </w:pPr>
    </w:p>
    <w:p w14:paraId="508C7502" w14:textId="607342D9" w:rsidR="004229DD" w:rsidRPr="00106F83" w:rsidRDefault="00F44E8C" w:rsidP="00AF1862">
      <w:pPr>
        <w:spacing w:line="480" w:lineRule="auto"/>
      </w:pPr>
      <w:r w:rsidRPr="00106F83">
        <w:t>Whilst on this dose</w:t>
      </w:r>
      <w:r w:rsidR="009E1EFF" w:rsidRPr="00106F83">
        <w:t>, I had a review with a GP who I had seen about my mental health a few years previously</w:t>
      </w:r>
      <w:r w:rsidR="003960DD" w:rsidRPr="00106F83">
        <w:t xml:space="preserve">. </w:t>
      </w:r>
      <w:r w:rsidR="009E1EFF" w:rsidRPr="00106F83">
        <w:t xml:space="preserve">He asked me why </w:t>
      </w:r>
      <w:r w:rsidRPr="00106F83">
        <w:t>I was</w:t>
      </w:r>
      <w:r w:rsidR="009E1EFF" w:rsidRPr="00106F83">
        <w:t xml:space="preserve"> taking 75mg</w:t>
      </w:r>
      <w:r w:rsidRPr="00106F83">
        <w:t xml:space="preserve"> and</w:t>
      </w:r>
      <w:r w:rsidR="009E1EFF" w:rsidRPr="00106F83">
        <w:t xml:space="preserve"> I explained that I had started to wean myself off</w:t>
      </w:r>
      <w:r w:rsidRPr="00106F83">
        <w:t>,</w:t>
      </w:r>
      <w:r w:rsidR="009E1EFF" w:rsidRPr="00106F83">
        <w:t xml:space="preserve"> but was then afraid to lower the dose further. He asked “</w:t>
      </w:r>
      <w:r w:rsidR="009E1EFF" w:rsidRPr="00106F83">
        <w:rPr>
          <w:i/>
        </w:rPr>
        <w:t>why</w:t>
      </w:r>
      <w:r w:rsidR="009E1EFF" w:rsidRPr="00106F83">
        <w:t xml:space="preserve"> are yo</w:t>
      </w:r>
      <w:r w:rsidR="00E7306B" w:rsidRPr="00106F83">
        <w:t>u trying to wean yourself off</w:t>
      </w:r>
      <w:r w:rsidR="009E1EFF" w:rsidRPr="00106F83">
        <w:t xml:space="preserve"> your Sertraline?”</w:t>
      </w:r>
      <w:r w:rsidR="00C05411" w:rsidRPr="00106F83">
        <w:t xml:space="preserve"> I remember feeling quite taken aback by the question as I was under the impression </w:t>
      </w:r>
      <w:r w:rsidR="00A14897" w:rsidRPr="00106F83">
        <w:t>that I should b</w:t>
      </w:r>
      <w:r w:rsidR="00E7306B" w:rsidRPr="00106F83">
        <w:t xml:space="preserve">e working towards coming off </w:t>
      </w:r>
      <w:r w:rsidR="00A14897" w:rsidRPr="00106F83">
        <w:t>them</w:t>
      </w:r>
      <w:r w:rsidR="00A6509E" w:rsidRPr="00106F83">
        <w:t>,</w:t>
      </w:r>
      <w:r w:rsidR="00A14897" w:rsidRPr="00106F83">
        <w:t xml:space="preserve"> </w:t>
      </w:r>
      <w:r w:rsidRPr="00106F83">
        <w:t>given that</w:t>
      </w:r>
      <w:r w:rsidR="00A14897" w:rsidRPr="00106F83">
        <w:t xml:space="preserve"> I had </w:t>
      </w:r>
      <w:r w:rsidRPr="00106F83">
        <w:t>felt</w:t>
      </w:r>
      <w:r w:rsidR="00A14897" w:rsidRPr="00106F83">
        <w:t xml:space="preserve"> fairly mentally well for some time</w:t>
      </w:r>
      <w:r w:rsidR="0006276D" w:rsidRPr="00106F83">
        <w:t xml:space="preserve"> and reducing my dose had been mentioned in a few of my medication reviews</w:t>
      </w:r>
      <w:r w:rsidR="00A6509E" w:rsidRPr="00106F83">
        <w:t xml:space="preserve"> with other GPs</w:t>
      </w:r>
      <w:r w:rsidR="00A14897" w:rsidRPr="00106F83">
        <w:t xml:space="preserve">. </w:t>
      </w:r>
      <w:r w:rsidR="00A6509E" w:rsidRPr="00106F83">
        <w:t>I was also in a long-term relationship and</w:t>
      </w:r>
      <w:r w:rsidR="00A14897" w:rsidRPr="00106F83">
        <w:t xml:space="preserve"> coming to an age where I was thinking ahead</w:t>
      </w:r>
      <w:r w:rsidR="004229DD" w:rsidRPr="00106F83">
        <w:t xml:space="preserve"> as</w:t>
      </w:r>
      <w:r w:rsidR="00A14897" w:rsidRPr="00106F83">
        <w:t xml:space="preserve"> to whether I would want to try to </w:t>
      </w:r>
      <w:r w:rsidRPr="00106F83">
        <w:t>start a family</w:t>
      </w:r>
      <w:r w:rsidR="004229DD" w:rsidRPr="00106F83">
        <w:t xml:space="preserve"> in the future, and</w:t>
      </w:r>
      <w:r w:rsidR="00A14897" w:rsidRPr="00106F83">
        <w:t xml:space="preserve"> was aware of some of the risks of taking antidepressants during pregnancy. </w:t>
      </w:r>
      <w:r w:rsidR="00E136E2" w:rsidRPr="00106F83">
        <w:t xml:space="preserve">I expressed </w:t>
      </w:r>
      <w:r w:rsidR="00A6509E" w:rsidRPr="00106F83">
        <w:t xml:space="preserve">these thoughts and concerns </w:t>
      </w:r>
      <w:r w:rsidR="00E136E2" w:rsidRPr="00106F83">
        <w:t xml:space="preserve">to the GP </w:t>
      </w:r>
      <w:r w:rsidR="00A6509E" w:rsidRPr="00106F83">
        <w:t>and</w:t>
      </w:r>
      <w:r w:rsidR="00E136E2" w:rsidRPr="00106F83">
        <w:t xml:space="preserve"> was met with an impassioned response that I shouldn’t stop taking medication that was keeping me well</w:t>
      </w:r>
      <w:r w:rsidR="003960DD" w:rsidRPr="00106F83">
        <w:t>,</w:t>
      </w:r>
      <w:r w:rsidR="00E136E2" w:rsidRPr="00106F83">
        <w:t xml:space="preserve"> as it wasn’t</w:t>
      </w:r>
      <w:r w:rsidR="00A6509E" w:rsidRPr="00106F83">
        <w:t xml:space="preserve"> worth the risk of me relapsing. He also expressed that</w:t>
      </w:r>
      <w:r w:rsidR="00E136E2" w:rsidRPr="00106F83">
        <w:t xml:space="preserve"> he h</w:t>
      </w:r>
      <w:r w:rsidR="00A6509E" w:rsidRPr="00106F83">
        <w:t>ad seen a number of female patients</w:t>
      </w:r>
      <w:r w:rsidR="00E136E2" w:rsidRPr="00106F83">
        <w:t xml:space="preserve"> who </w:t>
      </w:r>
      <w:r w:rsidR="00A6509E" w:rsidRPr="00106F83">
        <w:t xml:space="preserve">had taken </w:t>
      </w:r>
      <w:r w:rsidR="00E136E2" w:rsidRPr="00106F83">
        <w:t xml:space="preserve">Sertraline during pregnancy </w:t>
      </w:r>
      <w:r w:rsidR="00E7306B" w:rsidRPr="00106F83">
        <w:t>with</w:t>
      </w:r>
      <w:r w:rsidR="00A6509E" w:rsidRPr="00106F83">
        <w:t xml:space="preserve"> no complications</w:t>
      </w:r>
      <w:r w:rsidR="00E136E2" w:rsidRPr="00106F83">
        <w:t xml:space="preserve">. </w:t>
      </w:r>
      <w:r w:rsidR="004229DD" w:rsidRPr="00106F83">
        <w:t>He continued by saying</w:t>
      </w:r>
      <w:r w:rsidR="00A6509E" w:rsidRPr="00106F83">
        <w:t xml:space="preserve"> that if my mental health declined</w:t>
      </w:r>
      <w:r w:rsidR="00E136E2" w:rsidRPr="00106F83">
        <w:t xml:space="preserve"> during and after pregnancy</w:t>
      </w:r>
      <w:r w:rsidR="00A6509E" w:rsidRPr="00106F83">
        <w:t>, the risks to myself and the baby</w:t>
      </w:r>
      <w:r w:rsidR="00E136E2" w:rsidRPr="00106F83">
        <w:t xml:space="preserve"> would be greater than the </w:t>
      </w:r>
      <w:r w:rsidR="00A6509E" w:rsidRPr="00106F83">
        <w:t>risk of taking the medication</w:t>
      </w:r>
      <w:r w:rsidR="00E136E2" w:rsidRPr="00106F83">
        <w:t xml:space="preserve">. </w:t>
      </w:r>
      <w:r w:rsidR="00A6509E" w:rsidRPr="00106F83">
        <w:t xml:space="preserve">I agreed not to lower the dose further but </w:t>
      </w:r>
      <w:r w:rsidR="00E136E2" w:rsidRPr="00106F83">
        <w:t>I l</w:t>
      </w:r>
      <w:r w:rsidR="00A6509E" w:rsidRPr="00106F83">
        <w:t>eft the review feeling confused.</w:t>
      </w:r>
      <w:r w:rsidR="00D62951" w:rsidRPr="00106F83">
        <w:t xml:space="preserve"> I understood his viewpoint and</w:t>
      </w:r>
      <w:r w:rsidR="003960DD" w:rsidRPr="00106F83">
        <w:t xml:space="preserve"> shared some of his concerns, b</w:t>
      </w:r>
      <w:r w:rsidR="00E136E2" w:rsidRPr="00106F83">
        <w:t xml:space="preserve">ut I still had a niggling thought that I wouldn’t know if I still needed the medication </w:t>
      </w:r>
      <w:r w:rsidR="00A6509E" w:rsidRPr="00106F83">
        <w:t>until</w:t>
      </w:r>
      <w:r w:rsidR="00E136E2" w:rsidRPr="00106F83">
        <w:t xml:space="preserve"> I tried reducing the </w:t>
      </w:r>
      <w:r w:rsidR="00D04D87" w:rsidRPr="00106F83">
        <w:t>dose</w:t>
      </w:r>
      <w:r w:rsidR="00A6509E" w:rsidRPr="00106F83">
        <w:t>.</w:t>
      </w:r>
      <w:r w:rsidR="00E136E2" w:rsidRPr="00106F83">
        <w:t xml:space="preserve"> I </w:t>
      </w:r>
      <w:r w:rsidR="00A6509E" w:rsidRPr="00106F83">
        <w:t xml:space="preserve">was also </w:t>
      </w:r>
      <w:r w:rsidR="004229DD" w:rsidRPr="00106F83">
        <w:t>cognisant</w:t>
      </w:r>
      <w:r w:rsidR="00A6509E" w:rsidRPr="00106F83">
        <w:t xml:space="preserve"> that my mental health </w:t>
      </w:r>
      <w:r w:rsidR="00E136E2" w:rsidRPr="00106F83">
        <w:t xml:space="preserve">had been much the same (once the withdrawal symptoms had passed) after lowering </w:t>
      </w:r>
      <w:r w:rsidR="004229DD" w:rsidRPr="00106F83">
        <w:t>my</w:t>
      </w:r>
      <w:r w:rsidR="00E136E2" w:rsidRPr="00106F83">
        <w:t xml:space="preserve"> dose </w:t>
      </w:r>
      <w:r w:rsidR="00E7306B" w:rsidRPr="00106F83">
        <w:t>previously</w:t>
      </w:r>
      <w:r w:rsidR="00D8795B" w:rsidRPr="00106F83">
        <w:t>, and that other GPs h</w:t>
      </w:r>
      <w:r w:rsidR="00D62951" w:rsidRPr="00106F83">
        <w:t>ad given me</w:t>
      </w:r>
      <w:r w:rsidR="00D8795B" w:rsidRPr="00106F83">
        <w:t xml:space="preserve"> differing advice</w:t>
      </w:r>
      <w:r w:rsidR="00D04D87" w:rsidRPr="00106F83">
        <w:t>.</w:t>
      </w:r>
    </w:p>
    <w:p w14:paraId="3771B282" w14:textId="77777777" w:rsidR="004229DD" w:rsidRPr="00106F83" w:rsidRDefault="004229DD" w:rsidP="00AF1862">
      <w:pPr>
        <w:spacing w:line="480" w:lineRule="auto"/>
      </w:pPr>
    </w:p>
    <w:p w14:paraId="1FD9E478" w14:textId="1547E35B" w:rsidR="003E07AA" w:rsidRPr="00106F83" w:rsidRDefault="00D90373" w:rsidP="00AF1862">
      <w:pPr>
        <w:spacing w:line="480" w:lineRule="auto"/>
      </w:pPr>
      <w:r w:rsidRPr="00106F83">
        <w:t xml:space="preserve">Such encounters between healthcare professionals and patients </w:t>
      </w:r>
      <w:r w:rsidR="00D8795B" w:rsidRPr="00106F83">
        <w:t>are not</w:t>
      </w:r>
      <w:r w:rsidRPr="00106F83">
        <w:t xml:space="preserve"> uncommon. </w:t>
      </w:r>
      <w:r w:rsidR="0006276D" w:rsidRPr="00106F83">
        <w:t>Bowers et al</w:t>
      </w:r>
      <w:r w:rsidR="003960DD" w:rsidRPr="00106F83">
        <w:t>.</w:t>
      </w:r>
      <w:r w:rsidR="0006276D" w:rsidRPr="00106F83">
        <w:t xml:space="preserve"> (2019) report on findings from a focus group with various healthcare professionals (GPs, GP assistants, nurses, community mental health team workers and psychotherapists) as part </w:t>
      </w:r>
      <w:r w:rsidR="00770DB2" w:rsidRPr="00106F83">
        <w:t xml:space="preserve">of the </w:t>
      </w:r>
      <w:proofErr w:type="spellStart"/>
      <w:r w:rsidR="00770DB2" w:rsidRPr="00106F83">
        <w:t>REviewing</w:t>
      </w:r>
      <w:proofErr w:type="spellEnd"/>
      <w:r w:rsidR="00770DB2" w:rsidRPr="00106F83">
        <w:t xml:space="preserve"> long term </w:t>
      </w:r>
      <w:proofErr w:type="spellStart"/>
      <w:r w:rsidR="00770DB2" w:rsidRPr="00106F83">
        <w:t>anti</w:t>
      </w:r>
      <w:r w:rsidR="0006276D" w:rsidRPr="00106F83">
        <w:t>Depressant</w:t>
      </w:r>
      <w:proofErr w:type="spellEnd"/>
      <w:r w:rsidR="0006276D" w:rsidRPr="00106F83">
        <w:t xml:space="preserve"> Use by Careful monitoring in Everyday practice (REDUCE) programme. Healthcare professionals reported fear of destabilising currently well patients by discontinuing antidepressants; which has also previously been evidenced in patients and GPs</w:t>
      </w:r>
      <w:r w:rsidR="00172438" w:rsidRPr="00106F83">
        <w:t xml:space="preserve"> (e.g. Bosma</w:t>
      </w:r>
      <w:r w:rsidR="00413196" w:rsidRPr="00106F83">
        <w:t>n et al., 2016</w:t>
      </w:r>
      <w:r w:rsidR="00172438" w:rsidRPr="00106F83">
        <w:t>).</w:t>
      </w:r>
      <w:r w:rsidR="0006276D" w:rsidRPr="00106F83">
        <w:t xml:space="preserve"> Bowers et al</w:t>
      </w:r>
      <w:r w:rsidR="004C74E2" w:rsidRPr="00106F83">
        <w:t>.</w:t>
      </w:r>
      <w:r w:rsidR="0006276D" w:rsidRPr="00106F83">
        <w:t xml:space="preserve"> (2019) recommended </w:t>
      </w:r>
      <w:r w:rsidR="00E7306B" w:rsidRPr="00106F83">
        <w:t>reassuring</w:t>
      </w:r>
      <w:r w:rsidR="0006276D" w:rsidRPr="00106F83">
        <w:t xml:space="preserve"> healthcare professionals that the risk of relapse may be minimised if discontinuation is accompanied by ap</w:t>
      </w:r>
      <w:r w:rsidR="00E7306B" w:rsidRPr="00106F83">
        <w:t>propriate psychological support;</w:t>
      </w:r>
      <w:r w:rsidR="00D8795B" w:rsidRPr="00106F83">
        <w:t xml:space="preserve"> </w:t>
      </w:r>
      <w:r w:rsidR="0006276D" w:rsidRPr="00106F83">
        <w:t>although there is still a need for further work on providing support for patients who are discontinuing antidepressants</w:t>
      </w:r>
      <w:r w:rsidR="004229DD" w:rsidRPr="00106F83">
        <w:t>, and there are</w:t>
      </w:r>
      <w:r w:rsidR="00D04D87" w:rsidRPr="00106F83">
        <w:t xml:space="preserve"> currently</w:t>
      </w:r>
      <w:r w:rsidR="004229DD" w:rsidRPr="00106F83">
        <w:t xml:space="preserve"> significant delays in accessing psychological support through the</w:t>
      </w:r>
      <w:r w:rsidR="00E7306B" w:rsidRPr="00106F83">
        <w:t xml:space="preserve"> UK</w:t>
      </w:r>
      <w:r w:rsidR="004229DD" w:rsidRPr="00106F83">
        <w:t xml:space="preserve"> N</w:t>
      </w:r>
      <w:r w:rsidR="000149FD" w:rsidRPr="00106F83">
        <w:t xml:space="preserve">ational </w:t>
      </w:r>
      <w:r w:rsidR="004229DD" w:rsidRPr="00106F83">
        <w:t>H</w:t>
      </w:r>
      <w:r w:rsidR="000149FD" w:rsidRPr="00106F83">
        <w:t xml:space="preserve">ealth </w:t>
      </w:r>
      <w:r w:rsidR="004229DD" w:rsidRPr="00106F83">
        <w:t>S</w:t>
      </w:r>
      <w:r w:rsidR="000149FD" w:rsidRPr="00106F83">
        <w:t>ervice (NHS)</w:t>
      </w:r>
      <w:r w:rsidR="0006276D" w:rsidRPr="00106F83">
        <w:t>.</w:t>
      </w:r>
    </w:p>
    <w:p w14:paraId="01E9D93A" w14:textId="77777777" w:rsidR="005D3715" w:rsidRPr="00106F83" w:rsidRDefault="005D3715" w:rsidP="00AF1862">
      <w:pPr>
        <w:spacing w:line="480" w:lineRule="auto"/>
      </w:pPr>
    </w:p>
    <w:p w14:paraId="051E8EC3" w14:textId="5B9B5D9C" w:rsidR="00630234" w:rsidRPr="00106F83" w:rsidRDefault="005D3715" w:rsidP="00AF1862">
      <w:pPr>
        <w:spacing w:line="480" w:lineRule="auto"/>
        <w:rPr>
          <w:b/>
        </w:rPr>
      </w:pPr>
      <w:r w:rsidRPr="00106F83">
        <w:rPr>
          <w:b/>
        </w:rPr>
        <w:t>Lowering the dose further</w:t>
      </w:r>
    </w:p>
    <w:p w14:paraId="726319B0" w14:textId="77777777" w:rsidR="00E61402" w:rsidRPr="00106F83" w:rsidRDefault="00E61402" w:rsidP="00AF1862">
      <w:pPr>
        <w:spacing w:line="480" w:lineRule="auto"/>
        <w:rPr>
          <w:b/>
        </w:rPr>
      </w:pPr>
    </w:p>
    <w:p w14:paraId="0057870A" w14:textId="6CF37142" w:rsidR="004229DD" w:rsidRPr="00106F83" w:rsidRDefault="009C0DDF" w:rsidP="00AF1862">
      <w:pPr>
        <w:spacing w:line="480" w:lineRule="auto"/>
      </w:pPr>
      <w:r w:rsidRPr="00106F83">
        <w:t xml:space="preserve">It was not long after </w:t>
      </w:r>
      <w:r w:rsidR="002732E4" w:rsidRPr="00106F83">
        <w:t>the aforementioned</w:t>
      </w:r>
      <w:r w:rsidR="00D90373" w:rsidRPr="00106F83">
        <w:t xml:space="preserve"> </w:t>
      </w:r>
      <w:r w:rsidR="002732E4" w:rsidRPr="00106F83">
        <w:t xml:space="preserve">medication </w:t>
      </w:r>
      <w:r w:rsidRPr="00106F83">
        <w:t xml:space="preserve">review </w:t>
      </w:r>
      <w:r w:rsidR="00D04D87" w:rsidRPr="00106F83">
        <w:t>that</w:t>
      </w:r>
      <w:r w:rsidRPr="00106F83">
        <w:t xml:space="preserve"> </w:t>
      </w:r>
      <w:r w:rsidR="00D04D87" w:rsidRPr="00106F83">
        <w:t xml:space="preserve">some </w:t>
      </w:r>
      <w:r w:rsidR="004229DD" w:rsidRPr="00106F83">
        <w:t>problems I had been experiencing with</w:t>
      </w:r>
      <w:r w:rsidR="00F37161" w:rsidRPr="00106F83">
        <w:t xml:space="preserve"> bloating and constipation</w:t>
      </w:r>
      <w:r w:rsidR="004229DD" w:rsidRPr="00106F83">
        <w:t xml:space="preserve"> dramatically worsened. I experienced a</w:t>
      </w:r>
      <w:r w:rsidR="007F1D4C" w:rsidRPr="00106F83">
        <w:t xml:space="preserve"> </w:t>
      </w:r>
      <w:r w:rsidRPr="00106F83">
        <w:t>faecal impaction</w:t>
      </w:r>
      <w:r w:rsidR="00D04D87" w:rsidRPr="00106F83">
        <w:t xml:space="preserve"> with pain so severe I had to go to</w:t>
      </w:r>
      <w:r w:rsidRPr="00106F83">
        <w:t xml:space="preserve"> </w:t>
      </w:r>
      <w:r w:rsidR="00D8795B" w:rsidRPr="00106F83">
        <w:t xml:space="preserve">the </w:t>
      </w:r>
      <w:r w:rsidR="004229DD" w:rsidRPr="00106F83">
        <w:t>Accident and Emergency</w:t>
      </w:r>
      <w:r w:rsidR="00D8795B" w:rsidRPr="00106F83">
        <w:t xml:space="preserve"> department</w:t>
      </w:r>
      <w:r w:rsidR="004229DD" w:rsidRPr="00106F83">
        <w:t xml:space="preserve"> (A&amp;E)</w:t>
      </w:r>
      <w:r w:rsidR="007F1D4C" w:rsidRPr="00106F83">
        <w:t>.</w:t>
      </w:r>
      <w:r w:rsidRPr="00106F83">
        <w:t xml:space="preserve"> </w:t>
      </w:r>
      <w:r w:rsidR="00D90373" w:rsidRPr="00106F83">
        <w:t>I</w:t>
      </w:r>
      <w:r w:rsidR="006B4178" w:rsidRPr="00106F83">
        <w:t xml:space="preserve"> made various dietary changes and increased my activity levels</w:t>
      </w:r>
      <w:r w:rsidR="00D90373" w:rsidRPr="00106F83">
        <w:t xml:space="preserve"> as a result, but this issue has (intermittently) persisted</w:t>
      </w:r>
      <w:r w:rsidR="00F37161" w:rsidRPr="00106F83">
        <w:t xml:space="preserve"> to the present day</w:t>
      </w:r>
      <w:r w:rsidR="006B4178" w:rsidRPr="00106F83">
        <w:t xml:space="preserve">. </w:t>
      </w:r>
      <w:r w:rsidR="00D90373" w:rsidRPr="00106F83">
        <w:t xml:space="preserve">I raised </w:t>
      </w:r>
      <w:r w:rsidR="00F37161" w:rsidRPr="00106F83">
        <w:t>my struggles with constipation</w:t>
      </w:r>
      <w:r w:rsidR="00D90373" w:rsidRPr="00106F83">
        <w:t xml:space="preserve"> in several appointments with healthcare professionals, and both</w:t>
      </w:r>
      <w:r w:rsidR="00342D78" w:rsidRPr="00106F83">
        <w:t xml:space="preserve"> a GP and my </w:t>
      </w:r>
      <w:r w:rsidR="00D90373" w:rsidRPr="00106F83">
        <w:t xml:space="preserve">immunology </w:t>
      </w:r>
      <w:r w:rsidR="00342D78" w:rsidRPr="00106F83">
        <w:t xml:space="preserve">consultant suggested that this could be due to my long-term use of antidepressants. </w:t>
      </w:r>
      <w:r w:rsidR="007817F9" w:rsidRPr="00106F83">
        <w:t>Indeed, research supports the notion that side effects of antidepressants increase with long-term use (Ferguson, 2001), and constipation is reported as a common side effect of Sertraline</w:t>
      </w:r>
      <w:r w:rsidR="001B1BA3" w:rsidRPr="00106F83">
        <w:t xml:space="preserve">, something which </w:t>
      </w:r>
      <w:r w:rsidR="00E7306B" w:rsidRPr="00106F83">
        <w:t>I was not previously aware of</w:t>
      </w:r>
      <w:r w:rsidR="007817F9" w:rsidRPr="00106F83">
        <w:t>.</w:t>
      </w:r>
      <w:r w:rsidR="00E74807" w:rsidRPr="00106F83">
        <w:t xml:space="preserve"> </w:t>
      </w:r>
      <w:r w:rsidR="00342D78" w:rsidRPr="00106F83">
        <w:t xml:space="preserve">This then </w:t>
      </w:r>
      <w:r w:rsidR="00D04D87" w:rsidRPr="00106F83">
        <w:t>motivated me</w:t>
      </w:r>
      <w:r w:rsidR="00342D78" w:rsidRPr="00106F83">
        <w:t xml:space="preserve"> to tr</w:t>
      </w:r>
      <w:r w:rsidR="00482238" w:rsidRPr="00106F83">
        <w:t xml:space="preserve">y </w:t>
      </w:r>
      <w:r w:rsidR="00D04D87" w:rsidRPr="00106F83">
        <w:t>reducing</w:t>
      </w:r>
      <w:r w:rsidR="00482238" w:rsidRPr="00106F83">
        <w:t xml:space="preserve"> my dose </w:t>
      </w:r>
      <w:r w:rsidR="00D04D87" w:rsidRPr="00106F83">
        <w:t>further</w:t>
      </w:r>
      <w:r w:rsidR="00482238" w:rsidRPr="00106F83">
        <w:t>.</w:t>
      </w:r>
      <w:r w:rsidR="00E74807" w:rsidRPr="00106F83">
        <w:t xml:space="preserve"> </w:t>
      </w:r>
    </w:p>
    <w:p w14:paraId="38E446F3" w14:textId="77777777" w:rsidR="004229DD" w:rsidRPr="00106F83" w:rsidRDefault="004229DD" w:rsidP="00AF1862">
      <w:pPr>
        <w:spacing w:line="480" w:lineRule="auto"/>
      </w:pPr>
    </w:p>
    <w:p w14:paraId="2882BA96" w14:textId="42DE2E95" w:rsidR="004802DA" w:rsidRPr="00106F83" w:rsidRDefault="00D04D87" w:rsidP="00AF1862">
      <w:pPr>
        <w:spacing w:line="480" w:lineRule="auto"/>
      </w:pPr>
      <w:r w:rsidRPr="00106F83">
        <w:t xml:space="preserve">We have now reached </w:t>
      </w:r>
      <w:r w:rsidR="00482238" w:rsidRPr="00106F83">
        <w:t>three months ago</w:t>
      </w:r>
      <w:r w:rsidRPr="00106F83">
        <w:t>,</w:t>
      </w:r>
      <w:r w:rsidR="00482238" w:rsidRPr="00106F83">
        <w:t xml:space="preserve"> </w:t>
      </w:r>
      <w:r w:rsidR="00706518" w:rsidRPr="00106F83">
        <w:t xml:space="preserve">when I decided to </w:t>
      </w:r>
      <w:r w:rsidRPr="00106F83">
        <w:t>take</w:t>
      </w:r>
      <w:r w:rsidR="00482238" w:rsidRPr="00106F83">
        <w:t xml:space="preserve"> a lower dose of 50mg</w:t>
      </w:r>
      <w:r w:rsidR="00706518" w:rsidRPr="00106F83">
        <w:t xml:space="preserve">. </w:t>
      </w:r>
      <w:r w:rsidR="004E0921" w:rsidRPr="00106F83">
        <w:t xml:space="preserve">To provide context, I had also recently moved GP practice </w:t>
      </w:r>
      <w:r w:rsidR="00706518" w:rsidRPr="00106F83">
        <w:t>as I had move</w:t>
      </w:r>
      <w:r w:rsidR="003960DD" w:rsidRPr="00106F83">
        <w:t>d to a new area</w:t>
      </w:r>
      <w:r w:rsidR="004E0921" w:rsidRPr="00106F83">
        <w:t xml:space="preserve">. </w:t>
      </w:r>
      <w:r w:rsidR="00706518" w:rsidRPr="00106F83">
        <w:t>I mu</w:t>
      </w:r>
      <w:r w:rsidR="00482238" w:rsidRPr="00106F83">
        <w:t>st confess I did not discuss</w:t>
      </w:r>
      <w:r w:rsidR="00706518" w:rsidRPr="00106F83">
        <w:t xml:space="preserve"> lowering </w:t>
      </w:r>
      <w:r w:rsidR="00482238" w:rsidRPr="00106F83">
        <w:t>the</w:t>
      </w:r>
      <w:r w:rsidR="00706518" w:rsidRPr="00106F83">
        <w:t xml:space="preserve"> dose </w:t>
      </w:r>
      <w:r w:rsidRPr="00106F83">
        <w:t xml:space="preserve">this time </w:t>
      </w:r>
      <w:r w:rsidR="00706518" w:rsidRPr="00106F83">
        <w:t>with a GP</w:t>
      </w:r>
      <w:r w:rsidRPr="00106F83">
        <w:t xml:space="preserve"> as</w:t>
      </w:r>
      <w:r w:rsidR="00D62951" w:rsidRPr="00106F83">
        <w:t xml:space="preserve"> I was put </w:t>
      </w:r>
      <w:r w:rsidR="00706518" w:rsidRPr="00106F83">
        <w:t xml:space="preserve">off </w:t>
      </w:r>
      <w:r w:rsidR="004C74E2" w:rsidRPr="00106F83">
        <w:t xml:space="preserve">after such </w:t>
      </w:r>
      <w:r w:rsidR="00706518" w:rsidRPr="00106F83">
        <w:t>contrasting vi</w:t>
      </w:r>
      <w:r w:rsidR="00BB1976" w:rsidRPr="00106F83">
        <w:t>ewpoints I had previously faced.</w:t>
      </w:r>
      <w:r w:rsidR="00706518" w:rsidRPr="00106F83">
        <w:t xml:space="preserve"> </w:t>
      </w:r>
      <w:r w:rsidR="00E07AAB" w:rsidRPr="00106F83">
        <w:t xml:space="preserve">I began taking 50mg, expecting my experience to be much the same as previously. I was prepared (as much as I could be) </w:t>
      </w:r>
      <w:r w:rsidR="004C74E2" w:rsidRPr="00106F83">
        <w:t>to</w:t>
      </w:r>
      <w:r w:rsidR="00E07AAB" w:rsidRPr="00106F83">
        <w:t xml:space="preserve"> experience symptoms of anxiety and depression</w:t>
      </w:r>
      <w:r w:rsidR="004C74E2" w:rsidRPr="00106F83">
        <w:t>,</w:t>
      </w:r>
      <w:r w:rsidR="00E07AAB" w:rsidRPr="00106F83">
        <w:t xml:space="preserve"> and had discussed this with my </w:t>
      </w:r>
      <w:r w:rsidR="001B1BA3" w:rsidRPr="00106F83">
        <w:t>partner</w:t>
      </w:r>
      <w:r w:rsidR="00E07AAB" w:rsidRPr="00106F83">
        <w:t xml:space="preserve">, a close friend, and a </w:t>
      </w:r>
      <w:r w:rsidR="00971181" w:rsidRPr="00106F83">
        <w:t>work c</w:t>
      </w:r>
      <w:r w:rsidR="003960DD" w:rsidRPr="00106F83">
        <w:t>olleague in preparation</w:t>
      </w:r>
      <w:r w:rsidR="00971181" w:rsidRPr="00106F83">
        <w:t>. I timed the low</w:t>
      </w:r>
      <w:r w:rsidR="003960DD" w:rsidRPr="00106F83">
        <w:t>ering of the dose to</w:t>
      </w:r>
      <w:r w:rsidR="004C74E2" w:rsidRPr="00106F83">
        <w:t xml:space="preserve"> coincide with</w:t>
      </w:r>
      <w:r w:rsidR="003960DD" w:rsidRPr="00106F83">
        <w:t xml:space="preserve"> a </w:t>
      </w:r>
      <w:r w:rsidR="00971181" w:rsidRPr="00106F83">
        <w:t>quieter time at work, and without any big life eve</w:t>
      </w:r>
      <w:r w:rsidR="003960DD" w:rsidRPr="00106F83">
        <w:t>nts or changes</w:t>
      </w:r>
      <w:r w:rsidR="00971181" w:rsidRPr="00106F83">
        <w:t xml:space="preserve"> coming up. However, to my surprise</w:t>
      </w:r>
      <w:r w:rsidR="00D13C63" w:rsidRPr="00106F83">
        <w:t xml:space="preserve"> the withdrawa</w:t>
      </w:r>
      <w:r w:rsidR="00BB1976" w:rsidRPr="00106F83">
        <w:t xml:space="preserve">l effects I </w:t>
      </w:r>
      <w:r w:rsidR="00331753" w:rsidRPr="00106F83">
        <w:t xml:space="preserve">initially </w:t>
      </w:r>
      <w:r w:rsidR="00BB1976" w:rsidRPr="00106F83">
        <w:t>experienced</w:t>
      </w:r>
      <w:r w:rsidR="00D13C63" w:rsidRPr="00106F83">
        <w:t xml:space="preserve"> were </w:t>
      </w:r>
      <w:r w:rsidR="00BB1976" w:rsidRPr="00106F83">
        <w:t xml:space="preserve">sudden, </w:t>
      </w:r>
      <w:r w:rsidR="00C24C72" w:rsidRPr="00106F83">
        <w:t xml:space="preserve">severe, </w:t>
      </w:r>
      <w:r w:rsidR="00BB1976" w:rsidRPr="00106F83">
        <w:t xml:space="preserve">and not related to my mental health. </w:t>
      </w:r>
      <w:r w:rsidR="00D13C63" w:rsidRPr="00106F83">
        <w:t xml:space="preserve"> </w:t>
      </w:r>
    </w:p>
    <w:p w14:paraId="3A3CDA58" w14:textId="77777777" w:rsidR="004802DA" w:rsidRPr="00106F83" w:rsidRDefault="004802DA" w:rsidP="00AF1862">
      <w:pPr>
        <w:spacing w:line="480" w:lineRule="auto"/>
      </w:pPr>
    </w:p>
    <w:p w14:paraId="4B91313E" w14:textId="48365ABF" w:rsidR="003C0E6D" w:rsidRPr="00106F83" w:rsidRDefault="004802DA" w:rsidP="00AF1862">
      <w:pPr>
        <w:spacing w:line="480" w:lineRule="auto"/>
      </w:pPr>
      <w:r w:rsidRPr="00106F83">
        <w:t>The day after taking my lower dose</w:t>
      </w:r>
      <w:r w:rsidR="000817F6" w:rsidRPr="00106F83">
        <w:t>,</w:t>
      </w:r>
      <w:r w:rsidR="00607670" w:rsidRPr="00106F83">
        <w:t xml:space="preserve"> </w:t>
      </w:r>
      <w:r w:rsidR="000817F6" w:rsidRPr="00106F83">
        <w:t>I woke up feeling fine. I was</w:t>
      </w:r>
      <w:r w:rsidRPr="00106F83">
        <w:t xml:space="preserve"> tired as usual </w:t>
      </w:r>
      <w:r w:rsidR="00992C2A" w:rsidRPr="00106F83">
        <w:t>due to my chronic fatigue</w:t>
      </w:r>
      <w:r w:rsidR="00607670" w:rsidRPr="00106F83">
        <w:t>,</w:t>
      </w:r>
      <w:r w:rsidR="00992C2A" w:rsidRPr="00106F83">
        <w:t xml:space="preserve"> </w:t>
      </w:r>
      <w:r w:rsidRPr="00106F83">
        <w:t xml:space="preserve">but otherwise </w:t>
      </w:r>
      <w:r w:rsidR="000817F6" w:rsidRPr="00106F83">
        <w:t>ok</w:t>
      </w:r>
      <w:r w:rsidRPr="00106F83">
        <w:t>. I drove to work and arrived in the office</w:t>
      </w:r>
      <w:r w:rsidR="004C74E2" w:rsidRPr="00106F83">
        <w:t>, but</w:t>
      </w:r>
      <w:r w:rsidRPr="00106F83">
        <w:t xml:space="preserve"> began to feel unusual shortly after arriving. My head felt very strange, tight and fuzzy</w:t>
      </w:r>
      <w:r w:rsidR="004C74E2" w:rsidRPr="00106F83">
        <w:t>,</w:t>
      </w:r>
      <w:r w:rsidRPr="00106F83">
        <w:t xml:space="preserve"> and my vision also changed. </w:t>
      </w:r>
      <w:r w:rsidR="00992C2A" w:rsidRPr="00106F83">
        <w:t>I can best describe it as</w:t>
      </w:r>
      <w:r w:rsidRPr="00106F83">
        <w:t xml:space="preserve"> </w:t>
      </w:r>
      <w:r w:rsidR="00992C2A" w:rsidRPr="00106F83">
        <w:t>my vision couldn’t</w:t>
      </w:r>
      <w:r w:rsidRPr="00106F83">
        <w:t xml:space="preserve"> focus quick enough </w:t>
      </w:r>
      <w:r w:rsidR="00992C2A" w:rsidRPr="00106F83">
        <w:t xml:space="preserve">to keep up with </w:t>
      </w:r>
      <w:r w:rsidR="00607670" w:rsidRPr="00106F83">
        <w:t>m</w:t>
      </w:r>
      <w:r w:rsidR="003D624C" w:rsidRPr="00106F83">
        <w:t>y</w:t>
      </w:r>
      <w:r w:rsidR="00607670" w:rsidRPr="00106F83">
        <w:t xml:space="preserve"> eye movements. </w:t>
      </w:r>
      <w:r w:rsidR="00992C2A" w:rsidRPr="00106F83">
        <w:t xml:space="preserve">The only time I have experienced something comparable is when I have had a migraine. </w:t>
      </w:r>
      <w:r w:rsidRPr="00106F83">
        <w:t>As the morning progressed I was really struggling to concentrate and was s</w:t>
      </w:r>
      <w:r w:rsidR="003D624C" w:rsidRPr="00106F83">
        <w:t xml:space="preserve">eeing bright </w:t>
      </w:r>
      <w:r w:rsidR="000149FD" w:rsidRPr="00106F83">
        <w:t xml:space="preserve">lights </w:t>
      </w:r>
      <w:r w:rsidR="003D624C" w:rsidRPr="00106F83">
        <w:t>and squiggly lines</w:t>
      </w:r>
      <w:r w:rsidRPr="00106F83">
        <w:t xml:space="preserve"> in my vision. I was also u</w:t>
      </w:r>
      <w:r w:rsidR="000817F6" w:rsidRPr="00106F83">
        <w:t xml:space="preserve">nable to </w:t>
      </w:r>
      <w:r w:rsidR="003960DD" w:rsidRPr="00106F83">
        <w:t>carry</w:t>
      </w:r>
      <w:r w:rsidR="000817F6" w:rsidRPr="00106F83">
        <w:t xml:space="preserve"> out </w:t>
      </w:r>
      <w:r w:rsidR="003960DD" w:rsidRPr="00106F83">
        <w:t xml:space="preserve">very </w:t>
      </w:r>
      <w:r w:rsidR="000817F6" w:rsidRPr="00106F83">
        <w:t xml:space="preserve">simple </w:t>
      </w:r>
      <w:r w:rsidR="003960DD" w:rsidRPr="00106F83">
        <w:t>tasks</w:t>
      </w:r>
      <w:r w:rsidRPr="00106F83">
        <w:t>. Around lunchtime I began to feel nauseous.</w:t>
      </w:r>
      <w:r w:rsidR="00146EB5" w:rsidRPr="00106F83">
        <w:t xml:space="preserve"> As the day progress</w:t>
      </w:r>
      <w:r w:rsidR="000817F6" w:rsidRPr="00106F83">
        <w:t>ed I</w:t>
      </w:r>
      <w:r w:rsidR="003960DD" w:rsidRPr="00106F83">
        <w:t xml:space="preserve"> </w:t>
      </w:r>
      <w:r w:rsidR="000817F6" w:rsidRPr="00106F83">
        <w:t xml:space="preserve">found myself becoming </w:t>
      </w:r>
      <w:r w:rsidR="00D62951" w:rsidRPr="00106F83">
        <w:t>off-</w:t>
      </w:r>
      <w:r w:rsidR="00146EB5" w:rsidRPr="00106F83">
        <w:t>balance</w:t>
      </w:r>
      <w:r w:rsidR="000817F6" w:rsidRPr="00106F83">
        <w:t xml:space="preserve"> and</w:t>
      </w:r>
      <w:r w:rsidR="00146EB5" w:rsidRPr="00106F83">
        <w:t xml:space="preserve"> I remember holding on to the printer in the office to steady myself. </w:t>
      </w:r>
      <w:r w:rsidR="00992C2A" w:rsidRPr="00106F83">
        <w:t xml:space="preserve">This </w:t>
      </w:r>
      <w:r w:rsidR="000817F6" w:rsidRPr="00106F83">
        <w:t xml:space="preserve">experience </w:t>
      </w:r>
      <w:r w:rsidR="00992C2A" w:rsidRPr="00106F83">
        <w:t>remained much the same for the following few days, with the add</w:t>
      </w:r>
      <w:r w:rsidR="003D624C" w:rsidRPr="00106F83">
        <w:t>ition of loud ringing</w:t>
      </w:r>
      <w:r w:rsidR="00992C2A" w:rsidRPr="00106F83">
        <w:t xml:space="preserve"> and rushing sounds in my ears. This all made it </w:t>
      </w:r>
      <w:r w:rsidR="000817F6" w:rsidRPr="00106F83">
        <w:t>challenging</w:t>
      </w:r>
      <w:r w:rsidR="00992C2A" w:rsidRPr="00106F83">
        <w:t xml:space="preserve"> to manage at work, especially </w:t>
      </w:r>
      <w:r w:rsidR="00D04D87" w:rsidRPr="00106F83">
        <w:t>in light of my</w:t>
      </w:r>
      <w:r w:rsidR="000817F6" w:rsidRPr="00106F83">
        <w:t xml:space="preserve"> existing </w:t>
      </w:r>
      <w:r w:rsidR="00D04D87" w:rsidRPr="00106F83">
        <w:t>day-to-day challenges</w:t>
      </w:r>
      <w:r w:rsidR="000817F6" w:rsidRPr="00106F83">
        <w:t xml:space="preserve"> </w:t>
      </w:r>
      <w:r w:rsidR="00D72209" w:rsidRPr="00106F83">
        <w:t xml:space="preserve">related to my physical health that </w:t>
      </w:r>
      <w:r w:rsidR="000817F6" w:rsidRPr="00106F83">
        <w:t>I face as a result of my long-term conditions.</w:t>
      </w:r>
      <w:r w:rsidR="00992C2A" w:rsidRPr="00106F83">
        <w:t xml:space="preserve"> </w:t>
      </w:r>
      <w:r w:rsidR="00D04D87" w:rsidRPr="00106F83">
        <w:t>A</w:t>
      </w:r>
      <w:r w:rsidR="00AE7D55" w:rsidRPr="00106F83">
        <w:t xml:space="preserve">fter a week of these initial symptoms they </w:t>
      </w:r>
      <w:r w:rsidR="00D04D87" w:rsidRPr="00106F83">
        <w:t>did reduce</w:t>
      </w:r>
      <w:r w:rsidR="00AE7D55" w:rsidRPr="00106F83">
        <w:t xml:space="preserve"> in severity, although the tinnitus and bright lights in my vision continued.</w:t>
      </w:r>
      <w:r w:rsidR="00D04D87" w:rsidRPr="00106F83">
        <w:t xml:space="preserve"> </w:t>
      </w:r>
      <w:r w:rsidR="003960DD" w:rsidRPr="00106F83">
        <w:t>Ten days after</w:t>
      </w:r>
      <w:r w:rsidR="00D04D87" w:rsidRPr="00106F83">
        <w:t xml:space="preserve"> lowering the dose, I also</w:t>
      </w:r>
      <w:r w:rsidR="00AE7D55" w:rsidRPr="00106F83">
        <w:t xml:space="preserve"> began to </w:t>
      </w:r>
      <w:r w:rsidR="003960DD" w:rsidRPr="00106F83">
        <w:t>cry a lot more than usual.</w:t>
      </w:r>
      <w:r w:rsidR="00D04D87" w:rsidRPr="00106F83">
        <w:t xml:space="preserve"> </w:t>
      </w:r>
      <w:r w:rsidR="003960DD" w:rsidRPr="00106F83">
        <w:t>O</w:t>
      </w:r>
      <w:r w:rsidR="003D624C" w:rsidRPr="00106F83">
        <w:t>ne day</w:t>
      </w:r>
      <w:r w:rsidR="003960DD" w:rsidRPr="00106F83">
        <w:t>,</w:t>
      </w:r>
      <w:r w:rsidR="00AE7D55" w:rsidRPr="00106F83">
        <w:t xml:space="preserve"> when I was already feeling unwell </w:t>
      </w:r>
      <w:r w:rsidR="003D624C" w:rsidRPr="00106F83">
        <w:t>due to my</w:t>
      </w:r>
      <w:r w:rsidR="00AE7D55" w:rsidRPr="00106F83">
        <w:t xml:space="preserve"> subcuta</w:t>
      </w:r>
      <w:r w:rsidR="0035326E" w:rsidRPr="00106F83">
        <w:t>neous immunoglobulin infusions</w:t>
      </w:r>
      <w:r w:rsidR="003D624C" w:rsidRPr="00106F83">
        <w:t>;</w:t>
      </w:r>
      <w:r w:rsidR="00AE7D55" w:rsidRPr="00106F83">
        <w:t xml:space="preserve"> I cried when walking from one side of</w:t>
      </w:r>
      <w:r w:rsidR="003D624C" w:rsidRPr="00106F83">
        <w:t xml:space="preserve"> the room to the other, </w:t>
      </w:r>
      <w:r w:rsidR="00D04D87" w:rsidRPr="00106F83">
        <w:t xml:space="preserve">when </w:t>
      </w:r>
      <w:r w:rsidR="003D624C" w:rsidRPr="00106F83">
        <w:t xml:space="preserve">making a cup of tea, </w:t>
      </w:r>
      <w:r w:rsidR="00D04D87" w:rsidRPr="00106F83">
        <w:t xml:space="preserve">when </w:t>
      </w:r>
      <w:r w:rsidR="00804F41" w:rsidRPr="00106F83">
        <w:t>making my lunch</w:t>
      </w:r>
      <w:r w:rsidR="00AE7D55" w:rsidRPr="00106F83">
        <w:t xml:space="preserve">, </w:t>
      </w:r>
      <w:r w:rsidR="00D04D87" w:rsidRPr="00106F83">
        <w:t xml:space="preserve">whilst </w:t>
      </w:r>
      <w:r w:rsidR="00AE7D55" w:rsidRPr="00106F83">
        <w:t>shower</w:t>
      </w:r>
      <w:r w:rsidR="003D624C" w:rsidRPr="00106F83">
        <w:t>ing,</w:t>
      </w:r>
      <w:r w:rsidR="00AE7D55" w:rsidRPr="00106F83">
        <w:t xml:space="preserve"> </w:t>
      </w:r>
      <w:r w:rsidR="00D04D87" w:rsidRPr="00106F83">
        <w:t xml:space="preserve">whilst </w:t>
      </w:r>
      <w:r w:rsidR="00AE7D55" w:rsidRPr="00106F83">
        <w:t xml:space="preserve">walking over the road to the </w:t>
      </w:r>
      <w:r w:rsidR="00A649F7" w:rsidRPr="00106F83">
        <w:t>supermarket</w:t>
      </w:r>
      <w:r w:rsidR="00AE7D55" w:rsidRPr="00106F83">
        <w:t xml:space="preserve">, </w:t>
      </w:r>
      <w:r w:rsidR="003D624C" w:rsidRPr="00106F83">
        <w:t>and</w:t>
      </w:r>
      <w:r w:rsidR="00FB14D3" w:rsidRPr="00106F83">
        <w:t xml:space="preserve"> whilst</w:t>
      </w:r>
      <w:r w:rsidR="003D624C" w:rsidRPr="00106F83">
        <w:t xml:space="preserve"> eating</w:t>
      </w:r>
      <w:r w:rsidR="00AE7D55" w:rsidRPr="00106F83">
        <w:t xml:space="preserve"> dinner</w:t>
      </w:r>
      <w:r w:rsidR="003D624C" w:rsidRPr="00106F83">
        <w:t xml:space="preserve">. </w:t>
      </w:r>
      <w:r w:rsidR="00AE7D55" w:rsidRPr="00106F83">
        <w:t>Everything felt so effortful and my body felt emotionally and physical</w:t>
      </w:r>
      <w:r w:rsidR="00A649F7" w:rsidRPr="00106F83">
        <w:t>ly</w:t>
      </w:r>
      <w:r w:rsidR="00AE7D55" w:rsidRPr="00106F83">
        <w:t xml:space="preserve"> exhausted. </w:t>
      </w:r>
      <w:r w:rsidR="00F867CF" w:rsidRPr="00106F83">
        <w:t xml:space="preserve">Over the </w:t>
      </w:r>
      <w:r w:rsidR="00D72209" w:rsidRPr="00106F83">
        <w:t>next few</w:t>
      </w:r>
      <w:r w:rsidR="00F867CF" w:rsidRPr="00106F83">
        <w:t xml:space="preserve"> days I also felt myself becoming more irritable and anxious, and I was not sleeping well</w:t>
      </w:r>
      <w:r w:rsidR="00D72209" w:rsidRPr="00106F83">
        <w:t>:</w:t>
      </w:r>
      <w:r w:rsidR="00F867CF" w:rsidRPr="00106F83">
        <w:t xml:space="preserve"> struggli</w:t>
      </w:r>
      <w:r w:rsidR="003D624C" w:rsidRPr="00106F83">
        <w:t xml:space="preserve">ng to fall asleep, </w:t>
      </w:r>
      <w:r w:rsidR="0035326E" w:rsidRPr="00106F83">
        <w:t>waking-</w:t>
      </w:r>
      <w:r w:rsidR="00F867CF" w:rsidRPr="00106F83">
        <w:t>up regularly</w:t>
      </w:r>
      <w:r w:rsidR="003D624C" w:rsidRPr="00106F83">
        <w:t xml:space="preserve">, and </w:t>
      </w:r>
      <w:r w:rsidR="00F867CF" w:rsidRPr="00106F83">
        <w:t>having nightmares.</w:t>
      </w:r>
      <w:r w:rsidR="00CE0179" w:rsidRPr="00106F83">
        <w:t xml:space="preserve"> </w:t>
      </w:r>
      <w:r w:rsidR="003C0E6D" w:rsidRPr="00106F83">
        <w:t xml:space="preserve">During this time I also began to experience abdominal pains and </w:t>
      </w:r>
      <w:r w:rsidR="003D624C" w:rsidRPr="00106F83">
        <w:t>my</w:t>
      </w:r>
      <w:r w:rsidR="003C0E6D" w:rsidRPr="00106F83">
        <w:t xml:space="preserve"> constipation worsened, resulting in another visit to A&amp;E. </w:t>
      </w:r>
      <w:r w:rsidR="000C458D" w:rsidRPr="00106F83">
        <w:t xml:space="preserve">It is unclear at </w:t>
      </w:r>
      <w:r w:rsidR="00D04D87" w:rsidRPr="00106F83">
        <w:t xml:space="preserve">present whether this flare up </w:t>
      </w:r>
      <w:r w:rsidR="000C458D" w:rsidRPr="00106F83">
        <w:t>wa</w:t>
      </w:r>
      <w:r w:rsidR="00F0582D" w:rsidRPr="00106F83">
        <w:t>s due to lowering the dose of</w:t>
      </w:r>
      <w:r w:rsidR="000C458D" w:rsidRPr="00106F83">
        <w:t xml:space="preserve"> Sertraline; but having ruled out a number of other possibilities</w:t>
      </w:r>
      <w:r w:rsidR="00D04D87" w:rsidRPr="00106F83">
        <w:t xml:space="preserve"> it is likely that </w:t>
      </w:r>
      <w:r w:rsidR="00D72209" w:rsidRPr="00106F83">
        <w:t>this</w:t>
      </w:r>
      <w:r w:rsidR="00D04D87" w:rsidRPr="00106F83">
        <w:t xml:space="preserve"> might be</w:t>
      </w:r>
      <w:r w:rsidR="000C458D" w:rsidRPr="00106F83">
        <w:t xml:space="preserve"> the case.</w:t>
      </w:r>
    </w:p>
    <w:p w14:paraId="1C1AF81C" w14:textId="77777777" w:rsidR="000C458D" w:rsidRPr="00106F83" w:rsidRDefault="000C458D" w:rsidP="00AF1862">
      <w:pPr>
        <w:spacing w:line="480" w:lineRule="auto"/>
      </w:pPr>
    </w:p>
    <w:p w14:paraId="51AD02D1" w14:textId="53CC65B4" w:rsidR="00FB248E" w:rsidRPr="00106F83" w:rsidRDefault="008C6AEE" w:rsidP="00AF1862">
      <w:pPr>
        <w:spacing w:line="480" w:lineRule="auto"/>
      </w:pPr>
      <w:r w:rsidRPr="00106F83">
        <w:t>Despite</w:t>
      </w:r>
      <w:r w:rsidR="003C0E6D" w:rsidRPr="00106F83">
        <w:t xml:space="preserve"> these distressing symptoms, </w:t>
      </w:r>
      <w:r w:rsidR="00CE0179" w:rsidRPr="00106F83">
        <w:t xml:space="preserve">I was determined to persevere and wait to see whether </w:t>
      </w:r>
      <w:r w:rsidR="00D04D87" w:rsidRPr="00106F83">
        <w:t>the</w:t>
      </w:r>
      <w:r w:rsidR="00D72209" w:rsidRPr="00106F83">
        <w:t>y</w:t>
      </w:r>
      <w:r w:rsidR="00D04D87" w:rsidRPr="00106F83">
        <w:t xml:space="preserve"> </w:t>
      </w:r>
      <w:r w:rsidR="00CE0179" w:rsidRPr="00106F83">
        <w:t xml:space="preserve">would </w:t>
      </w:r>
      <w:r w:rsidR="00392075" w:rsidRPr="00106F83">
        <w:t>subside</w:t>
      </w:r>
      <w:r w:rsidR="00CE0179" w:rsidRPr="00106F83">
        <w:t xml:space="preserve"> after a few weeks. </w:t>
      </w:r>
      <w:r w:rsidR="00FD7896" w:rsidRPr="00106F83">
        <w:t xml:space="preserve">Thankfully they </w:t>
      </w:r>
      <w:r w:rsidR="00D04D87" w:rsidRPr="00106F83">
        <w:t>passed after six weeks</w:t>
      </w:r>
      <w:r w:rsidR="00FD7896" w:rsidRPr="00106F83">
        <w:t xml:space="preserve"> </w:t>
      </w:r>
      <w:r w:rsidR="00D04D87" w:rsidRPr="00106F83">
        <w:t>(</w:t>
      </w:r>
      <w:r w:rsidR="00FD7896" w:rsidRPr="00106F83">
        <w:t>ex</w:t>
      </w:r>
      <w:r w:rsidR="003C0E6D" w:rsidRPr="00106F83">
        <w:t>cept for continuing issues with constipation</w:t>
      </w:r>
      <w:r w:rsidR="00D04D87" w:rsidRPr="00106F83">
        <w:t>)</w:t>
      </w:r>
      <w:r w:rsidR="003C0E6D" w:rsidRPr="00106F83">
        <w:t xml:space="preserve">. </w:t>
      </w:r>
      <w:r w:rsidR="000735F9" w:rsidRPr="00106F83">
        <w:t>At this point</w:t>
      </w:r>
      <w:r w:rsidR="003C0E6D" w:rsidRPr="00106F83">
        <w:t xml:space="preserve"> I went to see a GP at my </w:t>
      </w:r>
      <w:r w:rsidR="0035326E" w:rsidRPr="00106F83">
        <w:t>new</w:t>
      </w:r>
      <w:r w:rsidR="003C0E6D" w:rsidRPr="00106F83">
        <w:t xml:space="preserve"> practice about </w:t>
      </w:r>
      <w:r w:rsidR="00D72209" w:rsidRPr="00106F83">
        <w:t>the</w:t>
      </w:r>
      <w:r w:rsidR="003C0E6D" w:rsidRPr="00106F83">
        <w:t xml:space="preserve"> constipation. I asked whether she thought it could be related to my long-term use of antidepressants and she said that she thought it was very likely and advised me to </w:t>
      </w:r>
      <w:r w:rsidR="00D04D87" w:rsidRPr="00106F83">
        <w:t>stop taking</w:t>
      </w:r>
      <w:r w:rsidR="003C0E6D" w:rsidRPr="00106F83">
        <w:t xml:space="preserve"> them as quickly as possible. I asked what timeframe she recommended and she said that she always advises</w:t>
      </w:r>
      <w:r w:rsidR="00A30C46" w:rsidRPr="00106F83">
        <w:t xml:space="preserve"> that when someone is on 50mg </w:t>
      </w:r>
      <w:r w:rsidR="000B6ECC" w:rsidRPr="00106F83">
        <w:t xml:space="preserve">of </w:t>
      </w:r>
      <w:r w:rsidR="00A30C46" w:rsidRPr="00106F83">
        <w:t>Sertraline they should take one tablet every other day for two weeks</w:t>
      </w:r>
      <w:r w:rsidR="003960DD" w:rsidRPr="00106F83">
        <w:t>,</w:t>
      </w:r>
      <w:r w:rsidR="00A30C46" w:rsidRPr="00106F83">
        <w:t xml:space="preserve"> and then completely stop.</w:t>
      </w:r>
      <w:r w:rsidR="00C0082B" w:rsidRPr="00106F83">
        <w:t xml:space="preserve"> This differs from guidance </w:t>
      </w:r>
      <w:r w:rsidR="003960DD" w:rsidRPr="00106F83">
        <w:t xml:space="preserve">from the </w:t>
      </w:r>
      <w:r w:rsidR="000149FD" w:rsidRPr="00106F83">
        <w:t>NHS</w:t>
      </w:r>
      <w:r w:rsidR="003960DD" w:rsidRPr="00106F83">
        <w:t xml:space="preserve"> </w:t>
      </w:r>
      <w:r w:rsidR="005139C3" w:rsidRPr="00106F83">
        <w:t>for patients (</w:t>
      </w:r>
      <w:hyperlink r:id="rId10" w:history="1">
        <w:r w:rsidR="005139C3" w:rsidRPr="00106F83">
          <w:rPr>
            <w:rStyle w:val="Hyperlink"/>
          </w:rPr>
          <w:t>https://www.nhs.uk/common-health-questions/medicines/how-should-antidepressants-be-discontinued/</w:t>
        </w:r>
      </w:hyperlink>
      <w:r w:rsidR="005139C3" w:rsidRPr="00106F83">
        <w:t>)</w:t>
      </w:r>
      <w:r w:rsidR="00FF711B" w:rsidRPr="00106F83">
        <w:t xml:space="preserve"> and </w:t>
      </w:r>
      <w:r w:rsidR="003960DD" w:rsidRPr="00106F83">
        <w:t>from NICE for</w:t>
      </w:r>
      <w:r w:rsidR="00FF711B" w:rsidRPr="00106F83">
        <w:t xml:space="preserve"> healthcare professionals (</w:t>
      </w:r>
      <w:r w:rsidR="00B94656" w:rsidRPr="00106F83">
        <w:t>NICE</w:t>
      </w:r>
      <w:r w:rsidR="00D72209" w:rsidRPr="00106F83">
        <w:t>,</w:t>
      </w:r>
      <w:r w:rsidR="00B94656" w:rsidRPr="00106F83">
        <w:t xml:space="preserve"> 2009b</w:t>
      </w:r>
      <w:r w:rsidR="00FF711B" w:rsidRPr="00106F83">
        <w:t>)</w:t>
      </w:r>
      <w:r w:rsidR="00FD7896" w:rsidRPr="00106F83">
        <w:t>,</w:t>
      </w:r>
      <w:r w:rsidR="00FF711B" w:rsidRPr="00106F83">
        <w:t xml:space="preserve"> </w:t>
      </w:r>
      <w:r w:rsidR="00FD7896" w:rsidRPr="00106F83">
        <w:t>which state</w:t>
      </w:r>
      <w:r w:rsidR="00C0082B" w:rsidRPr="00106F83">
        <w:t xml:space="preserve"> that </w:t>
      </w:r>
      <w:r w:rsidR="00FF711B" w:rsidRPr="00106F83">
        <w:t>antidepressants should be slowly red</w:t>
      </w:r>
      <w:r w:rsidR="0035326E" w:rsidRPr="00106F83">
        <w:t xml:space="preserve">uced </w:t>
      </w:r>
      <w:r w:rsidR="00FD7896" w:rsidRPr="00106F83">
        <w:t>over four weeks with some people requiring</w:t>
      </w:r>
      <w:r w:rsidR="00FF711B" w:rsidRPr="00106F83">
        <w:t xml:space="preserve"> longer periods.</w:t>
      </w:r>
      <w:r w:rsidR="000008B4" w:rsidRPr="00106F83">
        <w:t xml:space="preserve"> </w:t>
      </w:r>
      <w:r w:rsidR="00FD7896" w:rsidRPr="00106F83">
        <w:t>My experience, however,</w:t>
      </w:r>
      <w:r w:rsidR="000008B4" w:rsidRPr="00106F83">
        <w:t xml:space="preserve"> aligns with that of 36% of survey respondents who reported they were advised to reduce their antidepressant dose over a few weeks or less (APPGPDD, 2018).</w:t>
      </w:r>
      <w:r w:rsidR="00FD7896" w:rsidRPr="00106F83">
        <w:t xml:space="preserve"> </w:t>
      </w:r>
      <w:r w:rsidR="00A30C46" w:rsidRPr="00106F83">
        <w:t xml:space="preserve">I was quite alarmed by </w:t>
      </w:r>
      <w:r w:rsidR="00F26704" w:rsidRPr="00106F83">
        <w:t>the GP’s</w:t>
      </w:r>
      <w:r w:rsidR="000735F9" w:rsidRPr="00106F83">
        <w:t xml:space="preserve"> recommendation </w:t>
      </w:r>
      <w:r w:rsidR="00A30C46" w:rsidRPr="00106F83">
        <w:t xml:space="preserve">and explained that I had reduced by 25mg previously </w:t>
      </w:r>
      <w:r w:rsidR="000735F9" w:rsidRPr="00106F83">
        <w:t>and had experienced</w:t>
      </w:r>
      <w:r w:rsidR="00A30C46" w:rsidRPr="00106F83">
        <w:t xml:space="preserve"> quite extreme withdrawal symptoms which </w:t>
      </w:r>
      <w:r w:rsidR="000735F9" w:rsidRPr="00106F83">
        <w:t>lasted for six weeks</w:t>
      </w:r>
      <w:r w:rsidR="00A30C46" w:rsidRPr="00106F83">
        <w:t>.</w:t>
      </w:r>
      <w:r w:rsidR="000735F9" w:rsidRPr="00106F83">
        <w:t xml:space="preserve"> I explained that </w:t>
      </w:r>
      <w:r w:rsidR="009345E9" w:rsidRPr="00106F83">
        <w:t xml:space="preserve">my physical health already makes it difficult for me to manage, </w:t>
      </w:r>
      <w:r w:rsidR="000735F9" w:rsidRPr="00106F83">
        <w:t>and I want</w:t>
      </w:r>
      <w:r w:rsidR="000B6ECC" w:rsidRPr="00106F83">
        <w:t>ed</w:t>
      </w:r>
      <w:r w:rsidR="000735F9" w:rsidRPr="00106F83">
        <w:t xml:space="preserve"> </w:t>
      </w:r>
      <w:r w:rsidR="00F26704" w:rsidRPr="00106F83">
        <w:t>to limit withdrawal symptoms as much as possible</w:t>
      </w:r>
      <w:r w:rsidR="009345E9" w:rsidRPr="00106F83">
        <w:t>.</w:t>
      </w:r>
      <w:r w:rsidR="000735F9" w:rsidRPr="00106F83">
        <w:t xml:space="preserve"> The GP seemed surprised at my </w:t>
      </w:r>
      <w:r w:rsidR="000B6ECC" w:rsidRPr="00106F83">
        <w:t>experience</w:t>
      </w:r>
      <w:r w:rsidR="000735F9" w:rsidRPr="00106F83">
        <w:t xml:space="preserve"> and in response said</w:t>
      </w:r>
      <w:r w:rsidR="00B53A24" w:rsidRPr="00106F83">
        <w:t xml:space="preserve"> “well that’s a further sign that you have been on them for too long and you need to get off of them”. </w:t>
      </w:r>
      <w:r w:rsidR="003D0C06" w:rsidRPr="00106F83">
        <w:t>I couldn’t help but think back to the</w:t>
      </w:r>
      <w:r w:rsidR="000B6ECC" w:rsidRPr="00106F83">
        <w:t xml:space="preserve"> very different advice from the</w:t>
      </w:r>
      <w:r w:rsidR="003D0C06" w:rsidRPr="00106F83">
        <w:t xml:space="preserve"> GP I had </w:t>
      </w:r>
      <w:r w:rsidR="00F26704" w:rsidRPr="00106F83">
        <w:t>previously seen,</w:t>
      </w:r>
      <w:r w:rsidR="003D0C06" w:rsidRPr="00106F83">
        <w:t xml:space="preserve"> </w:t>
      </w:r>
      <w:r w:rsidR="00362870" w:rsidRPr="00106F83">
        <w:t>who was adamant I should continue to take them</w:t>
      </w:r>
      <w:r w:rsidR="000B6ECC" w:rsidRPr="00106F83">
        <w:t>.</w:t>
      </w:r>
      <w:r w:rsidR="00F26704" w:rsidRPr="00106F83">
        <w:t xml:space="preserve"> </w:t>
      </w:r>
      <w:r w:rsidR="0071097E" w:rsidRPr="00106F83">
        <w:t xml:space="preserve">It is very confusing for patients to navigate </w:t>
      </w:r>
      <w:r w:rsidR="00FB052E" w:rsidRPr="00106F83">
        <w:t>such</w:t>
      </w:r>
      <w:r w:rsidR="0071097E" w:rsidRPr="00106F83">
        <w:t xml:space="preserve"> conflicting opinions and advice</w:t>
      </w:r>
      <w:r w:rsidR="000735F9" w:rsidRPr="00106F83">
        <w:t xml:space="preserve"> from healthcare professionals</w:t>
      </w:r>
      <w:r w:rsidR="0071097E" w:rsidRPr="00106F83">
        <w:t xml:space="preserve">. </w:t>
      </w:r>
      <w:r w:rsidR="000311B2" w:rsidRPr="00106F83">
        <w:t xml:space="preserve">Healthcare professionals </w:t>
      </w:r>
      <w:r w:rsidR="00F26704" w:rsidRPr="00106F83">
        <w:t xml:space="preserve">themselves </w:t>
      </w:r>
      <w:r w:rsidR="000311B2" w:rsidRPr="00106F83">
        <w:t xml:space="preserve">have acknowledged </w:t>
      </w:r>
      <w:r w:rsidR="0099220D" w:rsidRPr="00106F83">
        <w:t>that patients experience differing and inconsistent advice/recommendations in relation to discontinuing antidepressants</w:t>
      </w:r>
      <w:r w:rsidR="000311B2" w:rsidRPr="00106F83">
        <w:t>, and attribute this</w:t>
      </w:r>
      <w:r w:rsidR="0099220D" w:rsidRPr="00106F83">
        <w:t xml:space="preserve"> to patients seeing different practitioners each time</w:t>
      </w:r>
      <w:r w:rsidR="000311B2" w:rsidRPr="00106F83">
        <w:t xml:space="preserve"> (Bowers et al., 2019). </w:t>
      </w:r>
      <w:r w:rsidR="00392075" w:rsidRPr="00106F83">
        <w:t>However, t</w:t>
      </w:r>
      <w:r w:rsidR="00437EE2" w:rsidRPr="00106F83">
        <w:t>his may be further explained by the lack of clear clinical guidelines related to discontinuing long-term use of antidepressants.</w:t>
      </w:r>
    </w:p>
    <w:p w14:paraId="7551F20D" w14:textId="77777777" w:rsidR="00FB248E" w:rsidRPr="00106F83" w:rsidRDefault="00FB248E" w:rsidP="00AF1862">
      <w:pPr>
        <w:spacing w:line="480" w:lineRule="auto"/>
      </w:pPr>
    </w:p>
    <w:p w14:paraId="60D8A95F" w14:textId="07C4506D" w:rsidR="00E369BD" w:rsidRPr="00106F83" w:rsidRDefault="00DA3D1D" w:rsidP="00AF1862">
      <w:pPr>
        <w:spacing w:line="480" w:lineRule="auto"/>
      </w:pPr>
      <w:r w:rsidRPr="00106F83">
        <w:t>During the</w:t>
      </w:r>
      <w:r w:rsidR="00F26704" w:rsidRPr="00106F83">
        <w:t xml:space="preserve"> aforementioned GP appointment, </w:t>
      </w:r>
      <w:r w:rsidR="00FB052E" w:rsidRPr="00106F83">
        <w:t xml:space="preserve">I explained </w:t>
      </w:r>
      <w:r w:rsidR="0071097E" w:rsidRPr="00106F83">
        <w:t xml:space="preserve">that I </w:t>
      </w:r>
      <w:r w:rsidRPr="00106F83">
        <w:t>was only comfortable reducing my dose at a slower pace</w:t>
      </w:r>
      <w:r w:rsidR="0071097E" w:rsidRPr="00106F83">
        <w:t xml:space="preserve">. </w:t>
      </w:r>
      <w:r w:rsidRPr="00106F83">
        <w:t xml:space="preserve">She was supportive of this, and asked for me to go back to see her once I had stopped taking </w:t>
      </w:r>
      <w:r w:rsidR="00D72209" w:rsidRPr="00106F83">
        <w:t>Sertraline completely</w:t>
      </w:r>
      <w:r w:rsidRPr="00106F83">
        <w:t xml:space="preserve"> to review whether the issues with constipation had changed. </w:t>
      </w:r>
      <w:r w:rsidR="001A7378" w:rsidRPr="00106F83">
        <w:t>I began with a</w:t>
      </w:r>
      <w:r w:rsidR="00B5377E" w:rsidRPr="00106F83">
        <w:t xml:space="preserve"> lower dose of 25mg on a Friday</w:t>
      </w:r>
      <w:r w:rsidR="001A7378" w:rsidRPr="00106F83">
        <w:t xml:space="preserve">, having made sure I kept my weekend free and had </w:t>
      </w:r>
      <w:r w:rsidR="00B5377E" w:rsidRPr="00106F83">
        <w:t xml:space="preserve">booked Monday and Tuesday as annual leave in preparation for </w:t>
      </w:r>
      <w:r w:rsidR="001A7378" w:rsidRPr="00106F83">
        <w:t>any immediate</w:t>
      </w:r>
      <w:r w:rsidR="00B5377E" w:rsidRPr="00106F83">
        <w:t xml:space="preserve"> symptoms. However, once again my experience </w:t>
      </w:r>
      <w:r w:rsidR="001A7378" w:rsidRPr="00106F83">
        <w:t xml:space="preserve">in tapering the dose </w:t>
      </w:r>
      <w:r w:rsidR="00B5377E" w:rsidRPr="00106F83">
        <w:t>was different</w:t>
      </w:r>
      <w:r w:rsidR="00FB052E" w:rsidRPr="00106F83">
        <w:t xml:space="preserve"> to before</w:t>
      </w:r>
      <w:r w:rsidR="00B5377E" w:rsidRPr="00106F83">
        <w:t xml:space="preserve">. For the first few days I didn’t experience such extreme physical effects. I even cancelled my annual leave on Tuesday and went in to work as I was feeling much better than I was expecting. However, </w:t>
      </w:r>
      <w:r w:rsidR="00AD6DF3" w:rsidRPr="00106F83">
        <w:t>I did b</w:t>
      </w:r>
      <w:r w:rsidR="00392075" w:rsidRPr="00106F83">
        <w:t>egin to experience tinnitus</w:t>
      </w:r>
      <w:r w:rsidR="001A7378" w:rsidRPr="00106F83">
        <w:t xml:space="preserve"> </w:t>
      </w:r>
      <w:r w:rsidR="0035326E" w:rsidRPr="00106F83">
        <w:t>and the bright</w:t>
      </w:r>
      <w:r w:rsidR="00AD6DF3" w:rsidRPr="00106F83">
        <w:t xml:space="preserve"> </w:t>
      </w:r>
      <w:r w:rsidR="0035326E" w:rsidRPr="00106F83">
        <w:t xml:space="preserve">and </w:t>
      </w:r>
      <w:r w:rsidR="00AD6DF3" w:rsidRPr="00106F83">
        <w:t xml:space="preserve">squiggly lines </w:t>
      </w:r>
      <w:r w:rsidR="001A7378" w:rsidRPr="00106F83">
        <w:t>in my vision shortly after this</w:t>
      </w:r>
      <w:r w:rsidR="00AD6DF3" w:rsidRPr="00106F83">
        <w:t>.</w:t>
      </w:r>
      <w:r w:rsidR="00A0132D" w:rsidRPr="00106F83">
        <w:t xml:space="preserve"> </w:t>
      </w:r>
      <w:r w:rsidR="001A7378" w:rsidRPr="00106F83">
        <w:t xml:space="preserve">As before </w:t>
      </w:r>
      <w:r w:rsidR="00A0132D" w:rsidRPr="00106F83">
        <w:t>I</w:t>
      </w:r>
      <w:r w:rsidR="001A7378" w:rsidRPr="00106F83">
        <w:t xml:space="preserve"> </w:t>
      </w:r>
      <w:r w:rsidR="00A0132D" w:rsidRPr="00106F83">
        <w:t xml:space="preserve">also began to cry more </w:t>
      </w:r>
      <w:r w:rsidR="001A7378" w:rsidRPr="00106F83">
        <w:t>often,</w:t>
      </w:r>
      <w:r w:rsidR="00A0132D" w:rsidRPr="00106F83">
        <w:t xml:space="preserve"> and</w:t>
      </w:r>
      <w:r w:rsidR="001A7378" w:rsidRPr="00106F83">
        <w:t xml:space="preserve"> felt</w:t>
      </w:r>
      <w:r w:rsidR="00A0132D" w:rsidRPr="00106F83">
        <w:t xml:space="preserve"> that I wanted to shu</w:t>
      </w:r>
      <w:r w:rsidR="001A7378" w:rsidRPr="00106F83">
        <w:t>t myself off from other people</w:t>
      </w:r>
      <w:r w:rsidR="00A0132D" w:rsidRPr="00106F83">
        <w:t xml:space="preserve">. I was able to manage at work, but I did work from home where possible and limited </w:t>
      </w:r>
      <w:r w:rsidR="001A7378" w:rsidRPr="00106F83">
        <w:t xml:space="preserve">my </w:t>
      </w:r>
      <w:r w:rsidR="00A0132D" w:rsidRPr="00106F83">
        <w:t>weekend plans.</w:t>
      </w:r>
      <w:r w:rsidR="00FB052E" w:rsidRPr="00106F83">
        <w:t xml:space="preserve"> At the point of writing it has been </w:t>
      </w:r>
      <w:r w:rsidR="004C1529" w:rsidRPr="00106F83">
        <w:t>three weeks</w:t>
      </w:r>
      <w:r w:rsidR="00476717" w:rsidRPr="00106F83">
        <w:t xml:space="preserve"> </w:t>
      </w:r>
      <w:r w:rsidR="00FB052E" w:rsidRPr="00106F83">
        <w:t>since I reduce</w:t>
      </w:r>
      <w:r w:rsidR="00F26704" w:rsidRPr="00106F83">
        <w:t>d</w:t>
      </w:r>
      <w:r w:rsidR="00FB052E" w:rsidRPr="00106F83">
        <w:t xml:space="preserve"> my dose to</w:t>
      </w:r>
      <w:r w:rsidR="00476717" w:rsidRPr="00106F83">
        <w:t xml:space="preserve"> 25mg</w:t>
      </w:r>
      <w:r w:rsidR="00A0132D" w:rsidRPr="00106F83">
        <w:t xml:space="preserve"> </w:t>
      </w:r>
      <w:r w:rsidR="004C1529" w:rsidRPr="00106F83">
        <w:t>and th</w:t>
      </w:r>
      <w:r w:rsidR="001A7378" w:rsidRPr="00106F83">
        <w:t>e withdrawal symptoms seem to have</w:t>
      </w:r>
      <w:r w:rsidR="004C1529" w:rsidRPr="00106F83">
        <w:t xml:space="preserve"> subsided quicker than </w:t>
      </w:r>
      <w:r w:rsidR="001A7378" w:rsidRPr="00106F83">
        <w:t>before</w:t>
      </w:r>
      <w:r w:rsidR="004C1529" w:rsidRPr="00106F83">
        <w:t>. Whilst I am writing I have bright lights and squiggly lines in my visi</w:t>
      </w:r>
      <w:r w:rsidR="00010848" w:rsidRPr="00106F83">
        <w:t>on, and I am feeling very tired;</w:t>
      </w:r>
      <w:r w:rsidR="004C1529" w:rsidRPr="00106F83">
        <w:t xml:space="preserve"> </w:t>
      </w:r>
      <w:r w:rsidR="00FB052E" w:rsidRPr="00106F83">
        <w:t>but I am not experiencing any mental health-related symptoms</w:t>
      </w:r>
      <w:r w:rsidR="004C1529" w:rsidRPr="00106F83">
        <w:t xml:space="preserve">. I am feeling </w:t>
      </w:r>
      <w:r w:rsidR="00B30DD2" w:rsidRPr="00106F83">
        <w:t>hopeful</w:t>
      </w:r>
      <w:r w:rsidR="004C1529" w:rsidRPr="00106F83">
        <w:t xml:space="preserve"> </w:t>
      </w:r>
      <w:r w:rsidR="00F26704" w:rsidRPr="00106F83">
        <w:t xml:space="preserve">that I will be able to fully </w:t>
      </w:r>
      <w:r w:rsidR="004C1529" w:rsidRPr="00106F83">
        <w:t>come off Sertraline in the nea</w:t>
      </w:r>
      <w:r w:rsidR="00FB052E" w:rsidRPr="00106F83">
        <w:t xml:space="preserve">r future, which is something I </w:t>
      </w:r>
      <w:r w:rsidR="008C6AEE" w:rsidRPr="00106F83">
        <w:t>couldn’t previously envisage</w:t>
      </w:r>
      <w:r w:rsidR="0009033D" w:rsidRPr="00106F83">
        <w:t xml:space="preserve">. </w:t>
      </w:r>
      <w:r w:rsidR="00967C22" w:rsidRPr="00106F83">
        <w:t>My</w:t>
      </w:r>
      <w:r w:rsidR="00CA351A" w:rsidRPr="00106F83">
        <w:t xml:space="preserve"> experience</w:t>
      </w:r>
      <w:r w:rsidR="00967C22" w:rsidRPr="00106F83">
        <w:t>s have</w:t>
      </w:r>
      <w:r w:rsidR="00CA351A" w:rsidRPr="00106F83">
        <w:t xml:space="preserve"> motivated me to write this paper as I feel there are some </w:t>
      </w:r>
      <w:r w:rsidR="00967C22" w:rsidRPr="00106F83">
        <w:t xml:space="preserve">opportunities for reflection and learning </w:t>
      </w:r>
      <w:r w:rsidR="00CA351A" w:rsidRPr="00106F83">
        <w:t xml:space="preserve">which could help improve the practice of supporting individuals to discontinue their long-term </w:t>
      </w:r>
      <w:r w:rsidR="00D0135F" w:rsidRPr="00106F83">
        <w:t xml:space="preserve">use of </w:t>
      </w:r>
      <w:r w:rsidR="00CA351A" w:rsidRPr="00106F83">
        <w:t>antidepressant</w:t>
      </w:r>
      <w:r w:rsidR="00D0135F" w:rsidRPr="00106F83">
        <w:t>s.</w:t>
      </w:r>
    </w:p>
    <w:p w14:paraId="6A8CC97E" w14:textId="77777777" w:rsidR="00E369BD" w:rsidRPr="00106F83" w:rsidRDefault="00E369BD" w:rsidP="00AF1862">
      <w:pPr>
        <w:spacing w:line="480" w:lineRule="auto"/>
      </w:pPr>
    </w:p>
    <w:p w14:paraId="71B98C02" w14:textId="0B546D75" w:rsidR="008C3D2D" w:rsidRPr="00106F83" w:rsidRDefault="00E700AA" w:rsidP="00AF1862">
      <w:pPr>
        <w:spacing w:line="480" w:lineRule="auto"/>
        <w:rPr>
          <w:b/>
        </w:rPr>
      </w:pPr>
      <w:r w:rsidRPr="00106F83">
        <w:rPr>
          <w:b/>
        </w:rPr>
        <w:t>Conclusion</w:t>
      </w:r>
      <w:r w:rsidR="00415C80" w:rsidRPr="00106F83">
        <w:rPr>
          <w:b/>
        </w:rPr>
        <w:t xml:space="preserve"> </w:t>
      </w:r>
    </w:p>
    <w:p w14:paraId="40F7C88B" w14:textId="77777777" w:rsidR="00D66B6A" w:rsidRPr="00106F83" w:rsidRDefault="00D66B6A" w:rsidP="00AF1862">
      <w:pPr>
        <w:spacing w:line="480" w:lineRule="auto"/>
        <w:rPr>
          <w:b/>
        </w:rPr>
      </w:pPr>
    </w:p>
    <w:p w14:paraId="763D1884" w14:textId="62D383B6" w:rsidR="00E04244" w:rsidRPr="00106F83" w:rsidRDefault="000F35C6" w:rsidP="00AF1862">
      <w:pPr>
        <w:spacing w:line="480" w:lineRule="auto"/>
      </w:pPr>
      <w:r w:rsidRPr="00106F83">
        <w:t xml:space="preserve">Whilst this paper explores the experience of one person (myself), these experiences align with a growing body of research evidence, and </w:t>
      </w:r>
      <w:r w:rsidR="00804F41" w:rsidRPr="00106F83">
        <w:t xml:space="preserve">could </w:t>
      </w:r>
      <w:r w:rsidRPr="00106F83">
        <w:t>represent important learning opportunities for</w:t>
      </w:r>
      <w:r w:rsidR="00ED7646" w:rsidRPr="00106F83">
        <w:t xml:space="preserve"> the improvement of</w:t>
      </w:r>
      <w:r w:rsidR="00CB5B47" w:rsidRPr="00106F83">
        <w:t xml:space="preserve"> mental health</w:t>
      </w:r>
      <w:r w:rsidRPr="00106F83">
        <w:t>care.</w:t>
      </w:r>
      <w:r w:rsidR="005F2111" w:rsidRPr="00106F83">
        <w:t xml:space="preserve"> </w:t>
      </w:r>
      <w:r w:rsidR="001B6503" w:rsidRPr="00106F83">
        <w:t xml:space="preserve">I feel that my experience </w:t>
      </w:r>
      <w:r w:rsidR="006C27EC" w:rsidRPr="00106F83">
        <w:t>regarding</w:t>
      </w:r>
      <w:r w:rsidR="001B6503" w:rsidRPr="00106F83">
        <w:t xml:space="preserve"> the monitoring and tapering of antidepressants</w:t>
      </w:r>
      <w:r w:rsidR="005F2111" w:rsidRPr="00106F83">
        <w:t>;</w:t>
      </w:r>
      <w:r w:rsidR="001B6503" w:rsidRPr="00106F83">
        <w:t xml:space="preserve"> could </w:t>
      </w:r>
      <w:r w:rsidR="00E61402" w:rsidRPr="00106F83">
        <w:t xml:space="preserve">have </w:t>
      </w:r>
      <w:r w:rsidR="001B6503" w:rsidRPr="00106F83">
        <w:t>be</w:t>
      </w:r>
      <w:r w:rsidR="00E61402" w:rsidRPr="00106F83">
        <w:t>en</w:t>
      </w:r>
      <w:r w:rsidR="001B6503" w:rsidRPr="00106F83">
        <w:t xml:space="preserve"> improved through more thorough and sensitive medication reviews. </w:t>
      </w:r>
      <w:r w:rsidR="005F2111" w:rsidRPr="00106F83">
        <w:t xml:space="preserve">It is important for healthcare professionals to ask </w:t>
      </w:r>
      <w:r w:rsidR="001B6503" w:rsidRPr="00106F83">
        <w:t>patient</w:t>
      </w:r>
      <w:r w:rsidR="00117F35" w:rsidRPr="00106F83">
        <w:t>s</w:t>
      </w:r>
      <w:r w:rsidR="001B6503" w:rsidRPr="00106F83">
        <w:t xml:space="preserve"> whether they have considered reducing t</w:t>
      </w:r>
      <w:r w:rsidR="006C27EC" w:rsidRPr="00106F83">
        <w:t>he dose of their antidepressant</w:t>
      </w:r>
      <w:r w:rsidR="00117F35" w:rsidRPr="00106F83">
        <w:t>,</w:t>
      </w:r>
      <w:r w:rsidR="00CD6119" w:rsidRPr="00106F83">
        <w:t xml:space="preserve"> especially for long-term users who have been mentally well for more than six months as evidence suggests that the longer someone has been taking antidepressants, the more likely and more severe withdrawal effects will be. H</w:t>
      </w:r>
      <w:r w:rsidR="00B84E89" w:rsidRPr="00106F83">
        <w:t>owever</w:t>
      </w:r>
      <w:r w:rsidR="00CD6119" w:rsidRPr="00106F83">
        <w:t>,</w:t>
      </w:r>
      <w:r w:rsidR="00B84E89" w:rsidRPr="00106F83">
        <w:t xml:space="preserve"> this should be asked in a sensitive way and only after</w:t>
      </w:r>
      <w:r w:rsidR="001B6503" w:rsidRPr="00106F83">
        <w:t xml:space="preserve"> exploring the patient’s current mental health</w:t>
      </w:r>
      <w:r w:rsidR="00E04244" w:rsidRPr="00106F83">
        <w:t xml:space="preserve"> needs</w:t>
      </w:r>
      <w:r w:rsidR="001B6503" w:rsidRPr="00106F83">
        <w:t xml:space="preserve">, </w:t>
      </w:r>
      <w:r w:rsidR="00F26704" w:rsidRPr="00106F83">
        <w:t>what social support they have</w:t>
      </w:r>
      <w:r w:rsidR="005F2111" w:rsidRPr="00106F83">
        <w:t>,</w:t>
      </w:r>
      <w:r w:rsidR="00FA14DF" w:rsidRPr="00106F83">
        <w:t xml:space="preserve"> and other relevant factors </w:t>
      </w:r>
      <w:r w:rsidR="001B6503" w:rsidRPr="00106F83">
        <w:t>e.g. long-term physical health problems, upcomi</w:t>
      </w:r>
      <w:r w:rsidR="006C27EC" w:rsidRPr="00106F83">
        <w:t>ng stressful life events</w:t>
      </w:r>
      <w:r w:rsidR="001B6503" w:rsidRPr="00106F83">
        <w:t xml:space="preserve">, </w:t>
      </w:r>
      <w:r w:rsidR="006C27EC" w:rsidRPr="00106F83">
        <w:t xml:space="preserve">and/or the </w:t>
      </w:r>
      <w:r w:rsidR="001B6503" w:rsidRPr="00106F83">
        <w:t>nature of</w:t>
      </w:r>
      <w:r w:rsidR="006C27EC" w:rsidRPr="00106F83">
        <w:t xml:space="preserve"> their</w:t>
      </w:r>
      <w:r w:rsidR="000149FD" w:rsidRPr="00106F83">
        <w:t xml:space="preserve"> work/</w:t>
      </w:r>
      <w:r w:rsidR="00FA14DF" w:rsidRPr="00106F83">
        <w:t>study</w:t>
      </w:r>
      <w:r w:rsidR="001B6503" w:rsidRPr="00106F83">
        <w:t>.</w:t>
      </w:r>
      <w:r w:rsidR="007E1E9B" w:rsidRPr="00106F83">
        <w:t xml:space="preserve"> </w:t>
      </w:r>
      <w:r w:rsidR="005F2111" w:rsidRPr="00106F83">
        <w:t>Medication r</w:t>
      </w:r>
      <w:r w:rsidR="007E1E9B" w:rsidRPr="00106F83">
        <w:t xml:space="preserve">eviews should involve an open and sensitive conversation where a decision </w:t>
      </w:r>
      <w:r w:rsidR="00CB5B47" w:rsidRPr="00106F83">
        <w:t>as to whether to taper</w:t>
      </w:r>
      <w:r w:rsidR="005F2111" w:rsidRPr="00106F83">
        <w:t xml:space="preserve"> antidepressants </w:t>
      </w:r>
      <w:r w:rsidR="007E1E9B" w:rsidRPr="00106F83">
        <w:t xml:space="preserve">is reached collaboratively, after the views and concerns of the patient have been listened to. </w:t>
      </w:r>
      <w:r w:rsidR="00C94F70" w:rsidRPr="00106F83">
        <w:t xml:space="preserve">If a patient does not feel able to reduce their dose, </w:t>
      </w:r>
      <w:r w:rsidR="005F2111" w:rsidRPr="00106F83">
        <w:t xml:space="preserve">it is also important for healthcare professionals to </w:t>
      </w:r>
      <w:r w:rsidR="00C94F70" w:rsidRPr="00106F83">
        <w:t>assure</w:t>
      </w:r>
      <w:r w:rsidR="00F26704" w:rsidRPr="00106F83">
        <w:t xml:space="preserve"> them </w:t>
      </w:r>
      <w:r w:rsidR="007E1E9B" w:rsidRPr="00106F83">
        <w:t xml:space="preserve">that it is their decision and </w:t>
      </w:r>
      <w:r w:rsidR="00C94F70" w:rsidRPr="00106F83">
        <w:t>that there is no pressu</w:t>
      </w:r>
      <w:r w:rsidR="00FA14DF" w:rsidRPr="00106F83">
        <w:t>re for them to do so</w:t>
      </w:r>
      <w:r w:rsidR="007E1E9B" w:rsidRPr="00106F83">
        <w:t xml:space="preserve">. </w:t>
      </w:r>
      <w:r w:rsidR="005F2111" w:rsidRPr="00106F83">
        <w:t>However, it may be worthwhile</w:t>
      </w:r>
      <w:r w:rsidR="007E1E9B" w:rsidRPr="00106F83">
        <w:t xml:space="preserve"> gently suggest</w:t>
      </w:r>
      <w:r w:rsidR="005F2111" w:rsidRPr="00106F83">
        <w:t>ing</w:t>
      </w:r>
      <w:r w:rsidR="007E1E9B" w:rsidRPr="00106F83">
        <w:t xml:space="preserve"> that this is revisited </w:t>
      </w:r>
      <w:r w:rsidR="00C94F70" w:rsidRPr="00106F83">
        <w:t>at their next review.</w:t>
      </w:r>
      <w:r w:rsidR="00E06F4E" w:rsidRPr="00106F83">
        <w:t xml:space="preserve"> For me, I came to the decision to reduce my medication over time and after lots of personal thought and discussion with others. It was a decision that ultimately I needed to come to myself</w:t>
      </w:r>
      <w:r w:rsidR="005F2111" w:rsidRPr="00106F83">
        <w:t xml:space="preserve"> (i.e. not solely the decision of a healthcare professional)</w:t>
      </w:r>
      <w:r w:rsidR="00F26704" w:rsidRPr="00106F83">
        <w:t xml:space="preserve"> in order to motivate me to persist through the withdrawal symptoms. Nevertheless, I </w:t>
      </w:r>
      <w:r w:rsidR="005F2111" w:rsidRPr="00106F83">
        <w:t>acknowledge that</w:t>
      </w:r>
      <w:r w:rsidR="00E06F4E" w:rsidRPr="00106F83">
        <w:t xml:space="preserve"> the gentle questioning of a GP </w:t>
      </w:r>
      <w:r w:rsidR="005F2111" w:rsidRPr="00106F83">
        <w:t xml:space="preserve">who </w:t>
      </w:r>
      <w:r w:rsidR="000149FD" w:rsidRPr="00106F83">
        <w:t>took</w:t>
      </w:r>
      <w:r w:rsidR="00E06F4E" w:rsidRPr="00106F83">
        <w:t xml:space="preserve"> the time to get to know me and my </w:t>
      </w:r>
      <w:r w:rsidR="005F2111" w:rsidRPr="00106F83">
        <w:t>circumstances</w:t>
      </w:r>
      <w:r w:rsidR="00E06F4E" w:rsidRPr="00106F83">
        <w:t xml:space="preserve"> was helpful in leading me to </w:t>
      </w:r>
      <w:r w:rsidR="00A254AC" w:rsidRPr="00106F83">
        <w:t>reduce my dose</w:t>
      </w:r>
      <w:r w:rsidR="00E06F4E" w:rsidRPr="00106F83">
        <w:t>.</w:t>
      </w:r>
    </w:p>
    <w:p w14:paraId="20E28075" w14:textId="77777777" w:rsidR="007E6907" w:rsidRPr="00106F83" w:rsidRDefault="007E6907" w:rsidP="00AF1862">
      <w:pPr>
        <w:spacing w:line="480" w:lineRule="auto"/>
      </w:pPr>
    </w:p>
    <w:p w14:paraId="2C66CFC3" w14:textId="36FDEE89" w:rsidR="001B6503" w:rsidRPr="00106F83" w:rsidRDefault="007E6907" w:rsidP="00AF1862">
      <w:pPr>
        <w:spacing w:line="480" w:lineRule="auto"/>
      </w:pPr>
      <w:r w:rsidRPr="00106F83">
        <w:t xml:space="preserve">If a patient expresses </w:t>
      </w:r>
      <w:r w:rsidR="00715AAC" w:rsidRPr="00106F83">
        <w:t xml:space="preserve">to a healthcare professional </w:t>
      </w:r>
      <w:r w:rsidRPr="00106F83">
        <w:t xml:space="preserve">that they would like to wean off their antidepressants, </w:t>
      </w:r>
      <w:r w:rsidR="00715AAC" w:rsidRPr="00106F83">
        <w:t xml:space="preserve">I believe it would be beneficial to </w:t>
      </w:r>
      <w:r w:rsidRPr="00106F83">
        <w:t xml:space="preserve">warn them about possible withdrawal effects </w:t>
      </w:r>
      <w:r w:rsidR="00117F35" w:rsidRPr="00106F83">
        <w:t xml:space="preserve">- </w:t>
      </w:r>
      <w:r w:rsidRPr="00106F83">
        <w:t>that can be physical and/or mental health-related</w:t>
      </w:r>
      <w:r w:rsidR="00117F35" w:rsidRPr="00106F83">
        <w:t xml:space="preserve"> -</w:t>
      </w:r>
      <w:r w:rsidRPr="00106F83">
        <w:t xml:space="preserve"> and </w:t>
      </w:r>
      <w:r w:rsidR="00715AAC" w:rsidRPr="00106F83">
        <w:t xml:space="preserve">to </w:t>
      </w:r>
      <w:r w:rsidRPr="00106F83">
        <w:t>review their progress and any withdrawal effects regularly.</w:t>
      </w:r>
      <w:r w:rsidR="00715AAC" w:rsidRPr="00106F83">
        <w:t xml:space="preserve"> It would also be beneficial to c</w:t>
      </w:r>
      <w:r w:rsidR="00E04244" w:rsidRPr="00106F83">
        <w:t xml:space="preserve">onsider (if feasible) referring them </w:t>
      </w:r>
      <w:r w:rsidR="00715AAC" w:rsidRPr="00106F83">
        <w:t>for</w:t>
      </w:r>
      <w:r w:rsidR="00E04244" w:rsidRPr="00106F83">
        <w:t xml:space="preserve"> psychological support (e.g. counselling, cognitive behavioural therapy) </w:t>
      </w:r>
      <w:r w:rsidR="00934264" w:rsidRPr="00106F83">
        <w:t>and</w:t>
      </w:r>
      <w:r w:rsidR="007B41E4" w:rsidRPr="00106F83">
        <w:t>/or engaging in</w:t>
      </w:r>
      <w:r w:rsidR="00934264" w:rsidRPr="00106F83">
        <w:t xml:space="preserve"> social prescribing (referring to a range of local, non-clinical activities e.g</w:t>
      </w:r>
      <w:r w:rsidR="008C6AEE" w:rsidRPr="00106F83">
        <w:t>. arts activities, befriending</w:t>
      </w:r>
      <w:r w:rsidR="00934264" w:rsidRPr="00106F83">
        <w:t xml:space="preserve">, sports) </w:t>
      </w:r>
      <w:r w:rsidR="00E04244" w:rsidRPr="00106F83">
        <w:t xml:space="preserve">to support them during their </w:t>
      </w:r>
      <w:r w:rsidR="007B41E4" w:rsidRPr="00106F83">
        <w:t>tapering</w:t>
      </w:r>
      <w:r w:rsidR="008C6AEE" w:rsidRPr="00106F83">
        <w:t xml:space="preserve"> (for a review of </w:t>
      </w:r>
      <w:r w:rsidR="007B41E4" w:rsidRPr="00106F83">
        <w:t>social prescribing</w:t>
      </w:r>
      <w:r w:rsidR="008C6AEE" w:rsidRPr="00106F83">
        <w:t xml:space="preserve"> impacts</w:t>
      </w:r>
      <w:r w:rsidR="007B41E4" w:rsidRPr="00106F83">
        <w:t xml:space="preserve"> see</w:t>
      </w:r>
      <w:r w:rsidR="00B116C5" w:rsidRPr="00106F83">
        <w:t xml:space="preserve"> Thomson et al., 2015</w:t>
      </w:r>
      <w:r w:rsidR="007B41E4" w:rsidRPr="00106F83">
        <w:t>)</w:t>
      </w:r>
      <w:r w:rsidR="00E04244" w:rsidRPr="00106F83">
        <w:t>.</w:t>
      </w:r>
      <w:r w:rsidR="00715AAC" w:rsidRPr="00106F83">
        <w:t xml:space="preserve"> </w:t>
      </w:r>
      <w:r w:rsidR="00FD7F23" w:rsidRPr="00106F83">
        <w:t>In my experience, talking therapies have been useful during periods of depression and anxiety; and I feel I would have further benefited from psychological support in preparation for and during the tapering of my dose.</w:t>
      </w:r>
      <w:r w:rsidR="00D54D5C" w:rsidRPr="00106F83">
        <w:t xml:space="preserve"> </w:t>
      </w:r>
      <w:r w:rsidR="00715AAC" w:rsidRPr="00106F83">
        <w:t>Healthcare professionals</w:t>
      </w:r>
      <w:r w:rsidRPr="00106F83">
        <w:t xml:space="preserve"> may also </w:t>
      </w:r>
      <w:r w:rsidR="00715AAC" w:rsidRPr="00106F83">
        <w:t xml:space="preserve">want to </w:t>
      </w:r>
      <w:r w:rsidRPr="00106F83">
        <w:t>suggest that the patient considers putting their own measures in place to prepare for potential withdrawal effects</w:t>
      </w:r>
      <w:r w:rsidR="00715AAC" w:rsidRPr="00106F83">
        <w:t>;</w:t>
      </w:r>
      <w:r w:rsidRPr="00106F83">
        <w:t xml:space="preserve"> such as taking time off work, letting </w:t>
      </w:r>
      <w:r w:rsidR="00117F35" w:rsidRPr="00106F83">
        <w:t xml:space="preserve">family or </w:t>
      </w:r>
      <w:r w:rsidR="00715AAC" w:rsidRPr="00106F83">
        <w:t>friend</w:t>
      </w:r>
      <w:r w:rsidR="00FA14DF" w:rsidRPr="00106F83">
        <w:t>s</w:t>
      </w:r>
      <w:r w:rsidR="00715AAC" w:rsidRPr="00106F83">
        <w:t xml:space="preserve"> know of support they</w:t>
      </w:r>
      <w:r w:rsidRPr="00106F83">
        <w:t xml:space="preserve"> may need,</w:t>
      </w:r>
      <w:r w:rsidR="00B84E89" w:rsidRPr="00106F83">
        <w:t xml:space="preserve"> and/or</w:t>
      </w:r>
      <w:r w:rsidRPr="00106F83">
        <w:t xml:space="preserve"> engaging in self-care activities </w:t>
      </w:r>
      <w:r w:rsidR="00715AAC" w:rsidRPr="00106F83">
        <w:t xml:space="preserve">(e.g. </w:t>
      </w:r>
      <w:r w:rsidR="00F26704" w:rsidRPr="00106F83">
        <w:t xml:space="preserve">engaging in </w:t>
      </w:r>
      <w:r w:rsidRPr="00106F83">
        <w:t>yoga</w:t>
      </w:r>
      <w:r w:rsidR="00F26704" w:rsidRPr="00106F83">
        <w:t xml:space="preserve"> </w:t>
      </w:r>
      <w:r w:rsidR="00CB5B47" w:rsidRPr="00106F83">
        <w:t>or</w:t>
      </w:r>
      <w:r w:rsidR="00F26704" w:rsidRPr="00106F83">
        <w:t xml:space="preserve"> meditation</w:t>
      </w:r>
      <w:r w:rsidR="00715AAC" w:rsidRPr="00106F83">
        <w:t>)</w:t>
      </w:r>
      <w:r w:rsidRPr="00106F83">
        <w:t xml:space="preserve">. </w:t>
      </w:r>
      <w:r w:rsidR="00E04244" w:rsidRPr="00106F83">
        <w:t>If a</w:t>
      </w:r>
      <w:r w:rsidR="002362DE" w:rsidRPr="00106F83">
        <w:t xml:space="preserve"> patient </w:t>
      </w:r>
      <w:r w:rsidR="00E27EA3" w:rsidRPr="00106F83">
        <w:t>says</w:t>
      </w:r>
      <w:r w:rsidR="002362DE" w:rsidRPr="00106F83">
        <w:t xml:space="preserve"> </w:t>
      </w:r>
      <w:r w:rsidR="00715AAC" w:rsidRPr="00106F83">
        <w:t xml:space="preserve">to a healthcare professional </w:t>
      </w:r>
      <w:r w:rsidR="002362DE" w:rsidRPr="00106F83">
        <w:t>that they would like to try to reduce their dosage</w:t>
      </w:r>
      <w:r w:rsidR="00715AAC" w:rsidRPr="00106F83">
        <w:t xml:space="preserve"> and the healthcare professional</w:t>
      </w:r>
      <w:r w:rsidR="00E27EA3" w:rsidRPr="00106F83">
        <w:t xml:space="preserve"> </w:t>
      </w:r>
      <w:r w:rsidR="00715AAC" w:rsidRPr="00106F83">
        <w:t>has</w:t>
      </w:r>
      <w:r w:rsidR="00E27EA3" w:rsidRPr="00106F83">
        <w:t xml:space="preserve"> concerns about the possibility of a relapse, </w:t>
      </w:r>
      <w:r w:rsidR="00715AAC" w:rsidRPr="00106F83">
        <w:t xml:space="preserve">I believe it is still important to discuss </w:t>
      </w:r>
      <w:r w:rsidR="00E27EA3" w:rsidRPr="00106F83">
        <w:t xml:space="preserve">this in an open and considerate way, ensuring that </w:t>
      </w:r>
      <w:r w:rsidR="00715AAC" w:rsidRPr="00106F83">
        <w:t>the views</w:t>
      </w:r>
      <w:r w:rsidR="00117F35" w:rsidRPr="00106F83">
        <w:t xml:space="preserve">, </w:t>
      </w:r>
      <w:r w:rsidR="00715AAC" w:rsidRPr="00106F83">
        <w:t>desires</w:t>
      </w:r>
      <w:r w:rsidR="00117F35" w:rsidRPr="00106F83">
        <w:t xml:space="preserve"> and </w:t>
      </w:r>
      <w:r w:rsidR="00715AAC" w:rsidRPr="00106F83">
        <w:t>concerns of the patient are not dismissed</w:t>
      </w:r>
      <w:r w:rsidR="00E27EA3" w:rsidRPr="00106F83">
        <w:t xml:space="preserve">. </w:t>
      </w:r>
      <w:r w:rsidR="00E04244" w:rsidRPr="00106F83">
        <w:t>Collaborative</w:t>
      </w:r>
      <w:r w:rsidR="00757D46" w:rsidRPr="00106F83">
        <w:t xml:space="preserve"> and open</w:t>
      </w:r>
      <w:r w:rsidR="00E04244" w:rsidRPr="00106F83">
        <w:t xml:space="preserve"> relationships between healthcare professionals and patients is essential</w:t>
      </w:r>
      <w:r w:rsidR="00757D46" w:rsidRPr="00106F83">
        <w:t>, as</w:t>
      </w:r>
      <w:r w:rsidR="00E04244" w:rsidRPr="00106F83">
        <w:t xml:space="preserve"> being dismissive </w:t>
      </w:r>
      <w:r w:rsidR="00757D46" w:rsidRPr="00106F83">
        <w:t xml:space="preserve">of patient’s desires may lead to them reducing their medication </w:t>
      </w:r>
      <w:r w:rsidR="00E04244" w:rsidRPr="00106F83">
        <w:t>without guidance and m</w:t>
      </w:r>
      <w:r w:rsidR="00757D46" w:rsidRPr="00106F83">
        <w:t>onitoring</w:t>
      </w:r>
      <w:r w:rsidR="00FA14DF" w:rsidRPr="00106F83">
        <w:t>, as in my experience</w:t>
      </w:r>
      <w:r w:rsidR="00757D46" w:rsidRPr="00106F83">
        <w:t>.</w:t>
      </w:r>
      <w:r w:rsidR="00E04244" w:rsidRPr="00106F83">
        <w:t xml:space="preserve"> </w:t>
      </w:r>
    </w:p>
    <w:p w14:paraId="7F3D3BB6" w14:textId="77777777" w:rsidR="00F26704" w:rsidRPr="00106F83" w:rsidRDefault="00F26704" w:rsidP="00AF1862">
      <w:pPr>
        <w:spacing w:line="480" w:lineRule="auto"/>
      </w:pPr>
    </w:p>
    <w:p w14:paraId="6B28A715" w14:textId="47F61866" w:rsidR="009954FB" w:rsidRPr="00106F83" w:rsidRDefault="0095255B" w:rsidP="00AF1862">
      <w:pPr>
        <w:spacing w:line="480" w:lineRule="auto"/>
      </w:pPr>
      <w:r w:rsidRPr="00106F83">
        <w:t xml:space="preserve">I reiterate </w:t>
      </w:r>
      <w:r w:rsidR="004A01CC" w:rsidRPr="00106F83">
        <w:t xml:space="preserve">and advocate for </w:t>
      </w:r>
      <w:r w:rsidRPr="00106F83">
        <w:t xml:space="preserve">the </w:t>
      </w:r>
      <w:proofErr w:type="spellStart"/>
      <w:r w:rsidRPr="00106F83">
        <w:t>RCPsych’s</w:t>
      </w:r>
      <w:proofErr w:type="spellEnd"/>
      <w:r w:rsidRPr="00106F83">
        <w:t xml:space="preserve"> </w:t>
      </w:r>
      <w:r w:rsidR="004A01CC" w:rsidRPr="00106F83">
        <w:t>(2019) calls</w:t>
      </w:r>
      <w:r w:rsidRPr="00106F83">
        <w:t xml:space="preserve"> for </w:t>
      </w:r>
      <w:r w:rsidR="001507B5" w:rsidRPr="00106F83">
        <w:t xml:space="preserve">the development of </w:t>
      </w:r>
      <w:r w:rsidRPr="00106F83">
        <w:t xml:space="preserve">evidence-based guidance </w:t>
      </w:r>
      <w:r w:rsidR="001507B5" w:rsidRPr="00106F83">
        <w:t xml:space="preserve">for healthcare professionals </w:t>
      </w:r>
      <w:r w:rsidRPr="00106F83">
        <w:t xml:space="preserve">on the potential severity and length of withdrawal effects, how best to support patients experiencing withdrawal, optimal rates of tapering, </w:t>
      </w:r>
      <w:r w:rsidR="00BD30B7" w:rsidRPr="00106F83">
        <w:t>and improved monitoring of patient’s long-term antid</w:t>
      </w:r>
      <w:r w:rsidR="001507B5" w:rsidRPr="00106F83">
        <w:t xml:space="preserve">epressant use (within which the </w:t>
      </w:r>
      <w:proofErr w:type="spellStart"/>
      <w:r w:rsidR="001507B5" w:rsidRPr="00106F83">
        <w:t>RCPsych</w:t>
      </w:r>
      <w:proofErr w:type="spellEnd"/>
      <w:r w:rsidR="00BD30B7" w:rsidRPr="00106F83">
        <w:t xml:space="preserve"> state there could be an important role for specialist nurses).</w:t>
      </w:r>
      <w:r w:rsidR="00CD6119" w:rsidRPr="00106F83">
        <w:t xml:space="preserve"> A</w:t>
      </w:r>
      <w:r w:rsidR="001507B5" w:rsidRPr="00106F83">
        <w:t xml:space="preserve">long with the </w:t>
      </w:r>
      <w:proofErr w:type="spellStart"/>
      <w:r w:rsidR="001507B5" w:rsidRPr="00106F83">
        <w:t>RCPsych</w:t>
      </w:r>
      <w:proofErr w:type="spellEnd"/>
      <w:r w:rsidR="001507B5" w:rsidRPr="00106F83">
        <w:t>,</w:t>
      </w:r>
      <w:r w:rsidR="009954FB" w:rsidRPr="00106F83">
        <w:t xml:space="preserve"> </w:t>
      </w:r>
      <w:r w:rsidR="00CD6119" w:rsidRPr="00106F83">
        <w:t>I also acknowledge</w:t>
      </w:r>
      <w:r w:rsidR="009954FB" w:rsidRPr="00106F83">
        <w:t xml:space="preserve"> the need for </w:t>
      </w:r>
      <w:r w:rsidR="001507B5" w:rsidRPr="00106F83">
        <w:t>increased</w:t>
      </w:r>
      <w:r w:rsidR="009954FB" w:rsidRPr="00106F83">
        <w:t xml:space="preserve"> provision of psycho</w:t>
      </w:r>
      <w:r w:rsidR="001507B5" w:rsidRPr="00106F83">
        <w:t>logical therapies</w:t>
      </w:r>
      <w:r w:rsidR="009954FB" w:rsidRPr="00106F83">
        <w:t xml:space="preserve">, community support and social prescribing opportunities in order to ensure there is sufficient availability of support for patients affected by </w:t>
      </w:r>
      <w:r w:rsidR="001507B5" w:rsidRPr="00106F83">
        <w:t>antidepressant withdrawal; and the need for</w:t>
      </w:r>
      <w:r w:rsidR="009954FB" w:rsidRPr="00106F83">
        <w:t xml:space="preserve"> </w:t>
      </w:r>
      <w:r w:rsidR="001507B5" w:rsidRPr="00106F83">
        <w:t>health d</w:t>
      </w:r>
      <w:r w:rsidR="009954FB" w:rsidRPr="00106F83">
        <w:t xml:space="preserve">epartments </w:t>
      </w:r>
      <w:r w:rsidR="001507B5" w:rsidRPr="00106F83">
        <w:t>to</w:t>
      </w:r>
      <w:r w:rsidR="009954FB" w:rsidRPr="00106F83">
        <w:t xml:space="preserve"> ensure there is adequate resour</w:t>
      </w:r>
      <w:r w:rsidR="00CD6119" w:rsidRPr="00106F83">
        <w:t xml:space="preserve">cing to reduce </w:t>
      </w:r>
      <w:r w:rsidR="009954FB" w:rsidRPr="00106F83">
        <w:t>high wo</w:t>
      </w:r>
      <w:r w:rsidR="00CD6119" w:rsidRPr="00106F83">
        <w:t xml:space="preserve">rkloads in healthcare settings </w:t>
      </w:r>
      <w:r w:rsidR="009954FB" w:rsidRPr="00106F83">
        <w:t xml:space="preserve">in order to </w:t>
      </w:r>
      <w:r w:rsidR="001507B5" w:rsidRPr="00106F83">
        <w:t>ensure</w:t>
      </w:r>
      <w:r w:rsidR="009954FB" w:rsidRPr="00106F83">
        <w:t xml:space="preserve"> healthcare pro</w:t>
      </w:r>
      <w:r w:rsidR="00CB5B47" w:rsidRPr="00106F83">
        <w:t>fessionals have sufficient time/</w:t>
      </w:r>
      <w:r w:rsidR="009954FB" w:rsidRPr="00106F83">
        <w:t xml:space="preserve">capacity to undertake regular reviews and follow-up. </w:t>
      </w:r>
    </w:p>
    <w:p w14:paraId="119EB51C" w14:textId="77777777" w:rsidR="00B830BC" w:rsidRPr="00106F83" w:rsidRDefault="00B830BC" w:rsidP="00AF1862">
      <w:pPr>
        <w:spacing w:line="480" w:lineRule="auto"/>
      </w:pPr>
    </w:p>
    <w:p w14:paraId="01DC9971" w14:textId="60E05C51" w:rsidR="00A236AE" w:rsidRPr="00106F83" w:rsidRDefault="00CD6119" w:rsidP="00AF1862">
      <w:pPr>
        <w:spacing w:line="480" w:lineRule="auto"/>
      </w:pPr>
      <w:r w:rsidRPr="00106F83">
        <w:t>As an end to this paper,</w:t>
      </w:r>
      <w:r w:rsidR="009E0127" w:rsidRPr="00106F83">
        <w:t xml:space="preserve"> I want to make clear that despite the withdrawal symptoms and side effects I have experienced</w:t>
      </w:r>
      <w:r w:rsidR="008B3D8A" w:rsidRPr="00106F83">
        <w:t xml:space="preserve"> from antidepressants</w:t>
      </w:r>
      <w:r w:rsidR="009E0127" w:rsidRPr="00106F83">
        <w:t xml:space="preserve">; I would not change having taken </w:t>
      </w:r>
      <w:r w:rsidR="008B3D8A" w:rsidRPr="00106F83">
        <w:t>them</w:t>
      </w:r>
      <w:r w:rsidR="009E0127" w:rsidRPr="00106F83">
        <w:t>. Antidepressants have helped me through some difficult and challenging time</w:t>
      </w:r>
      <w:r w:rsidR="008B3D8A" w:rsidRPr="00106F83">
        <w:t>s</w:t>
      </w:r>
      <w:r w:rsidR="009E0127" w:rsidRPr="00106F83">
        <w:t xml:space="preserve"> and I have no doubt that overall my life is better </w:t>
      </w:r>
      <w:r w:rsidRPr="00106F83">
        <w:t>for</w:t>
      </w:r>
      <w:r w:rsidR="009E0127" w:rsidRPr="00106F83">
        <w:t xml:space="preserve"> having taken them. I would not want my experience</w:t>
      </w:r>
      <w:r w:rsidR="008B3D8A" w:rsidRPr="00106F83">
        <w:t>s</w:t>
      </w:r>
      <w:r w:rsidRPr="00106F83">
        <w:t xml:space="preserve"> to put off someone </w:t>
      </w:r>
      <w:r w:rsidR="009E0127" w:rsidRPr="00106F83">
        <w:t>consider</w:t>
      </w:r>
      <w:r w:rsidR="004A01CC" w:rsidRPr="00106F83">
        <w:t>ing taking antidepressants</w:t>
      </w:r>
      <w:r w:rsidRPr="00106F83">
        <w:t xml:space="preserve"> if they are experiencing mental health symptoms</w:t>
      </w:r>
      <w:r w:rsidR="009E0127" w:rsidRPr="00106F83">
        <w:t xml:space="preserve">, </w:t>
      </w:r>
      <w:r w:rsidR="008B3D8A" w:rsidRPr="00106F83">
        <w:t xml:space="preserve">or to wean themselves off </w:t>
      </w:r>
      <w:r w:rsidRPr="00106F83">
        <w:t>antidepressants</w:t>
      </w:r>
      <w:r w:rsidR="008B3D8A" w:rsidRPr="00106F83">
        <w:t xml:space="preserve"> before they are ready. </w:t>
      </w:r>
      <w:r w:rsidR="00FA14DF" w:rsidRPr="00106F83">
        <w:t>Likewise, I would not want to dissuade someone from reducing their antidepressants if they have been mentally well for some time and have support around them, because of the unpleasant withdrawal effects I have described. I do not regret having reduced my dose</w:t>
      </w:r>
      <w:r w:rsidR="00CB5B47" w:rsidRPr="00106F83">
        <w:t xml:space="preserve"> despite the symptoms I have experienced,</w:t>
      </w:r>
      <w:r w:rsidR="00FA14DF" w:rsidRPr="00106F83">
        <w:t xml:space="preserve"> and feel </w:t>
      </w:r>
      <w:r w:rsidR="005D3715" w:rsidRPr="00106F83">
        <w:t xml:space="preserve">hopeful that one day soon I will reach the </w:t>
      </w:r>
      <w:r w:rsidR="00FA14DF" w:rsidRPr="00106F83">
        <w:t xml:space="preserve">end of </w:t>
      </w:r>
      <w:r w:rsidR="00CB5B47" w:rsidRPr="00106F83">
        <w:t>this</w:t>
      </w:r>
      <w:r w:rsidR="008C6AEE" w:rsidRPr="00106F83">
        <w:t xml:space="preserve"> long and winding road</w:t>
      </w:r>
      <w:r w:rsidR="00FA14DF" w:rsidRPr="00106F83">
        <w:t xml:space="preserve">. </w:t>
      </w:r>
      <w:r w:rsidR="008B3D8A" w:rsidRPr="00106F83">
        <w:t>B</w:t>
      </w:r>
      <w:r w:rsidR="009E0127" w:rsidRPr="00106F83">
        <w:t xml:space="preserve">ut I do feel it is something </w:t>
      </w:r>
      <w:r w:rsidRPr="00106F83">
        <w:t xml:space="preserve">that individuals should </w:t>
      </w:r>
      <w:r w:rsidR="009E0127" w:rsidRPr="00106F83">
        <w:t xml:space="preserve">be aware of before taking </w:t>
      </w:r>
      <w:r w:rsidRPr="00106F83">
        <w:t>antidepressants</w:t>
      </w:r>
      <w:r w:rsidR="004A01CC" w:rsidRPr="00106F83">
        <w:t xml:space="preserve"> and</w:t>
      </w:r>
      <w:r w:rsidRPr="00106F83">
        <w:t xml:space="preserve"> before</w:t>
      </w:r>
      <w:r w:rsidR="004A01CC" w:rsidRPr="00106F83">
        <w:t xml:space="preserve"> </w:t>
      </w:r>
      <w:r w:rsidR="00FA14DF" w:rsidRPr="00106F83">
        <w:t>tapering their dose</w:t>
      </w:r>
      <w:r w:rsidR="008B3D8A" w:rsidRPr="00106F83">
        <w:t>,</w:t>
      </w:r>
      <w:r w:rsidR="009E0127" w:rsidRPr="00106F83">
        <w:t xml:space="preserve"> in order to be </w:t>
      </w:r>
      <w:r w:rsidR="008B3D8A" w:rsidRPr="00106F83">
        <w:t>prepare</w:t>
      </w:r>
      <w:r w:rsidRPr="00106F83">
        <w:t>d</w:t>
      </w:r>
      <w:r w:rsidR="003A2672" w:rsidRPr="00106F83">
        <w:t xml:space="preserve"> f</w:t>
      </w:r>
      <w:r w:rsidR="00CB5B47" w:rsidRPr="00106F83">
        <w:t>or potential withdrawal effects.</w:t>
      </w:r>
    </w:p>
    <w:p w14:paraId="1A428AC3" w14:textId="77777777" w:rsidR="00B30DD2" w:rsidRPr="00106F83" w:rsidRDefault="00B30DD2" w:rsidP="00AF1862">
      <w:pPr>
        <w:spacing w:line="480" w:lineRule="auto"/>
      </w:pPr>
    </w:p>
    <w:p w14:paraId="3759F12D" w14:textId="39EA0A3C" w:rsidR="00A236AE" w:rsidRPr="00106F83" w:rsidRDefault="009E7512" w:rsidP="00AF1862">
      <w:pPr>
        <w:spacing w:line="480" w:lineRule="auto"/>
      </w:pPr>
      <w:r w:rsidRPr="00106F83">
        <w:t>Word count:</w:t>
      </w:r>
      <w:r w:rsidR="00BD01D3" w:rsidRPr="00106F83">
        <w:t xml:space="preserve"> 5008</w:t>
      </w:r>
    </w:p>
    <w:p w14:paraId="62977D28" w14:textId="27CB51FB" w:rsidR="00B30DD2" w:rsidRDefault="00B30DD2" w:rsidP="00AF1862">
      <w:pPr>
        <w:spacing w:line="480" w:lineRule="auto"/>
      </w:pPr>
    </w:p>
    <w:p w14:paraId="3E14E55F" w14:textId="7DE151BF" w:rsidR="00106F83" w:rsidRDefault="00106F83" w:rsidP="00AF1862">
      <w:pPr>
        <w:spacing w:line="480" w:lineRule="auto"/>
      </w:pPr>
    </w:p>
    <w:p w14:paraId="480A192D" w14:textId="5F474072" w:rsidR="00106F83" w:rsidRDefault="00106F83" w:rsidP="00AF1862">
      <w:pPr>
        <w:spacing w:line="480" w:lineRule="auto"/>
      </w:pPr>
    </w:p>
    <w:p w14:paraId="4B804FD9" w14:textId="4DA5B93E" w:rsidR="00106F83" w:rsidRDefault="00106F83" w:rsidP="00AF1862">
      <w:pPr>
        <w:spacing w:line="480" w:lineRule="auto"/>
      </w:pPr>
    </w:p>
    <w:p w14:paraId="69C05AC9" w14:textId="77777777" w:rsidR="00106F83" w:rsidRPr="00106F83" w:rsidRDefault="00106F83" w:rsidP="00AF1862">
      <w:pPr>
        <w:spacing w:line="480" w:lineRule="auto"/>
      </w:pPr>
      <w:bookmarkStart w:id="0" w:name="_GoBack"/>
      <w:bookmarkEnd w:id="0"/>
    </w:p>
    <w:p w14:paraId="04FCF7BC" w14:textId="7CC57CCB" w:rsidR="00D92CA8" w:rsidRPr="00106F83" w:rsidRDefault="00AF1862" w:rsidP="00AF1862">
      <w:pPr>
        <w:spacing w:line="480" w:lineRule="auto"/>
        <w:rPr>
          <w:b/>
        </w:rPr>
      </w:pPr>
      <w:r w:rsidRPr="00106F83">
        <w:rPr>
          <w:b/>
        </w:rPr>
        <w:t>References</w:t>
      </w:r>
    </w:p>
    <w:p w14:paraId="3F517B52" w14:textId="77777777" w:rsidR="00D66B6A" w:rsidRPr="00106F83" w:rsidRDefault="00D66B6A" w:rsidP="00AF1862">
      <w:pPr>
        <w:spacing w:line="480" w:lineRule="auto"/>
        <w:rPr>
          <w:b/>
        </w:rPr>
      </w:pPr>
    </w:p>
    <w:p w14:paraId="77B89A9F" w14:textId="5091A32E" w:rsidR="00A236AE" w:rsidRPr="00106F83" w:rsidRDefault="00A236AE" w:rsidP="00AF1862">
      <w:pPr>
        <w:tabs>
          <w:tab w:val="left" w:pos="2443"/>
        </w:tabs>
        <w:spacing w:line="480" w:lineRule="auto"/>
        <w:ind w:left="567" w:hanging="567"/>
      </w:pPr>
      <w:r w:rsidRPr="00106F83">
        <w:t xml:space="preserve">All-Party Parliamentary Group for Prescribed Drug Dependence. (2018). </w:t>
      </w:r>
      <w:r w:rsidRPr="00106F83">
        <w:rPr>
          <w:i/>
        </w:rPr>
        <w:t>Antidepressant Withdrawal: A Survey of Patients’ Experience by the All-Party Parliamentary Group for Prescribed Drug Dependence</w:t>
      </w:r>
      <w:r w:rsidRPr="00106F83">
        <w:t xml:space="preserve">. </w:t>
      </w:r>
      <w:r w:rsidR="00747B83" w:rsidRPr="00106F83">
        <w:t>Retrieved from:</w:t>
      </w:r>
      <w:r w:rsidRPr="00106F83">
        <w:t xml:space="preserve"> </w:t>
      </w:r>
      <w:hyperlink r:id="rId11" w:history="1">
        <w:r w:rsidRPr="00106F83">
          <w:rPr>
            <w:rStyle w:val="Hyperlink"/>
          </w:rPr>
          <w:t>http://prescribeddrug.org/wp-content/uploads/2018/10/APPG-PDD-Survey-of-antidepressant-withdrawal-experiences.pdf</w:t>
        </w:r>
      </w:hyperlink>
      <w:r w:rsidRPr="00106F83">
        <w:t xml:space="preserve"> </w:t>
      </w:r>
    </w:p>
    <w:p w14:paraId="0010AFDD" w14:textId="3ED65046" w:rsidR="00A236AE" w:rsidRPr="00106F83" w:rsidRDefault="00A236AE" w:rsidP="00AF1862">
      <w:pPr>
        <w:spacing w:line="480" w:lineRule="auto"/>
        <w:ind w:left="567" w:hanging="567"/>
        <w:rPr>
          <w:i/>
        </w:rPr>
      </w:pPr>
      <w:r w:rsidRPr="00106F83">
        <w:t xml:space="preserve">American Psychiatric Association. (2010). </w:t>
      </w:r>
      <w:r w:rsidRPr="00106F83">
        <w:rPr>
          <w:bCs/>
          <w:i/>
        </w:rPr>
        <w:t>American Psychiatric Association Practice Guideline for the Treatment of Patients with Major Depressive Disorder</w:t>
      </w:r>
      <w:r w:rsidRPr="00106F83">
        <w:rPr>
          <w:i/>
        </w:rPr>
        <w:t xml:space="preserve"> </w:t>
      </w:r>
      <w:r w:rsidRPr="00106F83">
        <w:t xml:space="preserve">(3rd </w:t>
      </w:r>
      <w:proofErr w:type="gramStart"/>
      <w:r w:rsidRPr="00106F83">
        <w:t>ed</w:t>
      </w:r>
      <w:proofErr w:type="gramEnd"/>
      <w:r w:rsidRPr="00106F83">
        <w:t xml:space="preserve">.). </w:t>
      </w:r>
      <w:r w:rsidR="00747B83" w:rsidRPr="00106F83">
        <w:t xml:space="preserve">Retrieved from: </w:t>
      </w:r>
      <w:hyperlink r:id="rId12" w:tgtFrame="_blank" w:history="1">
        <w:r w:rsidRPr="00106F83">
          <w:rPr>
            <w:rStyle w:val="Hyperlink"/>
          </w:rPr>
          <w:t>https://psychiatryonline.org/pb/assets/raw/sitewide/practice_guidelines/guidelines/mdd.pdf</w:t>
        </w:r>
      </w:hyperlink>
      <w:r w:rsidRPr="00106F83">
        <w:t xml:space="preserve"> </w:t>
      </w:r>
    </w:p>
    <w:p w14:paraId="1B376C8E" w14:textId="1811EA5C" w:rsidR="00A236AE" w:rsidRPr="00106F83" w:rsidRDefault="00A236AE" w:rsidP="00AF1862">
      <w:pPr>
        <w:spacing w:line="480" w:lineRule="auto"/>
        <w:ind w:left="567" w:hanging="567"/>
      </w:pPr>
      <w:r w:rsidRPr="00106F83">
        <w:t xml:space="preserve">Bosman, R.C., </w:t>
      </w:r>
      <w:proofErr w:type="spellStart"/>
      <w:r w:rsidRPr="00106F83">
        <w:t>Huijbregts</w:t>
      </w:r>
      <w:proofErr w:type="spellEnd"/>
      <w:r w:rsidRPr="00106F83">
        <w:t xml:space="preserve">, K.M., </w:t>
      </w:r>
      <w:proofErr w:type="spellStart"/>
      <w:r w:rsidRPr="00106F83">
        <w:t>Verhaak</w:t>
      </w:r>
      <w:proofErr w:type="spellEnd"/>
      <w:r w:rsidRPr="00106F83">
        <w:t xml:space="preserve">, P.F.M, </w:t>
      </w:r>
      <w:proofErr w:type="spellStart"/>
      <w:r w:rsidRPr="00106F83">
        <w:t>Ruhe</w:t>
      </w:r>
      <w:proofErr w:type="spellEnd"/>
      <w:r w:rsidRPr="00106F83">
        <w:t xml:space="preserve">, H.G., </w:t>
      </w:r>
      <w:proofErr w:type="spellStart"/>
      <w:r w:rsidRPr="00106F83">
        <w:t>Marwijk</w:t>
      </w:r>
      <w:proofErr w:type="spellEnd"/>
      <w:r w:rsidRPr="00106F83">
        <w:t xml:space="preserve">, W.J., van </w:t>
      </w:r>
      <w:proofErr w:type="spellStart"/>
      <w:r w:rsidRPr="00106F83">
        <w:t>Balkom</w:t>
      </w:r>
      <w:proofErr w:type="spellEnd"/>
      <w:r w:rsidRPr="00106F83">
        <w:t xml:space="preserve">, A.J.L.M. &amp; </w:t>
      </w:r>
      <w:proofErr w:type="spellStart"/>
      <w:r w:rsidRPr="00106F83">
        <w:t>Batelaan</w:t>
      </w:r>
      <w:proofErr w:type="spellEnd"/>
      <w:r w:rsidRPr="00106F83">
        <w:t xml:space="preserve">, N.M. (2016).  Long-term antidepressant use: a qualitative study on perspectives of patients and GPs in primary care. </w:t>
      </w:r>
      <w:r w:rsidRPr="00106F83">
        <w:rPr>
          <w:i/>
        </w:rPr>
        <w:t>British Journal of General Practice</w:t>
      </w:r>
      <w:r w:rsidRPr="00106F83">
        <w:t xml:space="preserve">, 66, e708–e719. </w:t>
      </w:r>
      <w:proofErr w:type="spellStart"/>
      <w:proofErr w:type="gramStart"/>
      <w:r w:rsidRPr="00106F83">
        <w:t>doi</w:t>
      </w:r>
      <w:proofErr w:type="spellEnd"/>
      <w:proofErr w:type="gramEnd"/>
      <w:r w:rsidRPr="00106F83">
        <w:t xml:space="preserve">: </w:t>
      </w:r>
      <w:hyperlink r:id="rId13" w:history="1">
        <w:r w:rsidRPr="00106F83">
          <w:rPr>
            <w:rStyle w:val="Hyperlink"/>
          </w:rPr>
          <w:t>https://doi.org/10.3399/bjgp16X686641</w:t>
        </w:r>
      </w:hyperlink>
      <w:r w:rsidRPr="00106F83">
        <w:t xml:space="preserve"> </w:t>
      </w:r>
    </w:p>
    <w:p w14:paraId="02588220" w14:textId="68EBB9D5" w:rsidR="002A7941" w:rsidRPr="00106F83" w:rsidRDefault="002A7941" w:rsidP="002A7941">
      <w:pPr>
        <w:spacing w:line="480" w:lineRule="auto"/>
        <w:ind w:left="567" w:hanging="567"/>
      </w:pPr>
      <w:r w:rsidRPr="00106F83">
        <w:t xml:space="preserve">Bowers, H.M., Williams, S.J., </w:t>
      </w:r>
      <w:proofErr w:type="spellStart"/>
      <w:r w:rsidRPr="00106F83">
        <w:t>Geraghty</w:t>
      </w:r>
      <w:proofErr w:type="spellEnd"/>
      <w:r w:rsidRPr="00106F83">
        <w:t>, A.W.A.</w:t>
      </w:r>
      <w:r w:rsidRPr="00106F83">
        <w:rPr>
          <w:iCs/>
        </w:rPr>
        <w:t xml:space="preserve">, </w:t>
      </w:r>
      <w:proofErr w:type="spellStart"/>
      <w:r w:rsidRPr="00106F83">
        <w:rPr>
          <w:iCs/>
        </w:rPr>
        <w:t>Maund</w:t>
      </w:r>
      <w:proofErr w:type="spellEnd"/>
      <w:r w:rsidRPr="00106F83">
        <w:rPr>
          <w:iCs/>
        </w:rPr>
        <w:t xml:space="preserve">, E., O-Brien, W., </w:t>
      </w:r>
      <w:proofErr w:type="spellStart"/>
      <w:r w:rsidRPr="00106F83">
        <w:rPr>
          <w:iCs/>
        </w:rPr>
        <w:t>Leydon</w:t>
      </w:r>
      <w:proofErr w:type="spellEnd"/>
      <w:r w:rsidRPr="00106F83">
        <w:rPr>
          <w:iCs/>
        </w:rPr>
        <w:t>, G., May, C.R. &amp; Kendrick, T. (2019)</w:t>
      </w:r>
      <w:r w:rsidRPr="00106F83">
        <w:t xml:space="preserve">. Helping people discontinue long-term antidepressants: views of health professionals in UK primary care. </w:t>
      </w:r>
      <w:r w:rsidRPr="00106F83">
        <w:rPr>
          <w:i/>
          <w:iCs/>
        </w:rPr>
        <w:t>BMJ Open</w:t>
      </w:r>
      <w:r w:rsidRPr="00106F83">
        <w:t xml:space="preserve">; </w:t>
      </w:r>
      <w:r w:rsidRPr="00106F83">
        <w:rPr>
          <w:bCs/>
          <w:i/>
        </w:rPr>
        <w:t>9,</w:t>
      </w:r>
      <w:r w:rsidRPr="00106F83">
        <w:rPr>
          <w:b/>
          <w:bCs/>
        </w:rPr>
        <w:t xml:space="preserve"> </w:t>
      </w:r>
      <w:r w:rsidRPr="00106F83">
        <w:t xml:space="preserve">e027837. </w:t>
      </w:r>
      <w:proofErr w:type="spellStart"/>
      <w:proofErr w:type="gramStart"/>
      <w:r w:rsidRPr="00106F83">
        <w:t>doi</w:t>
      </w:r>
      <w:proofErr w:type="spellEnd"/>
      <w:proofErr w:type="gramEnd"/>
      <w:r w:rsidRPr="00106F83">
        <w:t xml:space="preserve">: 10.1136/bmjopen-2018-027837 </w:t>
      </w:r>
    </w:p>
    <w:p w14:paraId="384C5110" w14:textId="77777777" w:rsidR="00A236AE" w:rsidRPr="00106F83" w:rsidRDefault="00A236AE" w:rsidP="00AF1862">
      <w:pPr>
        <w:spacing w:line="480" w:lineRule="auto"/>
        <w:ind w:left="567" w:hanging="567"/>
      </w:pPr>
      <w:r w:rsidRPr="00106F83">
        <w:t xml:space="preserve">Davies, J. &amp; Read, J. (2019). A systematic review into the incidence, severity and duration of antidepressant withdrawal effects: Are guidelines evidence-based? </w:t>
      </w:r>
      <w:r w:rsidRPr="00106F83">
        <w:rPr>
          <w:i/>
        </w:rPr>
        <w:t xml:space="preserve">Addictive </w:t>
      </w:r>
      <w:proofErr w:type="spellStart"/>
      <w:r w:rsidRPr="00106F83">
        <w:rPr>
          <w:i/>
        </w:rPr>
        <w:t>Behaviors</w:t>
      </w:r>
      <w:proofErr w:type="spellEnd"/>
      <w:r w:rsidRPr="00106F83">
        <w:rPr>
          <w:i/>
        </w:rPr>
        <w:t>, 97</w:t>
      </w:r>
      <w:r w:rsidRPr="00106F83">
        <w:t xml:space="preserve">, 111-121. </w:t>
      </w:r>
      <w:proofErr w:type="spellStart"/>
      <w:proofErr w:type="gramStart"/>
      <w:r w:rsidRPr="00106F83">
        <w:t>doi</w:t>
      </w:r>
      <w:proofErr w:type="spellEnd"/>
      <w:proofErr w:type="gramEnd"/>
      <w:r w:rsidRPr="00106F83">
        <w:t xml:space="preserve">: 10.1016/j.addbeh.2018.08.027 </w:t>
      </w:r>
    </w:p>
    <w:p w14:paraId="62CEB33E" w14:textId="449C6267" w:rsidR="00A236AE" w:rsidRPr="00106F83" w:rsidRDefault="00A236AE" w:rsidP="00AF1862">
      <w:pPr>
        <w:spacing w:line="480" w:lineRule="auto"/>
        <w:ind w:left="567" w:hanging="567"/>
      </w:pPr>
      <w:r w:rsidRPr="00106F83">
        <w:t xml:space="preserve">Ferguson, J.M. (2001). SSRI antidepressant medications: adverse effects and tolerability. </w:t>
      </w:r>
      <w:r w:rsidRPr="00106F83">
        <w:rPr>
          <w:i/>
        </w:rPr>
        <w:t>Primary Care Companion Journal to the Journal of Clinical Psychiatry</w:t>
      </w:r>
      <w:r w:rsidRPr="00106F83">
        <w:t>, 3, 22–27.</w:t>
      </w:r>
    </w:p>
    <w:p w14:paraId="2EBF48F6" w14:textId="3D032A47" w:rsidR="00A236AE" w:rsidRPr="00106F83" w:rsidRDefault="00A236AE" w:rsidP="00AF1862">
      <w:pPr>
        <w:spacing w:line="480" w:lineRule="auto"/>
        <w:ind w:left="567" w:hanging="567"/>
      </w:pPr>
      <w:r w:rsidRPr="00106F83">
        <w:t xml:space="preserve">National Institute for Health and Care Excellence (NICE). (2009a). </w:t>
      </w:r>
      <w:r w:rsidRPr="00106F83">
        <w:rPr>
          <w:bCs/>
          <w:i/>
        </w:rPr>
        <w:t>Depression in adults: recognition and management. Clinical guideline</w:t>
      </w:r>
      <w:r w:rsidRPr="00106F83">
        <w:rPr>
          <w:bCs/>
        </w:rPr>
        <w:t xml:space="preserve">. </w:t>
      </w:r>
      <w:r w:rsidR="00747B83" w:rsidRPr="00106F83">
        <w:t xml:space="preserve">Retrieved from: </w:t>
      </w:r>
      <w:hyperlink r:id="rId14" w:tgtFrame="_blank" w:history="1">
        <w:r w:rsidRPr="00106F83">
          <w:rPr>
            <w:rStyle w:val="Hyperlink"/>
          </w:rPr>
          <w:t>https://www.nice.org.uk/guidance/cg90/resources/depression-in-adults-recognition-and-management-pdf-975742638037</w:t>
        </w:r>
      </w:hyperlink>
      <w:r w:rsidRPr="00106F83">
        <w:t xml:space="preserve"> </w:t>
      </w:r>
    </w:p>
    <w:p w14:paraId="7B5ECD5F" w14:textId="7BC7E41B" w:rsidR="00A236AE" w:rsidRPr="00106F83" w:rsidRDefault="00A236AE" w:rsidP="00AF1862">
      <w:pPr>
        <w:tabs>
          <w:tab w:val="left" w:pos="2443"/>
        </w:tabs>
        <w:spacing w:line="480" w:lineRule="auto"/>
        <w:ind w:left="567" w:hanging="567"/>
      </w:pPr>
      <w:r w:rsidRPr="00106F83">
        <w:t xml:space="preserve">NICE. (2009b). </w:t>
      </w:r>
      <w:r w:rsidRPr="00106F83">
        <w:rPr>
          <w:i/>
        </w:rPr>
        <w:t>Depression in adults with a chronic physical health problem: recognition and management</w:t>
      </w:r>
      <w:r w:rsidRPr="00106F83">
        <w:t xml:space="preserve">. </w:t>
      </w:r>
      <w:r w:rsidR="00747B83" w:rsidRPr="00106F83">
        <w:t xml:space="preserve">Retrieved from: </w:t>
      </w:r>
      <w:hyperlink r:id="rId15" w:history="1">
        <w:r w:rsidRPr="00106F83">
          <w:rPr>
            <w:rStyle w:val="Hyperlink"/>
          </w:rPr>
          <w:t>https://www.nice.org.uk/guidance/CG91</w:t>
        </w:r>
      </w:hyperlink>
      <w:r w:rsidRPr="00106F83">
        <w:t xml:space="preserve"> </w:t>
      </w:r>
    </w:p>
    <w:p w14:paraId="7EF9A4B4" w14:textId="77777777" w:rsidR="00A236AE" w:rsidRPr="00106F83" w:rsidRDefault="00A236AE" w:rsidP="00AF1862">
      <w:pPr>
        <w:spacing w:line="480" w:lineRule="auto"/>
        <w:ind w:left="567" w:hanging="567"/>
      </w:pPr>
      <w:r w:rsidRPr="00106F83">
        <w:t xml:space="preserve">Read, J, Gee, A., Diggle, J. &amp; Butler, H. (2018). </w:t>
      </w:r>
      <w:r w:rsidRPr="00106F83">
        <w:rPr>
          <w:bCs/>
        </w:rPr>
        <w:t>Staying on, and coming off, antidepressants: The experiences of 752 U.K. adults.</w:t>
      </w:r>
      <w:r w:rsidRPr="00106F83">
        <w:t xml:space="preserve"> </w:t>
      </w:r>
      <w:r w:rsidRPr="00106F83">
        <w:rPr>
          <w:i/>
        </w:rPr>
        <w:t xml:space="preserve">Addictive </w:t>
      </w:r>
      <w:proofErr w:type="spellStart"/>
      <w:r w:rsidRPr="00106F83">
        <w:rPr>
          <w:i/>
        </w:rPr>
        <w:t>Behaviors</w:t>
      </w:r>
      <w:proofErr w:type="spellEnd"/>
      <w:r w:rsidRPr="00106F83">
        <w:t>, 88, 82-85. doi:10.1016/j.addbeh.2018.08.021</w:t>
      </w:r>
    </w:p>
    <w:p w14:paraId="41D90ABB" w14:textId="509A4372" w:rsidR="00B116C5" w:rsidRPr="00106F83" w:rsidRDefault="00A236AE" w:rsidP="00AF1862">
      <w:pPr>
        <w:tabs>
          <w:tab w:val="left" w:pos="2443"/>
        </w:tabs>
        <w:spacing w:line="480" w:lineRule="auto"/>
        <w:ind w:left="567" w:hanging="567"/>
      </w:pPr>
      <w:r w:rsidRPr="00106F83">
        <w:t>Royal College of Psychiatrists (</w:t>
      </w:r>
      <w:proofErr w:type="spellStart"/>
      <w:r w:rsidRPr="00106F83">
        <w:t>RCPsych</w:t>
      </w:r>
      <w:proofErr w:type="spellEnd"/>
      <w:r w:rsidRPr="00106F83">
        <w:t xml:space="preserve">). (2019). </w:t>
      </w:r>
      <w:r w:rsidRPr="00106F83">
        <w:rPr>
          <w:i/>
        </w:rPr>
        <w:t>Position statement on antidepressants and depression</w:t>
      </w:r>
      <w:r w:rsidRPr="00106F83">
        <w:t xml:space="preserve">. </w:t>
      </w:r>
      <w:r w:rsidR="00747B83" w:rsidRPr="00106F83">
        <w:t xml:space="preserve">Retrieved from: </w:t>
      </w:r>
      <w:hyperlink r:id="rId16" w:history="1">
        <w:r w:rsidRPr="00106F83">
          <w:rPr>
            <w:rStyle w:val="Hyperlink"/>
          </w:rPr>
          <w:t>https://www.rcpsych.ac.uk/docs/default-source/improving-care/better-mh-policy/position-statements/ps04_19---antidepressants-and-depression.pdf?sfvrsn=ddea9473_5#</w:t>
        </w:r>
      </w:hyperlink>
      <w:r w:rsidRPr="00106F83">
        <w:t xml:space="preserve"> </w:t>
      </w:r>
    </w:p>
    <w:p w14:paraId="4D2D161C" w14:textId="42C7C7D2" w:rsidR="00280FF7" w:rsidRDefault="00B116C5" w:rsidP="00AF1862">
      <w:pPr>
        <w:tabs>
          <w:tab w:val="left" w:pos="2443"/>
        </w:tabs>
        <w:spacing w:line="480" w:lineRule="auto"/>
        <w:ind w:left="567" w:hanging="567"/>
      </w:pPr>
      <w:r w:rsidRPr="00106F83">
        <w:t xml:space="preserve">Thomson, L., </w:t>
      </w:r>
      <w:proofErr w:type="spellStart"/>
      <w:r w:rsidRPr="00106F83">
        <w:t>Camic</w:t>
      </w:r>
      <w:proofErr w:type="spellEnd"/>
      <w:r w:rsidRPr="00106F83">
        <w:t xml:space="preserve">, P. &amp; Chatterjee, H. (2015). </w:t>
      </w:r>
      <w:r w:rsidRPr="00106F83">
        <w:rPr>
          <w:i/>
          <w:iCs/>
        </w:rPr>
        <w:t>Social prescribing: a review of community referral schemes.</w:t>
      </w:r>
      <w:r w:rsidRPr="00106F83">
        <w:t xml:space="preserve"> London: University College London. </w:t>
      </w:r>
      <w:r w:rsidR="00747B83" w:rsidRPr="00106F83">
        <w:t xml:space="preserve">Retrieved from: </w:t>
      </w:r>
      <w:hyperlink r:id="rId17" w:history="1">
        <w:r w:rsidR="00280FF7" w:rsidRPr="00106F83">
          <w:rPr>
            <w:rStyle w:val="Hyperlink"/>
          </w:rPr>
          <w:t>http://create.canterbury.ac.uk/15655/1/Social_Prescribing_Review_2015.pdf</w:t>
        </w:r>
      </w:hyperlink>
      <w:r w:rsidR="00280FF7">
        <w:t xml:space="preserve"> </w:t>
      </w:r>
      <w:r>
        <w:t xml:space="preserve"> </w:t>
      </w:r>
    </w:p>
    <w:sectPr w:rsidR="00280FF7">
      <w:footerReference w:type="defaul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A6B6E" w14:textId="77777777" w:rsidR="004C74E2" w:rsidRDefault="004C74E2" w:rsidP="00DC7024">
      <w:r>
        <w:separator/>
      </w:r>
    </w:p>
  </w:endnote>
  <w:endnote w:type="continuationSeparator" w:id="0">
    <w:p w14:paraId="70F5F3E4" w14:textId="77777777" w:rsidR="004C74E2" w:rsidRDefault="004C74E2" w:rsidP="00DC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494698"/>
      <w:docPartObj>
        <w:docPartGallery w:val="Page Numbers (Bottom of Page)"/>
        <w:docPartUnique/>
      </w:docPartObj>
    </w:sdtPr>
    <w:sdtEndPr>
      <w:rPr>
        <w:noProof/>
      </w:rPr>
    </w:sdtEndPr>
    <w:sdtContent>
      <w:p w14:paraId="73862DC1" w14:textId="3D17BC02" w:rsidR="00E369BD" w:rsidRDefault="00E369BD">
        <w:pPr>
          <w:pStyle w:val="Footer"/>
          <w:jc w:val="right"/>
        </w:pPr>
        <w:r>
          <w:fldChar w:fldCharType="begin"/>
        </w:r>
        <w:r>
          <w:instrText xml:space="preserve"> PAGE   \* MERGEFORMAT </w:instrText>
        </w:r>
        <w:r>
          <w:fldChar w:fldCharType="separate"/>
        </w:r>
        <w:r w:rsidR="00106F83">
          <w:rPr>
            <w:noProof/>
          </w:rPr>
          <w:t>20</w:t>
        </w:r>
        <w:r>
          <w:rPr>
            <w:noProof/>
          </w:rPr>
          <w:fldChar w:fldCharType="end"/>
        </w:r>
      </w:p>
    </w:sdtContent>
  </w:sdt>
  <w:p w14:paraId="446303ED" w14:textId="77777777" w:rsidR="00E369BD" w:rsidRDefault="00E36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0704C" w14:textId="77777777" w:rsidR="004C74E2" w:rsidRDefault="004C74E2" w:rsidP="00DC7024">
      <w:r>
        <w:separator/>
      </w:r>
    </w:p>
  </w:footnote>
  <w:footnote w:type="continuationSeparator" w:id="0">
    <w:p w14:paraId="0854EC77" w14:textId="77777777" w:rsidR="004C74E2" w:rsidRDefault="004C74E2" w:rsidP="00DC7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6EEA"/>
    <w:multiLevelType w:val="hybridMultilevel"/>
    <w:tmpl w:val="ADDEC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B6DB5"/>
    <w:multiLevelType w:val="multilevel"/>
    <w:tmpl w:val="0AF81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4C1681"/>
    <w:multiLevelType w:val="hybridMultilevel"/>
    <w:tmpl w:val="C4AE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8C"/>
    <w:rsid w:val="000008B4"/>
    <w:rsid w:val="000030B6"/>
    <w:rsid w:val="0000545C"/>
    <w:rsid w:val="00006685"/>
    <w:rsid w:val="00010848"/>
    <w:rsid w:val="000117FB"/>
    <w:rsid w:val="000149FD"/>
    <w:rsid w:val="000311B2"/>
    <w:rsid w:val="000356CF"/>
    <w:rsid w:val="00036403"/>
    <w:rsid w:val="0004526A"/>
    <w:rsid w:val="0004739A"/>
    <w:rsid w:val="000540AB"/>
    <w:rsid w:val="0006276D"/>
    <w:rsid w:val="000735F9"/>
    <w:rsid w:val="00081133"/>
    <w:rsid w:val="000817F6"/>
    <w:rsid w:val="0009033D"/>
    <w:rsid w:val="000B6ECC"/>
    <w:rsid w:val="000C458D"/>
    <w:rsid w:val="000E42C1"/>
    <w:rsid w:val="000F35C6"/>
    <w:rsid w:val="00105CE6"/>
    <w:rsid w:val="00106F83"/>
    <w:rsid w:val="001119BC"/>
    <w:rsid w:val="00115C21"/>
    <w:rsid w:val="00117F35"/>
    <w:rsid w:val="001210A1"/>
    <w:rsid w:val="00136F1E"/>
    <w:rsid w:val="00141C28"/>
    <w:rsid w:val="00146EB5"/>
    <w:rsid w:val="001507B5"/>
    <w:rsid w:val="00163464"/>
    <w:rsid w:val="0016759E"/>
    <w:rsid w:val="00172438"/>
    <w:rsid w:val="001972C6"/>
    <w:rsid w:val="00197988"/>
    <w:rsid w:val="001A7378"/>
    <w:rsid w:val="001B1BA3"/>
    <w:rsid w:val="001B6503"/>
    <w:rsid w:val="001C2D99"/>
    <w:rsid w:val="001C63F2"/>
    <w:rsid w:val="001E180F"/>
    <w:rsid w:val="001F7E68"/>
    <w:rsid w:val="00206DB9"/>
    <w:rsid w:val="002122A3"/>
    <w:rsid w:val="002124CC"/>
    <w:rsid w:val="00214C12"/>
    <w:rsid w:val="00220A28"/>
    <w:rsid w:val="00223A4C"/>
    <w:rsid w:val="00224981"/>
    <w:rsid w:val="002335C6"/>
    <w:rsid w:val="002362DE"/>
    <w:rsid w:val="00251C68"/>
    <w:rsid w:val="0025782E"/>
    <w:rsid w:val="0026613A"/>
    <w:rsid w:val="002732E4"/>
    <w:rsid w:val="002776A9"/>
    <w:rsid w:val="00280FF7"/>
    <w:rsid w:val="00281315"/>
    <w:rsid w:val="0028199E"/>
    <w:rsid w:val="00281B62"/>
    <w:rsid w:val="002853A2"/>
    <w:rsid w:val="00286CD7"/>
    <w:rsid w:val="002A7941"/>
    <w:rsid w:val="002B6D99"/>
    <w:rsid w:val="002F0D0F"/>
    <w:rsid w:val="002F4915"/>
    <w:rsid w:val="002F63FB"/>
    <w:rsid w:val="003302F0"/>
    <w:rsid w:val="00330A4A"/>
    <w:rsid w:val="00331753"/>
    <w:rsid w:val="00336E9A"/>
    <w:rsid w:val="00341E2C"/>
    <w:rsid w:val="00342D78"/>
    <w:rsid w:val="0035326E"/>
    <w:rsid w:val="00354A56"/>
    <w:rsid w:val="00362870"/>
    <w:rsid w:val="00365856"/>
    <w:rsid w:val="003779BB"/>
    <w:rsid w:val="00380813"/>
    <w:rsid w:val="00387A41"/>
    <w:rsid w:val="00392075"/>
    <w:rsid w:val="00395267"/>
    <w:rsid w:val="00395FAF"/>
    <w:rsid w:val="003960DD"/>
    <w:rsid w:val="003A0865"/>
    <w:rsid w:val="003A2672"/>
    <w:rsid w:val="003A5BA7"/>
    <w:rsid w:val="003C0E6D"/>
    <w:rsid w:val="003C1FFA"/>
    <w:rsid w:val="003D0C06"/>
    <w:rsid w:val="003D624C"/>
    <w:rsid w:val="003D6C82"/>
    <w:rsid w:val="003E07AA"/>
    <w:rsid w:val="003E4623"/>
    <w:rsid w:val="003F0720"/>
    <w:rsid w:val="004008EA"/>
    <w:rsid w:val="0040375C"/>
    <w:rsid w:val="0040453A"/>
    <w:rsid w:val="004049D9"/>
    <w:rsid w:val="00404A77"/>
    <w:rsid w:val="00406B45"/>
    <w:rsid w:val="00413196"/>
    <w:rsid w:val="0041395A"/>
    <w:rsid w:val="00415C80"/>
    <w:rsid w:val="004217FF"/>
    <w:rsid w:val="004229DD"/>
    <w:rsid w:val="00427427"/>
    <w:rsid w:val="004318AF"/>
    <w:rsid w:val="00433C08"/>
    <w:rsid w:val="00434B74"/>
    <w:rsid w:val="00437EE2"/>
    <w:rsid w:val="00444528"/>
    <w:rsid w:val="004529A5"/>
    <w:rsid w:val="0045409F"/>
    <w:rsid w:val="00454D63"/>
    <w:rsid w:val="00472ABE"/>
    <w:rsid w:val="00476717"/>
    <w:rsid w:val="004802DA"/>
    <w:rsid w:val="00482238"/>
    <w:rsid w:val="00482BE0"/>
    <w:rsid w:val="00484BD4"/>
    <w:rsid w:val="004A01CC"/>
    <w:rsid w:val="004A6287"/>
    <w:rsid w:val="004B2A6A"/>
    <w:rsid w:val="004C1529"/>
    <w:rsid w:val="004C3027"/>
    <w:rsid w:val="004C74E2"/>
    <w:rsid w:val="004D728E"/>
    <w:rsid w:val="004E0921"/>
    <w:rsid w:val="005021CD"/>
    <w:rsid w:val="005139C3"/>
    <w:rsid w:val="00526105"/>
    <w:rsid w:val="005264AC"/>
    <w:rsid w:val="005339BE"/>
    <w:rsid w:val="00540280"/>
    <w:rsid w:val="005433A1"/>
    <w:rsid w:val="00544888"/>
    <w:rsid w:val="00555CB9"/>
    <w:rsid w:val="00563084"/>
    <w:rsid w:val="0056355A"/>
    <w:rsid w:val="005673D5"/>
    <w:rsid w:val="0059001B"/>
    <w:rsid w:val="005A423D"/>
    <w:rsid w:val="005D3715"/>
    <w:rsid w:val="005D6D0F"/>
    <w:rsid w:val="005F2111"/>
    <w:rsid w:val="00607670"/>
    <w:rsid w:val="00624424"/>
    <w:rsid w:val="00630234"/>
    <w:rsid w:val="00634F04"/>
    <w:rsid w:val="00645BF6"/>
    <w:rsid w:val="00665A09"/>
    <w:rsid w:val="00680B7A"/>
    <w:rsid w:val="006814D0"/>
    <w:rsid w:val="0068433B"/>
    <w:rsid w:val="00693B36"/>
    <w:rsid w:val="006A68A6"/>
    <w:rsid w:val="006B1ADE"/>
    <w:rsid w:val="006B4178"/>
    <w:rsid w:val="006C27EC"/>
    <w:rsid w:val="006C7850"/>
    <w:rsid w:val="00706518"/>
    <w:rsid w:val="0071097E"/>
    <w:rsid w:val="007136A1"/>
    <w:rsid w:val="00715AAC"/>
    <w:rsid w:val="0072466B"/>
    <w:rsid w:val="00731679"/>
    <w:rsid w:val="00747B83"/>
    <w:rsid w:val="00755B44"/>
    <w:rsid w:val="00757D46"/>
    <w:rsid w:val="00761A3A"/>
    <w:rsid w:val="00767E7A"/>
    <w:rsid w:val="00770DB2"/>
    <w:rsid w:val="00773864"/>
    <w:rsid w:val="007817F9"/>
    <w:rsid w:val="00783E1D"/>
    <w:rsid w:val="00787EF3"/>
    <w:rsid w:val="0079699D"/>
    <w:rsid w:val="007A59BB"/>
    <w:rsid w:val="007B41E4"/>
    <w:rsid w:val="007B4370"/>
    <w:rsid w:val="007C3FE3"/>
    <w:rsid w:val="007D73BD"/>
    <w:rsid w:val="007E1E9B"/>
    <w:rsid w:val="007E6907"/>
    <w:rsid w:val="007E73FD"/>
    <w:rsid w:val="007F1D4C"/>
    <w:rsid w:val="008039BF"/>
    <w:rsid w:val="00804F41"/>
    <w:rsid w:val="0081749E"/>
    <w:rsid w:val="00855EF5"/>
    <w:rsid w:val="00866600"/>
    <w:rsid w:val="00873642"/>
    <w:rsid w:val="00894C8D"/>
    <w:rsid w:val="008B28BE"/>
    <w:rsid w:val="008B3D8A"/>
    <w:rsid w:val="008B69BC"/>
    <w:rsid w:val="008C3D2D"/>
    <w:rsid w:val="008C6AEE"/>
    <w:rsid w:val="008D05BA"/>
    <w:rsid w:val="008D4C3F"/>
    <w:rsid w:val="008D5E50"/>
    <w:rsid w:val="008F0F75"/>
    <w:rsid w:val="00902E43"/>
    <w:rsid w:val="00917EF1"/>
    <w:rsid w:val="00934264"/>
    <w:rsid w:val="009345E9"/>
    <w:rsid w:val="00937096"/>
    <w:rsid w:val="009458F9"/>
    <w:rsid w:val="0095255B"/>
    <w:rsid w:val="00960836"/>
    <w:rsid w:val="00962F5B"/>
    <w:rsid w:val="009667F1"/>
    <w:rsid w:val="00967C22"/>
    <w:rsid w:val="00971181"/>
    <w:rsid w:val="009719BA"/>
    <w:rsid w:val="00983ECA"/>
    <w:rsid w:val="0099220D"/>
    <w:rsid w:val="00992C2A"/>
    <w:rsid w:val="009954FB"/>
    <w:rsid w:val="009C0DDF"/>
    <w:rsid w:val="009D2F3D"/>
    <w:rsid w:val="009D6224"/>
    <w:rsid w:val="009E0127"/>
    <w:rsid w:val="009E19A0"/>
    <w:rsid w:val="009E1EFF"/>
    <w:rsid w:val="009E7512"/>
    <w:rsid w:val="009F55F3"/>
    <w:rsid w:val="00A0132D"/>
    <w:rsid w:val="00A03E24"/>
    <w:rsid w:val="00A0443C"/>
    <w:rsid w:val="00A05438"/>
    <w:rsid w:val="00A14897"/>
    <w:rsid w:val="00A236AE"/>
    <w:rsid w:val="00A254AC"/>
    <w:rsid w:val="00A269B1"/>
    <w:rsid w:val="00A30C46"/>
    <w:rsid w:val="00A37DD2"/>
    <w:rsid w:val="00A4269A"/>
    <w:rsid w:val="00A649F7"/>
    <w:rsid w:val="00A6509E"/>
    <w:rsid w:val="00A663C1"/>
    <w:rsid w:val="00A66A22"/>
    <w:rsid w:val="00A6739D"/>
    <w:rsid w:val="00A80E60"/>
    <w:rsid w:val="00A84FED"/>
    <w:rsid w:val="00A9775C"/>
    <w:rsid w:val="00AA5AE8"/>
    <w:rsid w:val="00AC1694"/>
    <w:rsid w:val="00AC6D8F"/>
    <w:rsid w:val="00AD6DF3"/>
    <w:rsid w:val="00AE6198"/>
    <w:rsid w:val="00AE7D55"/>
    <w:rsid w:val="00AF1862"/>
    <w:rsid w:val="00AF548C"/>
    <w:rsid w:val="00B116C5"/>
    <w:rsid w:val="00B2165D"/>
    <w:rsid w:val="00B30CB9"/>
    <w:rsid w:val="00B30DD2"/>
    <w:rsid w:val="00B34D75"/>
    <w:rsid w:val="00B5377E"/>
    <w:rsid w:val="00B53A24"/>
    <w:rsid w:val="00B65A5A"/>
    <w:rsid w:val="00B67590"/>
    <w:rsid w:val="00B71C1E"/>
    <w:rsid w:val="00B763B8"/>
    <w:rsid w:val="00B830BC"/>
    <w:rsid w:val="00B84E89"/>
    <w:rsid w:val="00B85E57"/>
    <w:rsid w:val="00B866C5"/>
    <w:rsid w:val="00B94656"/>
    <w:rsid w:val="00BB1976"/>
    <w:rsid w:val="00BB375D"/>
    <w:rsid w:val="00BC3717"/>
    <w:rsid w:val="00BD01D3"/>
    <w:rsid w:val="00BD2564"/>
    <w:rsid w:val="00BD2A27"/>
    <w:rsid w:val="00BD30B7"/>
    <w:rsid w:val="00BF03BA"/>
    <w:rsid w:val="00BF1F26"/>
    <w:rsid w:val="00BF7D71"/>
    <w:rsid w:val="00C0082B"/>
    <w:rsid w:val="00C05411"/>
    <w:rsid w:val="00C06BBE"/>
    <w:rsid w:val="00C24C72"/>
    <w:rsid w:val="00C27720"/>
    <w:rsid w:val="00C76E63"/>
    <w:rsid w:val="00C77104"/>
    <w:rsid w:val="00C86016"/>
    <w:rsid w:val="00C9077D"/>
    <w:rsid w:val="00C9107B"/>
    <w:rsid w:val="00C94F70"/>
    <w:rsid w:val="00CA351A"/>
    <w:rsid w:val="00CB5B47"/>
    <w:rsid w:val="00CB7D03"/>
    <w:rsid w:val="00CD5E19"/>
    <w:rsid w:val="00CD6119"/>
    <w:rsid w:val="00CE0179"/>
    <w:rsid w:val="00CE0AC5"/>
    <w:rsid w:val="00CE6FC4"/>
    <w:rsid w:val="00D0135F"/>
    <w:rsid w:val="00D04D87"/>
    <w:rsid w:val="00D13C63"/>
    <w:rsid w:val="00D24113"/>
    <w:rsid w:val="00D24392"/>
    <w:rsid w:val="00D26D6A"/>
    <w:rsid w:val="00D33634"/>
    <w:rsid w:val="00D47F12"/>
    <w:rsid w:val="00D53D1B"/>
    <w:rsid w:val="00D54D5C"/>
    <w:rsid w:val="00D57460"/>
    <w:rsid w:val="00D62951"/>
    <w:rsid w:val="00D66B6A"/>
    <w:rsid w:val="00D72209"/>
    <w:rsid w:val="00D72D6D"/>
    <w:rsid w:val="00D759E9"/>
    <w:rsid w:val="00D838C8"/>
    <w:rsid w:val="00D8795B"/>
    <w:rsid w:val="00D87DEA"/>
    <w:rsid w:val="00D90373"/>
    <w:rsid w:val="00D92CA8"/>
    <w:rsid w:val="00D93222"/>
    <w:rsid w:val="00DA2E37"/>
    <w:rsid w:val="00DA3D1D"/>
    <w:rsid w:val="00DA723F"/>
    <w:rsid w:val="00DB1755"/>
    <w:rsid w:val="00DB56B9"/>
    <w:rsid w:val="00DB5B8B"/>
    <w:rsid w:val="00DC018C"/>
    <w:rsid w:val="00DC7024"/>
    <w:rsid w:val="00DE14E7"/>
    <w:rsid w:val="00DE457E"/>
    <w:rsid w:val="00E009D0"/>
    <w:rsid w:val="00E04244"/>
    <w:rsid w:val="00E05AD4"/>
    <w:rsid w:val="00E06F4E"/>
    <w:rsid w:val="00E07AAB"/>
    <w:rsid w:val="00E12779"/>
    <w:rsid w:val="00E136E2"/>
    <w:rsid w:val="00E25659"/>
    <w:rsid w:val="00E27EA3"/>
    <w:rsid w:val="00E36248"/>
    <w:rsid w:val="00E369BD"/>
    <w:rsid w:val="00E42211"/>
    <w:rsid w:val="00E61402"/>
    <w:rsid w:val="00E700AA"/>
    <w:rsid w:val="00E7306B"/>
    <w:rsid w:val="00E74807"/>
    <w:rsid w:val="00E856D0"/>
    <w:rsid w:val="00EA619B"/>
    <w:rsid w:val="00EB5D98"/>
    <w:rsid w:val="00ED7646"/>
    <w:rsid w:val="00EE1ABE"/>
    <w:rsid w:val="00EF000A"/>
    <w:rsid w:val="00EF61F8"/>
    <w:rsid w:val="00F0582D"/>
    <w:rsid w:val="00F26704"/>
    <w:rsid w:val="00F32375"/>
    <w:rsid w:val="00F37161"/>
    <w:rsid w:val="00F44E8C"/>
    <w:rsid w:val="00F507B1"/>
    <w:rsid w:val="00F67316"/>
    <w:rsid w:val="00F867CF"/>
    <w:rsid w:val="00F8769E"/>
    <w:rsid w:val="00F9133F"/>
    <w:rsid w:val="00FA14DF"/>
    <w:rsid w:val="00FA2F78"/>
    <w:rsid w:val="00FB052E"/>
    <w:rsid w:val="00FB14D3"/>
    <w:rsid w:val="00FB1959"/>
    <w:rsid w:val="00FB248E"/>
    <w:rsid w:val="00FC5B7F"/>
    <w:rsid w:val="00FD7896"/>
    <w:rsid w:val="00FD7F23"/>
    <w:rsid w:val="00FE7AB9"/>
    <w:rsid w:val="00FF02D3"/>
    <w:rsid w:val="00FF0B70"/>
    <w:rsid w:val="00FF7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F870CC"/>
  <w15:chartTrackingRefBased/>
  <w15:docId w15:val="{89F81D8C-CE64-4067-A280-47879B3B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139C3"/>
    <w:rPr>
      <w:color w:val="0563C1" w:themeColor="hyperlink"/>
      <w:u w:val="single"/>
    </w:rPr>
  </w:style>
  <w:style w:type="paragraph" w:styleId="ListParagraph">
    <w:name w:val="List Paragraph"/>
    <w:basedOn w:val="Normal"/>
    <w:uiPriority w:val="34"/>
    <w:qFormat/>
    <w:rsid w:val="00380813"/>
    <w:pPr>
      <w:ind w:left="720"/>
      <w:contextualSpacing/>
    </w:pPr>
  </w:style>
  <w:style w:type="paragraph" w:styleId="Header">
    <w:name w:val="header"/>
    <w:basedOn w:val="Normal"/>
    <w:link w:val="HeaderChar"/>
    <w:rsid w:val="00DC7024"/>
    <w:pPr>
      <w:tabs>
        <w:tab w:val="center" w:pos="4513"/>
        <w:tab w:val="right" w:pos="9026"/>
      </w:tabs>
    </w:pPr>
  </w:style>
  <w:style w:type="character" w:customStyle="1" w:styleId="HeaderChar">
    <w:name w:val="Header Char"/>
    <w:basedOn w:val="DefaultParagraphFont"/>
    <w:link w:val="Header"/>
    <w:rsid w:val="00DC7024"/>
    <w:rPr>
      <w:sz w:val="24"/>
      <w:szCs w:val="24"/>
    </w:rPr>
  </w:style>
  <w:style w:type="paragraph" w:styleId="Footer">
    <w:name w:val="footer"/>
    <w:basedOn w:val="Normal"/>
    <w:link w:val="FooterChar"/>
    <w:uiPriority w:val="99"/>
    <w:rsid w:val="00DC7024"/>
    <w:pPr>
      <w:tabs>
        <w:tab w:val="center" w:pos="4513"/>
        <w:tab w:val="right" w:pos="9026"/>
      </w:tabs>
    </w:pPr>
  </w:style>
  <w:style w:type="character" w:customStyle="1" w:styleId="FooterChar">
    <w:name w:val="Footer Char"/>
    <w:basedOn w:val="DefaultParagraphFont"/>
    <w:link w:val="Footer"/>
    <w:uiPriority w:val="99"/>
    <w:rsid w:val="00DC7024"/>
    <w:rPr>
      <w:sz w:val="24"/>
      <w:szCs w:val="24"/>
    </w:rPr>
  </w:style>
  <w:style w:type="character" w:styleId="CommentReference">
    <w:name w:val="annotation reference"/>
    <w:basedOn w:val="DefaultParagraphFont"/>
    <w:rsid w:val="00224981"/>
    <w:rPr>
      <w:sz w:val="16"/>
      <w:szCs w:val="16"/>
    </w:rPr>
  </w:style>
  <w:style w:type="paragraph" w:styleId="CommentText">
    <w:name w:val="annotation text"/>
    <w:basedOn w:val="Normal"/>
    <w:link w:val="CommentTextChar"/>
    <w:rsid w:val="00224981"/>
    <w:rPr>
      <w:sz w:val="20"/>
      <w:szCs w:val="20"/>
    </w:rPr>
  </w:style>
  <w:style w:type="character" w:customStyle="1" w:styleId="CommentTextChar">
    <w:name w:val="Comment Text Char"/>
    <w:basedOn w:val="DefaultParagraphFont"/>
    <w:link w:val="CommentText"/>
    <w:rsid w:val="00224981"/>
  </w:style>
  <w:style w:type="paragraph" w:styleId="CommentSubject">
    <w:name w:val="annotation subject"/>
    <w:basedOn w:val="CommentText"/>
    <w:next w:val="CommentText"/>
    <w:link w:val="CommentSubjectChar"/>
    <w:semiHidden/>
    <w:unhideWhenUsed/>
    <w:rsid w:val="00224981"/>
    <w:rPr>
      <w:b/>
      <w:bCs/>
    </w:rPr>
  </w:style>
  <w:style w:type="character" w:customStyle="1" w:styleId="CommentSubjectChar">
    <w:name w:val="Comment Subject Char"/>
    <w:basedOn w:val="CommentTextChar"/>
    <w:link w:val="CommentSubject"/>
    <w:semiHidden/>
    <w:rsid w:val="00224981"/>
    <w:rPr>
      <w:b/>
      <w:bCs/>
    </w:rPr>
  </w:style>
  <w:style w:type="paragraph" w:styleId="BalloonText">
    <w:name w:val="Balloon Text"/>
    <w:basedOn w:val="Normal"/>
    <w:link w:val="BalloonTextChar"/>
    <w:semiHidden/>
    <w:unhideWhenUsed/>
    <w:rsid w:val="00224981"/>
    <w:rPr>
      <w:rFonts w:ascii="Segoe UI" w:hAnsi="Segoe UI" w:cs="Segoe UI"/>
      <w:sz w:val="18"/>
      <w:szCs w:val="18"/>
    </w:rPr>
  </w:style>
  <w:style w:type="character" w:customStyle="1" w:styleId="BalloonTextChar">
    <w:name w:val="Balloon Text Char"/>
    <w:basedOn w:val="DefaultParagraphFont"/>
    <w:link w:val="BalloonText"/>
    <w:semiHidden/>
    <w:rsid w:val="00224981"/>
    <w:rPr>
      <w:rFonts w:ascii="Segoe UI" w:hAnsi="Segoe UI" w:cs="Segoe UI"/>
      <w:sz w:val="18"/>
      <w:szCs w:val="18"/>
    </w:rPr>
  </w:style>
  <w:style w:type="character" w:customStyle="1" w:styleId="name">
    <w:name w:val="name"/>
    <w:basedOn w:val="DefaultParagraphFont"/>
    <w:rsid w:val="002A7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6561">
      <w:bodyDiv w:val="1"/>
      <w:marLeft w:val="0"/>
      <w:marRight w:val="0"/>
      <w:marTop w:val="0"/>
      <w:marBottom w:val="0"/>
      <w:divBdr>
        <w:top w:val="none" w:sz="0" w:space="0" w:color="auto"/>
        <w:left w:val="none" w:sz="0" w:space="0" w:color="auto"/>
        <w:bottom w:val="none" w:sz="0" w:space="0" w:color="auto"/>
        <w:right w:val="none" w:sz="0" w:space="0" w:color="auto"/>
      </w:divBdr>
    </w:div>
    <w:div w:id="512767728">
      <w:bodyDiv w:val="1"/>
      <w:marLeft w:val="0"/>
      <w:marRight w:val="0"/>
      <w:marTop w:val="0"/>
      <w:marBottom w:val="0"/>
      <w:divBdr>
        <w:top w:val="none" w:sz="0" w:space="0" w:color="auto"/>
        <w:left w:val="none" w:sz="0" w:space="0" w:color="auto"/>
        <w:bottom w:val="none" w:sz="0" w:space="0" w:color="auto"/>
        <w:right w:val="none" w:sz="0" w:space="0" w:color="auto"/>
      </w:divBdr>
    </w:div>
    <w:div w:id="1056123057">
      <w:bodyDiv w:val="1"/>
      <w:marLeft w:val="0"/>
      <w:marRight w:val="0"/>
      <w:marTop w:val="0"/>
      <w:marBottom w:val="0"/>
      <w:divBdr>
        <w:top w:val="none" w:sz="0" w:space="0" w:color="auto"/>
        <w:left w:val="none" w:sz="0" w:space="0" w:color="auto"/>
        <w:bottom w:val="none" w:sz="0" w:space="0" w:color="auto"/>
        <w:right w:val="none" w:sz="0" w:space="0" w:color="auto"/>
      </w:divBdr>
      <w:divsChild>
        <w:div w:id="1198734375">
          <w:marLeft w:val="0"/>
          <w:marRight w:val="0"/>
          <w:marTop w:val="75"/>
          <w:marBottom w:val="0"/>
          <w:divBdr>
            <w:top w:val="none" w:sz="0" w:space="0" w:color="auto"/>
            <w:left w:val="none" w:sz="0" w:space="0" w:color="auto"/>
            <w:bottom w:val="none" w:sz="0" w:space="0" w:color="auto"/>
            <w:right w:val="none" w:sz="0" w:space="0" w:color="auto"/>
          </w:divBdr>
        </w:div>
        <w:div w:id="1129930300">
          <w:marLeft w:val="0"/>
          <w:marRight w:val="0"/>
          <w:marTop w:val="75"/>
          <w:marBottom w:val="300"/>
          <w:divBdr>
            <w:top w:val="none" w:sz="0" w:space="0" w:color="auto"/>
            <w:left w:val="none" w:sz="0" w:space="0" w:color="auto"/>
            <w:bottom w:val="none" w:sz="0" w:space="0" w:color="auto"/>
            <w:right w:val="none" w:sz="0" w:space="0" w:color="auto"/>
          </w:divBdr>
        </w:div>
      </w:divsChild>
    </w:div>
    <w:div w:id="1331329302">
      <w:bodyDiv w:val="1"/>
      <w:marLeft w:val="0"/>
      <w:marRight w:val="0"/>
      <w:marTop w:val="0"/>
      <w:marBottom w:val="0"/>
      <w:divBdr>
        <w:top w:val="none" w:sz="0" w:space="0" w:color="auto"/>
        <w:left w:val="none" w:sz="0" w:space="0" w:color="auto"/>
        <w:bottom w:val="none" w:sz="0" w:space="0" w:color="auto"/>
        <w:right w:val="none" w:sz="0" w:space="0" w:color="auto"/>
      </w:divBdr>
      <w:divsChild>
        <w:div w:id="1889412867">
          <w:marLeft w:val="0"/>
          <w:marRight w:val="0"/>
          <w:marTop w:val="75"/>
          <w:marBottom w:val="0"/>
          <w:divBdr>
            <w:top w:val="none" w:sz="0" w:space="0" w:color="auto"/>
            <w:left w:val="none" w:sz="0" w:space="0" w:color="auto"/>
            <w:bottom w:val="none" w:sz="0" w:space="0" w:color="auto"/>
            <w:right w:val="none" w:sz="0" w:space="0" w:color="auto"/>
          </w:divBdr>
        </w:div>
        <w:div w:id="1041369437">
          <w:marLeft w:val="0"/>
          <w:marRight w:val="0"/>
          <w:marTop w:val="75"/>
          <w:marBottom w:val="300"/>
          <w:divBdr>
            <w:top w:val="none" w:sz="0" w:space="0" w:color="auto"/>
            <w:left w:val="none" w:sz="0" w:space="0" w:color="auto"/>
            <w:bottom w:val="none" w:sz="0" w:space="0" w:color="auto"/>
            <w:right w:val="none" w:sz="0" w:space="0" w:color="auto"/>
          </w:divBdr>
        </w:div>
      </w:divsChild>
    </w:div>
    <w:div w:id="198523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library.wiley.com/doi/abs/10.1111/jpm.12623?af=R" TargetMode="External"/><Relationship Id="rId13" Type="http://schemas.openxmlformats.org/officeDocument/2006/relationships/hyperlink" Target="https://doi.org/10.3399/bjgp16X68664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sychiatryonline.org/pb/assets/raw/sitewide/practice_guidelines/guidelines/mdd.pdf" TargetMode="External"/><Relationship Id="rId17" Type="http://schemas.openxmlformats.org/officeDocument/2006/relationships/hyperlink" Target="http://create.canterbury.ac.uk/15655/1/Social_Prescribing_Review_2015.pdf" TargetMode="External"/><Relationship Id="rId2" Type="http://schemas.openxmlformats.org/officeDocument/2006/relationships/numbering" Target="numbering.xml"/><Relationship Id="rId16" Type="http://schemas.openxmlformats.org/officeDocument/2006/relationships/hyperlink" Target="https://www.rcpsych.ac.uk/docs/default-source/improving-care/better-mh-policy/position-statements/ps04_19---antidepressants-and-depression.pdf?sfvrsn=ddea9473_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escribeddrug.org/wp-content/uploads/2018/10/APPG-PDD-Survey-of-antidepressant-withdrawal-experiences.pdf" TargetMode="External"/><Relationship Id="rId5" Type="http://schemas.openxmlformats.org/officeDocument/2006/relationships/webSettings" Target="webSettings.xml"/><Relationship Id="rId15" Type="http://schemas.openxmlformats.org/officeDocument/2006/relationships/hyperlink" Target="https://www.nice.org.uk/guidance/CG91" TargetMode="External"/><Relationship Id="rId10" Type="http://schemas.openxmlformats.org/officeDocument/2006/relationships/hyperlink" Target="https://www.nhs.uk/common-health-questions/medicines/how-should-antidepressants-be-discontinu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leyauthors.com/self-archiving" TargetMode="External"/><Relationship Id="rId14" Type="http://schemas.openxmlformats.org/officeDocument/2006/relationships/hyperlink" Target="https://www.nice.org.uk/guidance/cg90/resources/depression-in-adults-recognition-and-management-pdf-975742638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70A67-BEA0-421C-BD59-B4C658816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83B66D33.dotm</Template>
  <TotalTime>2</TotalTime>
  <Pages>20</Pages>
  <Words>5524</Words>
  <Characters>30266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35719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Ceri</dc:creator>
  <cp:keywords/>
  <dc:description/>
  <cp:lastModifiedBy>Wilson, Ceri</cp:lastModifiedBy>
  <cp:revision>3</cp:revision>
  <dcterms:created xsi:type="dcterms:W3CDTF">2020-02-24T10:43:00Z</dcterms:created>
  <dcterms:modified xsi:type="dcterms:W3CDTF">2020-02-24T10:44:00Z</dcterms:modified>
</cp:coreProperties>
</file>