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F7CC" w14:textId="2B5528CE" w:rsidR="00D6070A" w:rsidRPr="00553D8F" w:rsidRDefault="004D7023" w:rsidP="00D6070A">
      <w:pPr>
        <w:jc w:val="center"/>
        <w:rPr>
          <w:rFonts w:ascii="Times New Roman" w:eastAsiaTheme="minorEastAsia" w:hAnsi="Times New Roman"/>
          <w:b/>
          <w:bCs/>
          <w:sz w:val="28"/>
          <w:szCs w:val="28"/>
        </w:rPr>
      </w:pPr>
      <w:r>
        <w:rPr>
          <w:rFonts w:ascii="Times New Roman" w:eastAsiaTheme="minorEastAsia" w:hAnsi="Times New Roman"/>
          <w:b/>
          <w:bCs/>
          <w:sz w:val="28"/>
          <w:szCs w:val="28"/>
        </w:rPr>
        <w:t xml:space="preserve">Neurologic </w:t>
      </w:r>
      <w:r w:rsidR="00CC5F41">
        <w:rPr>
          <w:rFonts w:ascii="Times New Roman" w:eastAsiaTheme="minorEastAsia" w:hAnsi="Times New Roman"/>
          <w:b/>
          <w:bCs/>
          <w:sz w:val="28"/>
          <w:szCs w:val="28"/>
        </w:rPr>
        <w:t>m</w:t>
      </w:r>
      <w:r>
        <w:rPr>
          <w:rFonts w:ascii="Times New Roman" w:eastAsiaTheme="minorEastAsia" w:hAnsi="Times New Roman"/>
          <w:b/>
          <w:bCs/>
          <w:sz w:val="28"/>
          <w:szCs w:val="28"/>
        </w:rPr>
        <w:t xml:space="preserve">usic </w:t>
      </w:r>
      <w:r w:rsidR="00CC5F41">
        <w:rPr>
          <w:rFonts w:ascii="Times New Roman" w:eastAsiaTheme="minorEastAsia" w:hAnsi="Times New Roman"/>
          <w:b/>
          <w:bCs/>
          <w:sz w:val="28"/>
          <w:szCs w:val="28"/>
        </w:rPr>
        <w:t>t</w:t>
      </w:r>
      <w:r>
        <w:rPr>
          <w:rFonts w:ascii="Times New Roman" w:eastAsiaTheme="minorEastAsia" w:hAnsi="Times New Roman"/>
          <w:b/>
          <w:bCs/>
          <w:sz w:val="28"/>
          <w:szCs w:val="28"/>
        </w:rPr>
        <w:t>herapy</w:t>
      </w:r>
      <w:r w:rsidR="00D6070A" w:rsidRPr="00553D8F">
        <w:rPr>
          <w:rFonts w:ascii="Times New Roman" w:eastAsiaTheme="minorEastAsia" w:hAnsi="Times New Roman"/>
          <w:b/>
          <w:bCs/>
          <w:sz w:val="28"/>
          <w:szCs w:val="28"/>
        </w:rPr>
        <w:t xml:space="preserve"> in multidisciplinary acute stroke rehabilitation: could it be</w:t>
      </w:r>
      <w:r w:rsidR="00665400" w:rsidRPr="00553D8F">
        <w:rPr>
          <w:rFonts w:ascii="Times New Roman" w:eastAsiaTheme="minorEastAsia" w:hAnsi="Times New Roman"/>
          <w:b/>
          <w:bCs/>
          <w:sz w:val="28"/>
          <w:szCs w:val="28"/>
        </w:rPr>
        <w:t xml:space="preserve"> feasible and</w:t>
      </w:r>
      <w:r w:rsidR="00D6070A" w:rsidRPr="00553D8F">
        <w:rPr>
          <w:rFonts w:ascii="Times New Roman" w:eastAsiaTheme="minorEastAsia" w:hAnsi="Times New Roman"/>
          <w:b/>
          <w:bCs/>
          <w:sz w:val="28"/>
          <w:szCs w:val="28"/>
        </w:rPr>
        <w:t xml:space="preserve"> helpful?</w:t>
      </w:r>
    </w:p>
    <w:p w14:paraId="286940CD" w14:textId="77777777" w:rsidR="00D6070A" w:rsidRPr="00553D8F" w:rsidRDefault="00D6070A" w:rsidP="00D6070A">
      <w:pPr>
        <w:spacing w:line="276" w:lineRule="auto"/>
        <w:rPr>
          <w:rFonts w:ascii="Times New Roman" w:hAnsi="Times New Roman"/>
          <w:sz w:val="28"/>
          <w:szCs w:val="28"/>
        </w:rPr>
      </w:pPr>
    </w:p>
    <w:p w14:paraId="68E7BD54" w14:textId="56960461" w:rsidR="00D6070A" w:rsidRPr="00553D8F" w:rsidRDefault="00D6070A" w:rsidP="00D6070A">
      <w:pPr>
        <w:spacing w:line="276" w:lineRule="auto"/>
        <w:rPr>
          <w:rFonts w:ascii="Times New Roman" w:hAnsi="Times New Roman"/>
          <w:sz w:val="28"/>
          <w:szCs w:val="28"/>
        </w:rPr>
      </w:pPr>
      <w:r w:rsidRPr="00553D8F">
        <w:rPr>
          <w:rStyle w:val="Heading1Char"/>
          <w:rFonts w:eastAsia="MS Mincho"/>
        </w:rPr>
        <w:t>Running head</w:t>
      </w:r>
      <w:r w:rsidR="005D44B7">
        <w:rPr>
          <w:rFonts w:ascii="Times New Roman" w:hAnsi="Times New Roman"/>
          <w:sz w:val="28"/>
          <w:szCs w:val="28"/>
        </w:rPr>
        <w:t xml:space="preserve">: Neurologic </w:t>
      </w:r>
      <w:r w:rsidR="00FF2AF9">
        <w:rPr>
          <w:rFonts w:ascii="Times New Roman" w:hAnsi="Times New Roman"/>
          <w:sz w:val="28"/>
          <w:szCs w:val="28"/>
        </w:rPr>
        <w:t>m</w:t>
      </w:r>
      <w:r w:rsidR="005D44B7">
        <w:rPr>
          <w:rFonts w:ascii="Times New Roman" w:hAnsi="Times New Roman"/>
          <w:sz w:val="28"/>
          <w:szCs w:val="28"/>
        </w:rPr>
        <w:t xml:space="preserve">usic </w:t>
      </w:r>
      <w:r w:rsidR="00FF2AF9">
        <w:rPr>
          <w:rFonts w:ascii="Times New Roman" w:hAnsi="Times New Roman"/>
          <w:sz w:val="28"/>
          <w:szCs w:val="28"/>
        </w:rPr>
        <w:t>t</w:t>
      </w:r>
      <w:r w:rsidR="005D44B7">
        <w:rPr>
          <w:rFonts w:ascii="Times New Roman" w:hAnsi="Times New Roman"/>
          <w:sz w:val="28"/>
          <w:szCs w:val="28"/>
        </w:rPr>
        <w:t>herapy</w:t>
      </w:r>
      <w:r w:rsidRPr="00553D8F">
        <w:rPr>
          <w:rFonts w:ascii="Times New Roman" w:hAnsi="Times New Roman"/>
          <w:sz w:val="28"/>
          <w:szCs w:val="28"/>
        </w:rPr>
        <w:t xml:space="preserve"> acute stroke rehabilitation</w:t>
      </w:r>
    </w:p>
    <w:p w14:paraId="1D573CF3" w14:textId="1B412CDB" w:rsidR="00D6070A" w:rsidRDefault="00D6070A" w:rsidP="00D6070A">
      <w:pPr>
        <w:pStyle w:val="Heading1"/>
      </w:pPr>
      <w:r w:rsidRPr="00553D8F">
        <w:t>Authors</w:t>
      </w:r>
    </w:p>
    <w:p w14:paraId="6C8B3C3D" w14:textId="77777777" w:rsidR="00302E82" w:rsidRPr="00553D8F" w:rsidRDefault="00302E82" w:rsidP="00302E82">
      <w:pPr>
        <w:rPr>
          <w:rFonts w:ascii="Times New Roman" w:hAnsi="Times New Roman"/>
          <w:sz w:val="28"/>
          <w:szCs w:val="28"/>
        </w:rPr>
      </w:pPr>
      <w:r w:rsidRPr="00553D8F">
        <w:rPr>
          <w:rFonts w:ascii="Times New Roman" w:hAnsi="Times New Roman"/>
          <w:sz w:val="28"/>
          <w:szCs w:val="28"/>
        </w:rPr>
        <w:t xml:space="preserve">Alexander Street 1. </w:t>
      </w:r>
    </w:p>
    <w:p w14:paraId="3492EE0A" w14:textId="77777777" w:rsidR="00302E82" w:rsidRPr="00553D8F" w:rsidRDefault="00302E82" w:rsidP="00302E82">
      <w:pPr>
        <w:rPr>
          <w:rFonts w:ascii="Times New Roman" w:hAnsi="Times New Roman"/>
          <w:sz w:val="28"/>
          <w:szCs w:val="28"/>
        </w:rPr>
      </w:pPr>
      <w:proofErr w:type="spellStart"/>
      <w:r w:rsidRPr="00553D8F">
        <w:rPr>
          <w:rFonts w:ascii="Times New Roman" w:hAnsi="Times New Roman"/>
          <w:sz w:val="28"/>
          <w:szCs w:val="28"/>
        </w:rPr>
        <w:t>Jufen</w:t>
      </w:r>
      <w:proofErr w:type="spellEnd"/>
      <w:r w:rsidRPr="00553D8F">
        <w:rPr>
          <w:rFonts w:ascii="Times New Roman" w:hAnsi="Times New Roman"/>
          <w:sz w:val="28"/>
          <w:szCs w:val="28"/>
        </w:rPr>
        <w:t xml:space="preserve"> Zhang 1.</w:t>
      </w:r>
    </w:p>
    <w:p w14:paraId="03C2D578" w14:textId="77777777" w:rsidR="00302E82" w:rsidRPr="00553D8F" w:rsidRDefault="00302E82" w:rsidP="00302E82">
      <w:pPr>
        <w:rPr>
          <w:rFonts w:ascii="Times New Roman" w:hAnsi="Times New Roman"/>
          <w:sz w:val="28"/>
          <w:szCs w:val="28"/>
        </w:rPr>
      </w:pPr>
      <w:r w:rsidRPr="00553D8F">
        <w:rPr>
          <w:rFonts w:ascii="Times New Roman" w:hAnsi="Times New Roman"/>
          <w:sz w:val="28"/>
          <w:szCs w:val="28"/>
        </w:rPr>
        <w:t xml:space="preserve">Susan </w:t>
      </w:r>
      <w:proofErr w:type="spellStart"/>
      <w:r w:rsidRPr="00553D8F">
        <w:rPr>
          <w:rFonts w:ascii="Times New Roman" w:hAnsi="Times New Roman"/>
          <w:sz w:val="28"/>
          <w:szCs w:val="28"/>
        </w:rPr>
        <w:t>Pethers</w:t>
      </w:r>
      <w:proofErr w:type="spellEnd"/>
      <w:r w:rsidRPr="00553D8F">
        <w:rPr>
          <w:rFonts w:ascii="Times New Roman" w:hAnsi="Times New Roman"/>
          <w:sz w:val="28"/>
          <w:szCs w:val="28"/>
        </w:rPr>
        <w:t xml:space="preserve"> 2.  </w:t>
      </w:r>
    </w:p>
    <w:p w14:paraId="64841C48" w14:textId="77777777" w:rsidR="00302E82" w:rsidRPr="00553D8F" w:rsidRDefault="00302E82" w:rsidP="00302E82">
      <w:pPr>
        <w:rPr>
          <w:rFonts w:ascii="Times New Roman" w:hAnsi="Times New Roman"/>
          <w:sz w:val="28"/>
          <w:szCs w:val="28"/>
        </w:rPr>
      </w:pPr>
      <w:r w:rsidRPr="00553D8F">
        <w:rPr>
          <w:rFonts w:ascii="Times New Roman" w:hAnsi="Times New Roman"/>
          <w:color w:val="000000"/>
          <w:sz w:val="28"/>
          <w:szCs w:val="28"/>
        </w:rPr>
        <w:t xml:space="preserve">Lydia </w:t>
      </w:r>
      <w:proofErr w:type="spellStart"/>
      <w:r w:rsidRPr="00553D8F">
        <w:rPr>
          <w:rFonts w:ascii="Times New Roman" w:hAnsi="Times New Roman"/>
          <w:color w:val="000000"/>
          <w:sz w:val="28"/>
          <w:szCs w:val="28"/>
        </w:rPr>
        <w:t>Wiffen</w:t>
      </w:r>
      <w:proofErr w:type="spellEnd"/>
      <w:r w:rsidRPr="00553D8F">
        <w:rPr>
          <w:rFonts w:ascii="Times New Roman" w:hAnsi="Times New Roman"/>
          <w:color w:val="000000"/>
          <w:sz w:val="28"/>
          <w:szCs w:val="28"/>
        </w:rPr>
        <w:t xml:space="preserve"> 2.</w:t>
      </w:r>
    </w:p>
    <w:p w14:paraId="3B3DDF22" w14:textId="77777777" w:rsidR="00302E82" w:rsidRDefault="00302E82" w:rsidP="00302E82">
      <w:pPr>
        <w:rPr>
          <w:rFonts w:ascii="Times New Roman" w:hAnsi="Times New Roman"/>
          <w:color w:val="000000"/>
          <w:sz w:val="28"/>
          <w:szCs w:val="28"/>
        </w:rPr>
      </w:pPr>
      <w:r w:rsidRPr="00553D8F">
        <w:rPr>
          <w:rFonts w:ascii="Times New Roman" w:hAnsi="Times New Roman"/>
          <w:color w:val="000000"/>
          <w:sz w:val="28"/>
          <w:szCs w:val="28"/>
        </w:rPr>
        <w:t xml:space="preserve">Katie Bond 2. </w:t>
      </w:r>
    </w:p>
    <w:p w14:paraId="4FA5E12F" w14:textId="77777777" w:rsidR="00302E82" w:rsidRPr="00553D8F" w:rsidRDefault="00302E82" w:rsidP="00302E82">
      <w:pPr>
        <w:rPr>
          <w:rFonts w:ascii="Times New Roman" w:hAnsi="Times New Roman"/>
          <w:sz w:val="28"/>
          <w:szCs w:val="28"/>
        </w:rPr>
      </w:pPr>
      <w:r w:rsidRPr="00553D8F">
        <w:rPr>
          <w:rFonts w:ascii="Times New Roman" w:hAnsi="Times New Roman"/>
          <w:sz w:val="28"/>
          <w:szCs w:val="28"/>
        </w:rPr>
        <w:t xml:space="preserve">Helen Palmer 2. </w:t>
      </w:r>
    </w:p>
    <w:p w14:paraId="438F01CE" w14:textId="77777777" w:rsidR="00FA1693" w:rsidRPr="00553D8F" w:rsidRDefault="00FA1693" w:rsidP="00D6070A">
      <w:pPr>
        <w:rPr>
          <w:rFonts w:ascii="Times New Roman" w:hAnsi="Times New Roman"/>
          <w:color w:val="000000"/>
          <w:sz w:val="28"/>
          <w:szCs w:val="28"/>
        </w:rPr>
      </w:pPr>
    </w:p>
    <w:p w14:paraId="6FD8B7FD" w14:textId="2BCF2A47" w:rsidR="00D6070A" w:rsidRDefault="00D6070A" w:rsidP="00D6070A">
      <w:pPr>
        <w:pStyle w:val="Heading1"/>
      </w:pPr>
      <w:r w:rsidRPr="00553D8F">
        <w:t>Affiliations</w:t>
      </w:r>
    </w:p>
    <w:p w14:paraId="4DF4EA96" w14:textId="5D4E1AD8" w:rsidR="00302E82" w:rsidRDefault="00302E82" w:rsidP="007B5909">
      <w:pPr>
        <w:pStyle w:val="ListParagraph"/>
        <w:numPr>
          <w:ilvl w:val="0"/>
          <w:numId w:val="4"/>
        </w:numPr>
        <w:spacing w:line="276" w:lineRule="auto"/>
        <w:rPr>
          <w:rFonts w:ascii="Times New Roman" w:hAnsi="Times New Roman"/>
          <w:sz w:val="28"/>
          <w:szCs w:val="28"/>
        </w:rPr>
      </w:pPr>
      <w:r w:rsidRPr="00553D8F">
        <w:rPr>
          <w:rFonts w:ascii="Times New Roman" w:hAnsi="Times New Roman"/>
          <w:sz w:val="28"/>
          <w:szCs w:val="28"/>
        </w:rPr>
        <w:t xml:space="preserve">Cambridge Institute for </w:t>
      </w:r>
      <w:r>
        <w:rPr>
          <w:rFonts w:ascii="Times New Roman" w:hAnsi="Times New Roman"/>
          <w:sz w:val="28"/>
          <w:szCs w:val="28"/>
        </w:rPr>
        <w:t>Music Therapy</w:t>
      </w:r>
      <w:r w:rsidRPr="00553D8F">
        <w:rPr>
          <w:rFonts w:ascii="Times New Roman" w:hAnsi="Times New Roman"/>
          <w:sz w:val="28"/>
          <w:szCs w:val="28"/>
        </w:rPr>
        <w:t xml:space="preserve"> Research, Anglia Ruskin University, Cambridge, UK.</w:t>
      </w:r>
    </w:p>
    <w:p w14:paraId="7D048870" w14:textId="12C634DF" w:rsidR="00FA1693" w:rsidRPr="00CC33F2" w:rsidRDefault="00302E82" w:rsidP="00302E82">
      <w:pPr>
        <w:pStyle w:val="ListParagraph"/>
        <w:numPr>
          <w:ilvl w:val="0"/>
          <w:numId w:val="4"/>
        </w:numPr>
        <w:spacing w:line="276" w:lineRule="auto"/>
        <w:rPr>
          <w:rFonts w:ascii="Times New Roman" w:hAnsi="Times New Roman"/>
          <w:sz w:val="28"/>
          <w:szCs w:val="28"/>
        </w:rPr>
      </w:pPr>
      <w:r w:rsidRPr="00CC33F2">
        <w:rPr>
          <w:rFonts w:ascii="Times New Roman" w:hAnsi="Times New Roman"/>
          <w:sz w:val="28"/>
          <w:szCs w:val="28"/>
        </w:rPr>
        <w:t>Lewin Ward, Stroke and Neurorehabilitation, Addenbrooke’s Hospital, Cambridge University Hospitals NHS Foundation Trust, Cambridge, UK.</w:t>
      </w:r>
    </w:p>
    <w:p w14:paraId="00EFE59E" w14:textId="77777777" w:rsidR="00D6070A" w:rsidRPr="00553D8F" w:rsidRDefault="00D6070A" w:rsidP="00D6070A">
      <w:pPr>
        <w:pStyle w:val="Heading1"/>
      </w:pPr>
      <w:r w:rsidRPr="00553D8F">
        <w:t>Corresponding Author</w:t>
      </w:r>
    </w:p>
    <w:p w14:paraId="17375B74" w14:textId="77777777" w:rsidR="00302E82" w:rsidRPr="00553D8F" w:rsidRDefault="00302E82" w:rsidP="00302E82">
      <w:pPr>
        <w:rPr>
          <w:rFonts w:ascii="Times New Roman" w:hAnsi="Times New Roman"/>
        </w:rPr>
      </w:pPr>
      <w:r w:rsidRPr="00553D8F">
        <w:rPr>
          <w:rFonts w:ascii="Times New Roman" w:hAnsi="Times New Roman"/>
          <w:sz w:val="28"/>
          <w:szCs w:val="28"/>
        </w:rPr>
        <w:t xml:space="preserve">Dr A Street. </w:t>
      </w:r>
      <w:r w:rsidRPr="00553D8F">
        <w:rPr>
          <w:rFonts w:ascii="Times New Roman" w:hAnsi="Times New Roman"/>
          <w:shd w:val="clear" w:color="auto" w:fill="FFFFFF"/>
        </w:rPr>
        <w:t>https://orcid.org/0000-0002-7576-1176</w:t>
      </w:r>
    </w:p>
    <w:p w14:paraId="0B85106B" w14:textId="342BA67E" w:rsidR="00FA1693" w:rsidRDefault="00302E82" w:rsidP="00302E82">
      <w:r w:rsidRPr="00553D8F">
        <w:rPr>
          <w:rFonts w:ascii="Times New Roman" w:hAnsi="Times New Roman"/>
          <w:sz w:val="28"/>
          <w:szCs w:val="28"/>
        </w:rPr>
        <w:t xml:space="preserve">Cambridge Institute for </w:t>
      </w:r>
      <w:r>
        <w:rPr>
          <w:rFonts w:ascii="Times New Roman" w:hAnsi="Times New Roman"/>
          <w:sz w:val="28"/>
          <w:szCs w:val="28"/>
        </w:rPr>
        <w:t>Music Therapy</w:t>
      </w:r>
      <w:r w:rsidRPr="00553D8F">
        <w:rPr>
          <w:rFonts w:ascii="Times New Roman" w:hAnsi="Times New Roman"/>
          <w:sz w:val="28"/>
          <w:szCs w:val="28"/>
        </w:rPr>
        <w:t xml:space="preserve"> Research, Anglia Ruskin University, Young Street, Cambridge, CB1 2LZ, UK. E-mail: </w:t>
      </w:r>
      <w:hyperlink r:id="rId8" w:history="1">
        <w:r w:rsidRPr="00553D8F">
          <w:rPr>
            <w:rStyle w:val="Hyperlink"/>
            <w:rFonts w:ascii="Times New Roman" w:hAnsi="Times New Roman"/>
            <w:sz w:val="28"/>
            <w:szCs w:val="28"/>
          </w:rPr>
          <w:t>alex.street@anglia.ac.uk</w:t>
        </w:r>
      </w:hyperlink>
    </w:p>
    <w:p w14:paraId="05DAB17A" w14:textId="2BB64BC2" w:rsidR="00D6070A" w:rsidRPr="00553D8F" w:rsidRDefault="00D6070A" w:rsidP="00D6070A">
      <w:pPr>
        <w:pStyle w:val="Heading1"/>
      </w:pPr>
      <w:r w:rsidRPr="00553D8F">
        <w:t>Declaration of Interest</w:t>
      </w:r>
    </w:p>
    <w:p w14:paraId="31D75114" w14:textId="09239FF7" w:rsidR="00D6070A" w:rsidRPr="00553D8F" w:rsidRDefault="008E246A" w:rsidP="00D6070A">
      <w:pPr>
        <w:rPr>
          <w:rFonts w:ascii="Times New Roman" w:eastAsiaTheme="minorEastAsia" w:hAnsi="Times New Roman"/>
          <w:b/>
          <w:bCs/>
        </w:rPr>
      </w:pPr>
      <w:r>
        <w:rPr>
          <w:rFonts w:ascii="Times New Roman" w:hAnsi="Times New Roman"/>
        </w:rPr>
        <w:t xml:space="preserve">The authors declare no potential conflict of interest. </w:t>
      </w:r>
    </w:p>
    <w:p w14:paraId="2C4E2D7E" w14:textId="77777777" w:rsidR="00D6070A" w:rsidRPr="00553D8F" w:rsidRDefault="00D6070A" w:rsidP="00075972">
      <w:pPr>
        <w:jc w:val="center"/>
        <w:rPr>
          <w:rFonts w:ascii="Times New Roman" w:eastAsiaTheme="minorEastAsia" w:hAnsi="Times New Roman"/>
          <w:b/>
          <w:bCs/>
        </w:rPr>
      </w:pPr>
    </w:p>
    <w:p w14:paraId="4E3405F7" w14:textId="77777777" w:rsidR="00D6070A" w:rsidRPr="00553D8F" w:rsidRDefault="00D6070A" w:rsidP="00075972">
      <w:pPr>
        <w:jc w:val="center"/>
        <w:rPr>
          <w:rFonts w:ascii="Times New Roman" w:eastAsiaTheme="minorEastAsia" w:hAnsi="Times New Roman"/>
          <w:b/>
          <w:bCs/>
        </w:rPr>
      </w:pPr>
    </w:p>
    <w:p w14:paraId="3CD5A5FE" w14:textId="77777777" w:rsidR="00D6070A" w:rsidRPr="00553D8F" w:rsidRDefault="00D6070A" w:rsidP="00075972">
      <w:pPr>
        <w:jc w:val="center"/>
        <w:rPr>
          <w:rFonts w:ascii="Times New Roman" w:eastAsiaTheme="minorEastAsia" w:hAnsi="Times New Roman"/>
          <w:b/>
          <w:bCs/>
        </w:rPr>
      </w:pPr>
    </w:p>
    <w:p w14:paraId="6B4DC78E" w14:textId="652431D1" w:rsidR="00D6070A" w:rsidRDefault="00D6070A" w:rsidP="00075972">
      <w:pPr>
        <w:jc w:val="center"/>
        <w:rPr>
          <w:rFonts w:ascii="Times New Roman" w:eastAsiaTheme="minorEastAsia" w:hAnsi="Times New Roman"/>
          <w:b/>
          <w:bCs/>
        </w:rPr>
      </w:pPr>
    </w:p>
    <w:p w14:paraId="38980F65" w14:textId="1240D9B5" w:rsidR="00FA1693" w:rsidRDefault="00FA1693" w:rsidP="00075972">
      <w:pPr>
        <w:jc w:val="center"/>
        <w:rPr>
          <w:rFonts w:ascii="Times New Roman" w:eastAsiaTheme="minorEastAsia" w:hAnsi="Times New Roman"/>
          <w:b/>
          <w:bCs/>
        </w:rPr>
      </w:pPr>
    </w:p>
    <w:p w14:paraId="5CECA89A" w14:textId="189F6A97" w:rsidR="00FA1693" w:rsidRDefault="00FA1693" w:rsidP="00075972">
      <w:pPr>
        <w:jc w:val="center"/>
        <w:rPr>
          <w:rFonts w:ascii="Times New Roman" w:eastAsiaTheme="minorEastAsia" w:hAnsi="Times New Roman"/>
          <w:b/>
          <w:bCs/>
        </w:rPr>
      </w:pPr>
    </w:p>
    <w:p w14:paraId="36C8DAFA" w14:textId="260CC964" w:rsidR="00FA1693" w:rsidRDefault="00FA1693" w:rsidP="00075972">
      <w:pPr>
        <w:jc w:val="center"/>
        <w:rPr>
          <w:rFonts w:ascii="Times New Roman" w:eastAsiaTheme="minorEastAsia" w:hAnsi="Times New Roman"/>
          <w:b/>
          <w:bCs/>
        </w:rPr>
      </w:pPr>
    </w:p>
    <w:p w14:paraId="5396D279" w14:textId="0A6605E8" w:rsidR="00FA1693" w:rsidRDefault="00FA1693" w:rsidP="00075972">
      <w:pPr>
        <w:jc w:val="center"/>
        <w:rPr>
          <w:rFonts w:ascii="Times New Roman" w:eastAsiaTheme="minorEastAsia" w:hAnsi="Times New Roman"/>
          <w:b/>
          <w:bCs/>
        </w:rPr>
      </w:pPr>
    </w:p>
    <w:p w14:paraId="06FD3E59" w14:textId="0DABF5D9" w:rsidR="00FA1693" w:rsidRDefault="00FA1693" w:rsidP="00075972">
      <w:pPr>
        <w:jc w:val="center"/>
        <w:rPr>
          <w:rFonts w:ascii="Times New Roman" w:eastAsiaTheme="minorEastAsia" w:hAnsi="Times New Roman"/>
          <w:b/>
          <w:bCs/>
        </w:rPr>
      </w:pPr>
    </w:p>
    <w:p w14:paraId="19034706" w14:textId="263B5BF9" w:rsidR="00FA1693" w:rsidRDefault="00FA1693" w:rsidP="00075972">
      <w:pPr>
        <w:jc w:val="center"/>
        <w:rPr>
          <w:rFonts w:ascii="Times New Roman" w:eastAsiaTheme="minorEastAsia" w:hAnsi="Times New Roman"/>
          <w:b/>
          <w:bCs/>
        </w:rPr>
      </w:pPr>
    </w:p>
    <w:p w14:paraId="4E4430C1" w14:textId="2664BB5E" w:rsidR="00FA1693" w:rsidRDefault="00FA1693" w:rsidP="00075972">
      <w:pPr>
        <w:jc w:val="center"/>
        <w:rPr>
          <w:rFonts w:ascii="Times New Roman" w:eastAsiaTheme="minorEastAsia" w:hAnsi="Times New Roman"/>
          <w:b/>
          <w:bCs/>
        </w:rPr>
      </w:pPr>
    </w:p>
    <w:p w14:paraId="0174D972" w14:textId="75219A0E" w:rsidR="00FA1693" w:rsidRDefault="00FA1693" w:rsidP="00075972">
      <w:pPr>
        <w:jc w:val="center"/>
        <w:rPr>
          <w:rFonts w:ascii="Times New Roman" w:eastAsiaTheme="minorEastAsia" w:hAnsi="Times New Roman"/>
          <w:b/>
          <w:bCs/>
        </w:rPr>
      </w:pPr>
    </w:p>
    <w:p w14:paraId="251FFEC7" w14:textId="45440E0F" w:rsidR="00FA1693" w:rsidRDefault="00FA1693" w:rsidP="00075972">
      <w:pPr>
        <w:jc w:val="center"/>
        <w:rPr>
          <w:rFonts w:ascii="Times New Roman" w:eastAsiaTheme="minorEastAsia" w:hAnsi="Times New Roman"/>
          <w:b/>
          <w:bCs/>
        </w:rPr>
      </w:pPr>
    </w:p>
    <w:p w14:paraId="59FD461D" w14:textId="77777777" w:rsidR="00D6070A" w:rsidRPr="00553D8F" w:rsidRDefault="00D6070A" w:rsidP="00302E82">
      <w:pPr>
        <w:rPr>
          <w:rFonts w:ascii="Times New Roman" w:eastAsiaTheme="minorEastAsia" w:hAnsi="Times New Roman"/>
          <w:b/>
          <w:bCs/>
        </w:rPr>
      </w:pPr>
    </w:p>
    <w:p w14:paraId="64FEED22" w14:textId="1BCC39D2" w:rsidR="007148C3" w:rsidRPr="008809CB" w:rsidRDefault="005B2B15" w:rsidP="00B25934">
      <w:pPr>
        <w:jc w:val="center"/>
        <w:rPr>
          <w:rFonts w:ascii="Times New Roman" w:eastAsiaTheme="minorEastAsia" w:hAnsi="Times New Roman"/>
          <w:b/>
          <w:bCs/>
          <w:sz w:val="28"/>
          <w:szCs w:val="28"/>
        </w:rPr>
      </w:pPr>
      <w:r w:rsidRPr="008809CB">
        <w:rPr>
          <w:rFonts w:ascii="Times New Roman" w:eastAsiaTheme="minorEastAsia" w:hAnsi="Times New Roman"/>
          <w:b/>
          <w:bCs/>
          <w:sz w:val="28"/>
          <w:szCs w:val="28"/>
        </w:rPr>
        <w:lastRenderedPageBreak/>
        <w:t>N</w:t>
      </w:r>
      <w:r w:rsidR="00075972" w:rsidRPr="008809CB">
        <w:rPr>
          <w:rFonts w:ascii="Times New Roman" w:eastAsiaTheme="minorEastAsia" w:hAnsi="Times New Roman"/>
          <w:b/>
          <w:bCs/>
          <w:sz w:val="28"/>
          <w:szCs w:val="28"/>
        </w:rPr>
        <w:t xml:space="preserve">eurologic </w:t>
      </w:r>
      <w:r w:rsidR="00CC5F41">
        <w:rPr>
          <w:rFonts w:ascii="Times New Roman" w:eastAsiaTheme="minorEastAsia" w:hAnsi="Times New Roman"/>
          <w:b/>
          <w:bCs/>
          <w:sz w:val="28"/>
          <w:szCs w:val="28"/>
        </w:rPr>
        <w:t>m</w:t>
      </w:r>
      <w:r w:rsidR="00E971B6" w:rsidRPr="008809CB">
        <w:rPr>
          <w:rFonts w:ascii="Times New Roman" w:eastAsiaTheme="minorEastAsia" w:hAnsi="Times New Roman"/>
          <w:b/>
          <w:bCs/>
          <w:sz w:val="28"/>
          <w:szCs w:val="28"/>
        </w:rPr>
        <w:t xml:space="preserve">usic </w:t>
      </w:r>
      <w:r w:rsidR="00CC5F41">
        <w:rPr>
          <w:rFonts w:ascii="Times New Roman" w:eastAsiaTheme="minorEastAsia" w:hAnsi="Times New Roman"/>
          <w:b/>
          <w:bCs/>
          <w:sz w:val="28"/>
          <w:szCs w:val="28"/>
        </w:rPr>
        <w:t>t</w:t>
      </w:r>
      <w:r w:rsidR="00E971B6" w:rsidRPr="008809CB">
        <w:rPr>
          <w:rFonts w:ascii="Times New Roman" w:eastAsiaTheme="minorEastAsia" w:hAnsi="Times New Roman"/>
          <w:b/>
          <w:bCs/>
          <w:sz w:val="28"/>
          <w:szCs w:val="28"/>
        </w:rPr>
        <w:t>herapy</w:t>
      </w:r>
      <w:r w:rsidR="00075972" w:rsidRPr="008809CB">
        <w:rPr>
          <w:rFonts w:ascii="Times New Roman" w:eastAsiaTheme="minorEastAsia" w:hAnsi="Times New Roman"/>
          <w:b/>
          <w:bCs/>
          <w:sz w:val="28"/>
          <w:szCs w:val="28"/>
        </w:rPr>
        <w:t xml:space="preserve"> </w:t>
      </w:r>
      <w:r w:rsidRPr="008809CB">
        <w:rPr>
          <w:rFonts w:ascii="Times New Roman" w:eastAsiaTheme="minorEastAsia" w:hAnsi="Times New Roman"/>
          <w:b/>
          <w:bCs/>
          <w:sz w:val="28"/>
          <w:szCs w:val="28"/>
        </w:rPr>
        <w:t>in</w:t>
      </w:r>
      <w:r w:rsidR="00906302" w:rsidRPr="008809CB">
        <w:rPr>
          <w:rFonts w:ascii="Times New Roman" w:eastAsiaTheme="minorEastAsia" w:hAnsi="Times New Roman"/>
          <w:b/>
          <w:bCs/>
          <w:sz w:val="28"/>
          <w:szCs w:val="28"/>
        </w:rPr>
        <w:t xml:space="preserve"> </w:t>
      </w:r>
      <w:r w:rsidR="002107E4" w:rsidRPr="008809CB">
        <w:rPr>
          <w:rFonts w:ascii="Times New Roman" w:eastAsiaTheme="minorEastAsia" w:hAnsi="Times New Roman"/>
          <w:b/>
          <w:bCs/>
          <w:sz w:val="28"/>
          <w:szCs w:val="28"/>
        </w:rPr>
        <w:t xml:space="preserve">multidisciplinary </w:t>
      </w:r>
      <w:r w:rsidR="00906302" w:rsidRPr="008809CB">
        <w:rPr>
          <w:rFonts w:ascii="Times New Roman" w:eastAsiaTheme="minorEastAsia" w:hAnsi="Times New Roman"/>
          <w:b/>
          <w:bCs/>
          <w:sz w:val="28"/>
          <w:szCs w:val="28"/>
        </w:rPr>
        <w:t>acute stroke rehabilitation: c</w:t>
      </w:r>
      <w:r w:rsidR="00937819" w:rsidRPr="008809CB">
        <w:rPr>
          <w:rFonts w:ascii="Times New Roman" w:eastAsiaTheme="minorEastAsia" w:hAnsi="Times New Roman"/>
          <w:b/>
          <w:bCs/>
          <w:sz w:val="28"/>
          <w:szCs w:val="28"/>
        </w:rPr>
        <w:t>ould it be</w:t>
      </w:r>
      <w:r w:rsidRPr="008809CB">
        <w:rPr>
          <w:rFonts w:ascii="Times New Roman" w:eastAsiaTheme="minorEastAsia" w:hAnsi="Times New Roman"/>
          <w:b/>
          <w:bCs/>
          <w:sz w:val="28"/>
          <w:szCs w:val="28"/>
        </w:rPr>
        <w:t xml:space="preserve"> feasible </w:t>
      </w:r>
      <w:r w:rsidR="00FE2E3F" w:rsidRPr="008809CB">
        <w:rPr>
          <w:rFonts w:ascii="Times New Roman" w:eastAsiaTheme="minorEastAsia" w:hAnsi="Times New Roman"/>
          <w:b/>
          <w:bCs/>
          <w:sz w:val="28"/>
          <w:szCs w:val="28"/>
        </w:rPr>
        <w:t>and</w:t>
      </w:r>
      <w:r w:rsidRPr="008809CB">
        <w:rPr>
          <w:rFonts w:ascii="Times New Roman" w:eastAsiaTheme="minorEastAsia" w:hAnsi="Times New Roman"/>
          <w:b/>
          <w:bCs/>
          <w:sz w:val="28"/>
          <w:szCs w:val="28"/>
        </w:rPr>
        <w:t xml:space="preserve"> helpful?</w:t>
      </w:r>
    </w:p>
    <w:p w14:paraId="22DC0FC3" w14:textId="77777777" w:rsidR="00374C7E" w:rsidRPr="00553D8F" w:rsidRDefault="00374C7E" w:rsidP="00D635C3">
      <w:pPr>
        <w:rPr>
          <w:rFonts w:ascii="Times New Roman" w:eastAsiaTheme="minorEastAsia" w:hAnsi="Times New Roman"/>
          <w:b/>
          <w:bCs/>
        </w:rPr>
      </w:pPr>
    </w:p>
    <w:p w14:paraId="6F558095" w14:textId="7A4903F5" w:rsidR="00374C7E" w:rsidRPr="00553D8F" w:rsidRDefault="009844FB" w:rsidP="00D635C3">
      <w:pPr>
        <w:rPr>
          <w:rFonts w:ascii="Times New Roman" w:eastAsiaTheme="minorEastAsia" w:hAnsi="Times New Roman"/>
          <w:bCs/>
        </w:rPr>
      </w:pPr>
      <w:r w:rsidRPr="00553D8F">
        <w:rPr>
          <w:rFonts w:ascii="Times New Roman" w:eastAsiaTheme="minorEastAsia" w:hAnsi="Times New Roman"/>
          <w:b/>
          <w:bCs/>
        </w:rPr>
        <w:t>Background:</w:t>
      </w:r>
      <w:r w:rsidRPr="00553D8F">
        <w:rPr>
          <w:rFonts w:ascii="Times New Roman" w:eastAsiaTheme="minorEastAsia" w:hAnsi="Times New Roman"/>
          <w:bCs/>
        </w:rPr>
        <w:t xml:space="preserve"> </w:t>
      </w:r>
      <w:r w:rsidR="002B1B6F" w:rsidRPr="00553D8F">
        <w:rPr>
          <w:rFonts w:ascii="Times New Roman" w:eastAsiaTheme="minorEastAsia" w:hAnsi="Times New Roman"/>
          <w:bCs/>
        </w:rPr>
        <w:t>There is increasin</w:t>
      </w:r>
      <w:r w:rsidR="00484620">
        <w:rPr>
          <w:rFonts w:ascii="Times New Roman" w:eastAsiaTheme="minorEastAsia" w:hAnsi="Times New Roman"/>
          <w:bCs/>
        </w:rPr>
        <w:t>g</w:t>
      </w:r>
      <w:r w:rsidR="001F2334" w:rsidRPr="00553D8F">
        <w:rPr>
          <w:rFonts w:ascii="Times New Roman" w:eastAsiaTheme="minorEastAsia" w:hAnsi="Times New Roman"/>
          <w:bCs/>
        </w:rPr>
        <w:t xml:space="preserve"> </w:t>
      </w:r>
      <w:r w:rsidR="002B1B6F" w:rsidRPr="00553D8F">
        <w:rPr>
          <w:rFonts w:ascii="Times New Roman" w:eastAsiaTheme="minorEastAsia" w:hAnsi="Times New Roman"/>
          <w:bCs/>
        </w:rPr>
        <w:t xml:space="preserve">evidence for music-based interventions in </w:t>
      </w:r>
      <w:r w:rsidR="00694878" w:rsidRPr="00553D8F">
        <w:rPr>
          <w:rFonts w:ascii="Times New Roman" w:eastAsiaTheme="minorEastAsia" w:hAnsi="Times New Roman"/>
          <w:bCs/>
        </w:rPr>
        <w:t>neurorehabilitation</w:t>
      </w:r>
      <w:r w:rsidR="002B1B6F" w:rsidRPr="00553D8F">
        <w:rPr>
          <w:rFonts w:ascii="Times New Roman" w:eastAsiaTheme="minorEastAsia" w:hAnsi="Times New Roman"/>
          <w:bCs/>
        </w:rPr>
        <w:t xml:space="preserve">, improving </w:t>
      </w:r>
      <w:r w:rsidR="00694878" w:rsidRPr="00553D8F">
        <w:rPr>
          <w:rFonts w:ascii="Times New Roman" w:eastAsiaTheme="minorEastAsia" w:hAnsi="Times New Roman"/>
          <w:bCs/>
        </w:rPr>
        <w:t>mood</w:t>
      </w:r>
      <w:r w:rsidR="002B1B6F" w:rsidRPr="00553D8F">
        <w:rPr>
          <w:rFonts w:ascii="Times New Roman" w:eastAsiaTheme="minorEastAsia" w:hAnsi="Times New Roman"/>
          <w:bCs/>
        </w:rPr>
        <w:t xml:space="preserve"> and functional outcomes.</w:t>
      </w:r>
      <w:r w:rsidR="00694878" w:rsidRPr="00553D8F">
        <w:rPr>
          <w:rFonts w:ascii="Times New Roman" w:eastAsiaTheme="minorEastAsia" w:hAnsi="Times New Roman"/>
          <w:bCs/>
        </w:rPr>
        <w:t xml:space="preserve"> </w:t>
      </w:r>
      <w:r w:rsidR="002B1B6F" w:rsidRPr="00553D8F">
        <w:rPr>
          <w:rFonts w:ascii="Times New Roman" w:eastAsiaTheme="minorEastAsia" w:hAnsi="Times New Roman"/>
          <w:bCs/>
        </w:rPr>
        <w:t xml:space="preserve">In response, </w:t>
      </w:r>
      <w:r w:rsidR="00694878" w:rsidRPr="00553D8F">
        <w:rPr>
          <w:rFonts w:ascii="Times New Roman" w:eastAsiaTheme="minorEastAsia" w:hAnsi="Times New Roman"/>
          <w:bCs/>
        </w:rPr>
        <w:t>t</w:t>
      </w:r>
      <w:r w:rsidR="00614A83" w:rsidRPr="00553D8F">
        <w:rPr>
          <w:rFonts w:ascii="Times New Roman" w:eastAsiaTheme="minorEastAsia" w:hAnsi="Times New Roman"/>
          <w:bCs/>
        </w:rPr>
        <w:t>here is growing interest</w:t>
      </w:r>
      <w:r w:rsidR="00095D27" w:rsidRPr="00553D8F">
        <w:rPr>
          <w:rFonts w:ascii="Times New Roman" w:eastAsiaTheme="minorEastAsia" w:hAnsi="Times New Roman"/>
          <w:bCs/>
        </w:rPr>
        <w:t xml:space="preserve"> from health</w:t>
      </w:r>
      <w:r w:rsidR="00E40062" w:rsidRPr="00553D8F">
        <w:rPr>
          <w:rFonts w:ascii="Times New Roman" w:eastAsiaTheme="minorEastAsia" w:hAnsi="Times New Roman"/>
          <w:bCs/>
        </w:rPr>
        <w:t>care</w:t>
      </w:r>
      <w:r w:rsidR="00095D27" w:rsidRPr="00553D8F">
        <w:rPr>
          <w:rFonts w:ascii="Times New Roman" w:eastAsiaTheme="minorEastAsia" w:hAnsi="Times New Roman"/>
          <w:bCs/>
        </w:rPr>
        <w:t xml:space="preserve"> providers</w:t>
      </w:r>
      <w:r w:rsidR="00614A83" w:rsidRPr="00553D8F">
        <w:rPr>
          <w:rFonts w:ascii="Times New Roman" w:eastAsiaTheme="minorEastAsia" w:hAnsi="Times New Roman"/>
          <w:bCs/>
        </w:rPr>
        <w:t xml:space="preserve"> in </w:t>
      </w:r>
      <w:r w:rsidR="00694878" w:rsidRPr="00553D8F">
        <w:rPr>
          <w:rFonts w:ascii="Times New Roman" w:eastAsiaTheme="minorEastAsia" w:hAnsi="Times New Roman"/>
          <w:bCs/>
        </w:rPr>
        <w:t xml:space="preserve">setting up </w:t>
      </w:r>
      <w:r w:rsidR="009A5DBA">
        <w:rPr>
          <w:rFonts w:ascii="Times New Roman" w:eastAsiaTheme="minorEastAsia" w:hAnsi="Times New Roman"/>
          <w:bCs/>
        </w:rPr>
        <w:t>Neurologic Music Therapy</w:t>
      </w:r>
      <w:r w:rsidR="00694878" w:rsidRPr="00553D8F">
        <w:rPr>
          <w:rFonts w:ascii="Times New Roman" w:eastAsiaTheme="minorEastAsia" w:hAnsi="Times New Roman"/>
          <w:bCs/>
        </w:rPr>
        <w:t xml:space="preserve"> </w:t>
      </w:r>
      <w:r w:rsidR="009A5DBA">
        <w:rPr>
          <w:rFonts w:ascii="Times New Roman" w:eastAsiaTheme="minorEastAsia" w:hAnsi="Times New Roman"/>
          <w:bCs/>
        </w:rPr>
        <w:t xml:space="preserve">(NMT) </w:t>
      </w:r>
      <w:r w:rsidR="00694878" w:rsidRPr="00553D8F">
        <w:rPr>
          <w:rFonts w:ascii="Times New Roman" w:eastAsiaTheme="minorEastAsia" w:hAnsi="Times New Roman"/>
          <w:bCs/>
        </w:rPr>
        <w:t>services.</w:t>
      </w:r>
      <w:r w:rsidR="00614A83" w:rsidRPr="00553D8F">
        <w:rPr>
          <w:rFonts w:ascii="Times New Roman" w:eastAsiaTheme="minorEastAsia" w:hAnsi="Times New Roman"/>
          <w:bCs/>
        </w:rPr>
        <w:t xml:space="preserve"> </w:t>
      </w:r>
      <w:r w:rsidR="002B1B6F" w:rsidRPr="00553D8F">
        <w:rPr>
          <w:rFonts w:ascii="Times New Roman" w:eastAsiaTheme="minorEastAsia" w:hAnsi="Times New Roman"/>
          <w:bCs/>
        </w:rPr>
        <w:t xml:space="preserve">This paper presents some preliminary data on the feasibility and acceptability of </w:t>
      </w:r>
      <w:r w:rsidR="009A5DBA">
        <w:rPr>
          <w:rFonts w:ascii="Times New Roman" w:eastAsiaTheme="minorEastAsia" w:hAnsi="Times New Roman"/>
          <w:bCs/>
        </w:rPr>
        <w:t>NMT</w:t>
      </w:r>
      <w:r w:rsidR="002B1B6F" w:rsidRPr="00553D8F">
        <w:rPr>
          <w:rFonts w:ascii="Times New Roman" w:eastAsiaTheme="minorEastAsia" w:hAnsi="Times New Roman"/>
          <w:bCs/>
        </w:rPr>
        <w:t xml:space="preserve"> in the acute stroke, multidisciplinary team setting, </w:t>
      </w:r>
      <w:r w:rsidR="00792A6C" w:rsidRPr="00553D8F">
        <w:rPr>
          <w:rFonts w:ascii="Times New Roman" w:eastAsiaTheme="minorEastAsia" w:hAnsi="Times New Roman"/>
          <w:bCs/>
        </w:rPr>
        <w:t>about which little is known</w:t>
      </w:r>
      <w:r w:rsidR="00D32C3D" w:rsidRPr="00553D8F">
        <w:rPr>
          <w:rFonts w:ascii="Times New Roman" w:eastAsiaTheme="minorEastAsia" w:hAnsi="Times New Roman"/>
          <w:bCs/>
        </w:rPr>
        <w:t>.</w:t>
      </w:r>
    </w:p>
    <w:p w14:paraId="3E32BEAD" w14:textId="77777777" w:rsidR="00FF0B95" w:rsidRPr="00553D8F" w:rsidRDefault="00FF0B95" w:rsidP="00D635C3">
      <w:pPr>
        <w:rPr>
          <w:rFonts w:ascii="Times New Roman" w:eastAsiaTheme="minorEastAsia" w:hAnsi="Times New Roman"/>
          <w:bCs/>
        </w:rPr>
      </w:pPr>
      <w:r w:rsidRPr="00553D8F">
        <w:rPr>
          <w:rFonts w:ascii="Times New Roman" w:eastAsiaTheme="minorEastAsia" w:hAnsi="Times New Roman"/>
          <w:b/>
          <w:bCs/>
        </w:rPr>
        <w:t>Objectives:</w:t>
      </w:r>
      <w:r w:rsidR="00D649E2" w:rsidRPr="00553D8F">
        <w:rPr>
          <w:rFonts w:ascii="Times New Roman" w:eastAsiaTheme="minorEastAsia" w:hAnsi="Times New Roman"/>
          <w:b/>
          <w:bCs/>
        </w:rPr>
        <w:t xml:space="preserve"> </w:t>
      </w:r>
      <w:r w:rsidR="00374C7E" w:rsidRPr="00553D8F">
        <w:rPr>
          <w:rFonts w:ascii="Times New Roman" w:eastAsiaTheme="minorEastAsia" w:hAnsi="Times New Roman"/>
          <w:bCs/>
        </w:rPr>
        <w:t>T</w:t>
      </w:r>
      <w:r w:rsidR="00FE3188" w:rsidRPr="00553D8F">
        <w:rPr>
          <w:rFonts w:ascii="Times New Roman" w:eastAsiaTheme="minorEastAsia" w:hAnsi="Times New Roman"/>
          <w:bCs/>
        </w:rPr>
        <w:t>o</w:t>
      </w:r>
      <w:r w:rsidR="00FE3188" w:rsidRPr="00553D8F">
        <w:rPr>
          <w:rFonts w:ascii="Times New Roman" w:eastAsiaTheme="minorEastAsia" w:hAnsi="Times New Roman"/>
          <w:b/>
          <w:bCs/>
        </w:rPr>
        <w:t xml:space="preserve"> </w:t>
      </w:r>
      <w:r w:rsidR="00D635C3" w:rsidRPr="00553D8F">
        <w:rPr>
          <w:rFonts w:ascii="Times New Roman" w:hAnsi="Times New Roman"/>
        </w:rPr>
        <w:t>assess the feasibility</w:t>
      </w:r>
      <w:r w:rsidR="00A04959" w:rsidRPr="00553D8F">
        <w:rPr>
          <w:rFonts w:ascii="Times New Roman" w:hAnsi="Times New Roman"/>
        </w:rPr>
        <w:t xml:space="preserve"> and acceptability</w:t>
      </w:r>
      <w:r w:rsidR="00A03CA5" w:rsidRPr="00553D8F">
        <w:rPr>
          <w:rFonts w:ascii="Times New Roman" w:hAnsi="Times New Roman"/>
        </w:rPr>
        <w:t xml:space="preserve"> </w:t>
      </w:r>
      <w:r w:rsidR="00D635C3" w:rsidRPr="00553D8F">
        <w:rPr>
          <w:rFonts w:ascii="Times New Roman" w:hAnsi="Times New Roman"/>
        </w:rPr>
        <w:t xml:space="preserve">of </w:t>
      </w:r>
      <w:r w:rsidR="00F54714" w:rsidRPr="00553D8F">
        <w:rPr>
          <w:rFonts w:ascii="Times New Roman" w:hAnsi="Times New Roman"/>
        </w:rPr>
        <w:t>a two-day per-</w:t>
      </w:r>
      <w:r w:rsidR="00B433CE" w:rsidRPr="00553D8F">
        <w:rPr>
          <w:rFonts w:ascii="Times New Roman" w:hAnsi="Times New Roman"/>
        </w:rPr>
        <w:t xml:space="preserve">week </w:t>
      </w:r>
      <w:r w:rsidR="009A5DBA">
        <w:rPr>
          <w:rFonts w:ascii="Times New Roman" w:hAnsi="Times New Roman"/>
        </w:rPr>
        <w:t xml:space="preserve">NMT </w:t>
      </w:r>
      <w:r w:rsidR="00B433CE" w:rsidRPr="00553D8F">
        <w:rPr>
          <w:rFonts w:ascii="Times New Roman" w:hAnsi="Times New Roman"/>
        </w:rPr>
        <w:t xml:space="preserve">service </w:t>
      </w:r>
      <w:r w:rsidR="00A04959" w:rsidRPr="00553D8F">
        <w:rPr>
          <w:rFonts w:ascii="Times New Roman" w:hAnsi="Times New Roman"/>
        </w:rPr>
        <w:t>over 24 months</w:t>
      </w:r>
      <w:r w:rsidR="00481B53" w:rsidRPr="00553D8F">
        <w:rPr>
          <w:rFonts w:ascii="Times New Roman" w:hAnsi="Times New Roman"/>
        </w:rPr>
        <w:t>.</w:t>
      </w:r>
    </w:p>
    <w:p w14:paraId="3BC9D814" w14:textId="175E4DEC" w:rsidR="00D635C3" w:rsidRPr="00553D8F" w:rsidRDefault="00FF0B95" w:rsidP="00A04959">
      <w:pPr>
        <w:rPr>
          <w:rFonts w:ascii="Times New Roman" w:eastAsiaTheme="minorEastAsia" w:hAnsi="Times New Roman"/>
          <w:b/>
          <w:bCs/>
        </w:rPr>
      </w:pPr>
      <w:r w:rsidRPr="00553D8F">
        <w:rPr>
          <w:rFonts w:ascii="Times New Roman" w:hAnsi="Times New Roman"/>
          <w:b/>
        </w:rPr>
        <w:t>Methods:</w:t>
      </w:r>
      <w:r w:rsidR="00A04959" w:rsidRPr="00553D8F">
        <w:rPr>
          <w:rFonts w:ascii="Times New Roman" w:hAnsi="Times New Roman"/>
        </w:rPr>
        <w:t xml:space="preserve"> </w:t>
      </w:r>
      <w:r w:rsidR="00D649E2" w:rsidRPr="00553D8F">
        <w:rPr>
          <w:rFonts w:ascii="Times New Roman" w:eastAsiaTheme="minorEastAsia" w:hAnsi="Times New Roman"/>
          <w:bCs/>
        </w:rPr>
        <w:t>Data were collected on the</w:t>
      </w:r>
      <w:r w:rsidR="00D649E2" w:rsidRPr="00553D8F">
        <w:rPr>
          <w:rFonts w:ascii="Times New Roman" w:eastAsiaTheme="minorEastAsia" w:hAnsi="Times New Roman"/>
          <w:b/>
          <w:bCs/>
        </w:rPr>
        <w:t xml:space="preserve"> </w:t>
      </w:r>
      <w:r w:rsidR="00D649E2" w:rsidRPr="00553D8F">
        <w:rPr>
          <w:rFonts w:ascii="Times New Roman" w:hAnsi="Times New Roman"/>
        </w:rPr>
        <w:t>n</w:t>
      </w:r>
      <w:r w:rsidR="00164E45" w:rsidRPr="00553D8F">
        <w:rPr>
          <w:rFonts w:ascii="Times New Roman" w:hAnsi="Times New Roman"/>
        </w:rPr>
        <w:t xml:space="preserve">umber of referrals received, </w:t>
      </w:r>
      <w:r w:rsidR="009E2050" w:rsidRPr="00553D8F">
        <w:rPr>
          <w:rFonts w:ascii="Times New Roman" w:hAnsi="Times New Roman"/>
        </w:rPr>
        <w:t>sessions attended, sessions declined</w:t>
      </w:r>
      <w:r w:rsidR="001C399F">
        <w:rPr>
          <w:rFonts w:ascii="Times New Roman" w:hAnsi="Times New Roman"/>
        </w:rPr>
        <w:t xml:space="preserve"> and reasons</w:t>
      </w:r>
      <w:r w:rsidR="00D14345">
        <w:rPr>
          <w:rFonts w:ascii="Times New Roman" w:hAnsi="Times New Roman"/>
        </w:rPr>
        <w:t xml:space="preserve"> why</w:t>
      </w:r>
      <w:r w:rsidR="009E2050" w:rsidRPr="00553D8F">
        <w:rPr>
          <w:rFonts w:ascii="Times New Roman" w:hAnsi="Times New Roman"/>
        </w:rPr>
        <w:t>.</w:t>
      </w:r>
      <w:r w:rsidR="00D635C3" w:rsidRPr="00553D8F">
        <w:rPr>
          <w:rFonts w:ascii="Times New Roman" w:hAnsi="Times New Roman"/>
        </w:rPr>
        <w:t xml:space="preserve"> </w:t>
      </w:r>
      <w:r w:rsidR="00A04959" w:rsidRPr="00553D8F">
        <w:rPr>
          <w:rFonts w:ascii="Times New Roman" w:hAnsi="Times New Roman"/>
        </w:rPr>
        <w:t xml:space="preserve">Staff completed </w:t>
      </w:r>
      <w:r w:rsidR="00D32C3D" w:rsidRPr="00553D8F">
        <w:rPr>
          <w:rFonts w:ascii="Times New Roman" w:hAnsi="Times New Roman"/>
        </w:rPr>
        <w:t xml:space="preserve">questionnaires, </w:t>
      </w:r>
      <w:r w:rsidR="00A04959" w:rsidRPr="00553D8F">
        <w:rPr>
          <w:rFonts w:ascii="Times New Roman" w:hAnsi="Times New Roman"/>
        </w:rPr>
        <w:t xml:space="preserve">and collected </w:t>
      </w:r>
      <w:r w:rsidR="00D32C3D" w:rsidRPr="00553D8F">
        <w:rPr>
          <w:rFonts w:ascii="Times New Roman" w:hAnsi="Times New Roman"/>
        </w:rPr>
        <w:t xml:space="preserve">them </w:t>
      </w:r>
      <w:r w:rsidR="00A04959" w:rsidRPr="00553D8F">
        <w:rPr>
          <w:rFonts w:ascii="Times New Roman" w:hAnsi="Times New Roman"/>
        </w:rPr>
        <w:t>from patients and their relatives, rating interventions</w:t>
      </w:r>
      <w:r w:rsidR="00C24841" w:rsidRPr="00553D8F">
        <w:rPr>
          <w:rFonts w:ascii="Times New Roman" w:hAnsi="Times New Roman"/>
        </w:rPr>
        <w:t>:</w:t>
      </w:r>
      <w:r w:rsidR="009E2050" w:rsidRPr="00553D8F">
        <w:rPr>
          <w:rFonts w:ascii="Times New Roman" w:hAnsi="Times New Roman"/>
        </w:rPr>
        <w:t xml:space="preserve"> 1. Not helpful, 2. Quite </w:t>
      </w:r>
      <w:r w:rsidR="001F2334" w:rsidRPr="00553D8F">
        <w:rPr>
          <w:rFonts w:ascii="Times New Roman" w:hAnsi="Times New Roman"/>
        </w:rPr>
        <w:t>h</w:t>
      </w:r>
      <w:r w:rsidR="009E2050" w:rsidRPr="00553D8F">
        <w:rPr>
          <w:rFonts w:ascii="Times New Roman" w:hAnsi="Times New Roman"/>
        </w:rPr>
        <w:t>elpful, 3. Helpful, 4. Very helpful</w:t>
      </w:r>
      <w:r w:rsidR="00A04959" w:rsidRPr="00553D8F">
        <w:rPr>
          <w:rFonts w:ascii="Times New Roman" w:hAnsi="Times New Roman"/>
        </w:rPr>
        <w:t xml:space="preserve">. </w:t>
      </w:r>
      <w:r w:rsidR="00A41FE5" w:rsidRPr="00553D8F">
        <w:rPr>
          <w:rFonts w:ascii="Times New Roman" w:hAnsi="Times New Roman"/>
        </w:rPr>
        <w:t xml:space="preserve">Patients completed </w:t>
      </w:r>
      <w:r w:rsidR="001F2334" w:rsidRPr="00553D8F">
        <w:rPr>
          <w:rFonts w:ascii="Times New Roman" w:hAnsi="Times New Roman"/>
        </w:rPr>
        <w:t xml:space="preserve">the </w:t>
      </w:r>
      <w:r w:rsidR="00164E45" w:rsidRPr="00553D8F">
        <w:rPr>
          <w:rFonts w:ascii="Times New Roman" w:hAnsi="Times New Roman"/>
        </w:rPr>
        <w:t xml:space="preserve">Visual Analogue Mood </w:t>
      </w:r>
      <w:r w:rsidR="00164E43" w:rsidRPr="00553D8F">
        <w:rPr>
          <w:rFonts w:ascii="Times New Roman" w:hAnsi="Times New Roman"/>
        </w:rPr>
        <w:t>Scale</w:t>
      </w:r>
      <w:r w:rsidR="00426CE8">
        <w:rPr>
          <w:rFonts w:ascii="Times New Roman" w:hAnsi="Times New Roman"/>
        </w:rPr>
        <w:t xml:space="preserve"> (VAMS)</w:t>
      </w:r>
      <w:r w:rsidR="00164E43" w:rsidRPr="00553D8F">
        <w:rPr>
          <w:rFonts w:ascii="Times New Roman" w:hAnsi="Times New Roman"/>
        </w:rPr>
        <w:t xml:space="preserve"> </w:t>
      </w:r>
      <w:r w:rsidR="00D32C3D" w:rsidRPr="00553D8F">
        <w:rPr>
          <w:rFonts w:ascii="Times New Roman" w:hAnsi="Times New Roman"/>
        </w:rPr>
        <w:t>pre-/post-</w:t>
      </w:r>
      <w:r w:rsidR="00C24841" w:rsidRPr="00553D8F">
        <w:rPr>
          <w:rFonts w:ascii="Times New Roman" w:hAnsi="Times New Roman"/>
        </w:rPr>
        <w:t xml:space="preserve"> a single session</w:t>
      </w:r>
      <w:r w:rsidR="00A41FE5" w:rsidRPr="00553D8F">
        <w:rPr>
          <w:rFonts w:ascii="Times New Roman" w:hAnsi="Times New Roman"/>
        </w:rPr>
        <w:t>.</w:t>
      </w:r>
    </w:p>
    <w:p w14:paraId="497339F4" w14:textId="7490C49F" w:rsidR="00164E45" w:rsidRPr="00553D8F" w:rsidRDefault="00D635C3" w:rsidP="00D635C3">
      <w:pPr>
        <w:rPr>
          <w:rFonts w:ascii="Times New Roman" w:eastAsiaTheme="minorEastAsia" w:hAnsi="Times New Roman"/>
          <w:bCs/>
        </w:rPr>
      </w:pPr>
      <w:r w:rsidRPr="00553D8F">
        <w:rPr>
          <w:rFonts w:ascii="Times New Roman" w:eastAsiaTheme="minorEastAsia" w:hAnsi="Times New Roman"/>
          <w:b/>
          <w:bCs/>
        </w:rPr>
        <w:t xml:space="preserve">Results: </w:t>
      </w:r>
      <w:r w:rsidR="00374C7E" w:rsidRPr="00553D8F">
        <w:rPr>
          <w:rFonts w:ascii="Times New Roman" w:eastAsiaTheme="minorEastAsia" w:hAnsi="Times New Roman"/>
          <w:bCs/>
        </w:rPr>
        <w:t>Of 201 patients referred,</w:t>
      </w:r>
      <w:r w:rsidR="00374C7E" w:rsidRPr="00553D8F">
        <w:rPr>
          <w:rFonts w:ascii="Times New Roman" w:eastAsiaTheme="minorEastAsia" w:hAnsi="Times New Roman"/>
          <w:b/>
          <w:bCs/>
        </w:rPr>
        <w:t xml:space="preserve"> </w:t>
      </w:r>
      <w:r w:rsidR="00374C7E" w:rsidRPr="00553D8F">
        <w:rPr>
          <w:rFonts w:ascii="Times New Roman" w:hAnsi="Times New Roman"/>
        </w:rPr>
        <w:t>177</w:t>
      </w:r>
      <w:r w:rsidR="004A5576" w:rsidRPr="00553D8F">
        <w:rPr>
          <w:rFonts w:ascii="Times New Roman" w:hAnsi="Times New Roman"/>
        </w:rPr>
        <w:t xml:space="preserve"> </w:t>
      </w:r>
      <w:r w:rsidR="009B5115" w:rsidRPr="00553D8F">
        <w:rPr>
          <w:rFonts w:ascii="Times New Roman" w:hAnsi="Times New Roman"/>
        </w:rPr>
        <w:t>received treatment</w:t>
      </w:r>
      <w:r w:rsidR="0005569E" w:rsidRPr="00553D8F">
        <w:rPr>
          <w:rFonts w:ascii="Times New Roman" w:hAnsi="Times New Roman"/>
        </w:rPr>
        <w:t xml:space="preserve"> and </w:t>
      </w:r>
      <w:r w:rsidR="00454ECF">
        <w:rPr>
          <w:rFonts w:ascii="Times New Roman" w:hAnsi="Times New Roman"/>
        </w:rPr>
        <w:t>675</w:t>
      </w:r>
      <w:r w:rsidR="0005569E" w:rsidRPr="00553D8F">
        <w:rPr>
          <w:rFonts w:ascii="Times New Roman" w:hAnsi="Times New Roman"/>
        </w:rPr>
        <w:t xml:space="preserve"> </w:t>
      </w:r>
      <w:r w:rsidR="00FE3188" w:rsidRPr="00553D8F">
        <w:rPr>
          <w:rFonts w:ascii="Times New Roman" w:hAnsi="Times New Roman"/>
        </w:rPr>
        <w:t>sessions</w:t>
      </w:r>
      <w:r w:rsidR="0005569E" w:rsidRPr="00553D8F">
        <w:rPr>
          <w:rFonts w:ascii="Times New Roman" w:hAnsi="Times New Roman"/>
        </w:rPr>
        <w:t xml:space="preserve"> were delivered</w:t>
      </w:r>
      <w:r w:rsidR="009B5115" w:rsidRPr="00553D8F">
        <w:rPr>
          <w:rFonts w:ascii="Times New Roman" w:hAnsi="Times New Roman"/>
        </w:rPr>
        <w:t>. Twenty</w:t>
      </w:r>
      <w:r w:rsidR="001E130A" w:rsidRPr="00553D8F">
        <w:rPr>
          <w:rFonts w:ascii="Times New Roman" w:hAnsi="Times New Roman"/>
        </w:rPr>
        <w:t>-</w:t>
      </w:r>
      <w:r w:rsidR="009B5115" w:rsidRPr="00553D8F">
        <w:rPr>
          <w:rFonts w:ascii="Times New Roman" w:hAnsi="Times New Roman"/>
        </w:rPr>
        <w:t xml:space="preserve">four patients were discharged before sessions </w:t>
      </w:r>
      <w:r w:rsidR="003449E1" w:rsidRPr="00553D8F">
        <w:rPr>
          <w:rFonts w:ascii="Times New Roman" w:hAnsi="Times New Roman"/>
        </w:rPr>
        <w:t>were</w:t>
      </w:r>
      <w:r w:rsidR="006279B2" w:rsidRPr="00553D8F">
        <w:rPr>
          <w:rFonts w:ascii="Times New Roman" w:hAnsi="Times New Roman"/>
        </w:rPr>
        <w:t xml:space="preserve"> scheduled and tw</w:t>
      </w:r>
      <w:r w:rsidR="009E2050" w:rsidRPr="00553D8F">
        <w:rPr>
          <w:rFonts w:ascii="Times New Roman" w:hAnsi="Times New Roman"/>
        </w:rPr>
        <w:t>enty-eight sessions were declined</w:t>
      </w:r>
      <w:r w:rsidR="00374C7E" w:rsidRPr="00553D8F">
        <w:rPr>
          <w:rFonts w:ascii="Times New Roman" w:hAnsi="Times New Roman"/>
        </w:rPr>
        <w:t>,</w:t>
      </w:r>
      <w:r w:rsidR="006279B2" w:rsidRPr="00553D8F">
        <w:rPr>
          <w:rFonts w:ascii="Times New Roman" w:hAnsi="Times New Roman"/>
        </w:rPr>
        <w:t xml:space="preserve"> predominantly due to fatigue</w:t>
      </w:r>
      <w:r w:rsidR="009C38C6" w:rsidRPr="00553D8F">
        <w:rPr>
          <w:rFonts w:ascii="Times New Roman" w:hAnsi="Times New Roman"/>
        </w:rPr>
        <w:t xml:space="preserve">. </w:t>
      </w:r>
      <w:r w:rsidR="00BF3EDB" w:rsidRPr="00553D8F">
        <w:rPr>
          <w:rFonts w:ascii="Times New Roman" w:hAnsi="Times New Roman"/>
        </w:rPr>
        <w:t xml:space="preserve">Mean scores </w:t>
      </w:r>
      <w:r w:rsidR="00E40914" w:rsidRPr="00553D8F">
        <w:rPr>
          <w:rFonts w:ascii="Times New Roman" w:hAnsi="Times New Roman"/>
        </w:rPr>
        <w:t xml:space="preserve">(SD) </w:t>
      </w:r>
      <w:r w:rsidR="00BF3EDB" w:rsidRPr="00553D8F">
        <w:rPr>
          <w:rFonts w:ascii="Times New Roman" w:hAnsi="Times New Roman"/>
        </w:rPr>
        <w:t>from q</w:t>
      </w:r>
      <w:r w:rsidR="009B5115" w:rsidRPr="00553D8F">
        <w:rPr>
          <w:rFonts w:ascii="Times New Roman" w:hAnsi="Times New Roman"/>
        </w:rPr>
        <w:t>uestionnaire</w:t>
      </w:r>
      <w:r w:rsidR="009E2050" w:rsidRPr="00553D8F">
        <w:rPr>
          <w:rFonts w:ascii="Times New Roman" w:hAnsi="Times New Roman"/>
        </w:rPr>
        <w:t xml:space="preserve"> data</w:t>
      </w:r>
      <w:r w:rsidR="009B5115" w:rsidRPr="00553D8F">
        <w:rPr>
          <w:rFonts w:ascii="Times New Roman" w:hAnsi="Times New Roman"/>
        </w:rPr>
        <w:t xml:space="preserve"> </w:t>
      </w:r>
      <w:r w:rsidR="006279B2" w:rsidRPr="00553D8F">
        <w:rPr>
          <w:rFonts w:ascii="Times New Roman" w:hAnsi="Times New Roman"/>
        </w:rPr>
        <w:t xml:space="preserve">were: </w:t>
      </w:r>
      <w:r w:rsidR="00BF3EDB" w:rsidRPr="00553D8F">
        <w:rPr>
          <w:rFonts w:ascii="Times New Roman" w:hAnsi="Times New Roman"/>
        </w:rPr>
        <w:t xml:space="preserve">patients </w:t>
      </w:r>
      <w:r w:rsidR="006279B2" w:rsidRPr="00553D8F">
        <w:rPr>
          <w:rFonts w:ascii="Times New Roman" w:hAnsi="Times New Roman"/>
        </w:rPr>
        <w:t>(</w:t>
      </w:r>
      <w:r w:rsidR="00BF3EDB" w:rsidRPr="00553D8F">
        <w:rPr>
          <w:rFonts w:ascii="Times New Roman" w:hAnsi="Times New Roman"/>
          <w:i/>
        </w:rPr>
        <w:t>n</w:t>
      </w:r>
      <w:r w:rsidR="00866E97" w:rsidRPr="00553D8F">
        <w:rPr>
          <w:rFonts w:ascii="Times New Roman" w:hAnsi="Times New Roman"/>
          <w:i/>
        </w:rPr>
        <w:t xml:space="preserve"> </w:t>
      </w:r>
      <w:r w:rsidR="00BF3EDB" w:rsidRPr="00553D8F">
        <w:rPr>
          <w:rFonts w:ascii="Times New Roman" w:hAnsi="Times New Roman"/>
        </w:rPr>
        <w:t>=</w:t>
      </w:r>
      <w:r w:rsidR="00866E97" w:rsidRPr="00553D8F">
        <w:rPr>
          <w:rFonts w:ascii="Times New Roman" w:hAnsi="Times New Roman"/>
        </w:rPr>
        <w:t xml:space="preserve"> </w:t>
      </w:r>
      <w:r w:rsidR="00BF3EDB" w:rsidRPr="00553D8F">
        <w:rPr>
          <w:rFonts w:ascii="Times New Roman" w:hAnsi="Times New Roman"/>
        </w:rPr>
        <w:t>99</w:t>
      </w:r>
      <w:r w:rsidR="006279B2" w:rsidRPr="00553D8F">
        <w:rPr>
          <w:rFonts w:ascii="Times New Roman" w:hAnsi="Times New Roman"/>
        </w:rPr>
        <w:t>)</w:t>
      </w:r>
      <w:r w:rsidR="005A7136" w:rsidRPr="00553D8F">
        <w:rPr>
          <w:rFonts w:ascii="Times New Roman" w:hAnsi="Times New Roman"/>
        </w:rPr>
        <w:t xml:space="preserve"> </w:t>
      </w:r>
      <w:r w:rsidR="00BF3EDB" w:rsidRPr="00553D8F">
        <w:rPr>
          <w:rFonts w:ascii="Times New Roman" w:hAnsi="Times New Roman"/>
        </w:rPr>
        <w:t>3.34</w:t>
      </w:r>
      <w:r w:rsidR="00435FE9" w:rsidRPr="00553D8F">
        <w:rPr>
          <w:rFonts w:ascii="Times New Roman" w:hAnsi="Times New Roman"/>
        </w:rPr>
        <w:t xml:space="preserve"> </w:t>
      </w:r>
      <w:r w:rsidR="00E40914" w:rsidRPr="00553D8F">
        <w:rPr>
          <w:rFonts w:ascii="Times New Roman" w:hAnsi="Times New Roman"/>
        </w:rPr>
        <w:t>(</w:t>
      </w:r>
      <w:r w:rsidR="00C36E5B" w:rsidRPr="00553D8F">
        <w:rPr>
          <w:rFonts w:ascii="Times New Roman" w:hAnsi="Times New Roman"/>
        </w:rPr>
        <w:t xml:space="preserve">0.825), </w:t>
      </w:r>
      <w:r w:rsidR="00BF3EDB" w:rsidRPr="00553D8F">
        <w:rPr>
          <w:rFonts w:ascii="Times New Roman" w:hAnsi="Times New Roman"/>
        </w:rPr>
        <w:t xml:space="preserve">relatives </w:t>
      </w:r>
      <w:r w:rsidR="006279B2" w:rsidRPr="00553D8F">
        <w:rPr>
          <w:rFonts w:ascii="Times New Roman" w:hAnsi="Times New Roman"/>
        </w:rPr>
        <w:t>(</w:t>
      </w:r>
      <w:r w:rsidR="00BF3EDB" w:rsidRPr="00553D8F">
        <w:rPr>
          <w:rFonts w:ascii="Times New Roman" w:hAnsi="Times New Roman"/>
          <w:i/>
        </w:rPr>
        <w:t>n</w:t>
      </w:r>
      <w:r w:rsidR="00866E97" w:rsidRPr="00553D8F">
        <w:rPr>
          <w:rFonts w:ascii="Times New Roman" w:hAnsi="Times New Roman"/>
          <w:i/>
        </w:rPr>
        <w:t xml:space="preserve"> </w:t>
      </w:r>
      <w:r w:rsidR="00BF3EDB" w:rsidRPr="00553D8F">
        <w:rPr>
          <w:rFonts w:ascii="Times New Roman" w:hAnsi="Times New Roman"/>
        </w:rPr>
        <w:t>=</w:t>
      </w:r>
      <w:r w:rsidR="00866E97" w:rsidRPr="00553D8F">
        <w:rPr>
          <w:rFonts w:ascii="Times New Roman" w:hAnsi="Times New Roman"/>
        </w:rPr>
        <w:t xml:space="preserve"> </w:t>
      </w:r>
      <w:r w:rsidR="00BF3EDB" w:rsidRPr="00553D8F">
        <w:rPr>
          <w:rFonts w:ascii="Times New Roman" w:hAnsi="Times New Roman"/>
        </w:rPr>
        <w:t>1</w:t>
      </w:r>
      <w:r w:rsidR="001514F2">
        <w:rPr>
          <w:rFonts w:ascii="Times New Roman" w:hAnsi="Times New Roman"/>
        </w:rPr>
        <w:t>3</w:t>
      </w:r>
      <w:r w:rsidR="006279B2" w:rsidRPr="00553D8F">
        <w:rPr>
          <w:rFonts w:ascii="Times New Roman" w:hAnsi="Times New Roman"/>
        </w:rPr>
        <w:t>)</w:t>
      </w:r>
      <w:r w:rsidR="005A7136" w:rsidRPr="00553D8F">
        <w:rPr>
          <w:rFonts w:ascii="Times New Roman" w:hAnsi="Times New Roman"/>
        </w:rPr>
        <w:t xml:space="preserve"> 3.83</w:t>
      </w:r>
      <w:r w:rsidR="00F614D9" w:rsidRPr="00553D8F">
        <w:rPr>
          <w:rFonts w:ascii="Times New Roman" w:hAnsi="Times New Roman"/>
        </w:rPr>
        <w:t xml:space="preserve"> </w:t>
      </w:r>
      <w:r w:rsidR="00E40914" w:rsidRPr="00553D8F">
        <w:rPr>
          <w:rFonts w:ascii="Times New Roman" w:hAnsi="Times New Roman"/>
        </w:rPr>
        <w:t>(</w:t>
      </w:r>
      <w:r w:rsidR="00C36E5B" w:rsidRPr="00553D8F">
        <w:rPr>
          <w:rFonts w:ascii="Times New Roman" w:hAnsi="Times New Roman"/>
        </w:rPr>
        <w:t>0.372)</w:t>
      </w:r>
      <w:r w:rsidR="006279B2" w:rsidRPr="00553D8F">
        <w:rPr>
          <w:rFonts w:ascii="Times New Roman" w:hAnsi="Times New Roman"/>
        </w:rPr>
        <w:t>,</w:t>
      </w:r>
      <w:r w:rsidR="005A7136" w:rsidRPr="00553D8F">
        <w:rPr>
          <w:rFonts w:ascii="Times New Roman" w:hAnsi="Times New Roman"/>
        </w:rPr>
        <w:t xml:space="preserve"> staff </w:t>
      </w:r>
      <w:r w:rsidR="006279B2" w:rsidRPr="00553D8F">
        <w:rPr>
          <w:rFonts w:ascii="Times New Roman" w:hAnsi="Times New Roman"/>
        </w:rPr>
        <w:t>(</w:t>
      </w:r>
      <w:r w:rsidR="005A7136" w:rsidRPr="00553D8F">
        <w:rPr>
          <w:rFonts w:ascii="Times New Roman" w:hAnsi="Times New Roman"/>
          <w:i/>
        </w:rPr>
        <w:t>n</w:t>
      </w:r>
      <w:r w:rsidR="00866E97" w:rsidRPr="00553D8F">
        <w:rPr>
          <w:rFonts w:ascii="Times New Roman" w:hAnsi="Times New Roman"/>
          <w:i/>
        </w:rPr>
        <w:t xml:space="preserve"> </w:t>
      </w:r>
      <w:r w:rsidR="005A7136" w:rsidRPr="00553D8F">
        <w:rPr>
          <w:rFonts w:ascii="Times New Roman" w:hAnsi="Times New Roman"/>
        </w:rPr>
        <w:t>=</w:t>
      </w:r>
      <w:r w:rsidR="00866E97" w:rsidRPr="00553D8F">
        <w:rPr>
          <w:rFonts w:ascii="Times New Roman" w:hAnsi="Times New Roman"/>
        </w:rPr>
        <w:t xml:space="preserve"> </w:t>
      </w:r>
      <w:r w:rsidR="005A7136" w:rsidRPr="00553D8F">
        <w:rPr>
          <w:rFonts w:ascii="Times New Roman" w:hAnsi="Times New Roman"/>
        </w:rPr>
        <w:t>27</w:t>
      </w:r>
      <w:r w:rsidR="006279B2" w:rsidRPr="00553D8F">
        <w:rPr>
          <w:rFonts w:ascii="Times New Roman" w:hAnsi="Times New Roman"/>
        </w:rPr>
        <w:t xml:space="preserve">) </w:t>
      </w:r>
      <w:r w:rsidR="005A7136" w:rsidRPr="00553D8F">
        <w:rPr>
          <w:rFonts w:ascii="Times New Roman" w:hAnsi="Times New Roman"/>
        </w:rPr>
        <w:t>3.85</w:t>
      </w:r>
      <w:r w:rsidR="00F614D9" w:rsidRPr="00553D8F">
        <w:rPr>
          <w:rFonts w:ascii="Times New Roman" w:hAnsi="Times New Roman"/>
        </w:rPr>
        <w:t xml:space="preserve"> </w:t>
      </w:r>
      <w:r w:rsidR="00E40914" w:rsidRPr="00553D8F">
        <w:rPr>
          <w:rFonts w:ascii="Times New Roman" w:hAnsi="Times New Roman"/>
        </w:rPr>
        <w:t>(</w:t>
      </w:r>
      <w:r w:rsidR="00C36E5B" w:rsidRPr="00553D8F">
        <w:rPr>
          <w:rFonts w:ascii="Times New Roman" w:hAnsi="Times New Roman"/>
        </w:rPr>
        <w:t>0.388</w:t>
      </w:r>
      <w:r w:rsidR="00F614D9" w:rsidRPr="00553D8F">
        <w:rPr>
          <w:rFonts w:ascii="Times New Roman" w:hAnsi="Times New Roman"/>
        </w:rPr>
        <w:t>)</w:t>
      </w:r>
      <w:r w:rsidR="009B5115" w:rsidRPr="00553D8F">
        <w:rPr>
          <w:rFonts w:ascii="Times New Roman" w:hAnsi="Times New Roman"/>
        </w:rPr>
        <w:t xml:space="preserve">. </w:t>
      </w:r>
      <w:r w:rsidR="0094303C" w:rsidRPr="00553D8F">
        <w:rPr>
          <w:rFonts w:ascii="Times New Roman" w:hAnsi="Times New Roman"/>
        </w:rPr>
        <w:t xml:space="preserve">Mean, post-session </w:t>
      </w:r>
      <w:r w:rsidR="00426CE8">
        <w:rPr>
          <w:rFonts w:ascii="Times New Roman" w:hAnsi="Times New Roman"/>
        </w:rPr>
        <w:t>VAMS</w:t>
      </w:r>
      <w:r w:rsidR="001E130A" w:rsidRPr="00553D8F">
        <w:rPr>
          <w:rFonts w:ascii="Times New Roman" w:hAnsi="Times New Roman"/>
        </w:rPr>
        <w:t xml:space="preserve"> data (</w:t>
      </w:r>
      <w:r w:rsidR="001E130A" w:rsidRPr="00553D8F">
        <w:rPr>
          <w:rFonts w:ascii="Times New Roman" w:hAnsi="Times New Roman"/>
          <w:i/>
        </w:rPr>
        <w:t>n</w:t>
      </w:r>
      <w:r w:rsidR="00866E97" w:rsidRPr="00553D8F">
        <w:rPr>
          <w:rFonts w:ascii="Times New Roman" w:hAnsi="Times New Roman"/>
          <w:i/>
        </w:rPr>
        <w:t xml:space="preserve"> </w:t>
      </w:r>
      <w:r w:rsidR="001E130A" w:rsidRPr="00553D8F">
        <w:rPr>
          <w:rFonts w:ascii="Times New Roman" w:hAnsi="Times New Roman"/>
        </w:rPr>
        <w:t>=</w:t>
      </w:r>
      <w:r w:rsidR="00866E97" w:rsidRPr="00553D8F">
        <w:rPr>
          <w:rFonts w:ascii="Times New Roman" w:hAnsi="Times New Roman"/>
        </w:rPr>
        <w:t xml:space="preserve"> </w:t>
      </w:r>
      <w:r w:rsidR="001E130A" w:rsidRPr="00553D8F">
        <w:rPr>
          <w:rFonts w:ascii="Times New Roman" w:hAnsi="Times New Roman"/>
        </w:rPr>
        <w:t xml:space="preserve">52) showed a </w:t>
      </w:r>
      <w:r w:rsidR="005A7136" w:rsidRPr="00553D8F">
        <w:rPr>
          <w:rFonts w:ascii="Times New Roman" w:hAnsi="Times New Roman"/>
        </w:rPr>
        <w:t>non</w:t>
      </w:r>
      <w:r w:rsidR="00FE3188" w:rsidRPr="00553D8F">
        <w:rPr>
          <w:rFonts w:ascii="Times New Roman" w:hAnsi="Times New Roman"/>
        </w:rPr>
        <w:t>-</w:t>
      </w:r>
      <w:r w:rsidR="00B433CE" w:rsidRPr="00553D8F">
        <w:rPr>
          <w:rFonts w:ascii="Times New Roman" w:hAnsi="Times New Roman"/>
        </w:rPr>
        <w:t xml:space="preserve">significant </w:t>
      </w:r>
      <w:r w:rsidR="001E130A" w:rsidRPr="00553D8F">
        <w:rPr>
          <w:rFonts w:ascii="Times New Roman" w:hAnsi="Times New Roman"/>
        </w:rPr>
        <w:t xml:space="preserve">reduction in ‘Sad’ </w:t>
      </w:r>
      <w:r w:rsidR="0094303C" w:rsidRPr="00553D8F">
        <w:rPr>
          <w:rFonts w:ascii="Times New Roman" w:hAnsi="Times New Roman"/>
        </w:rPr>
        <w:t>(7.5, p</w:t>
      </w:r>
      <w:r w:rsidR="00866E97" w:rsidRPr="00553D8F">
        <w:rPr>
          <w:rFonts w:ascii="Times New Roman" w:hAnsi="Times New Roman"/>
        </w:rPr>
        <w:t xml:space="preserve"> </w:t>
      </w:r>
      <w:r w:rsidR="0094303C" w:rsidRPr="00553D8F">
        <w:rPr>
          <w:rFonts w:ascii="Times New Roman" w:hAnsi="Times New Roman"/>
        </w:rPr>
        <w:t>=</w:t>
      </w:r>
      <w:r w:rsidR="00866E97" w:rsidRPr="00553D8F">
        <w:rPr>
          <w:rFonts w:ascii="Times New Roman" w:hAnsi="Times New Roman"/>
        </w:rPr>
        <w:t xml:space="preserve"> </w:t>
      </w:r>
      <w:r w:rsidR="0094303C" w:rsidRPr="00553D8F">
        <w:rPr>
          <w:rFonts w:ascii="Times New Roman" w:hAnsi="Times New Roman"/>
        </w:rPr>
        <w:t>0.007</w:t>
      </w:r>
      <w:r w:rsidR="00435FE9" w:rsidRPr="00553D8F">
        <w:rPr>
          <w:rFonts w:ascii="Times New Roman" w:hAnsi="Times New Roman"/>
        </w:rPr>
        <w:t>, CI = 2.1, 12.9</w:t>
      </w:r>
      <w:r w:rsidR="0094303C" w:rsidRPr="00553D8F">
        <w:rPr>
          <w:rFonts w:ascii="Times New Roman" w:hAnsi="Times New Roman"/>
        </w:rPr>
        <w:t xml:space="preserve">) </w:t>
      </w:r>
      <w:r w:rsidR="001E130A" w:rsidRPr="00553D8F">
        <w:rPr>
          <w:rFonts w:ascii="Times New Roman" w:hAnsi="Times New Roman"/>
        </w:rPr>
        <w:t xml:space="preserve">and </w:t>
      </w:r>
      <w:r w:rsidR="006279B2" w:rsidRPr="00553D8F">
        <w:rPr>
          <w:rFonts w:ascii="Times New Roman" w:hAnsi="Times New Roman"/>
        </w:rPr>
        <w:t xml:space="preserve">an </w:t>
      </w:r>
      <w:r w:rsidR="001E130A" w:rsidRPr="00553D8F">
        <w:rPr>
          <w:rFonts w:ascii="Times New Roman" w:hAnsi="Times New Roman"/>
        </w:rPr>
        <w:t>increase in ‘Happy’</w:t>
      </w:r>
      <w:r w:rsidR="0094303C" w:rsidRPr="00553D8F">
        <w:rPr>
          <w:rFonts w:ascii="Times New Roman" w:hAnsi="Times New Roman"/>
        </w:rPr>
        <w:t xml:space="preserve"> (+ 6.2, p</w:t>
      </w:r>
      <w:r w:rsidR="00866E97" w:rsidRPr="00553D8F">
        <w:rPr>
          <w:rFonts w:ascii="Times New Roman" w:hAnsi="Times New Roman"/>
        </w:rPr>
        <w:t xml:space="preserve"> </w:t>
      </w:r>
      <w:r w:rsidR="0094303C" w:rsidRPr="00553D8F">
        <w:rPr>
          <w:rFonts w:ascii="Times New Roman" w:hAnsi="Times New Roman"/>
        </w:rPr>
        <w:t>=</w:t>
      </w:r>
      <w:r w:rsidR="00866E97" w:rsidRPr="00553D8F">
        <w:rPr>
          <w:rFonts w:ascii="Times New Roman" w:hAnsi="Times New Roman"/>
        </w:rPr>
        <w:t xml:space="preserve"> </w:t>
      </w:r>
      <w:r w:rsidR="0094303C" w:rsidRPr="00553D8F">
        <w:rPr>
          <w:rFonts w:ascii="Times New Roman" w:hAnsi="Times New Roman"/>
        </w:rPr>
        <w:t>0.013</w:t>
      </w:r>
      <w:r w:rsidR="00CE1973" w:rsidRPr="00553D8F">
        <w:rPr>
          <w:rFonts w:ascii="Times New Roman" w:hAnsi="Times New Roman"/>
        </w:rPr>
        <w:t>,</w:t>
      </w:r>
      <w:r w:rsidR="00435FE9" w:rsidRPr="00553D8F">
        <w:rPr>
          <w:rFonts w:ascii="Times New Roman" w:hAnsi="Times New Roman"/>
        </w:rPr>
        <w:t xml:space="preserve"> CI</w:t>
      </w:r>
      <w:r w:rsidR="00086FFA" w:rsidRPr="00553D8F">
        <w:rPr>
          <w:rFonts w:ascii="Times New Roman" w:hAnsi="Times New Roman"/>
        </w:rPr>
        <w:t xml:space="preserve"> </w:t>
      </w:r>
      <w:r w:rsidR="00CE1973" w:rsidRPr="00553D8F">
        <w:rPr>
          <w:rFonts w:ascii="Times New Roman" w:hAnsi="Times New Roman"/>
        </w:rPr>
        <w:t>=</w:t>
      </w:r>
      <w:r w:rsidR="00086FFA" w:rsidRPr="00553D8F">
        <w:rPr>
          <w:rFonts w:ascii="Times New Roman" w:hAnsi="Times New Roman"/>
        </w:rPr>
        <w:t xml:space="preserve"> </w:t>
      </w:r>
      <w:r w:rsidR="00CE1973" w:rsidRPr="00553D8F">
        <w:rPr>
          <w:rFonts w:ascii="Times New Roman" w:hAnsi="Times New Roman"/>
        </w:rPr>
        <w:t>-11.0, -1.4</w:t>
      </w:r>
      <w:r w:rsidR="0094303C" w:rsidRPr="00553D8F">
        <w:rPr>
          <w:rFonts w:ascii="Times New Roman" w:hAnsi="Times New Roman"/>
        </w:rPr>
        <w:t>)</w:t>
      </w:r>
      <w:r w:rsidR="001E130A" w:rsidRPr="00553D8F">
        <w:rPr>
          <w:rFonts w:ascii="Times New Roman" w:hAnsi="Times New Roman"/>
        </w:rPr>
        <w:t xml:space="preserve">. </w:t>
      </w:r>
    </w:p>
    <w:p w14:paraId="64831271" w14:textId="234488EF" w:rsidR="00374C7E" w:rsidRPr="00553D8F" w:rsidRDefault="00374C7E" w:rsidP="00374C7E">
      <w:pPr>
        <w:rPr>
          <w:rFonts w:ascii="Times New Roman" w:hAnsi="Times New Roman"/>
        </w:rPr>
      </w:pPr>
      <w:r w:rsidRPr="00553D8F">
        <w:rPr>
          <w:rFonts w:ascii="Times New Roman" w:hAnsi="Times New Roman"/>
          <w:b/>
        </w:rPr>
        <w:t>Conclusions:</w:t>
      </w:r>
      <w:r w:rsidRPr="00553D8F">
        <w:rPr>
          <w:rFonts w:ascii="Times New Roman" w:hAnsi="Times New Roman"/>
        </w:rPr>
        <w:t xml:space="preserve"> </w:t>
      </w:r>
      <w:r w:rsidR="00092FB5" w:rsidRPr="00553D8F">
        <w:rPr>
          <w:rFonts w:ascii="Times New Roman" w:hAnsi="Times New Roman"/>
        </w:rPr>
        <w:t xml:space="preserve">Data suggest </w:t>
      </w:r>
      <w:r w:rsidR="00E971EA" w:rsidRPr="00553D8F">
        <w:rPr>
          <w:rFonts w:ascii="Times New Roman" w:hAnsi="Times New Roman"/>
        </w:rPr>
        <w:t xml:space="preserve">the service </w:t>
      </w:r>
      <w:r w:rsidR="003B6A8C">
        <w:rPr>
          <w:rFonts w:ascii="Times New Roman" w:hAnsi="Times New Roman"/>
        </w:rPr>
        <w:t>was</w:t>
      </w:r>
      <w:r w:rsidRPr="00553D8F">
        <w:rPr>
          <w:rFonts w:ascii="Times New Roman" w:hAnsi="Times New Roman"/>
        </w:rPr>
        <w:t xml:space="preserve"> feasible </w:t>
      </w:r>
      <w:r w:rsidR="00D32C3D" w:rsidRPr="00553D8F">
        <w:rPr>
          <w:rFonts w:ascii="Times New Roman" w:hAnsi="Times New Roman"/>
        </w:rPr>
        <w:t>and helpful</w:t>
      </w:r>
      <w:r w:rsidR="00B3077F">
        <w:rPr>
          <w:rFonts w:ascii="Times New Roman" w:hAnsi="Times New Roman"/>
        </w:rPr>
        <w:t>, particularly</w:t>
      </w:r>
      <w:r w:rsidR="008D23F0" w:rsidRPr="00553D8F">
        <w:rPr>
          <w:rFonts w:ascii="Times New Roman" w:hAnsi="Times New Roman"/>
        </w:rPr>
        <w:t xml:space="preserve"> for </w:t>
      </w:r>
      <w:r w:rsidR="0002438C" w:rsidRPr="00553D8F">
        <w:rPr>
          <w:rFonts w:ascii="Times New Roman" w:hAnsi="Times New Roman"/>
        </w:rPr>
        <w:t xml:space="preserve">patient </w:t>
      </w:r>
      <w:r w:rsidR="008D23F0" w:rsidRPr="00553D8F">
        <w:rPr>
          <w:rFonts w:ascii="Times New Roman" w:hAnsi="Times New Roman"/>
        </w:rPr>
        <w:t>mood</w:t>
      </w:r>
      <w:r w:rsidR="003707F3">
        <w:rPr>
          <w:rFonts w:ascii="Times New Roman" w:hAnsi="Times New Roman"/>
        </w:rPr>
        <w:t>, possibly improving engagement in rehabilitation</w:t>
      </w:r>
      <w:r w:rsidR="00E971EA" w:rsidRPr="00553D8F">
        <w:rPr>
          <w:rFonts w:ascii="Times New Roman" w:hAnsi="Times New Roman"/>
        </w:rPr>
        <w:t>.</w:t>
      </w:r>
      <w:r w:rsidR="00D32C3D" w:rsidRPr="00553D8F">
        <w:rPr>
          <w:rFonts w:ascii="Times New Roman" w:hAnsi="Times New Roman"/>
        </w:rPr>
        <w:t xml:space="preserve"> Research to determine generalisability in different</w:t>
      </w:r>
      <w:r w:rsidR="00B3077F">
        <w:rPr>
          <w:rFonts w:ascii="Times New Roman" w:hAnsi="Times New Roman"/>
        </w:rPr>
        <w:t xml:space="preserve"> stroke</w:t>
      </w:r>
      <w:r w:rsidR="00D32C3D" w:rsidRPr="00553D8F">
        <w:rPr>
          <w:rFonts w:ascii="Times New Roman" w:hAnsi="Times New Roman"/>
        </w:rPr>
        <w:t xml:space="preserve"> environments and treatment effects within </w:t>
      </w:r>
      <w:r w:rsidR="001F2334" w:rsidRPr="00553D8F">
        <w:rPr>
          <w:rFonts w:ascii="Times New Roman" w:hAnsi="Times New Roman"/>
        </w:rPr>
        <w:t>them</w:t>
      </w:r>
      <w:r w:rsidR="00D32C3D" w:rsidRPr="00553D8F">
        <w:rPr>
          <w:rFonts w:ascii="Times New Roman" w:hAnsi="Times New Roman"/>
        </w:rPr>
        <w:t xml:space="preserve"> is warranted.</w:t>
      </w:r>
    </w:p>
    <w:p w14:paraId="136759DC" w14:textId="77777777" w:rsidR="002B7552" w:rsidRPr="00553D8F" w:rsidRDefault="003F3422" w:rsidP="001E130A">
      <w:pPr>
        <w:rPr>
          <w:rFonts w:ascii="Times New Roman" w:hAnsi="Times New Roman"/>
        </w:rPr>
      </w:pPr>
      <w:r w:rsidRPr="00553D8F">
        <w:rPr>
          <w:rFonts w:ascii="Times New Roman" w:hAnsi="Times New Roman"/>
        </w:rPr>
        <w:t xml:space="preserve">  </w:t>
      </w:r>
    </w:p>
    <w:p w14:paraId="7EEF1A78" w14:textId="77777777" w:rsidR="0047174B" w:rsidRPr="00553D8F" w:rsidRDefault="0047174B" w:rsidP="001E130A">
      <w:pPr>
        <w:rPr>
          <w:rFonts w:ascii="Times New Roman" w:hAnsi="Times New Roman"/>
        </w:rPr>
      </w:pPr>
    </w:p>
    <w:p w14:paraId="35D76DB9" w14:textId="5CEAC20D" w:rsidR="00075972" w:rsidRPr="00553D8F" w:rsidRDefault="00075972" w:rsidP="00075972">
      <w:pPr>
        <w:rPr>
          <w:rFonts w:ascii="Times New Roman" w:hAnsi="Times New Roman"/>
        </w:rPr>
      </w:pPr>
      <w:r w:rsidRPr="00553D8F">
        <w:rPr>
          <w:rFonts w:ascii="Times New Roman" w:hAnsi="Times New Roman"/>
        </w:rPr>
        <w:t xml:space="preserve">Keywords: acute stroke, neurorehabilitation, </w:t>
      </w:r>
      <w:r w:rsidR="009A5DBA">
        <w:rPr>
          <w:rFonts w:ascii="Times New Roman" w:hAnsi="Times New Roman"/>
        </w:rPr>
        <w:t>N</w:t>
      </w:r>
      <w:r w:rsidR="00DB3C55" w:rsidRPr="00553D8F">
        <w:rPr>
          <w:rFonts w:ascii="Times New Roman" w:hAnsi="Times New Roman"/>
        </w:rPr>
        <w:t xml:space="preserve">eurologic </w:t>
      </w:r>
      <w:r w:rsidR="009A5DBA">
        <w:rPr>
          <w:rFonts w:ascii="Times New Roman" w:hAnsi="Times New Roman"/>
        </w:rPr>
        <w:t>Music Therapy</w:t>
      </w:r>
      <w:r w:rsidRPr="00553D8F">
        <w:rPr>
          <w:rFonts w:ascii="Times New Roman" w:hAnsi="Times New Roman"/>
        </w:rPr>
        <w:t xml:space="preserve">, feasibility, </w:t>
      </w:r>
      <w:r w:rsidR="00DB3C55" w:rsidRPr="00553D8F">
        <w:rPr>
          <w:rFonts w:ascii="Times New Roman" w:hAnsi="Times New Roman"/>
        </w:rPr>
        <w:t xml:space="preserve">acceptability, </w:t>
      </w:r>
      <w:r w:rsidR="000B5D68">
        <w:rPr>
          <w:rFonts w:ascii="Times New Roman" w:hAnsi="Times New Roman"/>
        </w:rPr>
        <w:t xml:space="preserve">engagement, </w:t>
      </w:r>
      <w:r w:rsidRPr="00553D8F">
        <w:rPr>
          <w:rFonts w:ascii="Times New Roman" w:hAnsi="Times New Roman"/>
        </w:rPr>
        <w:t>mood</w:t>
      </w:r>
      <w:bookmarkStart w:id="0" w:name="_GoBack"/>
      <w:bookmarkEnd w:id="0"/>
    </w:p>
    <w:p w14:paraId="24991D10" w14:textId="77777777" w:rsidR="0047174B" w:rsidRPr="00553D8F" w:rsidRDefault="0047174B" w:rsidP="001E130A">
      <w:pPr>
        <w:rPr>
          <w:rFonts w:ascii="Times New Roman" w:hAnsi="Times New Roman"/>
        </w:rPr>
      </w:pPr>
    </w:p>
    <w:p w14:paraId="20FCB3E6" w14:textId="77777777" w:rsidR="002D6884" w:rsidRPr="00553D8F" w:rsidRDefault="002D6884" w:rsidP="00550CC5">
      <w:pPr>
        <w:pStyle w:val="Heading1"/>
      </w:pPr>
    </w:p>
    <w:p w14:paraId="198E442A" w14:textId="77777777" w:rsidR="00F9008F" w:rsidRPr="00553D8F" w:rsidRDefault="00F9008F" w:rsidP="00F9008F">
      <w:pPr>
        <w:rPr>
          <w:rFonts w:ascii="Times New Roman" w:hAnsi="Times New Roman"/>
          <w:lang w:eastAsia="en-GB"/>
        </w:rPr>
      </w:pPr>
    </w:p>
    <w:p w14:paraId="01D9CF49" w14:textId="77777777" w:rsidR="00A04959" w:rsidRPr="00553D8F" w:rsidRDefault="00A04959" w:rsidP="00F9008F">
      <w:pPr>
        <w:rPr>
          <w:rFonts w:ascii="Times New Roman" w:hAnsi="Times New Roman"/>
          <w:lang w:eastAsia="en-GB"/>
        </w:rPr>
      </w:pPr>
    </w:p>
    <w:p w14:paraId="1BF1D6B3" w14:textId="77777777" w:rsidR="00A04959" w:rsidRPr="00553D8F" w:rsidRDefault="00A04959" w:rsidP="00F9008F">
      <w:pPr>
        <w:rPr>
          <w:rFonts w:ascii="Times New Roman" w:hAnsi="Times New Roman"/>
          <w:lang w:eastAsia="en-GB"/>
        </w:rPr>
      </w:pPr>
    </w:p>
    <w:p w14:paraId="27C646D4" w14:textId="77777777" w:rsidR="00A04959" w:rsidRPr="00553D8F" w:rsidRDefault="00A04959" w:rsidP="00F9008F">
      <w:pPr>
        <w:rPr>
          <w:rFonts w:ascii="Times New Roman" w:hAnsi="Times New Roman"/>
          <w:lang w:eastAsia="en-GB"/>
        </w:rPr>
      </w:pPr>
    </w:p>
    <w:p w14:paraId="7C980D87" w14:textId="77777777" w:rsidR="00A04959" w:rsidRPr="00553D8F" w:rsidRDefault="00A04959" w:rsidP="00F9008F">
      <w:pPr>
        <w:rPr>
          <w:rFonts w:ascii="Times New Roman" w:hAnsi="Times New Roman"/>
          <w:lang w:eastAsia="en-GB"/>
        </w:rPr>
      </w:pPr>
    </w:p>
    <w:p w14:paraId="704BDE10" w14:textId="77777777" w:rsidR="00A04959" w:rsidRPr="00553D8F" w:rsidRDefault="00A04959" w:rsidP="00F9008F">
      <w:pPr>
        <w:rPr>
          <w:rFonts w:ascii="Times New Roman" w:hAnsi="Times New Roman"/>
          <w:lang w:eastAsia="en-GB"/>
        </w:rPr>
      </w:pPr>
    </w:p>
    <w:p w14:paraId="29930CEA" w14:textId="77777777" w:rsidR="00A04959" w:rsidRPr="00553D8F" w:rsidRDefault="00A04959" w:rsidP="00F9008F">
      <w:pPr>
        <w:rPr>
          <w:rFonts w:ascii="Times New Roman" w:hAnsi="Times New Roman"/>
          <w:lang w:eastAsia="en-GB"/>
        </w:rPr>
      </w:pPr>
    </w:p>
    <w:p w14:paraId="096345A7" w14:textId="77777777" w:rsidR="00095D27" w:rsidRPr="00553D8F" w:rsidRDefault="00095D27" w:rsidP="00F9008F">
      <w:pPr>
        <w:rPr>
          <w:rFonts w:ascii="Times New Roman" w:hAnsi="Times New Roman"/>
          <w:lang w:eastAsia="en-GB"/>
        </w:rPr>
      </w:pPr>
    </w:p>
    <w:p w14:paraId="4073C693" w14:textId="77777777" w:rsidR="00A04959" w:rsidRPr="00553D8F" w:rsidRDefault="00A04959" w:rsidP="00F9008F">
      <w:pPr>
        <w:rPr>
          <w:rFonts w:ascii="Times New Roman" w:hAnsi="Times New Roman"/>
          <w:lang w:eastAsia="en-GB"/>
        </w:rPr>
      </w:pPr>
    </w:p>
    <w:p w14:paraId="3495C401" w14:textId="77777777" w:rsidR="00F9008F" w:rsidRPr="00553D8F" w:rsidRDefault="00F9008F" w:rsidP="00F9008F">
      <w:pPr>
        <w:rPr>
          <w:rFonts w:ascii="Times New Roman" w:hAnsi="Times New Roman"/>
          <w:lang w:eastAsia="en-GB"/>
        </w:rPr>
      </w:pPr>
    </w:p>
    <w:p w14:paraId="708D2297" w14:textId="77777777" w:rsidR="00095D27" w:rsidRPr="00553D8F" w:rsidRDefault="00095D27" w:rsidP="00F9008F">
      <w:pPr>
        <w:rPr>
          <w:rFonts w:ascii="Times New Roman" w:hAnsi="Times New Roman"/>
          <w:lang w:eastAsia="en-GB"/>
        </w:rPr>
      </w:pPr>
    </w:p>
    <w:p w14:paraId="7174FEF4" w14:textId="77777777" w:rsidR="00095D27" w:rsidRPr="00553D8F" w:rsidRDefault="00095D27" w:rsidP="00F9008F">
      <w:pPr>
        <w:rPr>
          <w:rFonts w:ascii="Times New Roman" w:hAnsi="Times New Roman"/>
          <w:lang w:eastAsia="en-GB"/>
        </w:rPr>
      </w:pPr>
    </w:p>
    <w:p w14:paraId="3065B979" w14:textId="77777777" w:rsidR="00095D27" w:rsidRPr="00553D8F" w:rsidRDefault="00095D27" w:rsidP="00F9008F">
      <w:pPr>
        <w:rPr>
          <w:rFonts w:ascii="Times New Roman" w:hAnsi="Times New Roman"/>
          <w:lang w:eastAsia="en-GB"/>
        </w:rPr>
      </w:pPr>
    </w:p>
    <w:p w14:paraId="498920E9" w14:textId="77777777" w:rsidR="00075972" w:rsidRPr="00553D8F" w:rsidRDefault="00075972" w:rsidP="00553D8F">
      <w:pPr>
        <w:pStyle w:val="Heading1"/>
      </w:pPr>
      <w:r w:rsidRPr="00553D8F">
        <w:lastRenderedPageBreak/>
        <w:t xml:space="preserve">Introduction </w:t>
      </w:r>
    </w:p>
    <w:p w14:paraId="2CC06F33" w14:textId="178CCF83" w:rsidR="009D734D" w:rsidRPr="00553D8F" w:rsidRDefault="009D734D" w:rsidP="009D734D">
      <w:pPr>
        <w:spacing w:line="360" w:lineRule="auto"/>
        <w:rPr>
          <w:rFonts w:ascii="Times New Roman" w:hAnsi="Times New Roman"/>
        </w:rPr>
      </w:pPr>
      <w:r w:rsidRPr="00553D8F">
        <w:rPr>
          <w:rFonts w:ascii="Times New Roman" w:hAnsi="Times New Roman"/>
        </w:rPr>
        <w:t xml:space="preserve">Music-based interventions, including those from Neurologic </w:t>
      </w:r>
      <w:r w:rsidR="009A5DBA">
        <w:rPr>
          <w:rFonts w:ascii="Times New Roman" w:hAnsi="Times New Roman"/>
        </w:rPr>
        <w:t>Music Therapy (NMT)</w:t>
      </w:r>
      <w:r w:rsidRPr="00553D8F">
        <w:rPr>
          <w:rFonts w:ascii="Times New Roman" w:hAnsi="Times New Roman"/>
        </w:rPr>
        <w:t xml:space="preserve"> </w:t>
      </w:r>
      <w:r w:rsidR="00700E0F" w:rsidRPr="00553D8F">
        <w:rPr>
          <w:rFonts w:ascii="Times New Roman" w:hAnsi="Times New Roman"/>
        </w:rPr>
        <w:fldChar w:fldCharType="begin"/>
      </w:r>
      <w:r w:rsidRPr="00553D8F">
        <w:rPr>
          <w:rFonts w:ascii="Times New Roman" w:hAnsi="Times New Roman"/>
        </w:rPr>
        <w:instrText>ADDIN RW.CITE{{175 Thaut,Michael 2014}}</w:instrText>
      </w:r>
      <w:r w:rsidR="00700E0F" w:rsidRPr="00553D8F">
        <w:rPr>
          <w:rFonts w:ascii="Times New Roman" w:hAnsi="Times New Roman"/>
        </w:rPr>
        <w:fldChar w:fldCharType="separate"/>
      </w:r>
      <w:r w:rsidRPr="00553D8F">
        <w:rPr>
          <w:rFonts w:ascii="Times New Roman" w:eastAsia="Times New Roman" w:hAnsi="Times New Roman"/>
        </w:rPr>
        <w:t>(1)</w:t>
      </w:r>
      <w:r w:rsidR="00700E0F" w:rsidRPr="00553D8F">
        <w:rPr>
          <w:rFonts w:ascii="Times New Roman" w:hAnsi="Times New Roman"/>
        </w:rPr>
        <w:fldChar w:fldCharType="end"/>
      </w:r>
      <w:r w:rsidRPr="00553D8F">
        <w:rPr>
          <w:rFonts w:ascii="Times New Roman" w:hAnsi="Times New Roman"/>
        </w:rPr>
        <w:t xml:space="preserve">, are not commonly part of acute stroke rehabilitation and </w:t>
      </w:r>
      <w:r w:rsidR="00A8629F" w:rsidRPr="00553D8F">
        <w:rPr>
          <w:rFonts w:ascii="Times New Roman" w:hAnsi="Times New Roman"/>
        </w:rPr>
        <w:t xml:space="preserve">little </w:t>
      </w:r>
      <w:r w:rsidRPr="00553D8F">
        <w:rPr>
          <w:rFonts w:ascii="Times New Roman" w:hAnsi="Times New Roman"/>
        </w:rPr>
        <w:t>is known about feasibility and acceptability of delivery within these specialist teams and environment</w:t>
      </w:r>
      <w:r w:rsidR="00855493">
        <w:rPr>
          <w:rFonts w:ascii="Times New Roman" w:hAnsi="Times New Roman"/>
        </w:rPr>
        <w:t>s</w:t>
      </w:r>
      <w:r w:rsidRPr="00553D8F">
        <w:rPr>
          <w:rFonts w:ascii="Times New Roman" w:hAnsi="Times New Roman"/>
        </w:rPr>
        <w:t xml:space="preserve">. </w:t>
      </w:r>
    </w:p>
    <w:p w14:paraId="6D76C839" w14:textId="77777777" w:rsidR="009D734D" w:rsidRPr="00553D8F" w:rsidRDefault="009D734D">
      <w:pPr>
        <w:spacing w:line="360" w:lineRule="auto"/>
        <w:rPr>
          <w:rFonts w:ascii="Times New Roman" w:hAnsi="Times New Roman"/>
        </w:rPr>
      </w:pPr>
    </w:p>
    <w:p w14:paraId="00EC249A" w14:textId="3E0E4F8C" w:rsidR="00FE08E1" w:rsidRPr="00553D8F" w:rsidRDefault="005E6F1E" w:rsidP="00FE08E1">
      <w:pPr>
        <w:spacing w:line="360" w:lineRule="auto"/>
        <w:rPr>
          <w:rFonts w:ascii="Times New Roman" w:hAnsi="Times New Roman"/>
        </w:rPr>
      </w:pPr>
      <w:r w:rsidRPr="00553D8F">
        <w:rPr>
          <w:rFonts w:ascii="Times New Roman" w:hAnsi="Times New Roman"/>
        </w:rPr>
        <w:t xml:space="preserve">The value of </w:t>
      </w:r>
      <w:r w:rsidR="00C74ECB">
        <w:rPr>
          <w:rFonts w:ascii="Times New Roman" w:hAnsi="Times New Roman"/>
        </w:rPr>
        <w:t>music therapy</w:t>
      </w:r>
      <w:r w:rsidRPr="00553D8F">
        <w:rPr>
          <w:rFonts w:ascii="Times New Roman" w:hAnsi="Times New Roman"/>
        </w:rPr>
        <w:t xml:space="preserve"> within multidisciplinary teams</w:t>
      </w:r>
      <w:r w:rsidR="00D607AC" w:rsidRPr="00553D8F">
        <w:rPr>
          <w:rFonts w:ascii="Times New Roman" w:hAnsi="Times New Roman"/>
        </w:rPr>
        <w:t>, and potential benefits for patients in</w:t>
      </w:r>
      <w:r w:rsidRPr="00553D8F">
        <w:rPr>
          <w:rFonts w:ascii="Times New Roman" w:hAnsi="Times New Roman"/>
        </w:rPr>
        <w:t xml:space="preserve"> neurorehabilitation has been discussed and evaluated in relation to published research </w:t>
      </w:r>
      <w:r w:rsidR="00700E0F" w:rsidRPr="00553D8F">
        <w:rPr>
          <w:rFonts w:ascii="Times New Roman" w:hAnsi="Times New Roman"/>
        </w:rPr>
        <w:fldChar w:fldCharType="begin"/>
      </w:r>
      <w:r w:rsidR="0052737E">
        <w:rPr>
          <w:rFonts w:ascii="Times New Roman" w:hAnsi="Times New Roman"/>
        </w:rPr>
        <w:instrText>ADDIN RW.CITE{{430 Wilson,Barbara A. 2013;553 Supnet,Charlene 2016;102 Baker,Mark 2009;451 Twyford,Karen 2008;512 Sihvonen,Aleksi J. 2017;244 Holmes,David 2011;577 Magee, W. L. 2019}}</w:instrText>
      </w:r>
      <w:r w:rsidR="00700E0F" w:rsidRPr="00553D8F">
        <w:rPr>
          <w:rFonts w:ascii="Times New Roman" w:hAnsi="Times New Roman"/>
        </w:rPr>
        <w:fldChar w:fldCharType="separate"/>
      </w:r>
      <w:r w:rsidR="0052737E" w:rsidRPr="0052737E">
        <w:rPr>
          <w:rFonts w:ascii="Times New Roman" w:eastAsia="Times New Roman" w:hAnsi="Times New Roman"/>
        </w:rPr>
        <w:t>(2-8)</w:t>
      </w:r>
      <w:r w:rsidR="00700E0F" w:rsidRPr="00553D8F">
        <w:rPr>
          <w:rFonts w:ascii="Times New Roman" w:hAnsi="Times New Roman"/>
        </w:rPr>
        <w:fldChar w:fldCharType="end"/>
      </w:r>
      <w:r w:rsidRPr="00553D8F">
        <w:rPr>
          <w:rFonts w:ascii="Times New Roman" w:hAnsi="Times New Roman"/>
        </w:rPr>
        <w:t xml:space="preserve">. </w:t>
      </w:r>
      <w:r w:rsidR="00F22BD2" w:rsidRPr="00553D8F">
        <w:rPr>
          <w:rFonts w:ascii="Times New Roman" w:hAnsi="Times New Roman"/>
        </w:rPr>
        <w:t xml:space="preserve">Benefits for stroke inpatients at acute stage have been reported for arm function </w:t>
      </w:r>
      <w:r w:rsidR="00700E0F" w:rsidRPr="00553D8F">
        <w:rPr>
          <w:rFonts w:ascii="Times New Roman" w:hAnsi="Times New Roman"/>
        </w:rPr>
        <w:fldChar w:fldCharType="begin"/>
      </w:r>
      <w:r w:rsidR="00F22BD2" w:rsidRPr="00553D8F">
        <w:rPr>
          <w:rFonts w:ascii="Times New Roman" w:hAnsi="Times New Roman"/>
        </w:rPr>
        <w:instrText>ADDIN RW.CITE{{35 Schneider,S. 2007}}</w:instrText>
      </w:r>
      <w:r w:rsidR="00700E0F" w:rsidRPr="00553D8F">
        <w:rPr>
          <w:rFonts w:ascii="Times New Roman" w:hAnsi="Times New Roman"/>
        </w:rPr>
        <w:fldChar w:fldCharType="separate"/>
      </w:r>
      <w:r w:rsidR="0052737E" w:rsidRPr="0052737E">
        <w:rPr>
          <w:rFonts w:ascii="Times New Roman" w:eastAsia="Times New Roman" w:hAnsi="Times New Roman"/>
        </w:rPr>
        <w:t>(9)</w:t>
      </w:r>
      <w:r w:rsidR="00700E0F" w:rsidRPr="00553D8F">
        <w:rPr>
          <w:rFonts w:ascii="Times New Roman" w:hAnsi="Times New Roman"/>
        </w:rPr>
        <w:fldChar w:fldCharType="end"/>
      </w:r>
      <w:r w:rsidR="00F22BD2" w:rsidRPr="00553D8F">
        <w:rPr>
          <w:rFonts w:ascii="Times New Roman" w:hAnsi="Times New Roman"/>
        </w:rPr>
        <w:t xml:space="preserve">, non-fluent aphasia </w:t>
      </w:r>
      <w:r w:rsidR="00700E0F" w:rsidRPr="00553D8F">
        <w:rPr>
          <w:rFonts w:ascii="Times New Roman" w:hAnsi="Times New Roman"/>
        </w:rPr>
        <w:fldChar w:fldCharType="begin"/>
      </w:r>
      <w:r w:rsidR="00F22BD2" w:rsidRPr="00553D8F">
        <w:rPr>
          <w:rFonts w:ascii="Times New Roman" w:hAnsi="Times New Roman"/>
        </w:rPr>
        <w:instrText>ADDIN RW.CITE{{359 Conklyn,Dwyer 2012}}</w:instrText>
      </w:r>
      <w:r w:rsidR="00700E0F" w:rsidRPr="00553D8F">
        <w:rPr>
          <w:rFonts w:ascii="Times New Roman" w:hAnsi="Times New Roman"/>
        </w:rPr>
        <w:fldChar w:fldCharType="separate"/>
      </w:r>
      <w:r w:rsidR="0052737E" w:rsidRPr="0052737E">
        <w:rPr>
          <w:rFonts w:ascii="Times New Roman" w:eastAsia="Times New Roman" w:hAnsi="Times New Roman"/>
        </w:rPr>
        <w:t>(10)</w:t>
      </w:r>
      <w:r w:rsidR="00700E0F" w:rsidRPr="00553D8F">
        <w:rPr>
          <w:rFonts w:ascii="Times New Roman" w:hAnsi="Times New Roman"/>
        </w:rPr>
        <w:fldChar w:fldCharType="end"/>
      </w:r>
      <w:r w:rsidR="00F22BD2" w:rsidRPr="00553D8F">
        <w:rPr>
          <w:rFonts w:ascii="Times New Roman" w:hAnsi="Times New Roman"/>
        </w:rPr>
        <w:t xml:space="preserve">, gait </w:t>
      </w:r>
      <w:r w:rsidR="00700E0F" w:rsidRPr="00553D8F">
        <w:rPr>
          <w:rFonts w:ascii="Times New Roman" w:hAnsi="Times New Roman"/>
        </w:rPr>
        <w:fldChar w:fldCharType="begin"/>
      </w:r>
      <w:r w:rsidR="00F22BD2" w:rsidRPr="00553D8F">
        <w:rPr>
          <w:rFonts w:ascii="Times New Roman" w:hAnsi="Times New Roman"/>
        </w:rPr>
        <w:instrText>ADDIN RW.CITE{{128 Thaut,M.H. 2007}}</w:instrText>
      </w:r>
      <w:r w:rsidR="00700E0F" w:rsidRPr="00553D8F">
        <w:rPr>
          <w:rFonts w:ascii="Times New Roman" w:hAnsi="Times New Roman"/>
        </w:rPr>
        <w:fldChar w:fldCharType="separate"/>
      </w:r>
      <w:r w:rsidR="0052737E" w:rsidRPr="0052737E">
        <w:rPr>
          <w:rFonts w:ascii="Times New Roman" w:eastAsia="Times New Roman" w:hAnsi="Times New Roman"/>
        </w:rPr>
        <w:t>(11)</w:t>
      </w:r>
      <w:r w:rsidR="00700E0F" w:rsidRPr="00553D8F">
        <w:rPr>
          <w:rFonts w:ascii="Times New Roman" w:hAnsi="Times New Roman"/>
        </w:rPr>
        <w:fldChar w:fldCharType="end"/>
      </w:r>
      <w:r w:rsidR="00F22BD2" w:rsidRPr="00553D8F">
        <w:rPr>
          <w:rFonts w:ascii="Times New Roman" w:hAnsi="Times New Roman"/>
        </w:rPr>
        <w:t xml:space="preserve">, and cognition </w:t>
      </w:r>
      <w:r w:rsidR="00700E0F" w:rsidRPr="00553D8F">
        <w:rPr>
          <w:rFonts w:ascii="Times New Roman" w:hAnsi="Times New Roman"/>
        </w:rPr>
        <w:fldChar w:fldCharType="begin"/>
      </w:r>
      <w:r w:rsidR="00F22BD2" w:rsidRPr="00553D8F">
        <w:rPr>
          <w:rFonts w:ascii="Times New Roman" w:hAnsi="Times New Roman"/>
        </w:rPr>
        <w:instrText>ADDIN RW.CITE{{139 Sarkamo,T. 2008}}</w:instrText>
      </w:r>
      <w:r w:rsidR="00700E0F" w:rsidRPr="00553D8F">
        <w:rPr>
          <w:rFonts w:ascii="Times New Roman" w:hAnsi="Times New Roman"/>
        </w:rPr>
        <w:fldChar w:fldCharType="separate"/>
      </w:r>
      <w:r w:rsidR="0052737E" w:rsidRPr="0052737E">
        <w:rPr>
          <w:rFonts w:ascii="Times New Roman" w:eastAsia="Times New Roman" w:hAnsi="Times New Roman"/>
        </w:rPr>
        <w:t>(12)</w:t>
      </w:r>
      <w:r w:rsidR="00700E0F" w:rsidRPr="00553D8F">
        <w:rPr>
          <w:rFonts w:ascii="Times New Roman" w:hAnsi="Times New Roman"/>
        </w:rPr>
        <w:fldChar w:fldCharType="end"/>
      </w:r>
      <w:r w:rsidR="00F22BD2" w:rsidRPr="00553D8F">
        <w:rPr>
          <w:rFonts w:ascii="Times New Roman" w:hAnsi="Times New Roman"/>
        </w:rPr>
        <w:t xml:space="preserve">. </w:t>
      </w:r>
      <w:r w:rsidR="00D607AC" w:rsidRPr="00553D8F">
        <w:rPr>
          <w:rFonts w:ascii="Times New Roman" w:hAnsi="Times New Roman"/>
        </w:rPr>
        <w:t>There may also be benefits for mood</w:t>
      </w:r>
      <w:r w:rsidR="00B968C5" w:rsidRPr="00553D8F">
        <w:rPr>
          <w:rFonts w:ascii="Times New Roman" w:hAnsi="Times New Roman"/>
        </w:rPr>
        <w:t xml:space="preserve"> and social interactions </w:t>
      </w:r>
      <w:r w:rsidR="00700E0F" w:rsidRPr="00553D8F">
        <w:rPr>
          <w:rFonts w:ascii="Times New Roman" w:hAnsi="Times New Roman"/>
        </w:rPr>
        <w:fldChar w:fldCharType="begin"/>
      </w:r>
      <w:r w:rsidR="00B968C5" w:rsidRPr="00553D8F">
        <w:rPr>
          <w:rFonts w:ascii="Times New Roman" w:hAnsi="Times New Roman"/>
        </w:rPr>
        <w:instrText>ADDIN RW.CITE{{137 Nayak,Sangeetha 2000;139 Sarkamo,T. 2008;552 Rushing,Jessy 2018;572 Raglio,Alfredo 2015}}</w:instrText>
      </w:r>
      <w:r w:rsidR="00700E0F" w:rsidRPr="00553D8F">
        <w:rPr>
          <w:rFonts w:ascii="Times New Roman" w:hAnsi="Times New Roman"/>
        </w:rPr>
        <w:fldChar w:fldCharType="separate"/>
      </w:r>
      <w:r w:rsidR="0052737E" w:rsidRPr="0052737E">
        <w:rPr>
          <w:rFonts w:ascii="Times New Roman" w:eastAsia="Times New Roman" w:hAnsi="Times New Roman"/>
        </w:rPr>
        <w:t>(12-15)</w:t>
      </w:r>
      <w:r w:rsidR="00700E0F" w:rsidRPr="00553D8F">
        <w:rPr>
          <w:rFonts w:ascii="Times New Roman" w:hAnsi="Times New Roman"/>
        </w:rPr>
        <w:fldChar w:fldCharType="end"/>
      </w:r>
      <w:r w:rsidR="00FE08E1" w:rsidRPr="00553D8F">
        <w:rPr>
          <w:rFonts w:ascii="Times New Roman" w:hAnsi="Times New Roman"/>
        </w:rPr>
        <w:t>. This could make an important contribution to engagement in rehabilitation, as depression is</w:t>
      </w:r>
      <w:r w:rsidR="00B968C5" w:rsidRPr="00553D8F">
        <w:rPr>
          <w:rFonts w:ascii="Times New Roman" w:hAnsi="Times New Roman"/>
        </w:rPr>
        <w:t xml:space="preserve"> prevalent amongst inpatients </w:t>
      </w:r>
      <w:r w:rsidR="00700E0F" w:rsidRPr="00553D8F">
        <w:rPr>
          <w:rFonts w:ascii="Times New Roman" w:hAnsi="Times New Roman"/>
        </w:rPr>
        <w:fldChar w:fldCharType="begin"/>
      </w:r>
      <w:r w:rsidR="00B968C5" w:rsidRPr="00553D8F">
        <w:rPr>
          <w:rFonts w:ascii="Times New Roman" w:hAnsi="Times New Roman"/>
        </w:rPr>
        <w:instrText>ADDIN RW.CITE{{498 Intercollegiate Stroke Working Party 2016}}</w:instrText>
      </w:r>
      <w:r w:rsidR="00700E0F" w:rsidRPr="00553D8F">
        <w:rPr>
          <w:rFonts w:ascii="Times New Roman" w:hAnsi="Times New Roman"/>
        </w:rPr>
        <w:fldChar w:fldCharType="separate"/>
      </w:r>
      <w:r w:rsidR="0052737E" w:rsidRPr="0052737E">
        <w:rPr>
          <w:rFonts w:ascii="Times New Roman" w:eastAsia="Times New Roman" w:hAnsi="Times New Roman"/>
        </w:rPr>
        <w:t>(16)</w:t>
      </w:r>
      <w:r w:rsidR="00700E0F" w:rsidRPr="00553D8F">
        <w:rPr>
          <w:rFonts w:ascii="Times New Roman" w:hAnsi="Times New Roman"/>
        </w:rPr>
        <w:fldChar w:fldCharType="end"/>
      </w:r>
      <w:r w:rsidR="00B968C5" w:rsidRPr="00553D8F">
        <w:rPr>
          <w:rFonts w:ascii="Times New Roman" w:hAnsi="Times New Roman"/>
        </w:rPr>
        <w:t>, particularly those with aphasia</w:t>
      </w:r>
      <w:r w:rsidR="00FE08E1" w:rsidRPr="00553D8F">
        <w:rPr>
          <w:rFonts w:ascii="Times New Roman" w:hAnsi="Times New Roman"/>
        </w:rPr>
        <w:t>, and is</w:t>
      </w:r>
      <w:r w:rsidR="00B968C5" w:rsidRPr="00553D8F">
        <w:rPr>
          <w:rFonts w:ascii="Times New Roman" w:hAnsi="Times New Roman"/>
        </w:rPr>
        <w:t xml:space="preserve"> associated with worse rehabilitation outcomes </w:t>
      </w:r>
      <w:r w:rsidR="00700E0F" w:rsidRPr="00553D8F">
        <w:rPr>
          <w:rFonts w:ascii="Times New Roman" w:hAnsi="Times New Roman"/>
        </w:rPr>
        <w:fldChar w:fldCharType="begin"/>
      </w:r>
      <w:r w:rsidR="00B968C5" w:rsidRPr="00553D8F">
        <w:rPr>
          <w:rFonts w:ascii="Times New Roman" w:hAnsi="Times New Roman"/>
        </w:rPr>
        <w:instrText>ADDIN RW.CITE{{571 Thomas,Shirley A. 2013}}</w:instrText>
      </w:r>
      <w:r w:rsidR="00700E0F" w:rsidRPr="00553D8F">
        <w:rPr>
          <w:rFonts w:ascii="Times New Roman" w:hAnsi="Times New Roman"/>
        </w:rPr>
        <w:fldChar w:fldCharType="separate"/>
      </w:r>
      <w:r w:rsidR="0052737E" w:rsidRPr="0052737E">
        <w:rPr>
          <w:rFonts w:ascii="Times New Roman" w:eastAsia="Times New Roman" w:hAnsi="Times New Roman"/>
        </w:rPr>
        <w:t>(17)</w:t>
      </w:r>
      <w:r w:rsidR="00700E0F" w:rsidRPr="00553D8F">
        <w:rPr>
          <w:rFonts w:ascii="Times New Roman" w:hAnsi="Times New Roman"/>
        </w:rPr>
        <w:fldChar w:fldCharType="end"/>
      </w:r>
      <w:r w:rsidR="00B968C5" w:rsidRPr="00553D8F">
        <w:rPr>
          <w:rFonts w:ascii="Times New Roman" w:hAnsi="Times New Roman"/>
        </w:rPr>
        <w:t>. Some music-based exercises, such as those for finger dexterity using keyboards</w:t>
      </w:r>
      <w:r w:rsidR="00FE08E1" w:rsidRPr="00553D8F">
        <w:rPr>
          <w:rFonts w:ascii="Times New Roman" w:hAnsi="Times New Roman"/>
        </w:rPr>
        <w:t xml:space="preserve"> </w:t>
      </w:r>
      <w:r w:rsidR="00700E0F" w:rsidRPr="00553D8F">
        <w:rPr>
          <w:rFonts w:ascii="Times New Roman" w:hAnsi="Times New Roman"/>
        </w:rPr>
        <w:fldChar w:fldCharType="begin"/>
      </w:r>
      <w:r w:rsidR="00FE08E1" w:rsidRPr="00553D8F">
        <w:rPr>
          <w:rFonts w:ascii="Times New Roman" w:hAnsi="Times New Roman"/>
        </w:rPr>
        <w:instrText>ADDIN RW.CITE{{35 Schneider,S. 2007}}</w:instrText>
      </w:r>
      <w:r w:rsidR="00700E0F" w:rsidRPr="00553D8F">
        <w:rPr>
          <w:rFonts w:ascii="Times New Roman" w:hAnsi="Times New Roman"/>
        </w:rPr>
        <w:fldChar w:fldCharType="separate"/>
      </w:r>
      <w:r w:rsidR="0052737E" w:rsidRPr="0052737E">
        <w:rPr>
          <w:rFonts w:ascii="Times New Roman" w:eastAsia="Times New Roman" w:hAnsi="Times New Roman"/>
        </w:rPr>
        <w:t>(9)</w:t>
      </w:r>
      <w:r w:rsidR="00700E0F" w:rsidRPr="00553D8F">
        <w:rPr>
          <w:rFonts w:ascii="Times New Roman" w:hAnsi="Times New Roman"/>
        </w:rPr>
        <w:fldChar w:fldCharType="end"/>
      </w:r>
      <w:r w:rsidR="00B968C5" w:rsidRPr="00553D8F">
        <w:rPr>
          <w:rFonts w:ascii="Times New Roman" w:hAnsi="Times New Roman"/>
        </w:rPr>
        <w:t>, may be transferrable onto tablet-based apps, offering portability for bedside and home-based treatment delivery</w:t>
      </w:r>
      <w:r w:rsidR="00855493">
        <w:rPr>
          <w:rFonts w:ascii="Times New Roman" w:hAnsi="Times New Roman"/>
        </w:rPr>
        <w:t xml:space="preserve"> </w:t>
      </w:r>
      <w:r w:rsidR="00700E0F" w:rsidRPr="00553D8F">
        <w:rPr>
          <w:rFonts w:ascii="Times New Roman" w:hAnsi="Times New Roman"/>
        </w:rPr>
        <w:fldChar w:fldCharType="begin"/>
      </w:r>
      <w:r w:rsidR="008F59BB" w:rsidRPr="00553D8F">
        <w:rPr>
          <w:rFonts w:ascii="Times New Roman" w:hAnsi="Times New Roman"/>
        </w:rPr>
        <w:instrText>ADDIN RW.CITE{{567 Street,Alexander J. 2019;574 Silveira,Tanya Marie 2018}}</w:instrText>
      </w:r>
      <w:r w:rsidR="00700E0F" w:rsidRPr="00553D8F">
        <w:rPr>
          <w:rFonts w:ascii="Times New Roman" w:hAnsi="Times New Roman"/>
        </w:rPr>
        <w:fldChar w:fldCharType="separate"/>
      </w:r>
      <w:r w:rsidR="0052737E" w:rsidRPr="0052737E">
        <w:rPr>
          <w:rFonts w:ascii="Times New Roman" w:eastAsia="Times New Roman" w:hAnsi="Times New Roman"/>
        </w:rPr>
        <w:t>(18,19)</w:t>
      </w:r>
      <w:r w:rsidR="00700E0F" w:rsidRPr="00553D8F">
        <w:rPr>
          <w:rFonts w:ascii="Times New Roman" w:hAnsi="Times New Roman"/>
        </w:rPr>
        <w:fldChar w:fldCharType="end"/>
      </w:r>
      <w:r w:rsidR="00B968C5" w:rsidRPr="00553D8F">
        <w:rPr>
          <w:rFonts w:ascii="Times New Roman" w:hAnsi="Times New Roman"/>
        </w:rPr>
        <w:t>.</w:t>
      </w:r>
      <w:r w:rsidR="00684238" w:rsidRPr="00553D8F">
        <w:rPr>
          <w:rFonts w:ascii="Times New Roman" w:hAnsi="Times New Roman"/>
        </w:rPr>
        <w:t xml:space="preserve"> With further development and evaluation</w:t>
      </w:r>
      <w:r w:rsidR="009D734D" w:rsidRPr="00553D8F">
        <w:rPr>
          <w:rFonts w:ascii="Times New Roman" w:hAnsi="Times New Roman"/>
        </w:rPr>
        <w:t xml:space="preserve"> along the guidelines being developed for the growing </w:t>
      </w:r>
      <w:proofErr w:type="spellStart"/>
      <w:r w:rsidR="009D734D" w:rsidRPr="00553D8F">
        <w:rPr>
          <w:rFonts w:ascii="Times New Roman" w:hAnsi="Times New Roman"/>
        </w:rPr>
        <w:t>mHealth</w:t>
      </w:r>
      <w:proofErr w:type="spellEnd"/>
      <w:r w:rsidR="007B6C7B">
        <w:rPr>
          <w:rFonts w:ascii="Times New Roman" w:hAnsi="Times New Roman"/>
        </w:rPr>
        <w:t xml:space="preserve"> </w:t>
      </w:r>
      <w:r w:rsidR="00766485">
        <w:rPr>
          <w:rFonts w:ascii="Times New Roman" w:hAnsi="Times New Roman"/>
        </w:rPr>
        <w:t>(the use of smart phones, iPads and wearables in healthcare)</w:t>
      </w:r>
      <w:r w:rsidR="009D734D" w:rsidRPr="00553D8F">
        <w:rPr>
          <w:rFonts w:ascii="Times New Roman" w:hAnsi="Times New Roman"/>
        </w:rPr>
        <w:t xml:space="preserve"> industry</w:t>
      </w:r>
      <w:r w:rsidR="008F59BB" w:rsidRPr="00553D8F">
        <w:rPr>
          <w:rFonts w:ascii="Times New Roman" w:hAnsi="Times New Roman"/>
        </w:rPr>
        <w:t xml:space="preserve"> </w:t>
      </w:r>
      <w:r w:rsidR="00700E0F" w:rsidRPr="00553D8F">
        <w:rPr>
          <w:rFonts w:ascii="Times New Roman" w:hAnsi="Times New Roman"/>
        </w:rPr>
        <w:fldChar w:fldCharType="begin"/>
      </w:r>
      <w:r w:rsidR="008F59BB" w:rsidRPr="00553D8F">
        <w:rPr>
          <w:rFonts w:ascii="Times New Roman" w:hAnsi="Times New Roman"/>
        </w:rPr>
        <w:instrText>ADDIN RW.CITE{{474 Zapata,Belén 2015}}</w:instrText>
      </w:r>
      <w:r w:rsidR="00700E0F" w:rsidRPr="00553D8F">
        <w:rPr>
          <w:rFonts w:ascii="Times New Roman" w:hAnsi="Times New Roman"/>
        </w:rPr>
        <w:fldChar w:fldCharType="separate"/>
      </w:r>
      <w:r w:rsidR="0052737E" w:rsidRPr="0052737E">
        <w:rPr>
          <w:rFonts w:ascii="Times New Roman" w:eastAsia="Times New Roman" w:hAnsi="Times New Roman"/>
        </w:rPr>
        <w:t>(20)</w:t>
      </w:r>
      <w:r w:rsidR="00700E0F" w:rsidRPr="00553D8F">
        <w:rPr>
          <w:rFonts w:ascii="Times New Roman" w:hAnsi="Times New Roman"/>
        </w:rPr>
        <w:fldChar w:fldCharType="end"/>
      </w:r>
      <w:r w:rsidR="009D734D" w:rsidRPr="00553D8F">
        <w:rPr>
          <w:rFonts w:ascii="Times New Roman" w:hAnsi="Times New Roman"/>
        </w:rPr>
        <w:t xml:space="preserve">, such technology might offer further patient benefit. </w:t>
      </w:r>
      <w:r w:rsidR="00FE08E1" w:rsidRPr="00553D8F">
        <w:rPr>
          <w:rFonts w:ascii="Times New Roman" w:hAnsi="Times New Roman"/>
        </w:rPr>
        <w:t>Music-based exercises bring massed practice, auditory and tactile feedback</w:t>
      </w:r>
      <w:r w:rsidR="004A6D72" w:rsidRPr="00553D8F">
        <w:rPr>
          <w:rFonts w:ascii="Times New Roman" w:hAnsi="Times New Roman"/>
        </w:rPr>
        <w:t xml:space="preserve"> promoting neural reorganisation</w:t>
      </w:r>
      <w:r w:rsidR="00FE08E1" w:rsidRPr="00553D8F">
        <w:rPr>
          <w:rFonts w:ascii="Times New Roman" w:hAnsi="Times New Roman"/>
        </w:rPr>
        <w:t xml:space="preserve"> </w:t>
      </w:r>
      <w:r w:rsidR="00700E0F" w:rsidRPr="00553D8F">
        <w:rPr>
          <w:rFonts w:ascii="Times New Roman" w:hAnsi="Times New Roman"/>
        </w:rPr>
        <w:fldChar w:fldCharType="begin"/>
      </w:r>
      <w:r w:rsidR="00FE08E1" w:rsidRPr="00553D8F">
        <w:rPr>
          <w:rFonts w:ascii="Times New Roman" w:hAnsi="Times New Roman"/>
        </w:rPr>
        <w:instrText>ADDIN RW.CITE{{38 Rojo,Nuria 2011;252 Rodriguez</w:instrText>
      </w:r>
      <w:r w:rsidR="00FE08E1" w:rsidRPr="00553D8F">
        <w:rPr>
          <w:rFonts w:ascii="Noteworthy Light" w:hAnsi="Noteworthy Light" w:cs="Noteworthy Light"/>
        </w:rPr>
        <w:instrText>‐</w:instrText>
      </w:r>
      <w:r w:rsidR="00FE08E1" w:rsidRPr="00553D8F">
        <w:rPr>
          <w:rFonts w:ascii="Times New Roman" w:hAnsi="Times New Roman"/>
        </w:rPr>
        <w:instrText>fornells, Antoni 2012;340 Ripolles,P. 2015}}</w:instrText>
      </w:r>
      <w:r w:rsidR="00700E0F" w:rsidRPr="00553D8F">
        <w:rPr>
          <w:rFonts w:ascii="Times New Roman" w:hAnsi="Times New Roman"/>
        </w:rPr>
        <w:fldChar w:fldCharType="separate"/>
      </w:r>
      <w:r w:rsidR="0052737E" w:rsidRPr="0052737E">
        <w:rPr>
          <w:rFonts w:ascii="Times New Roman" w:eastAsia="Times New Roman" w:hAnsi="Times New Roman"/>
        </w:rPr>
        <w:t>(21-23)</w:t>
      </w:r>
      <w:r w:rsidR="00700E0F" w:rsidRPr="00553D8F">
        <w:rPr>
          <w:rFonts w:ascii="Times New Roman" w:hAnsi="Times New Roman"/>
        </w:rPr>
        <w:fldChar w:fldCharType="end"/>
      </w:r>
      <w:r w:rsidR="00FE08E1" w:rsidRPr="00553D8F">
        <w:rPr>
          <w:rFonts w:ascii="Times New Roman" w:hAnsi="Times New Roman"/>
        </w:rPr>
        <w:t>, and can exploit the temporal frameworks to support the priming and timing of movements</w:t>
      </w:r>
      <w:r w:rsidR="00855493">
        <w:rPr>
          <w:rFonts w:ascii="Times New Roman" w:hAnsi="Times New Roman"/>
        </w:rPr>
        <w:t xml:space="preserve"> </w:t>
      </w:r>
      <w:r w:rsidR="00700E0F" w:rsidRPr="00553D8F">
        <w:rPr>
          <w:rFonts w:ascii="Times New Roman" w:hAnsi="Times New Roman"/>
        </w:rPr>
        <w:fldChar w:fldCharType="begin"/>
      </w:r>
      <w:r w:rsidR="00FE08E1" w:rsidRPr="00553D8F">
        <w:rPr>
          <w:rFonts w:ascii="Times New Roman" w:hAnsi="Times New Roman"/>
        </w:rPr>
        <w:instrText>ADDIN RW.CITE{{9 Whitall,Jill 2000}}</w:instrText>
      </w:r>
      <w:r w:rsidR="00700E0F" w:rsidRPr="00553D8F">
        <w:rPr>
          <w:rFonts w:ascii="Times New Roman" w:hAnsi="Times New Roman"/>
        </w:rPr>
        <w:fldChar w:fldCharType="separate"/>
      </w:r>
      <w:r w:rsidR="0052737E" w:rsidRPr="0052737E">
        <w:rPr>
          <w:rFonts w:ascii="Times New Roman" w:eastAsia="Times New Roman" w:hAnsi="Times New Roman"/>
        </w:rPr>
        <w:t>(24)</w:t>
      </w:r>
      <w:r w:rsidR="00700E0F" w:rsidRPr="00553D8F">
        <w:rPr>
          <w:rFonts w:ascii="Times New Roman" w:hAnsi="Times New Roman"/>
        </w:rPr>
        <w:fldChar w:fldCharType="end"/>
      </w:r>
      <w:r w:rsidR="00FE08E1" w:rsidRPr="00553D8F">
        <w:rPr>
          <w:rFonts w:ascii="Times New Roman" w:hAnsi="Times New Roman"/>
        </w:rPr>
        <w:t xml:space="preserve">. </w:t>
      </w:r>
    </w:p>
    <w:p w14:paraId="7E44DF04" w14:textId="77777777" w:rsidR="009D734D" w:rsidRPr="00553D8F" w:rsidRDefault="009D734D">
      <w:pPr>
        <w:spacing w:line="360" w:lineRule="auto"/>
        <w:rPr>
          <w:rFonts w:ascii="Times New Roman" w:hAnsi="Times New Roman"/>
        </w:rPr>
      </w:pPr>
    </w:p>
    <w:p w14:paraId="332C89B3" w14:textId="48F39087" w:rsidR="00C80384" w:rsidRPr="00553D8F" w:rsidRDefault="009D734D" w:rsidP="00C80384">
      <w:pPr>
        <w:spacing w:line="360" w:lineRule="auto"/>
        <w:rPr>
          <w:rFonts w:ascii="Times New Roman" w:hAnsi="Times New Roman"/>
        </w:rPr>
      </w:pPr>
      <w:r w:rsidRPr="00553D8F">
        <w:rPr>
          <w:rFonts w:ascii="Times New Roman" w:hAnsi="Times New Roman"/>
        </w:rPr>
        <w:t>There may be added value for multidisciplinary neurorehabilitation</w:t>
      </w:r>
      <w:r w:rsidR="00FE08E1" w:rsidRPr="00553D8F">
        <w:rPr>
          <w:rFonts w:ascii="Times New Roman" w:hAnsi="Times New Roman"/>
        </w:rPr>
        <w:t xml:space="preserve"> and patient benefit</w:t>
      </w:r>
      <w:r w:rsidRPr="00553D8F">
        <w:rPr>
          <w:rFonts w:ascii="Times New Roman" w:hAnsi="Times New Roman"/>
        </w:rPr>
        <w:t xml:space="preserve">, </w:t>
      </w:r>
      <w:r w:rsidR="00C80384" w:rsidRPr="00553D8F">
        <w:rPr>
          <w:rFonts w:ascii="Times New Roman" w:hAnsi="Times New Roman"/>
        </w:rPr>
        <w:t>through the inclusion of</w:t>
      </w:r>
      <w:r w:rsidRPr="00553D8F">
        <w:rPr>
          <w:rFonts w:ascii="Times New Roman" w:hAnsi="Times New Roman"/>
        </w:rPr>
        <w:t xml:space="preserve"> </w:t>
      </w:r>
      <w:r w:rsidR="009A5DBA">
        <w:rPr>
          <w:rFonts w:ascii="Times New Roman" w:hAnsi="Times New Roman"/>
        </w:rPr>
        <w:t>NMT</w:t>
      </w:r>
      <w:r w:rsidR="00FE08E1" w:rsidRPr="00553D8F">
        <w:rPr>
          <w:rFonts w:ascii="Times New Roman" w:hAnsi="Times New Roman"/>
        </w:rPr>
        <w:t xml:space="preserve"> as part of standard care</w:t>
      </w:r>
      <w:r w:rsidRPr="00553D8F">
        <w:rPr>
          <w:rFonts w:ascii="Times New Roman" w:hAnsi="Times New Roman"/>
        </w:rPr>
        <w:t>. T</w:t>
      </w:r>
      <w:r w:rsidRPr="00553D8F">
        <w:rPr>
          <w:rFonts w:ascii="Times New Roman" w:eastAsia="Times New Roman" w:hAnsi="Times New Roman"/>
          <w:color w:val="000000"/>
        </w:rPr>
        <w:t xml:space="preserve">he psychological effects and neural mechanisms </w:t>
      </w:r>
      <w:r w:rsidR="00C80384" w:rsidRPr="00553D8F">
        <w:rPr>
          <w:rFonts w:ascii="Times New Roman" w:eastAsia="Times New Roman" w:hAnsi="Times New Roman"/>
          <w:color w:val="000000"/>
        </w:rPr>
        <w:t xml:space="preserve">of interventions </w:t>
      </w:r>
      <w:r w:rsidRPr="00553D8F">
        <w:rPr>
          <w:rFonts w:ascii="Times New Roman" w:eastAsia="Times New Roman" w:hAnsi="Times New Roman"/>
          <w:color w:val="000000"/>
        </w:rPr>
        <w:t xml:space="preserve">probably share neural networks for reward, arousal, affect regulation, learning and activity-driven plasticity </w:t>
      </w:r>
      <w:r w:rsidR="00700E0F" w:rsidRPr="00553D8F">
        <w:rPr>
          <w:rFonts w:ascii="Times New Roman" w:eastAsia="Times New Roman" w:hAnsi="Times New Roman"/>
          <w:color w:val="000000"/>
        </w:rPr>
        <w:fldChar w:fldCharType="begin"/>
      </w:r>
      <w:r w:rsidRPr="00553D8F">
        <w:rPr>
          <w:rFonts w:ascii="Times New Roman" w:eastAsia="Times New Roman" w:hAnsi="Times New Roman"/>
          <w:color w:val="000000"/>
        </w:rPr>
        <w:instrText>ADDIN RW.CITE{{512 Sihvonen,Aleksi J. 2017}}</w:instrText>
      </w:r>
      <w:r w:rsidR="00700E0F" w:rsidRPr="00553D8F">
        <w:rPr>
          <w:rFonts w:ascii="Times New Roman" w:eastAsia="Times New Roman" w:hAnsi="Times New Roman"/>
          <w:color w:val="000000"/>
        </w:rPr>
        <w:fldChar w:fldCharType="separate"/>
      </w:r>
      <w:r w:rsidR="008F59BB" w:rsidRPr="00553D8F">
        <w:rPr>
          <w:rFonts w:ascii="Times New Roman" w:eastAsia="Times New Roman" w:hAnsi="Times New Roman"/>
        </w:rPr>
        <w:t>(6)</w:t>
      </w:r>
      <w:r w:rsidR="00700E0F" w:rsidRPr="00553D8F">
        <w:rPr>
          <w:rFonts w:ascii="Times New Roman" w:eastAsia="Times New Roman" w:hAnsi="Times New Roman"/>
          <w:color w:val="000000"/>
        </w:rPr>
        <w:fldChar w:fldCharType="end"/>
      </w:r>
      <w:r w:rsidRPr="00553D8F">
        <w:rPr>
          <w:rFonts w:ascii="Times New Roman" w:eastAsia="Times New Roman" w:hAnsi="Times New Roman"/>
          <w:color w:val="000000"/>
        </w:rPr>
        <w:t xml:space="preserve">, which might lead to enhanced rehabilitation outcomes and quality of life for patients. </w:t>
      </w:r>
      <w:r w:rsidR="00C74ECB">
        <w:rPr>
          <w:rFonts w:ascii="Times New Roman" w:eastAsia="Times New Roman" w:hAnsi="Times New Roman"/>
          <w:color w:val="000000"/>
        </w:rPr>
        <w:t>There may also be benefits in motivation and fatigue</w:t>
      </w:r>
      <w:r w:rsidR="00855493">
        <w:rPr>
          <w:rFonts w:ascii="Times New Roman" w:eastAsia="Times New Roman" w:hAnsi="Times New Roman"/>
          <w:color w:val="000000"/>
        </w:rPr>
        <w:t xml:space="preserve"> reduction </w:t>
      </w:r>
      <w:r w:rsidR="00700E0F" w:rsidRPr="00553D8F">
        <w:rPr>
          <w:rFonts w:ascii="Times New Roman" w:eastAsia="Times New Roman" w:hAnsi="Times New Roman"/>
          <w:color w:val="000000"/>
        </w:rPr>
        <w:fldChar w:fldCharType="begin"/>
      </w:r>
      <w:r w:rsidR="00B24704" w:rsidRPr="00553D8F">
        <w:rPr>
          <w:rFonts w:ascii="Times New Roman" w:eastAsia="Times New Roman" w:hAnsi="Times New Roman"/>
          <w:color w:val="000000"/>
        </w:rPr>
        <w:instrText>ADDIN RW.CITE{{509 Fritz,Thomas Hans 2013;506 Grau-Sánchez, Jennifer 2018;77 Lim,Hayoung A. 2011}}</w:instrText>
      </w:r>
      <w:r w:rsidR="00700E0F" w:rsidRPr="00553D8F">
        <w:rPr>
          <w:rFonts w:ascii="Times New Roman" w:eastAsia="Times New Roman" w:hAnsi="Times New Roman"/>
          <w:color w:val="000000"/>
        </w:rPr>
        <w:fldChar w:fldCharType="separate"/>
      </w:r>
      <w:r w:rsidR="0052737E" w:rsidRPr="0052737E">
        <w:rPr>
          <w:rFonts w:ascii="Times New Roman" w:eastAsia="Times New Roman" w:hAnsi="Times New Roman"/>
        </w:rPr>
        <w:t>(25-27)</w:t>
      </w:r>
      <w:r w:rsidR="00700E0F" w:rsidRPr="00553D8F">
        <w:rPr>
          <w:rFonts w:ascii="Times New Roman" w:eastAsia="Times New Roman" w:hAnsi="Times New Roman"/>
          <w:color w:val="000000"/>
        </w:rPr>
        <w:fldChar w:fldCharType="end"/>
      </w:r>
      <w:r w:rsidRPr="00553D8F">
        <w:rPr>
          <w:rFonts w:ascii="Times New Roman" w:eastAsia="Times New Roman" w:hAnsi="Times New Roman"/>
          <w:color w:val="000000"/>
        </w:rPr>
        <w:t>.</w:t>
      </w:r>
      <w:r w:rsidR="00C80384" w:rsidRPr="00553D8F">
        <w:rPr>
          <w:rFonts w:ascii="Times New Roman" w:eastAsia="Times New Roman" w:hAnsi="Times New Roman"/>
          <w:color w:val="000000"/>
        </w:rPr>
        <w:t xml:space="preserve"> </w:t>
      </w:r>
    </w:p>
    <w:p w14:paraId="4EAB76F6" w14:textId="77777777" w:rsidR="00075972" w:rsidRPr="00553D8F" w:rsidRDefault="00075972" w:rsidP="00550CC5">
      <w:pPr>
        <w:spacing w:line="360" w:lineRule="auto"/>
        <w:rPr>
          <w:rFonts w:ascii="Times New Roman" w:hAnsi="Times New Roman"/>
        </w:rPr>
      </w:pPr>
    </w:p>
    <w:p w14:paraId="5C6A2665" w14:textId="46649138" w:rsidR="00A52427" w:rsidRDefault="00075972" w:rsidP="00550CC5">
      <w:pPr>
        <w:spacing w:line="360" w:lineRule="auto"/>
        <w:rPr>
          <w:rFonts w:ascii="Times New Roman" w:hAnsi="Times New Roman"/>
        </w:rPr>
      </w:pPr>
      <w:r w:rsidRPr="00553D8F">
        <w:rPr>
          <w:rFonts w:ascii="Times New Roman" w:hAnsi="Times New Roman"/>
        </w:rPr>
        <w:t xml:space="preserve">This </w:t>
      </w:r>
      <w:r w:rsidR="00911D7A" w:rsidRPr="00553D8F">
        <w:rPr>
          <w:rFonts w:ascii="Times New Roman" w:hAnsi="Times New Roman"/>
        </w:rPr>
        <w:t>two</w:t>
      </w:r>
      <w:r w:rsidRPr="00553D8F">
        <w:rPr>
          <w:rFonts w:ascii="Times New Roman" w:hAnsi="Times New Roman"/>
        </w:rPr>
        <w:t>-year, two</w:t>
      </w:r>
      <w:r w:rsidR="008813A2" w:rsidRPr="00553D8F">
        <w:rPr>
          <w:rFonts w:ascii="Times New Roman" w:hAnsi="Times New Roman"/>
        </w:rPr>
        <w:t>-</w:t>
      </w:r>
      <w:r w:rsidRPr="00553D8F">
        <w:rPr>
          <w:rFonts w:ascii="Times New Roman" w:hAnsi="Times New Roman"/>
        </w:rPr>
        <w:t>day per</w:t>
      </w:r>
      <w:r w:rsidR="008813A2" w:rsidRPr="00553D8F">
        <w:rPr>
          <w:rFonts w:ascii="Times New Roman" w:hAnsi="Times New Roman"/>
        </w:rPr>
        <w:t>-</w:t>
      </w:r>
      <w:r w:rsidRPr="00553D8F">
        <w:rPr>
          <w:rFonts w:ascii="Times New Roman" w:hAnsi="Times New Roman"/>
        </w:rPr>
        <w:t xml:space="preserve">week </w:t>
      </w:r>
      <w:r w:rsidR="009A5DBA">
        <w:rPr>
          <w:rFonts w:ascii="Times New Roman" w:hAnsi="Times New Roman"/>
        </w:rPr>
        <w:t>NMT</w:t>
      </w:r>
      <w:r w:rsidRPr="00553D8F">
        <w:rPr>
          <w:rFonts w:ascii="Times New Roman" w:hAnsi="Times New Roman"/>
        </w:rPr>
        <w:t xml:space="preserve"> </w:t>
      </w:r>
      <w:r w:rsidR="00C61534" w:rsidRPr="00553D8F">
        <w:rPr>
          <w:rFonts w:ascii="Times New Roman" w:hAnsi="Times New Roman"/>
        </w:rPr>
        <w:t xml:space="preserve">feasibility </w:t>
      </w:r>
      <w:r w:rsidR="004C4CE1" w:rsidRPr="00553D8F">
        <w:rPr>
          <w:rFonts w:ascii="Times New Roman" w:hAnsi="Times New Roman"/>
        </w:rPr>
        <w:t>project</w:t>
      </w:r>
      <w:r w:rsidRPr="00553D8F">
        <w:rPr>
          <w:rFonts w:ascii="Times New Roman" w:hAnsi="Times New Roman"/>
        </w:rPr>
        <w:t xml:space="preserve"> focused on providing clinical contacts for</w:t>
      </w:r>
      <w:r w:rsidR="008B71B4">
        <w:rPr>
          <w:rFonts w:ascii="Times New Roman" w:hAnsi="Times New Roman"/>
        </w:rPr>
        <w:t xml:space="preserve"> a single cohort (no control group) of</w:t>
      </w:r>
      <w:r w:rsidRPr="00553D8F">
        <w:rPr>
          <w:rFonts w:ascii="Times New Roman" w:hAnsi="Times New Roman"/>
        </w:rPr>
        <w:t xml:space="preserve"> in-patients on a 26-bed stroke </w:t>
      </w:r>
      <w:r w:rsidR="00653C39">
        <w:rPr>
          <w:rFonts w:ascii="Times New Roman" w:hAnsi="Times New Roman"/>
        </w:rPr>
        <w:t xml:space="preserve">and rehabilitation </w:t>
      </w:r>
      <w:r w:rsidR="00EE1EBB">
        <w:rPr>
          <w:rFonts w:ascii="Times New Roman" w:hAnsi="Times New Roman"/>
        </w:rPr>
        <w:t>unit</w:t>
      </w:r>
      <w:r w:rsidR="00FE2E3F">
        <w:rPr>
          <w:rFonts w:ascii="Times New Roman" w:hAnsi="Times New Roman"/>
        </w:rPr>
        <w:t xml:space="preserve"> and</w:t>
      </w:r>
      <w:r w:rsidRPr="00553D8F">
        <w:rPr>
          <w:rFonts w:ascii="Times New Roman" w:hAnsi="Times New Roman"/>
        </w:rPr>
        <w:t xml:space="preserve"> four additional beds allocated for neurorehabilitation on the </w:t>
      </w:r>
      <w:r w:rsidR="004C4CE1" w:rsidRPr="00553D8F">
        <w:rPr>
          <w:rFonts w:ascii="Times New Roman" w:hAnsi="Times New Roman"/>
        </w:rPr>
        <w:t xml:space="preserve">nearby </w:t>
      </w:r>
      <w:r w:rsidRPr="00553D8F">
        <w:rPr>
          <w:rFonts w:ascii="Times New Roman" w:hAnsi="Times New Roman"/>
        </w:rPr>
        <w:t xml:space="preserve">acute major trauma </w:t>
      </w:r>
      <w:r w:rsidR="00653C39">
        <w:rPr>
          <w:rFonts w:ascii="Times New Roman" w:hAnsi="Times New Roman"/>
        </w:rPr>
        <w:t>ward</w:t>
      </w:r>
      <w:r w:rsidRPr="00553D8F">
        <w:rPr>
          <w:rFonts w:ascii="Times New Roman" w:hAnsi="Times New Roman"/>
        </w:rPr>
        <w:t xml:space="preserve">. </w:t>
      </w:r>
      <w:r w:rsidR="000F40FB">
        <w:rPr>
          <w:rFonts w:ascii="Times New Roman" w:hAnsi="Times New Roman"/>
        </w:rPr>
        <w:t>There was no control group, as t</w:t>
      </w:r>
      <w:r w:rsidR="00B74A3A">
        <w:rPr>
          <w:rFonts w:ascii="Times New Roman" w:hAnsi="Times New Roman"/>
        </w:rPr>
        <w:t xml:space="preserve">he purpose of the project was to determine whether or not it would be feasible to deliver NMT interventions to </w:t>
      </w:r>
      <w:r w:rsidR="000F40FB">
        <w:rPr>
          <w:rFonts w:ascii="Times New Roman" w:hAnsi="Times New Roman"/>
        </w:rPr>
        <w:t xml:space="preserve">acute stroke </w:t>
      </w:r>
      <w:r w:rsidR="00B74A3A">
        <w:rPr>
          <w:rFonts w:ascii="Times New Roman" w:hAnsi="Times New Roman"/>
        </w:rPr>
        <w:t xml:space="preserve">patients, which have never been part of multidisciplinary stroke rehabilitation in this setting. </w:t>
      </w:r>
      <w:r w:rsidR="00B74A3A">
        <w:rPr>
          <w:rFonts w:ascii="Times New Roman" w:hAnsi="Times New Roman"/>
        </w:rPr>
        <w:lastRenderedPageBreak/>
        <w:t>Furthermore, the acceptability of these exercises</w:t>
      </w:r>
      <w:r w:rsidR="00E745F4">
        <w:rPr>
          <w:rFonts w:ascii="Times New Roman" w:hAnsi="Times New Roman"/>
        </w:rPr>
        <w:t xml:space="preserve"> also needed to be determined in terms of whether </w:t>
      </w:r>
      <w:r w:rsidR="000F40FB">
        <w:rPr>
          <w:rFonts w:ascii="Times New Roman" w:hAnsi="Times New Roman"/>
        </w:rPr>
        <w:t>multidisciplinary team members would refer patients, and whether patients</w:t>
      </w:r>
      <w:r w:rsidR="00E745F4">
        <w:rPr>
          <w:rFonts w:ascii="Times New Roman" w:hAnsi="Times New Roman"/>
        </w:rPr>
        <w:t xml:space="preserve">, their relatives and the </w:t>
      </w:r>
      <w:r w:rsidR="00E71412">
        <w:rPr>
          <w:rFonts w:ascii="Times New Roman" w:hAnsi="Times New Roman"/>
        </w:rPr>
        <w:t xml:space="preserve">ward </w:t>
      </w:r>
      <w:r w:rsidR="00E745F4">
        <w:rPr>
          <w:rFonts w:ascii="Times New Roman" w:hAnsi="Times New Roman"/>
        </w:rPr>
        <w:t>staff regarded the</w:t>
      </w:r>
      <w:r w:rsidR="000F40FB">
        <w:rPr>
          <w:rFonts w:ascii="Times New Roman" w:hAnsi="Times New Roman"/>
        </w:rPr>
        <w:t xml:space="preserve"> interventions</w:t>
      </w:r>
      <w:r w:rsidR="00E745F4">
        <w:rPr>
          <w:rFonts w:ascii="Times New Roman" w:hAnsi="Times New Roman"/>
        </w:rPr>
        <w:t xml:space="preserve"> as potentially useful for stroke rehabilitation.</w:t>
      </w:r>
      <w:r w:rsidR="00B74A3A">
        <w:rPr>
          <w:rFonts w:ascii="Times New Roman" w:hAnsi="Times New Roman"/>
        </w:rPr>
        <w:t xml:space="preserve"> </w:t>
      </w:r>
      <w:r w:rsidR="004C4CE1" w:rsidRPr="00553D8F">
        <w:rPr>
          <w:rFonts w:ascii="Times New Roman" w:hAnsi="Times New Roman"/>
        </w:rPr>
        <w:t>The wards were situated within a large hospital</w:t>
      </w:r>
      <w:r w:rsidR="00EF5305" w:rsidRPr="00553D8F">
        <w:rPr>
          <w:rFonts w:ascii="Times New Roman" w:hAnsi="Times New Roman"/>
        </w:rPr>
        <w:t xml:space="preserve"> and centre for medical research</w:t>
      </w:r>
      <w:r w:rsidR="004C4CE1" w:rsidRPr="00553D8F">
        <w:rPr>
          <w:rFonts w:ascii="Times New Roman" w:hAnsi="Times New Roman"/>
        </w:rPr>
        <w:t xml:space="preserve">. </w:t>
      </w:r>
      <w:r w:rsidR="00C74ECB">
        <w:rPr>
          <w:rFonts w:ascii="Times New Roman" w:hAnsi="Times New Roman"/>
        </w:rPr>
        <w:t>I</w:t>
      </w:r>
      <w:r w:rsidR="008813A2" w:rsidRPr="00553D8F">
        <w:rPr>
          <w:rFonts w:ascii="Times New Roman" w:hAnsi="Times New Roman"/>
        </w:rPr>
        <w:t xml:space="preserve">nterventions were delivered as part of usual </w:t>
      </w:r>
      <w:proofErr w:type="gramStart"/>
      <w:r w:rsidR="008813A2" w:rsidRPr="00553D8F">
        <w:rPr>
          <w:rFonts w:ascii="Times New Roman" w:hAnsi="Times New Roman"/>
        </w:rPr>
        <w:t>care</w:t>
      </w:r>
      <w:r w:rsidR="004E0B4C">
        <w:rPr>
          <w:rFonts w:ascii="Times New Roman" w:hAnsi="Times New Roman"/>
        </w:rPr>
        <w:t>,</w:t>
      </w:r>
      <w:proofErr w:type="gramEnd"/>
      <w:r w:rsidR="004E0B4C">
        <w:rPr>
          <w:rFonts w:ascii="Times New Roman" w:hAnsi="Times New Roman"/>
        </w:rPr>
        <w:t xml:space="preserve"> therefore</w:t>
      </w:r>
      <w:r w:rsidR="00E745F4">
        <w:rPr>
          <w:rFonts w:ascii="Times New Roman" w:hAnsi="Times New Roman"/>
        </w:rPr>
        <w:t xml:space="preserve"> the project did not undergo ethical review</w:t>
      </w:r>
      <w:r w:rsidR="008813A2" w:rsidRPr="00553D8F">
        <w:rPr>
          <w:rFonts w:ascii="Times New Roman" w:hAnsi="Times New Roman"/>
        </w:rPr>
        <w:t xml:space="preserve">. </w:t>
      </w:r>
    </w:p>
    <w:p w14:paraId="22FF9A87" w14:textId="026AF5F3" w:rsidR="00075972" w:rsidRPr="00553D8F" w:rsidRDefault="008813A2" w:rsidP="00550CC5">
      <w:pPr>
        <w:spacing w:line="360" w:lineRule="auto"/>
        <w:rPr>
          <w:rFonts w:ascii="Times New Roman" w:hAnsi="Times New Roman"/>
        </w:rPr>
      </w:pPr>
      <w:r w:rsidRPr="00553D8F">
        <w:rPr>
          <w:rFonts w:ascii="Times New Roman" w:hAnsi="Times New Roman"/>
        </w:rPr>
        <w:t>The project</w:t>
      </w:r>
      <w:r w:rsidR="00075972" w:rsidRPr="00553D8F">
        <w:rPr>
          <w:rFonts w:ascii="Times New Roman" w:hAnsi="Times New Roman"/>
        </w:rPr>
        <w:t xml:space="preserve"> was registered with the hospital auditing department, who approved all data collection </w:t>
      </w:r>
      <w:r w:rsidR="00EA54E3" w:rsidRPr="00553D8F">
        <w:rPr>
          <w:rFonts w:ascii="Times New Roman" w:hAnsi="Times New Roman"/>
        </w:rPr>
        <w:t xml:space="preserve">and patient information </w:t>
      </w:r>
      <w:r w:rsidR="00075972" w:rsidRPr="00553D8F">
        <w:rPr>
          <w:rFonts w:ascii="Times New Roman" w:hAnsi="Times New Roman"/>
        </w:rPr>
        <w:t>materials</w:t>
      </w:r>
      <w:r w:rsidR="00EA54E3" w:rsidRPr="00553D8F">
        <w:rPr>
          <w:rFonts w:ascii="Times New Roman" w:hAnsi="Times New Roman"/>
        </w:rPr>
        <w:t>.</w:t>
      </w:r>
      <w:r w:rsidR="00075972" w:rsidRPr="00553D8F">
        <w:rPr>
          <w:rFonts w:ascii="Times New Roman" w:hAnsi="Times New Roman"/>
        </w:rPr>
        <w:t xml:space="preserve"> The project was approved</w:t>
      </w:r>
      <w:r w:rsidR="00614A83" w:rsidRPr="00553D8F">
        <w:rPr>
          <w:rFonts w:ascii="Times New Roman" w:hAnsi="Times New Roman"/>
        </w:rPr>
        <w:t xml:space="preserve"> by the neurosciences divisional lead and senior management, </w:t>
      </w:r>
      <w:r w:rsidR="00075972" w:rsidRPr="00553D8F">
        <w:rPr>
          <w:rFonts w:ascii="Times New Roman" w:hAnsi="Times New Roman"/>
        </w:rPr>
        <w:t xml:space="preserve">and funded by the hospital’s charitable trust. </w:t>
      </w:r>
    </w:p>
    <w:p w14:paraId="42D7FABE" w14:textId="77777777" w:rsidR="00D2287C" w:rsidRPr="00553D8F" w:rsidRDefault="00D2287C" w:rsidP="00553D8F">
      <w:pPr>
        <w:pStyle w:val="Heading1"/>
      </w:pPr>
      <w:r w:rsidRPr="00553D8F">
        <w:t>Method</w:t>
      </w:r>
      <w:r w:rsidR="00660616" w:rsidRPr="00553D8F">
        <w:t>s</w:t>
      </w:r>
    </w:p>
    <w:p w14:paraId="72BB32B9" w14:textId="25C0BC74" w:rsidR="00D2287C" w:rsidRPr="00553D8F" w:rsidRDefault="00D2287C" w:rsidP="00D146B7">
      <w:pPr>
        <w:spacing w:line="360" w:lineRule="auto"/>
        <w:rPr>
          <w:rFonts w:ascii="Times New Roman" w:hAnsi="Times New Roman"/>
        </w:rPr>
      </w:pPr>
      <w:r w:rsidRPr="00553D8F">
        <w:rPr>
          <w:rFonts w:ascii="Times New Roman" w:hAnsi="Times New Roman"/>
        </w:rPr>
        <w:t xml:space="preserve">Patients were referred in team meetings, by e-mail and on the wards by members of the multidisciplinary team, ward staff and by self-referral. </w:t>
      </w:r>
      <w:r w:rsidR="00582A44">
        <w:rPr>
          <w:rFonts w:ascii="Times New Roman" w:hAnsi="Times New Roman"/>
        </w:rPr>
        <w:t xml:space="preserve">Any patient on the stroke ward </w:t>
      </w:r>
      <w:r w:rsidR="006B6F1D">
        <w:rPr>
          <w:rFonts w:ascii="Times New Roman" w:hAnsi="Times New Roman"/>
        </w:rPr>
        <w:t xml:space="preserve">or on the major trauma ward who was receiving neurorehabilitation could be referred. </w:t>
      </w:r>
      <w:r w:rsidRPr="00553D8F">
        <w:rPr>
          <w:rFonts w:ascii="Times New Roman" w:hAnsi="Times New Roman"/>
        </w:rPr>
        <w:t xml:space="preserve">Sessions were delivered in a speech therapy treatment room, </w:t>
      </w:r>
      <w:r w:rsidR="0070104F">
        <w:rPr>
          <w:rFonts w:ascii="Times New Roman" w:hAnsi="Times New Roman"/>
        </w:rPr>
        <w:t xml:space="preserve">ward </w:t>
      </w:r>
      <w:r w:rsidRPr="00553D8F">
        <w:rPr>
          <w:rFonts w:ascii="Times New Roman" w:hAnsi="Times New Roman"/>
        </w:rPr>
        <w:t xml:space="preserve">dining area, corridor and gym. Session notes </w:t>
      </w:r>
      <w:r w:rsidR="0070104F">
        <w:rPr>
          <w:rFonts w:ascii="Times New Roman" w:hAnsi="Times New Roman"/>
        </w:rPr>
        <w:t xml:space="preserve">for each patient </w:t>
      </w:r>
      <w:r w:rsidRPr="00553D8F">
        <w:rPr>
          <w:rFonts w:ascii="Times New Roman" w:hAnsi="Times New Roman"/>
        </w:rPr>
        <w:t xml:space="preserve">were entered onto the hospital’s electronic patient database by the </w:t>
      </w:r>
      <w:r w:rsidR="00426CE8">
        <w:rPr>
          <w:rFonts w:ascii="Times New Roman" w:hAnsi="Times New Roman"/>
        </w:rPr>
        <w:t>Neurologic Music Therapist (NMT)</w:t>
      </w:r>
      <w:r w:rsidRPr="00553D8F">
        <w:rPr>
          <w:rFonts w:ascii="Times New Roman" w:hAnsi="Times New Roman"/>
        </w:rPr>
        <w:t xml:space="preserve"> (author). </w:t>
      </w:r>
      <w:r w:rsidR="00212A1C" w:rsidRPr="00553D8F">
        <w:rPr>
          <w:rFonts w:ascii="Times New Roman" w:hAnsi="Times New Roman"/>
        </w:rPr>
        <w:t>He</w:t>
      </w:r>
      <w:r w:rsidR="00363003" w:rsidRPr="00553D8F">
        <w:rPr>
          <w:rFonts w:ascii="Times New Roman" w:hAnsi="Times New Roman"/>
        </w:rPr>
        <w:t xml:space="preserve"> </w:t>
      </w:r>
      <w:r w:rsidR="0070104F">
        <w:rPr>
          <w:rFonts w:ascii="Times New Roman" w:hAnsi="Times New Roman"/>
        </w:rPr>
        <w:t xml:space="preserve">also </w:t>
      </w:r>
      <w:r w:rsidR="00363003" w:rsidRPr="00553D8F">
        <w:rPr>
          <w:rFonts w:ascii="Times New Roman" w:hAnsi="Times New Roman"/>
        </w:rPr>
        <w:t>recorded</w:t>
      </w:r>
      <w:r w:rsidRPr="00553D8F">
        <w:rPr>
          <w:rFonts w:ascii="Times New Roman" w:hAnsi="Times New Roman"/>
        </w:rPr>
        <w:t xml:space="preserve"> data into an Excel spread sheet on the number of referrals made and by which discipline, number of patients seen, the number of individual and group clinical contacts, and sessions declined</w:t>
      </w:r>
      <w:r w:rsidR="00363003" w:rsidRPr="00553D8F">
        <w:rPr>
          <w:rFonts w:ascii="Times New Roman" w:hAnsi="Times New Roman"/>
        </w:rPr>
        <w:t xml:space="preserve"> with reason</w:t>
      </w:r>
      <w:r w:rsidR="004A6D72" w:rsidRPr="00553D8F">
        <w:rPr>
          <w:rFonts w:ascii="Times New Roman" w:hAnsi="Times New Roman"/>
        </w:rPr>
        <w:t>s</w:t>
      </w:r>
      <w:r w:rsidR="00363003" w:rsidRPr="00553D8F">
        <w:rPr>
          <w:rFonts w:ascii="Times New Roman" w:hAnsi="Times New Roman"/>
        </w:rPr>
        <w:t xml:space="preserve"> why</w:t>
      </w:r>
      <w:r w:rsidRPr="00553D8F">
        <w:rPr>
          <w:rFonts w:ascii="Times New Roman" w:hAnsi="Times New Roman"/>
        </w:rPr>
        <w:t>. Active engagement in exerc</w:t>
      </w:r>
      <w:r w:rsidR="00363003" w:rsidRPr="00553D8F">
        <w:rPr>
          <w:rFonts w:ascii="Times New Roman" w:hAnsi="Times New Roman"/>
        </w:rPr>
        <w:t>ises by patients was not timed</w:t>
      </w:r>
      <w:r w:rsidR="00836011" w:rsidRPr="00553D8F">
        <w:rPr>
          <w:rFonts w:ascii="Times New Roman" w:hAnsi="Times New Roman"/>
        </w:rPr>
        <w:t>.</w:t>
      </w:r>
      <w:r w:rsidR="00363003" w:rsidRPr="00553D8F">
        <w:rPr>
          <w:rFonts w:ascii="Times New Roman" w:hAnsi="Times New Roman"/>
        </w:rPr>
        <w:t xml:space="preserve"> </w:t>
      </w:r>
    </w:p>
    <w:p w14:paraId="1295CC09" w14:textId="77777777" w:rsidR="00D146B7" w:rsidRPr="00553D8F" w:rsidRDefault="00D146B7" w:rsidP="00D146B7">
      <w:pPr>
        <w:spacing w:line="360" w:lineRule="auto"/>
        <w:rPr>
          <w:rFonts w:ascii="Times New Roman" w:hAnsi="Times New Roman"/>
        </w:rPr>
      </w:pPr>
    </w:p>
    <w:p w14:paraId="17C12D3E" w14:textId="30B5DD74" w:rsidR="00D146B7" w:rsidRDefault="00D146B7" w:rsidP="00D146B7">
      <w:pPr>
        <w:spacing w:line="360" w:lineRule="auto"/>
        <w:rPr>
          <w:rFonts w:ascii="Times New Roman" w:hAnsi="Times New Roman"/>
        </w:rPr>
      </w:pPr>
      <w:r w:rsidRPr="00553D8F">
        <w:rPr>
          <w:rFonts w:ascii="Times New Roman" w:hAnsi="Times New Roman"/>
        </w:rPr>
        <w:t>Three questionnaires were designed for the evaluation, to be completed by patients, their relatives and staff, which were no</w:t>
      </w:r>
      <w:r w:rsidR="00363003" w:rsidRPr="00553D8F">
        <w:rPr>
          <w:rFonts w:ascii="Times New Roman" w:hAnsi="Times New Roman"/>
        </w:rPr>
        <w:t xml:space="preserve">t collected in-person by the </w:t>
      </w:r>
      <w:r w:rsidR="00426CE8">
        <w:rPr>
          <w:rFonts w:ascii="Times New Roman" w:hAnsi="Times New Roman"/>
        </w:rPr>
        <w:t>NMT</w:t>
      </w:r>
      <w:r w:rsidRPr="00553D8F">
        <w:rPr>
          <w:rFonts w:ascii="Times New Roman" w:hAnsi="Times New Roman"/>
        </w:rPr>
        <w:t>, but other staff who were available. These provided</w:t>
      </w:r>
      <w:r w:rsidR="005467D8" w:rsidRPr="00553D8F">
        <w:rPr>
          <w:rFonts w:ascii="Times New Roman" w:hAnsi="Times New Roman"/>
        </w:rPr>
        <w:t xml:space="preserve"> </w:t>
      </w:r>
      <w:r w:rsidR="000C6497" w:rsidRPr="00553D8F">
        <w:rPr>
          <w:rFonts w:ascii="Times New Roman" w:hAnsi="Times New Roman"/>
        </w:rPr>
        <w:t>opportunity for written feedback and</w:t>
      </w:r>
      <w:r w:rsidRPr="00553D8F">
        <w:rPr>
          <w:rFonts w:ascii="Times New Roman" w:hAnsi="Times New Roman"/>
        </w:rPr>
        <w:t xml:space="preserve"> ratings on how helpful </w:t>
      </w:r>
      <w:r w:rsidR="009A5DBA">
        <w:rPr>
          <w:rFonts w:ascii="Times New Roman" w:hAnsi="Times New Roman"/>
        </w:rPr>
        <w:t>NMT</w:t>
      </w:r>
      <w:r w:rsidRPr="00553D8F">
        <w:rPr>
          <w:rFonts w:ascii="Times New Roman" w:hAnsi="Times New Roman"/>
        </w:rPr>
        <w:t xml:space="preserve"> was thought to be and in which areas: 1. Not helpful, 2. Quite helpful, 3. Helpful, 4</w:t>
      </w:r>
      <w:r w:rsidR="0059622E" w:rsidRPr="00553D8F">
        <w:rPr>
          <w:rFonts w:ascii="Times New Roman" w:hAnsi="Times New Roman"/>
        </w:rPr>
        <w:t xml:space="preserve">. Very helpful. </w:t>
      </w:r>
      <w:r w:rsidR="00C74ECB">
        <w:rPr>
          <w:rFonts w:ascii="Times New Roman" w:hAnsi="Times New Roman"/>
        </w:rPr>
        <w:t>T</w:t>
      </w:r>
      <w:r w:rsidR="00DC17EF" w:rsidRPr="00553D8F">
        <w:rPr>
          <w:rFonts w:ascii="Times New Roman" w:hAnsi="Times New Roman"/>
        </w:rPr>
        <w:t>hematic analysis of questionnaire</w:t>
      </w:r>
      <w:r w:rsidR="00426CE8">
        <w:rPr>
          <w:rFonts w:ascii="Times New Roman" w:hAnsi="Times New Roman"/>
        </w:rPr>
        <w:t xml:space="preserve"> feedback was conducted by the NMT</w:t>
      </w:r>
      <w:r w:rsidR="00DC17EF" w:rsidRPr="00553D8F">
        <w:rPr>
          <w:rFonts w:ascii="Times New Roman" w:hAnsi="Times New Roman"/>
        </w:rPr>
        <w:t xml:space="preserve">. </w:t>
      </w:r>
      <w:r w:rsidRPr="00553D8F">
        <w:rPr>
          <w:rFonts w:ascii="Times New Roman" w:hAnsi="Times New Roman"/>
        </w:rPr>
        <w:t>Data on patient mood before and after a single session (usually the f</w:t>
      </w:r>
      <w:r w:rsidR="0059622E" w:rsidRPr="00553D8F">
        <w:rPr>
          <w:rFonts w:ascii="Times New Roman" w:hAnsi="Times New Roman"/>
        </w:rPr>
        <w:t xml:space="preserve">irst) were collected using the </w:t>
      </w:r>
      <w:r w:rsidRPr="00553D8F">
        <w:rPr>
          <w:rFonts w:ascii="Times New Roman" w:hAnsi="Times New Roman"/>
        </w:rPr>
        <w:t xml:space="preserve">Visual Analogue Mood Scale (VAMS) </w:t>
      </w:r>
      <w:r w:rsidR="00700E0F" w:rsidRPr="00553D8F">
        <w:rPr>
          <w:rFonts w:ascii="Times New Roman" w:hAnsi="Times New Roman"/>
        </w:rPr>
        <w:fldChar w:fldCharType="begin"/>
      </w:r>
      <w:r w:rsidR="0059622E" w:rsidRPr="00553D8F">
        <w:rPr>
          <w:rFonts w:ascii="Times New Roman" w:hAnsi="Times New Roman"/>
        </w:rPr>
        <w:instrText>ADDIN RW.CITE{{520 Stern,R.A. 1997}}</w:instrText>
      </w:r>
      <w:r w:rsidR="00700E0F" w:rsidRPr="00553D8F">
        <w:rPr>
          <w:rFonts w:ascii="Times New Roman" w:hAnsi="Times New Roman"/>
        </w:rPr>
        <w:fldChar w:fldCharType="separate"/>
      </w:r>
      <w:r w:rsidR="00FA713F" w:rsidRPr="0017263A">
        <w:rPr>
          <w:rFonts w:ascii="Times New Roman" w:eastAsia="Times New Roman" w:hAnsi="Times New Roman"/>
        </w:rPr>
        <w:t xml:space="preserve"> (28)</w:t>
      </w:r>
      <w:r w:rsidR="00700E0F" w:rsidRPr="00553D8F">
        <w:rPr>
          <w:rFonts w:ascii="Times New Roman" w:hAnsi="Times New Roman"/>
        </w:rPr>
        <w:fldChar w:fldCharType="end"/>
      </w:r>
      <w:r w:rsidR="00363003" w:rsidRPr="00553D8F">
        <w:rPr>
          <w:rFonts w:ascii="Times New Roman" w:hAnsi="Times New Roman"/>
        </w:rPr>
        <w:t xml:space="preserve"> by the </w:t>
      </w:r>
      <w:r w:rsidR="00426CE8">
        <w:rPr>
          <w:rFonts w:ascii="Times New Roman" w:hAnsi="Times New Roman"/>
        </w:rPr>
        <w:t>NMT</w:t>
      </w:r>
      <w:r w:rsidRPr="00553D8F">
        <w:rPr>
          <w:rFonts w:ascii="Times New Roman" w:hAnsi="Times New Roman"/>
        </w:rPr>
        <w:t xml:space="preserve"> and other staff on the ward who were instructed in its use. </w:t>
      </w:r>
      <w:r w:rsidR="00660616" w:rsidRPr="00553D8F">
        <w:rPr>
          <w:rFonts w:ascii="Times New Roman" w:hAnsi="Times New Roman"/>
        </w:rPr>
        <w:t xml:space="preserve">Using the VAMS tables, t-scores were calculated and used </w:t>
      </w:r>
      <w:r w:rsidR="004A6D72" w:rsidRPr="00553D8F">
        <w:rPr>
          <w:rFonts w:ascii="Times New Roman" w:hAnsi="Times New Roman"/>
        </w:rPr>
        <w:t>for</w:t>
      </w:r>
      <w:r w:rsidR="00660616" w:rsidRPr="00553D8F">
        <w:rPr>
          <w:rFonts w:ascii="Times New Roman" w:hAnsi="Times New Roman"/>
        </w:rPr>
        <w:t xml:space="preserve"> the statistical analysis.</w:t>
      </w:r>
    </w:p>
    <w:p w14:paraId="72EA3BAA" w14:textId="678E07F5" w:rsidR="0001530C" w:rsidRDefault="0001530C" w:rsidP="00D146B7">
      <w:pPr>
        <w:spacing w:line="360" w:lineRule="auto"/>
        <w:rPr>
          <w:rFonts w:ascii="Times New Roman" w:hAnsi="Times New Roman"/>
        </w:rPr>
      </w:pPr>
    </w:p>
    <w:p w14:paraId="4ED43518" w14:textId="5484438F" w:rsidR="00927D9E" w:rsidRDefault="00927D9E" w:rsidP="00D146B7">
      <w:pPr>
        <w:spacing w:line="360" w:lineRule="auto"/>
        <w:rPr>
          <w:rFonts w:ascii="Times New Roman" w:hAnsi="Times New Roman"/>
          <w:b/>
        </w:rPr>
      </w:pPr>
      <w:r>
        <w:rPr>
          <w:rFonts w:ascii="Times New Roman" w:hAnsi="Times New Roman"/>
          <w:b/>
        </w:rPr>
        <w:t>Statistical analysis</w:t>
      </w:r>
    </w:p>
    <w:p w14:paraId="3C60E086" w14:textId="66E7F81B" w:rsidR="00DD7D59" w:rsidRDefault="00DD7D59" w:rsidP="00DD7D59">
      <w:pPr>
        <w:spacing w:line="360" w:lineRule="auto"/>
        <w:rPr>
          <w:rFonts w:ascii="Times New Roman" w:hAnsi="Times New Roman"/>
        </w:rPr>
      </w:pPr>
      <w:r>
        <w:rPr>
          <w:rFonts w:ascii="Times New Roman" w:hAnsi="Times New Roman"/>
        </w:rPr>
        <w:t>Continuous data were</w:t>
      </w:r>
      <w:r w:rsidRPr="00363884">
        <w:rPr>
          <w:rFonts w:ascii="Times New Roman" w:hAnsi="Times New Roman"/>
        </w:rPr>
        <w:t xml:space="preserve"> expressed as mean and standard deviation or median (IQR) depending on the distribution of the dat</w:t>
      </w:r>
      <w:r>
        <w:rPr>
          <w:rFonts w:ascii="Times New Roman" w:hAnsi="Times New Roman"/>
        </w:rPr>
        <w:t>a, categorical variables were</w:t>
      </w:r>
      <w:r w:rsidRPr="00363884">
        <w:rPr>
          <w:rFonts w:ascii="Times New Roman" w:hAnsi="Times New Roman"/>
        </w:rPr>
        <w:t xml:space="preserve"> presented as count with </w:t>
      </w:r>
      <w:r w:rsidRPr="00363884">
        <w:rPr>
          <w:rFonts w:ascii="Times New Roman" w:hAnsi="Times New Roman"/>
        </w:rPr>
        <w:lastRenderedPageBreak/>
        <w:t>percentages. Paired t-t</w:t>
      </w:r>
      <w:r>
        <w:rPr>
          <w:rFonts w:ascii="Times New Roman" w:hAnsi="Times New Roman"/>
        </w:rPr>
        <w:t>est was</w:t>
      </w:r>
      <w:r w:rsidRPr="00363884">
        <w:rPr>
          <w:rFonts w:ascii="Times New Roman" w:hAnsi="Times New Roman"/>
        </w:rPr>
        <w:t xml:space="preserve"> used to examine the changes (continuous variables) be</w:t>
      </w:r>
      <w:r>
        <w:rPr>
          <w:rFonts w:ascii="Times New Roman" w:hAnsi="Times New Roman"/>
        </w:rPr>
        <w:t>tween pre</w:t>
      </w:r>
      <w:r w:rsidR="008D292F">
        <w:rPr>
          <w:rFonts w:ascii="Times New Roman" w:hAnsi="Times New Roman"/>
        </w:rPr>
        <w:t>-</w:t>
      </w:r>
      <w:r>
        <w:rPr>
          <w:rFonts w:ascii="Times New Roman" w:hAnsi="Times New Roman"/>
        </w:rPr>
        <w:t xml:space="preserve"> and post</w:t>
      </w:r>
      <w:r w:rsidR="008D292F">
        <w:rPr>
          <w:rFonts w:ascii="Times New Roman" w:hAnsi="Times New Roman"/>
        </w:rPr>
        <w:t>-</w:t>
      </w:r>
      <w:r>
        <w:rPr>
          <w:rFonts w:ascii="Times New Roman" w:hAnsi="Times New Roman"/>
        </w:rPr>
        <w:t xml:space="preserve">intervention. </w:t>
      </w:r>
      <w:r w:rsidRPr="00363884">
        <w:rPr>
          <w:rFonts w:ascii="Times New Roman" w:hAnsi="Times New Roman"/>
        </w:rPr>
        <w:t xml:space="preserve">The effect size (Cohen’s d) </w:t>
      </w:r>
      <w:r>
        <w:rPr>
          <w:rFonts w:ascii="Times New Roman" w:hAnsi="Times New Roman"/>
        </w:rPr>
        <w:t>was calcula</w:t>
      </w:r>
      <w:r w:rsidRPr="00363884">
        <w:rPr>
          <w:rFonts w:ascii="Times New Roman" w:hAnsi="Times New Roman"/>
        </w:rPr>
        <w:t>ted.</w:t>
      </w:r>
      <w:r>
        <w:rPr>
          <w:rFonts w:ascii="Times New Roman" w:hAnsi="Times New Roman"/>
        </w:rPr>
        <w:t xml:space="preserve"> Statistical tests were</w:t>
      </w:r>
      <w:r w:rsidRPr="000D4C01">
        <w:rPr>
          <w:rFonts w:ascii="Times New Roman" w:hAnsi="Times New Roman"/>
        </w:rPr>
        <w:t xml:space="preserve"> performed at the two-sided significance level of 0.05. The S</w:t>
      </w:r>
      <w:r>
        <w:rPr>
          <w:rFonts w:ascii="Times New Roman" w:hAnsi="Times New Roman"/>
        </w:rPr>
        <w:t>tata statistical package was</w:t>
      </w:r>
      <w:r w:rsidRPr="000D4C01">
        <w:rPr>
          <w:rFonts w:ascii="Times New Roman" w:hAnsi="Times New Roman"/>
        </w:rPr>
        <w:t xml:space="preserve"> used to analyse the data.</w:t>
      </w:r>
    </w:p>
    <w:p w14:paraId="26E3D78A" w14:textId="77777777" w:rsidR="00EC4018" w:rsidRDefault="00EC4018" w:rsidP="00D146B7">
      <w:pPr>
        <w:spacing w:line="360" w:lineRule="auto"/>
        <w:rPr>
          <w:rFonts w:ascii="Times New Roman" w:hAnsi="Times New Roman"/>
        </w:rPr>
      </w:pPr>
    </w:p>
    <w:p w14:paraId="712097D1" w14:textId="0C07EB8A" w:rsidR="00927D9E" w:rsidRPr="00927D9E" w:rsidRDefault="00461C85" w:rsidP="00D146B7">
      <w:pPr>
        <w:spacing w:line="360" w:lineRule="auto"/>
        <w:rPr>
          <w:rFonts w:ascii="Times New Roman" w:hAnsi="Times New Roman"/>
        </w:rPr>
      </w:pPr>
      <w:r>
        <w:rPr>
          <w:rFonts w:ascii="Times New Roman" w:hAnsi="Times New Roman"/>
        </w:rPr>
        <w:t xml:space="preserve">Comments from </w:t>
      </w:r>
      <w:r w:rsidR="0068462C">
        <w:rPr>
          <w:rFonts w:ascii="Times New Roman" w:hAnsi="Times New Roman"/>
        </w:rPr>
        <w:t>questionnaire responses were thematically analysed by the lead author (interventionist). Themes extracted were discussed in terms of correlations</w:t>
      </w:r>
      <w:r>
        <w:rPr>
          <w:rFonts w:ascii="Times New Roman" w:hAnsi="Times New Roman"/>
        </w:rPr>
        <w:t xml:space="preserve"> that the authors observed</w:t>
      </w:r>
      <w:r w:rsidR="0068462C">
        <w:rPr>
          <w:rFonts w:ascii="Times New Roman" w:hAnsi="Times New Roman"/>
        </w:rPr>
        <w:t xml:space="preserve"> with how </w:t>
      </w:r>
      <w:r>
        <w:rPr>
          <w:rFonts w:ascii="Times New Roman" w:hAnsi="Times New Roman"/>
        </w:rPr>
        <w:t>useful NMT was scored, comments from staff on patient engagement, and published literature.</w:t>
      </w:r>
    </w:p>
    <w:p w14:paraId="502B63DE" w14:textId="77777777" w:rsidR="004E0B4C" w:rsidRDefault="004E0B4C" w:rsidP="00D146B7">
      <w:pPr>
        <w:spacing w:line="360" w:lineRule="auto"/>
        <w:rPr>
          <w:rFonts w:ascii="Times New Roman" w:hAnsi="Times New Roman"/>
        </w:rPr>
      </w:pPr>
    </w:p>
    <w:p w14:paraId="566027BD" w14:textId="56DD4E98" w:rsidR="0001530C" w:rsidRDefault="0001530C" w:rsidP="00D146B7">
      <w:pPr>
        <w:spacing w:line="360" w:lineRule="auto"/>
        <w:rPr>
          <w:rFonts w:ascii="Times New Roman" w:hAnsi="Times New Roman"/>
          <w:b/>
        </w:rPr>
      </w:pPr>
      <w:r>
        <w:rPr>
          <w:rFonts w:ascii="Times New Roman" w:hAnsi="Times New Roman"/>
          <w:b/>
        </w:rPr>
        <w:t>Music Interventions</w:t>
      </w:r>
    </w:p>
    <w:p w14:paraId="031CF663" w14:textId="27572874" w:rsidR="0001530C" w:rsidRPr="0001530C" w:rsidRDefault="0001530C" w:rsidP="004E0B4C">
      <w:pPr>
        <w:spacing w:line="360" w:lineRule="auto"/>
        <w:rPr>
          <w:rFonts w:ascii="Times New Roman" w:hAnsi="Times New Roman"/>
        </w:rPr>
      </w:pPr>
      <w:r>
        <w:rPr>
          <w:rFonts w:ascii="Times New Roman" w:hAnsi="Times New Roman"/>
        </w:rPr>
        <w:t xml:space="preserve">Treatment protocols </w:t>
      </w:r>
      <w:r w:rsidR="00FA713F">
        <w:rPr>
          <w:rFonts w:ascii="Times New Roman" w:hAnsi="Times New Roman"/>
        </w:rPr>
        <w:t xml:space="preserve">for group and individual clinical contacts </w:t>
      </w:r>
      <w:r>
        <w:rPr>
          <w:rFonts w:ascii="Times New Roman" w:hAnsi="Times New Roman"/>
        </w:rPr>
        <w:t>followed those described in published neurologic music therapy guidelines</w:t>
      </w:r>
      <w:r w:rsidR="00EF543C">
        <w:rPr>
          <w:rFonts w:ascii="Times New Roman" w:hAnsi="Times New Roman"/>
        </w:rPr>
        <w:t xml:space="preserve"> and published research</w:t>
      </w:r>
      <w:r>
        <w:rPr>
          <w:rFonts w:ascii="Times New Roman" w:hAnsi="Times New Roman"/>
        </w:rPr>
        <w:t xml:space="preserve"> </w:t>
      </w:r>
      <w:r w:rsidR="00FA713F">
        <w:rPr>
          <w:rFonts w:ascii="Times New Roman" w:hAnsi="Times New Roman"/>
        </w:rPr>
        <w:fldChar w:fldCharType="begin"/>
      </w:r>
      <w:r w:rsidR="00FA713F">
        <w:rPr>
          <w:rFonts w:ascii="Times New Roman" w:hAnsi="Times New Roman"/>
        </w:rPr>
        <w:instrText>ADDIN RW.CITE{{175 Thaut,Michael 2014}}</w:instrText>
      </w:r>
      <w:r w:rsidR="00FA713F">
        <w:rPr>
          <w:rFonts w:ascii="Times New Roman" w:hAnsi="Times New Roman"/>
        </w:rPr>
        <w:fldChar w:fldCharType="separate"/>
      </w:r>
      <w:r w:rsidR="00FA713F" w:rsidRPr="0017263A">
        <w:rPr>
          <w:rFonts w:ascii="Times New Roman" w:eastAsia="Times New Roman" w:hAnsi="Times New Roman"/>
        </w:rPr>
        <w:t>(1)</w:t>
      </w:r>
      <w:r w:rsidR="00FA713F">
        <w:rPr>
          <w:rFonts w:ascii="Times New Roman" w:hAnsi="Times New Roman"/>
        </w:rPr>
        <w:fldChar w:fldCharType="end"/>
      </w:r>
      <w:r>
        <w:rPr>
          <w:rFonts w:ascii="Times New Roman" w:hAnsi="Times New Roman"/>
        </w:rPr>
        <w:t>. Sensorimotor exercises for full range of movement including sit-to-stand, upper and lower limb</w:t>
      </w:r>
      <w:r w:rsidR="00FA713F">
        <w:rPr>
          <w:rFonts w:ascii="Times New Roman" w:hAnsi="Times New Roman"/>
        </w:rPr>
        <w:t xml:space="preserve"> (including gait)</w:t>
      </w:r>
      <w:r>
        <w:rPr>
          <w:rFonts w:ascii="Times New Roman" w:hAnsi="Times New Roman"/>
        </w:rPr>
        <w:t>, were facilitated using hand percussion</w:t>
      </w:r>
      <w:r w:rsidR="00FA713F">
        <w:rPr>
          <w:rFonts w:ascii="Times New Roman" w:hAnsi="Times New Roman"/>
        </w:rPr>
        <w:t>,</w:t>
      </w:r>
      <w:r>
        <w:rPr>
          <w:rFonts w:ascii="Times New Roman" w:hAnsi="Times New Roman"/>
        </w:rPr>
        <w:t xml:space="preserve"> drums</w:t>
      </w:r>
      <w:r w:rsidR="00FA713F">
        <w:rPr>
          <w:rFonts w:ascii="Times New Roman" w:hAnsi="Times New Roman"/>
        </w:rPr>
        <w:t xml:space="preserve">, keyboard and touchscreen tablet, </w:t>
      </w:r>
      <w:r>
        <w:rPr>
          <w:rFonts w:ascii="Times New Roman" w:hAnsi="Times New Roman"/>
        </w:rPr>
        <w:t>either on stands or hand-held. Cognitive training exercises</w:t>
      </w:r>
      <w:r w:rsidR="007D749D">
        <w:rPr>
          <w:rFonts w:ascii="Times New Roman" w:hAnsi="Times New Roman"/>
        </w:rPr>
        <w:t>, particularly targeting</w:t>
      </w:r>
      <w:r w:rsidR="00A73E31">
        <w:rPr>
          <w:rFonts w:ascii="Times New Roman" w:hAnsi="Times New Roman"/>
        </w:rPr>
        <w:t xml:space="preserve"> sustained, alternating, divided and selective attention, and executive function,</w:t>
      </w:r>
      <w:r>
        <w:rPr>
          <w:rFonts w:ascii="Times New Roman" w:hAnsi="Times New Roman"/>
        </w:rPr>
        <w:t xml:space="preserve"> were facilitated using </w:t>
      </w:r>
      <w:r w:rsidR="001D55AC">
        <w:rPr>
          <w:rFonts w:ascii="Times New Roman" w:hAnsi="Times New Roman"/>
        </w:rPr>
        <w:t xml:space="preserve">drums and percussion on stands, where patients copied increasingly complex rhythmic patterns, self-monitoring for errors and feeding back to the therapist in order to indicate attention and executive function progress. Exercises for speech, targeting articulation, breath control, speech rate, speech fluency, and/or </w:t>
      </w:r>
      <w:r w:rsidR="00800B21">
        <w:rPr>
          <w:rFonts w:ascii="Times New Roman" w:hAnsi="Times New Roman"/>
        </w:rPr>
        <w:t xml:space="preserve">word retrieval and production </w:t>
      </w:r>
      <w:r w:rsidR="001D55AC">
        <w:rPr>
          <w:rFonts w:ascii="Times New Roman" w:hAnsi="Times New Roman"/>
        </w:rPr>
        <w:t xml:space="preserve">utilised familiar </w:t>
      </w:r>
      <w:r w:rsidR="00FA713F">
        <w:rPr>
          <w:rFonts w:ascii="Times New Roman" w:hAnsi="Times New Roman"/>
        </w:rPr>
        <w:t>song singing, completing the missing lyric (gap-fill)</w:t>
      </w:r>
      <w:r w:rsidR="001D55AC">
        <w:rPr>
          <w:rFonts w:ascii="Times New Roman" w:hAnsi="Times New Roman"/>
        </w:rPr>
        <w:t xml:space="preserve"> for target words (for example the word at the end of each chorus line), melodic intonation therapy and rhythmic speech cueing. All exercises were adapted for each patient's specific goals, set by or in consultation with speech therapists, physiotherapists, occupational therapists, psychologists and/or patients.</w:t>
      </w:r>
      <w:r w:rsidR="00781052">
        <w:rPr>
          <w:rFonts w:ascii="Times New Roman" w:hAnsi="Times New Roman"/>
        </w:rPr>
        <w:t xml:space="preserve"> </w:t>
      </w:r>
    </w:p>
    <w:p w14:paraId="68F1714C" w14:textId="77777777" w:rsidR="0059622E" w:rsidRPr="00553D8F" w:rsidRDefault="0059622E" w:rsidP="00553D8F">
      <w:pPr>
        <w:pStyle w:val="Heading1"/>
      </w:pPr>
      <w:r w:rsidRPr="00E94672">
        <w:t>Use of iPads with touch screen instruments</w:t>
      </w:r>
    </w:p>
    <w:p w14:paraId="11945F48" w14:textId="2268098E" w:rsidR="0059622E" w:rsidRPr="00553D8F" w:rsidRDefault="00660616" w:rsidP="0059622E">
      <w:pPr>
        <w:pStyle w:val="BodyText"/>
        <w:spacing w:after="0" w:line="360" w:lineRule="auto"/>
        <w:ind w:firstLine="0"/>
        <w:jc w:val="left"/>
        <w:rPr>
          <w:rFonts w:ascii="Times New Roman" w:hAnsi="Times New Roman"/>
          <w:sz w:val="24"/>
          <w:szCs w:val="24"/>
        </w:rPr>
      </w:pPr>
      <w:r w:rsidRPr="00553D8F">
        <w:rPr>
          <w:rFonts w:ascii="Times New Roman" w:hAnsi="Times New Roman"/>
          <w:sz w:val="24"/>
          <w:szCs w:val="24"/>
        </w:rPr>
        <w:t xml:space="preserve">Using commercially available music software </w:t>
      </w:r>
      <w:proofErr w:type="spellStart"/>
      <w:r w:rsidRPr="00553D8F">
        <w:rPr>
          <w:rFonts w:ascii="Times New Roman" w:hAnsi="Times New Roman"/>
          <w:sz w:val="24"/>
          <w:szCs w:val="24"/>
        </w:rPr>
        <w:t>Garageband</w:t>
      </w:r>
      <w:proofErr w:type="spellEnd"/>
      <w:r w:rsidR="001900FA" w:rsidRPr="00553D8F">
        <w:rPr>
          <w:rFonts w:ascii="Times New Roman" w:hAnsi="Times New Roman"/>
          <w:sz w:val="24"/>
          <w:szCs w:val="24"/>
        </w:rPr>
        <w:t xml:space="preserve"> and </w:t>
      </w:r>
      <w:proofErr w:type="spellStart"/>
      <w:r w:rsidR="001900FA" w:rsidRPr="00553D8F">
        <w:rPr>
          <w:rFonts w:ascii="Times New Roman" w:hAnsi="Times New Roman"/>
          <w:sz w:val="24"/>
          <w:szCs w:val="24"/>
        </w:rPr>
        <w:t>Thumbjam</w:t>
      </w:r>
      <w:proofErr w:type="spellEnd"/>
      <w:r w:rsidR="001900FA" w:rsidRPr="00553D8F">
        <w:rPr>
          <w:rFonts w:ascii="Times New Roman" w:hAnsi="Times New Roman"/>
          <w:sz w:val="24"/>
          <w:szCs w:val="24"/>
        </w:rPr>
        <w:t>, t</w:t>
      </w:r>
      <w:r w:rsidR="00363003" w:rsidRPr="00553D8F">
        <w:rPr>
          <w:rFonts w:ascii="Times New Roman" w:hAnsi="Times New Roman"/>
          <w:sz w:val="24"/>
          <w:szCs w:val="24"/>
        </w:rPr>
        <w:t xml:space="preserve">he </w:t>
      </w:r>
      <w:r w:rsidR="00426CE8">
        <w:rPr>
          <w:rFonts w:ascii="Times New Roman" w:hAnsi="Times New Roman"/>
          <w:sz w:val="24"/>
          <w:szCs w:val="24"/>
        </w:rPr>
        <w:t>NMT</w:t>
      </w:r>
      <w:r w:rsidR="00363003" w:rsidRPr="00553D8F">
        <w:rPr>
          <w:rFonts w:ascii="Times New Roman" w:hAnsi="Times New Roman"/>
          <w:sz w:val="24"/>
          <w:szCs w:val="24"/>
        </w:rPr>
        <w:t xml:space="preserve"> set up an iPad with touchscreen instruments configured to facilitate </w:t>
      </w:r>
      <w:r w:rsidR="001900FA" w:rsidRPr="00553D8F">
        <w:rPr>
          <w:rFonts w:ascii="Times New Roman" w:hAnsi="Times New Roman"/>
          <w:sz w:val="24"/>
          <w:szCs w:val="24"/>
        </w:rPr>
        <w:t xml:space="preserve">a range of </w:t>
      </w:r>
      <w:r w:rsidR="00363003" w:rsidRPr="00553D8F">
        <w:rPr>
          <w:rFonts w:ascii="Times New Roman" w:hAnsi="Times New Roman"/>
          <w:sz w:val="24"/>
          <w:szCs w:val="24"/>
        </w:rPr>
        <w:t>exercises for finger dexterity</w:t>
      </w:r>
      <w:r w:rsidR="001900FA" w:rsidRPr="00553D8F">
        <w:rPr>
          <w:rFonts w:ascii="Times New Roman" w:hAnsi="Times New Roman"/>
          <w:sz w:val="24"/>
          <w:szCs w:val="24"/>
        </w:rPr>
        <w:t>, including pinch grip using a plectrum stylus</w:t>
      </w:r>
      <w:r w:rsidR="0059622E" w:rsidRPr="00553D8F">
        <w:rPr>
          <w:rFonts w:ascii="Times New Roman" w:hAnsi="Times New Roman"/>
          <w:sz w:val="24"/>
          <w:szCs w:val="24"/>
        </w:rPr>
        <w:t xml:space="preserve">. </w:t>
      </w:r>
      <w:r w:rsidR="001900FA" w:rsidRPr="00553D8F">
        <w:rPr>
          <w:rFonts w:ascii="Times New Roman" w:hAnsi="Times New Roman"/>
          <w:sz w:val="24"/>
          <w:szCs w:val="24"/>
        </w:rPr>
        <w:t>Treatment d</w:t>
      </w:r>
      <w:r w:rsidR="00F846F0" w:rsidRPr="00553D8F">
        <w:rPr>
          <w:rFonts w:ascii="Times New Roman" w:hAnsi="Times New Roman"/>
          <w:sz w:val="24"/>
          <w:szCs w:val="24"/>
        </w:rPr>
        <w:t xml:space="preserve">elivery took place in the treatment room and at bedside on the wards. Following this, </w:t>
      </w:r>
      <w:r w:rsidR="0059622E" w:rsidRPr="00553D8F">
        <w:rPr>
          <w:rFonts w:ascii="Times New Roman" w:hAnsi="Times New Roman"/>
          <w:sz w:val="24"/>
          <w:szCs w:val="24"/>
        </w:rPr>
        <w:t xml:space="preserve">rehabilitation assistants were shown how to use the equipment </w:t>
      </w:r>
      <w:r w:rsidR="0010308F" w:rsidRPr="00553D8F">
        <w:rPr>
          <w:rFonts w:ascii="Times New Roman" w:hAnsi="Times New Roman"/>
          <w:sz w:val="24"/>
          <w:szCs w:val="24"/>
        </w:rPr>
        <w:t>in order</w:t>
      </w:r>
      <w:r w:rsidR="0059622E" w:rsidRPr="00553D8F">
        <w:rPr>
          <w:rFonts w:ascii="Times New Roman" w:hAnsi="Times New Roman"/>
          <w:sz w:val="24"/>
          <w:szCs w:val="24"/>
        </w:rPr>
        <w:t xml:space="preserve"> to deliver exercises to some patients </w:t>
      </w:r>
      <w:r w:rsidR="00F846F0" w:rsidRPr="00553D8F">
        <w:rPr>
          <w:rFonts w:ascii="Times New Roman" w:hAnsi="Times New Roman"/>
          <w:sz w:val="24"/>
          <w:szCs w:val="24"/>
        </w:rPr>
        <w:t xml:space="preserve">at bedside </w:t>
      </w:r>
      <w:r w:rsidR="006A13EB" w:rsidRPr="00553D8F">
        <w:rPr>
          <w:rFonts w:ascii="Times New Roman" w:hAnsi="Times New Roman"/>
          <w:sz w:val="24"/>
          <w:szCs w:val="24"/>
        </w:rPr>
        <w:t xml:space="preserve">on days when the </w:t>
      </w:r>
      <w:r w:rsidR="00426CE8">
        <w:rPr>
          <w:rFonts w:ascii="Times New Roman" w:hAnsi="Times New Roman"/>
          <w:sz w:val="24"/>
          <w:szCs w:val="24"/>
        </w:rPr>
        <w:t>NMT</w:t>
      </w:r>
      <w:r w:rsidR="006A13EB" w:rsidRPr="00553D8F">
        <w:rPr>
          <w:rFonts w:ascii="Times New Roman" w:hAnsi="Times New Roman"/>
          <w:sz w:val="24"/>
          <w:szCs w:val="24"/>
        </w:rPr>
        <w:t xml:space="preserve"> was not working</w:t>
      </w:r>
      <w:r w:rsidR="0059622E" w:rsidRPr="00553D8F">
        <w:rPr>
          <w:rFonts w:ascii="Times New Roman" w:hAnsi="Times New Roman"/>
          <w:sz w:val="24"/>
          <w:szCs w:val="24"/>
        </w:rPr>
        <w:t xml:space="preserve">, including over weekends when </w:t>
      </w:r>
      <w:r w:rsidR="00973F7A">
        <w:rPr>
          <w:rFonts w:ascii="Times New Roman" w:hAnsi="Times New Roman"/>
          <w:sz w:val="24"/>
          <w:szCs w:val="24"/>
        </w:rPr>
        <w:t>fewer</w:t>
      </w:r>
      <w:r w:rsidR="0059622E" w:rsidRPr="00553D8F">
        <w:rPr>
          <w:rFonts w:ascii="Times New Roman" w:hAnsi="Times New Roman"/>
          <w:sz w:val="24"/>
          <w:szCs w:val="24"/>
        </w:rPr>
        <w:t xml:space="preserve"> </w:t>
      </w:r>
      <w:r w:rsidR="006A13EB" w:rsidRPr="00553D8F">
        <w:rPr>
          <w:rFonts w:ascii="Times New Roman" w:hAnsi="Times New Roman"/>
          <w:sz w:val="24"/>
          <w:szCs w:val="24"/>
        </w:rPr>
        <w:t>multidisciplinary team</w:t>
      </w:r>
      <w:r w:rsidR="0059622E" w:rsidRPr="00553D8F">
        <w:rPr>
          <w:rFonts w:ascii="Times New Roman" w:hAnsi="Times New Roman"/>
          <w:sz w:val="24"/>
          <w:szCs w:val="24"/>
        </w:rPr>
        <w:t xml:space="preserve"> members were available.</w:t>
      </w:r>
      <w:r w:rsidR="0010308F" w:rsidRPr="00553D8F">
        <w:rPr>
          <w:rFonts w:ascii="Times New Roman" w:hAnsi="Times New Roman"/>
          <w:sz w:val="24"/>
          <w:szCs w:val="24"/>
        </w:rPr>
        <w:t xml:space="preserve"> Instructions on which patients would benefit </w:t>
      </w:r>
      <w:r w:rsidR="0010308F" w:rsidRPr="00553D8F">
        <w:rPr>
          <w:rFonts w:ascii="Times New Roman" w:hAnsi="Times New Roman"/>
          <w:sz w:val="24"/>
          <w:szCs w:val="24"/>
        </w:rPr>
        <w:lastRenderedPageBreak/>
        <w:t xml:space="preserve">from the exercises and any specific positioning requirements were imparted to rehabilitation assistants by the </w:t>
      </w:r>
      <w:r w:rsidR="00426CE8">
        <w:rPr>
          <w:rFonts w:ascii="Times New Roman" w:hAnsi="Times New Roman"/>
          <w:sz w:val="24"/>
          <w:szCs w:val="24"/>
        </w:rPr>
        <w:t>NMT</w:t>
      </w:r>
      <w:r w:rsidR="0010308F" w:rsidRPr="00553D8F">
        <w:rPr>
          <w:rFonts w:ascii="Times New Roman" w:hAnsi="Times New Roman"/>
          <w:sz w:val="24"/>
          <w:szCs w:val="24"/>
        </w:rPr>
        <w:t xml:space="preserve"> in-person or by e-mail. Data were collected on number of patients seen</w:t>
      </w:r>
      <w:r w:rsidR="000D09BD" w:rsidRPr="00553D8F">
        <w:rPr>
          <w:rFonts w:ascii="Times New Roman" w:hAnsi="Times New Roman"/>
          <w:sz w:val="24"/>
          <w:szCs w:val="24"/>
        </w:rPr>
        <w:t>,</w:t>
      </w:r>
      <w:r w:rsidR="0010308F" w:rsidRPr="00553D8F">
        <w:rPr>
          <w:rFonts w:ascii="Times New Roman" w:hAnsi="Times New Roman"/>
          <w:sz w:val="24"/>
          <w:szCs w:val="24"/>
        </w:rPr>
        <w:t xml:space="preserve"> sessions delivered, and </w:t>
      </w:r>
      <w:r w:rsidR="000D09BD" w:rsidRPr="00553D8F">
        <w:rPr>
          <w:rFonts w:ascii="Times New Roman" w:hAnsi="Times New Roman"/>
          <w:sz w:val="24"/>
          <w:szCs w:val="24"/>
        </w:rPr>
        <w:t>number of</w:t>
      </w:r>
      <w:r w:rsidR="0010308F" w:rsidRPr="00553D8F">
        <w:rPr>
          <w:rFonts w:ascii="Times New Roman" w:hAnsi="Times New Roman"/>
          <w:sz w:val="24"/>
          <w:szCs w:val="24"/>
        </w:rPr>
        <w:t xml:space="preserve"> rehabilitation assistants</w:t>
      </w:r>
      <w:r w:rsidR="000D09BD" w:rsidRPr="00553D8F">
        <w:rPr>
          <w:rFonts w:ascii="Times New Roman" w:hAnsi="Times New Roman"/>
          <w:sz w:val="24"/>
          <w:szCs w:val="24"/>
        </w:rPr>
        <w:t xml:space="preserve"> delivering.</w:t>
      </w:r>
      <w:r w:rsidR="00673582">
        <w:rPr>
          <w:rFonts w:ascii="Times New Roman" w:hAnsi="Times New Roman"/>
          <w:sz w:val="24"/>
          <w:szCs w:val="24"/>
        </w:rPr>
        <w:t xml:space="preserve"> Music soft</w:t>
      </w:r>
      <w:r w:rsidR="00AB2E9A">
        <w:rPr>
          <w:rFonts w:ascii="Times New Roman" w:hAnsi="Times New Roman"/>
          <w:sz w:val="24"/>
          <w:szCs w:val="24"/>
        </w:rPr>
        <w:t>ware did not collect or transmit</w:t>
      </w:r>
      <w:r w:rsidR="00673582">
        <w:rPr>
          <w:rFonts w:ascii="Times New Roman" w:hAnsi="Times New Roman"/>
          <w:sz w:val="24"/>
          <w:szCs w:val="24"/>
        </w:rPr>
        <w:t xml:space="preserve"> any data</w:t>
      </w:r>
      <w:r w:rsidR="00AB2E9A">
        <w:rPr>
          <w:rFonts w:ascii="Times New Roman" w:hAnsi="Times New Roman"/>
          <w:sz w:val="24"/>
          <w:szCs w:val="24"/>
        </w:rPr>
        <w:t>, it effectively enabled the iPad to be used as a portable, musical instrument (keyboard, string instrument or drum/percussion).</w:t>
      </w:r>
    </w:p>
    <w:p w14:paraId="04180B80" w14:textId="77777777" w:rsidR="00AC3268" w:rsidRDefault="00AC3268" w:rsidP="00550CC5">
      <w:pPr>
        <w:spacing w:line="360" w:lineRule="auto"/>
        <w:rPr>
          <w:rFonts w:ascii="Times New Roman" w:hAnsi="Times New Roman"/>
          <w:b/>
        </w:rPr>
      </w:pPr>
    </w:p>
    <w:p w14:paraId="68E3855B" w14:textId="73918520" w:rsidR="00FA713F" w:rsidRPr="0017263A" w:rsidRDefault="00FA713F" w:rsidP="0017263A">
      <w:pPr>
        <w:spacing w:line="360" w:lineRule="auto"/>
        <w:rPr>
          <w:rFonts w:ascii="Times New Roman" w:eastAsia="Times New Roman" w:hAnsi="Times New Roman"/>
        </w:rPr>
      </w:pPr>
      <w:r>
        <w:rPr>
          <w:rFonts w:ascii="Times New Roman" w:hAnsi="Times New Roman"/>
        </w:rPr>
        <w:t xml:space="preserve">This article is written in full compliance with the </w:t>
      </w:r>
      <w:r w:rsidRPr="00ED5ECA">
        <w:rPr>
          <w:rFonts w:ascii="Times New Roman" w:eastAsia="Times New Roman" w:hAnsi="Times New Roman"/>
          <w:color w:val="000000"/>
        </w:rPr>
        <w:t>Strengthening the Reporting of Observational Studies in Epidemiology</w:t>
      </w:r>
      <w:r>
        <w:rPr>
          <w:rFonts w:ascii="Times New Roman" w:eastAsia="Times New Roman" w:hAnsi="Times New Roman"/>
          <w:color w:val="000000"/>
        </w:rPr>
        <w:t xml:space="preserve"> (STROBE) guidelines.</w:t>
      </w:r>
    </w:p>
    <w:p w14:paraId="297DE5C6" w14:textId="77777777" w:rsidR="002D569B" w:rsidRPr="00553D8F" w:rsidRDefault="002D569B" w:rsidP="00553D8F">
      <w:pPr>
        <w:pStyle w:val="Heading1"/>
      </w:pPr>
      <w:r w:rsidRPr="00553D8F">
        <w:t>Results</w:t>
      </w:r>
    </w:p>
    <w:p w14:paraId="7687FD75" w14:textId="50F6A418" w:rsidR="000D09BD" w:rsidRPr="00553D8F" w:rsidRDefault="002D569B" w:rsidP="00CC33F2">
      <w:pPr>
        <w:spacing w:line="360" w:lineRule="auto"/>
        <w:rPr>
          <w:rFonts w:ascii="Times New Roman" w:hAnsi="Times New Roman"/>
        </w:rPr>
      </w:pPr>
      <w:r w:rsidRPr="00553D8F">
        <w:rPr>
          <w:rFonts w:ascii="Times New Roman" w:hAnsi="Times New Roman"/>
        </w:rPr>
        <w:t xml:space="preserve">Over two years 201 patients were referred to </w:t>
      </w:r>
      <w:r w:rsidR="009A5DBA">
        <w:rPr>
          <w:rFonts w:ascii="Times New Roman" w:hAnsi="Times New Roman"/>
        </w:rPr>
        <w:t>NMT</w:t>
      </w:r>
      <w:r w:rsidRPr="00553D8F">
        <w:rPr>
          <w:rFonts w:ascii="Times New Roman" w:hAnsi="Times New Roman"/>
        </w:rPr>
        <w:t xml:space="preserve"> and 177 received </w:t>
      </w:r>
      <w:r w:rsidR="004A6D72" w:rsidRPr="00553D8F">
        <w:rPr>
          <w:rFonts w:ascii="Times New Roman" w:hAnsi="Times New Roman"/>
        </w:rPr>
        <w:t>interventions</w:t>
      </w:r>
      <w:r w:rsidRPr="00553D8F">
        <w:rPr>
          <w:rFonts w:ascii="Times New Roman" w:hAnsi="Times New Roman"/>
        </w:rPr>
        <w:t xml:space="preserve">. </w:t>
      </w:r>
      <w:r w:rsidR="002A3056" w:rsidRPr="00553D8F">
        <w:rPr>
          <w:rFonts w:ascii="Times New Roman" w:hAnsi="Times New Roman"/>
        </w:rPr>
        <w:t xml:space="preserve">Table 1 shows the demographic data for these patients. </w:t>
      </w:r>
      <w:r w:rsidRPr="00553D8F">
        <w:rPr>
          <w:rFonts w:ascii="Times New Roman" w:hAnsi="Times New Roman"/>
        </w:rPr>
        <w:t xml:space="preserve">Twenty-four patients who were referred did not receive </w:t>
      </w:r>
      <w:r w:rsidR="009A5DBA">
        <w:rPr>
          <w:rFonts w:ascii="Times New Roman" w:hAnsi="Times New Roman"/>
        </w:rPr>
        <w:t>NMT</w:t>
      </w:r>
      <w:r w:rsidRPr="00553D8F">
        <w:rPr>
          <w:rFonts w:ascii="Times New Roman" w:hAnsi="Times New Roman"/>
        </w:rPr>
        <w:t xml:space="preserve"> because they were discharged before time became available to schedule sessions with them. A total of </w:t>
      </w:r>
      <w:r w:rsidR="007024F9">
        <w:rPr>
          <w:rFonts w:ascii="Times New Roman" w:hAnsi="Times New Roman"/>
        </w:rPr>
        <w:t>675</w:t>
      </w:r>
      <w:r w:rsidRPr="00553D8F">
        <w:rPr>
          <w:rFonts w:ascii="Times New Roman" w:hAnsi="Times New Roman"/>
        </w:rPr>
        <w:t xml:space="preserve"> clinical contacts were delivered including 82 sensorimotor groups, usual</w:t>
      </w:r>
      <w:r w:rsidR="00902394" w:rsidRPr="00553D8F">
        <w:rPr>
          <w:rFonts w:ascii="Times New Roman" w:hAnsi="Times New Roman"/>
        </w:rPr>
        <w:t>l</w:t>
      </w:r>
      <w:r w:rsidRPr="00553D8F">
        <w:rPr>
          <w:rFonts w:ascii="Times New Roman" w:hAnsi="Times New Roman"/>
        </w:rPr>
        <w:t>y including four patients. The majority of referrals came from speech and language therapy</w:t>
      </w:r>
      <w:r w:rsidR="00C31EFB" w:rsidRPr="00553D8F">
        <w:rPr>
          <w:rFonts w:ascii="Times New Roman" w:hAnsi="Times New Roman"/>
        </w:rPr>
        <w:t xml:space="preserve"> (89%)</w:t>
      </w:r>
      <w:r w:rsidRPr="00553D8F">
        <w:rPr>
          <w:rFonts w:ascii="Times New Roman" w:hAnsi="Times New Roman"/>
        </w:rPr>
        <w:t xml:space="preserve"> and physiotherapy</w:t>
      </w:r>
      <w:r w:rsidR="00C31EFB" w:rsidRPr="00553D8F">
        <w:rPr>
          <w:rFonts w:ascii="Times New Roman" w:hAnsi="Times New Roman"/>
        </w:rPr>
        <w:t xml:space="preserve"> (75%)</w:t>
      </w:r>
      <w:r w:rsidRPr="00553D8F">
        <w:rPr>
          <w:rFonts w:ascii="Times New Roman" w:hAnsi="Times New Roman"/>
        </w:rPr>
        <w:t xml:space="preserve"> (Table </w:t>
      </w:r>
      <w:r w:rsidR="002A3056" w:rsidRPr="00553D8F">
        <w:rPr>
          <w:rFonts w:ascii="Times New Roman" w:hAnsi="Times New Roman"/>
        </w:rPr>
        <w:t>2</w:t>
      </w:r>
      <w:r w:rsidRPr="00553D8F">
        <w:rPr>
          <w:rFonts w:ascii="Times New Roman" w:hAnsi="Times New Roman"/>
        </w:rPr>
        <w:t xml:space="preserve">). </w:t>
      </w:r>
      <w:r w:rsidR="00B776DB">
        <w:rPr>
          <w:rFonts w:ascii="Times New Roman" w:hAnsi="Times New Roman"/>
        </w:rPr>
        <w:t>The average number of sessions was 4.8 (</w:t>
      </w:r>
      <w:r w:rsidR="00451F56">
        <w:rPr>
          <w:rFonts w:ascii="Times New Roman" w:hAnsi="Times New Roman"/>
        </w:rPr>
        <w:t xml:space="preserve">SD = </w:t>
      </w:r>
      <w:r w:rsidR="00701081">
        <w:rPr>
          <w:rFonts w:ascii="Times New Roman" w:hAnsi="Times New Roman"/>
        </w:rPr>
        <w:t>6.06</w:t>
      </w:r>
      <w:r w:rsidR="00C13A02">
        <w:rPr>
          <w:rFonts w:ascii="Times New Roman" w:hAnsi="Times New Roman"/>
        </w:rPr>
        <w:t>, 95%</w:t>
      </w:r>
      <w:r w:rsidR="00701081">
        <w:rPr>
          <w:rFonts w:ascii="Times New Roman" w:hAnsi="Times New Roman"/>
        </w:rPr>
        <w:t xml:space="preserve"> CI</w:t>
      </w:r>
      <w:r w:rsidR="00451F56">
        <w:rPr>
          <w:rFonts w:ascii="Times New Roman" w:hAnsi="Times New Roman"/>
        </w:rPr>
        <w:t xml:space="preserve"> </w:t>
      </w:r>
      <w:r w:rsidR="00701081">
        <w:rPr>
          <w:rFonts w:ascii="Times New Roman" w:hAnsi="Times New Roman"/>
        </w:rPr>
        <w:t>=</w:t>
      </w:r>
      <w:r w:rsidR="00451F56">
        <w:rPr>
          <w:rFonts w:ascii="Times New Roman" w:hAnsi="Times New Roman"/>
        </w:rPr>
        <w:t xml:space="preserve"> 0.97). </w:t>
      </w:r>
      <w:r w:rsidRPr="00553D8F">
        <w:rPr>
          <w:rFonts w:ascii="Times New Roman" w:hAnsi="Times New Roman"/>
        </w:rPr>
        <w:t>Twenty-eight sessions were declined. The predominant reason for patients declining sessions was recorded as fatigue.</w:t>
      </w:r>
      <w:r w:rsidR="00D4764B">
        <w:rPr>
          <w:rFonts w:ascii="Times New Roman" w:hAnsi="Times New Roman"/>
        </w:rPr>
        <w:t xml:space="preserve"> </w:t>
      </w:r>
      <w:r w:rsidRPr="00553D8F">
        <w:rPr>
          <w:rFonts w:ascii="Times New Roman" w:hAnsi="Times New Roman"/>
        </w:rPr>
        <w:t>Not wanting to attend (for unspecified reasons), being with a visitor, being too busy, and ‘not feeling like it’ were also recorded as reasons for declining.</w:t>
      </w:r>
    </w:p>
    <w:p w14:paraId="5A13686A" w14:textId="77777777" w:rsidR="00A812F9" w:rsidRPr="00553D8F" w:rsidRDefault="00A812F9" w:rsidP="002D569B">
      <w:pPr>
        <w:rPr>
          <w:rFonts w:ascii="Times New Roman" w:hAnsi="Times New Roman"/>
        </w:rPr>
      </w:pPr>
    </w:p>
    <w:tbl>
      <w:tblPr>
        <w:tblStyle w:val="PlainTable21"/>
        <w:tblW w:w="5000" w:type="pct"/>
        <w:tblLook w:val="0620" w:firstRow="1" w:lastRow="0" w:firstColumn="0" w:lastColumn="0" w:noHBand="1" w:noVBand="1"/>
      </w:tblPr>
      <w:tblGrid>
        <w:gridCol w:w="3008"/>
        <w:gridCol w:w="3007"/>
        <w:gridCol w:w="3005"/>
      </w:tblGrid>
      <w:tr w:rsidR="00A5552F" w:rsidRPr="00553D8F" w14:paraId="5377F4EA" w14:textId="77777777" w:rsidTr="005711F1">
        <w:trPr>
          <w:cnfStyle w:val="100000000000" w:firstRow="1" w:lastRow="0" w:firstColumn="0" w:lastColumn="0" w:oddVBand="0" w:evenVBand="0" w:oddHBand="0" w:evenHBand="0" w:firstRowFirstColumn="0" w:firstRowLastColumn="0" w:lastRowFirstColumn="0" w:lastRowLastColumn="0"/>
        </w:trPr>
        <w:tc>
          <w:tcPr>
            <w:tcW w:w="1667" w:type="pct"/>
          </w:tcPr>
          <w:p w14:paraId="35998E8A" w14:textId="77777777" w:rsidR="00A5552F" w:rsidRPr="00553D8F" w:rsidRDefault="00A5552F" w:rsidP="008815CF">
            <w:pPr>
              <w:rPr>
                <w:rFonts w:ascii="Times New Roman" w:hAnsi="Times New Roman"/>
                <w:b w:val="0"/>
              </w:rPr>
            </w:pPr>
          </w:p>
        </w:tc>
        <w:tc>
          <w:tcPr>
            <w:tcW w:w="1667" w:type="pct"/>
          </w:tcPr>
          <w:p w14:paraId="5EFE0A6A" w14:textId="77777777" w:rsidR="00A5552F" w:rsidRPr="00553D8F" w:rsidRDefault="000B5BE8" w:rsidP="008815CF">
            <w:pPr>
              <w:rPr>
                <w:rFonts w:ascii="Times New Roman" w:hAnsi="Times New Roman"/>
                <w:b w:val="0"/>
              </w:rPr>
            </w:pPr>
            <w:r w:rsidRPr="00553D8F">
              <w:rPr>
                <w:rFonts w:ascii="Times New Roman" w:hAnsi="Times New Roman"/>
                <w:b w:val="0"/>
              </w:rPr>
              <w:t>Mean</w:t>
            </w:r>
          </w:p>
        </w:tc>
        <w:tc>
          <w:tcPr>
            <w:tcW w:w="1666" w:type="pct"/>
          </w:tcPr>
          <w:p w14:paraId="52E26CE2" w14:textId="77777777" w:rsidR="00A5552F" w:rsidRPr="00553D8F" w:rsidRDefault="000B5BE8" w:rsidP="008815CF">
            <w:pPr>
              <w:rPr>
                <w:rFonts w:ascii="Times New Roman" w:hAnsi="Times New Roman"/>
                <w:b w:val="0"/>
              </w:rPr>
            </w:pPr>
            <w:r w:rsidRPr="00553D8F">
              <w:rPr>
                <w:rFonts w:ascii="Times New Roman" w:hAnsi="Times New Roman"/>
                <w:b w:val="0"/>
              </w:rPr>
              <w:t>SD</w:t>
            </w:r>
          </w:p>
        </w:tc>
      </w:tr>
      <w:tr w:rsidR="00A5552F" w:rsidRPr="00553D8F" w14:paraId="6D335D3F" w14:textId="77777777" w:rsidTr="005711F1">
        <w:trPr>
          <w:trHeight w:val="301"/>
        </w:trPr>
        <w:tc>
          <w:tcPr>
            <w:tcW w:w="1667" w:type="pct"/>
          </w:tcPr>
          <w:p w14:paraId="3BFB948B" w14:textId="77777777" w:rsidR="00A72D8C" w:rsidRPr="00553D8F" w:rsidRDefault="008E79E3" w:rsidP="008815CF">
            <w:pPr>
              <w:rPr>
                <w:rFonts w:ascii="Times New Roman" w:hAnsi="Times New Roman"/>
              </w:rPr>
            </w:pPr>
            <w:r w:rsidRPr="00553D8F">
              <w:rPr>
                <w:rFonts w:ascii="Times New Roman" w:hAnsi="Times New Roman"/>
              </w:rPr>
              <w:t>Age (years)</w:t>
            </w:r>
          </w:p>
        </w:tc>
        <w:tc>
          <w:tcPr>
            <w:tcW w:w="1667" w:type="pct"/>
          </w:tcPr>
          <w:p w14:paraId="3D7E62AD" w14:textId="77777777" w:rsidR="00A5552F" w:rsidRPr="00553D8F" w:rsidRDefault="00A5552F" w:rsidP="008815CF">
            <w:pPr>
              <w:rPr>
                <w:rFonts w:ascii="Times New Roman" w:hAnsi="Times New Roman"/>
              </w:rPr>
            </w:pPr>
            <w:r w:rsidRPr="00553D8F">
              <w:rPr>
                <w:rFonts w:ascii="Times New Roman" w:hAnsi="Times New Roman"/>
              </w:rPr>
              <w:t xml:space="preserve">73.23 </w:t>
            </w:r>
          </w:p>
        </w:tc>
        <w:tc>
          <w:tcPr>
            <w:tcW w:w="1666" w:type="pct"/>
          </w:tcPr>
          <w:p w14:paraId="349C59F2" w14:textId="77777777" w:rsidR="00A72D8C" w:rsidRPr="00553D8F" w:rsidRDefault="000B5BE8" w:rsidP="008815CF">
            <w:pPr>
              <w:rPr>
                <w:rFonts w:ascii="Times New Roman" w:hAnsi="Times New Roman"/>
              </w:rPr>
            </w:pPr>
            <w:r w:rsidRPr="00553D8F">
              <w:rPr>
                <w:rFonts w:ascii="Times New Roman" w:hAnsi="Times New Roman"/>
              </w:rPr>
              <w:t>16.67</w:t>
            </w:r>
          </w:p>
        </w:tc>
      </w:tr>
      <w:tr w:rsidR="005711F1" w:rsidRPr="00553D8F" w14:paraId="4B159C41" w14:textId="77777777" w:rsidTr="005711F1">
        <w:trPr>
          <w:trHeight w:val="301"/>
        </w:trPr>
        <w:tc>
          <w:tcPr>
            <w:tcW w:w="1667" w:type="pct"/>
            <w:tcBorders>
              <w:bottom w:val="single" w:sz="4" w:space="0" w:color="auto"/>
            </w:tcBorders>
          </w:tcPr>
          <w:p w14:paraId="668D2CE6" w14:textId="77777777" w:rsidR="005711F1" w:rsidRPr="00553D8F" w:rsidRDefault="005711F1" w:rsidP="008815CF">
            <w:pPr>
              <w:rPr>
                <w:rFonts w:ascii="Times New Roman" w:hAnsi="Times New Roman"/>
              </w:rPr>
            </w:pPr>
            <w:r>
              <w:rPr>
                <w:rFonts w:ascii="Times New Roman" w:hAnsi="Times New Roman"/>
              </w:rPr>
              <w:t>Time since stroke &amp; first NMT session (days)</w:t>
            </w:r>
            <w:r w:rsidR="00387822">
              <w:rPr>
                <w:rFonts w:ascii="Times New Roman" w:hAnsi="Times New Roman"/>
              </w:rPr>
              <w:t xml:space="preserve"> (n=145)</w:t>
            </w:r>
          </w:p>
        </w:tc>
        <w:tc>
          <w:tcPr>
            <w:tcW w:w="1667" w:type="pct"/>
            <w:tcBorders>
              <w:bottom w:val="single" w:sz="4" w:space="0" w:color="auto"/>
            </w:tcBorders>
          </w:tcPr>
          <w:p w14:paraId="51006CDD" w14:textId="77777777" w:rsidR="005711F1" w:rsidRPr="00553D8F" w:rsidRDefault="005711F1" w:rsidP="008815CF">
            <w:pPr>
              <w:rPr>
                <w:rFonts w:ascii="Times New Roman" w:hAnsi="Times New Roman"/>
              </w:rPr>
            </w:pPr>
            <w:r>
              <w:rPr>
                <w:rFonts w:ascii="Times New Roman" w:hAnsi="Times New Roman"/>
              </w:rPr>
              <w:t>25.9</w:t>
            </w:r>
          </w:p>
        </w:tc>
        <w:tc>
          <w:tcPr>
            <w:tcW w:w="1666" w:type="pct"/>
            <w:tcBorders>
              <w:bottom w:val="single" w:sz="4" w:space="0" w:color="auto"/>
            </w:tcBorders>
          </w:tcPr>
          <w:p w14:paraId="185D370D" w14:textId="2A1E979C" w:rsidR="005711F1" w:rsidRPr="00553D8F" w:rsidRDefault="009F539F" w:rsidP="008815CF">
            <w:pPr>
              <w:rPr>
                <w:rFonts w:ascii="Times New Roman" w:hAnsi="Times New Roman"/>
              </w:rPr>
            </w:pPr>
            <w:r>
              <w:rPr>
                <w:rFonts w:ascii="Times New Roman" w:hAnsi="Times New Roman"/>
              </w:rPr>
              <w:t>14.03</w:t>
            </w:r>
            <w:r w:rsidR="00C632CB">
              <w:rPr>
                <w:rFonts w:ascii="Times New Roman" w:hAnsi="Times New Roman"/>
              </w:rPr>
              <w:t xml:space="preserve"> </w:t>
            </w:r>
          </w:p>
        </w:tc>
      </w:tr>
      <w:tr w:rsidR="000B5BE8" w:rsidRPr="00553D8F" w14:paraId="17B87823" w14:textId="77777777" w:rsidTr="005711F1">
        <w:trPr>
          <w:trHeight w:val="61"/>
        </w:trPr>
        <w:tc>
          <w:tcPr>
            <w:tcW w:w="5000" w:type="pct"/>
            <w:gridSpan w:val="3"/>
            <w:tcBorders>
              <w:top w:val="single" w:sz="4" w:space="0" w:color="auto"/>
            </w:tcBorders>
          </w:tcPr>
          <w:p w14:paraId="17183BBD" w14:textId="77777777" w:rsidR="000B5BE8" w:rsidRPr="00553D8F" w:rsidRDefault="000B5BE8" w:rsidP="008815CF">
            <w:pPr>
              <w:rPr>
                <w:rFonts w:ascii="Times New Roman" w:hAnsi="Times New Roman"/>
              </w:rPr>
            </w:pPr>
          </w:p>
        </w:tc>
      </w:tr>
      <w:tr w:rsidR="00C410DF" w:rsidRPr="00553D8F" w14:paraId="3C0EAC08" w14:textId="77777777" w:rsidTr="005711F1">
        <w:trPr>
          <w:trHeight w:val="70"/>
        </w:trPr>
        <w:tc>
          <w:tcPr>
            <w:tcW w:w="1667" w:type="pct"/>
            <w:tcBorders>
              <w:bottom w:val="single" w:sz="4" w:space="0" w:color="auto"/>
            </w:tcBorders>
          </w:tcPr>
          <w:p w14:paraId="1AE58C37" w14:textId="77777777" w:rsidR="00C410DF" w:rsidRPr="00553D8F" w:rsidRDefault="00C410DF" w:rsidP="008815CF">
            <w:pPr>
              <w:rPr>
                <w:rFonts w:ascii="Times New Roman" w:hAnsi="Times New Roman"/>
              </w:rPr>
            </w:pPr>
            <w:r w:rsidRPr="00553D8F">
              <w:rPr>
                <w:rFonts w:ascii="Times New Roman" w:hAnsi="Times New Roman"/>
              </w:rPr>
              <w:t>Characteristic</w:t>
            </w:r>
          </w:p>
        </w:tc>
        <w:tc>
          <w:tcPr>
            <w:tcW w:w="1667" w:type="pct"/>
            <w:tcBorders>
              <w:bottom w:val="single" w:sz="4" w:space="0" w:color="auto"/>
            </w:tcBorders>
          </w:tcPr>
          <w:p w14:paraId="7340E7FA" w14:textId="77777777" w:rsidR="00C410DF" w:rsidRPr="00553D8F" w:rsidRDefault="00C410DF" w:rsidP="008815CF">
            <w:pPr>
              <w:rPr>
                <w:rFonts w:ascii="Times New Roman" w:hAnsi="Times New Roman"/>
                <w:i/>
              </w:rPr>
            </w:pPr>
            <w:r w:rsidRPr="00553D8F">
              <w:rPr>
                <w:rFonts w:ascii="Times New Roman" w:hAnsi="Times New Roman"/>
                <w:i/>
              </w:rPr>
              <w:t>n</w:t>
            </w:r>
          </w:p>
        </w:tc>
        <w:tc>
          <w:tcPr>
            <w:tcW w:w="1666" w:type="pct"/>
            <w:tcBorders>
              <w:bottom w:val="single" w:sz="4" w:space="0" w:color="auto"/>
            </w:tcBorders>
          </w:tcPr>
          <w:p w14:paraId="1C106566" w14:textId="77777777" w:rsidR="00C410DF" w:rsidRPr="00553D8F" w:rsidRDefault="00C410DF" w:rsidP="008815CF">
            <w:pPr>
              <w:rPr>
                <w:rFonts w:ascii="Times New Roman" w:hAnsi="Times New Roman"/>
              </w:rPr>
            </w:pPr>
            <w:r w:rsidRPr="00553D8F">
              <w:rPr>
                <w:rFonts w:ascii="Times New Roman" w:hAnsi="Times New Roman"/>
              </w:rPr>
              <w:t>%</w:t>
            </w:r>
          </w:p>
        </w:tc>
      </w:tr>
      <w:tr w:rsidR="00A5552F" w:rsidRPr="00553D8F" w14:paraId="4090DF59" w14:textId="77777777" w:rsidTr="005711F1">
        <w:tc>
          <w:tcPr>
            <w:tcW w:w="1667" w:type="pct"/>
            <w:tcBorders>
              <w:top w:val="single" w:sz="4" w:space="0" w:color="auto"/>
            </w:tcBorders>
          </w:tcPr>
          <w:p w14:paraId="19EA8EAB" w14:textId="77777777" w:rsidR="000B5BE8" w:rsidRPr="00553D8F" w:rsidRDefault="000B5BE8" w:rsidP="008815CF">
            <w:pPr>
              <w:rPr>
                <w:rFonts w:ascii="Times New Roman" w:hAnsi="Times New Roman"/>
              </w:rPr>
            </w:pPr>
            <w:r w:rsidRPr="00553D8F">
              <w:rPr>
                <w:rFonts w:ascii="Times New Roman" w:hAnsi="Times New Roman"/>
              </w:rPr>
              <w:t>Female</w:t>
            </w:r>
            <w:r w:rsidR="00A72D8C">
              <w:rPr>
                <w:rFonts w:ascii="Times New Roman" w:hAnsi="Times New Roman"/>
              </w:rPr>
              <w:t xml:space="preserve"> (years)</w:t>
            </w:r>
          </w:p>
        </w:tc>
        <w:tc>
          <w:tcPr>
            <w:tcW w:w="1667" w:type="pct"/>
            <w:tcBorders>
              <w:top w:val="single" w:sz="4" w:space="0" w:color="auto"/>
            </w:tcBorders>
          </w:tcPr>
          <w:p w14:paraId="566FEED7" w14:textId="77777777" w:rsidR="00A5552F" w:rsidRPr="00553D8F" w:rsidRDefault="00A5552F" w:rsidP="008815CF">
            <w:pPr>
              <w:rPr>
                <w:rFonts w:ascii="Times New Roman" w:hAnsi="Times New Roman"/>
              </w:rPr>
            </w:pPr>
            <w:r w:rsidRPr="00553D8F">
              <w:rPr>
                <w:rFonts w:ascii="Times New Roman" w:hAnsi="Times New Roman"/>
              </w:rPr>
              <w:t xml:space="preserve">77 </w:t>
            </w:r>
          </w:p>
        </w:tc>
        <w:tc>
          <w:tcPr>
            <w:tcW w:w="1666" w:type="pct"/>
            <w:tcBorders>
              <w:top w:val="single" w:sz="4" w:space="0" w:color="auto"/>
            </w:tcBorders>
          </w:tcPr>
          <w:p w14:paraId="1F2A9B34" w14:textId="77777777" w:rsidR="00A5552F" w:rsidRPr="00553D8F" w:rsidRDefault="000B5BE8" w:rsidP="008815CF">
            <w:pPr>
              <w:rPr>
                <w:rFonts w:ascii="Times New Roman" w:hAnsi="Times New Roman"/>
              </w:rPr>
            </w:pPr>
            <w:r w:rsidRPr="00553D8F">
              <w:rPr>
                <w:rFonts w:ascii="Times New Roman" w:hAnsi="Times New Roman"/>
              </w:rPr>
              <w:t>43.50</w:t>
            </w:r>
          </w:p>
        </w:tc>
      </w:tr>
      <w:tr w:rsidR="00C410DF" w:rsidRPr="00553D8F" w14:paraId="7AB6B2FF" w14:textId="77777777" w:rsidTr="005711F1">
        <w:tc>
          <w:tcPr>
            <w:tcW w:w="1667" w:type="pct"/>
          </w:tcPr>
          <w:p w14:paraId="10D541C9" w14:textId="77777777" w:rsidR="00C410DF" w:rsidRPr="00553D8F" w:rsidRDefault="00C410DF" w:rsidP="008815CF">
            <w:pPr>
              <w:rPr>
                <w:rFonts w:ascii="Times New Roman" w:hAnsi="Times New Roman"/>
              </w:rPr>
            </w:pPr>
            <w:r w:rsidRPr="00553D8F">
              <w:rPr>
                <w:rFonts w:ascii="Times New Roman" w:hAnsi="Times New Roman"/>
              </w:rPr>
              <w:t>Male</w:t>
            </w:r>
          </w:p>
        </w:tc>
        <w:tc>
          <w:tcPr>
            <w:tcW w:w="1667" w:type="pct"/>
          </w:tcPr>
          <w:p w14:paraId="60497770" w14:textId="77777777" w:rsidR="00C410DF" w:rsidRPr="00553D8F" w:rsidRDefault="00C410DF" w:rsidP="008815CF">
            <w:pPr>
              <w:rPr>
                <w:rFonts w:ascii="Times New Roman" w:hAnsi="Times New Roman"/>
              </w:rPr>
            </w:pPr>
            <w:r w:rsidRPr="00553D8F">
              <w:rPr>
                <w:rFonts w:ascii="Times New Roman" w:hAnsi="Times New Roman"/>
              </w:rPr>
              <w:t>91</w:t>
            </w:r>
          </w:p>
        </w:tc>
        <w:tc>
          <w:tcPr>
            <w:tcW w:w="1666" w:type="pct"/>
          </w:tcPr>
          <w:p w14:paraId="7D77DF19" w14:textId="77777777" w:rsidR="00C410DF" w:rsidRPr="00553D8F" w:rsidRDefault="00C410DF" w:rsidP="008815CF">
            <w:pPr>
              <w:rPr>
                <w:rFonts w:ascii="Times New Roman" w:hAnsi="Times New Roman"/>
              </w:rPr>
            </w:pPr>
            <w:r w:rsidRPr="00553D8F">
              <w:rPr>
                <w:rFonts w:ascii="Times New Roman" w:hAnsi="Times New Roman"/>
              </w:rPr>
              <w:t>51.41</w:t>
            </w:r>
          </w:p>
        </w:tc>
      </w:tr>
      <w:tr w:rsidR="00A5552F" w:rsidRPr="00553D8F" w14:paraId="46BB661D" w14:textId="77777777" w:rsidTr="005711F1">
        <w:tc>
          <w:tcPr>
            <w:tcW w:w="1667" w:type="pct"/>
          </w:tcPr>
          <w:p w14:paraId="4DFDD6A6" w14:textId="77777777" w:rsidR="00A5552F" w:rsidRPr="00553D8F" w:rsidRDefault="000B5BE8" w:rsidP="008815CF">
            <w:pPr>
              <w:rPr>
                <w:rFonts w:ascii="Times New Roman" w:hAnsi="Times New Roman"/>
              </w:rPr>
            </w:pPr>
            <w:r w:rsidRPr="00553D8F">
              <w:rPr>
                <w:rFonts w:ascii="Times New Roman" w:hAnsi="Times New Roman"/>
              </w:rPr>
              <w:t>Missing data</w:t>
            </w:r>
          </w:p>
        </w:tc>
        <w:tc>
          <w:tcPr>
            <w:tcW w:w="1667" w:type="pct"/>
          </w:tcPr>
          <w:p w14:paraId="1E207B71" w14:textId="77777777" w:rsidR="00A5552F" w:rsidRPr="00553D8F" w:rsidRDefault="000B5BE8" w:rsidP="008815CF">
            <w:pPr>
              <w:rPr>
                <w:rFonts w:ascii="Times New Roman" w:hAnsi="Times New Roman"/>
              </w:rPr>
            </w:pPr>
            <w:r w:rsidRPr="00553D8F">
              <w:rPr>
                <w:rFonts w:ascii="Times New Roman" w:hAnsi="Times New Roman"/>
              </w:rPr>
              <w:t xml:space="preserve">9 </w:t>
            </w:r>
          </w:p>
        </w:tc>
        <w:tc>
          <w:tcPr>
            <w:tcW w:w="1666" w:type="pct"/>
          </w:tcPr>
          <w:p w14:paraId="5F2C6F6C" w14:textId="77777777" w:rsidR="00A5552F" w:rsidRPr="00553D8F" w:rsidRDefault="000B5BE8" w:rsidP="008815CF">
            <w:pPr>
              <w:rPr>
                <w:rFonts w:ascii="Times New Roman" w:hAnsi="Times New Roman"/>
              </w:rPr>
            </w:pPr>
            <w:r w:rsidRPr="00553D8F">
              <w:rPr>
                <w:rFonts w:ascii="Times New Roman" w:hAnsi="Times New Roman"/>
              </w:rPr>
              <w:t>5.08</w:t>
            </w:r>
          </w:p>
        </w:tc>
      </w:tr>
      <w:tr w:rsidR="000B5BE8" w:rsidRPr="00553D8F" w14:paraId="5803F9F6" w14:textId="77777777" w:rsidTr="005711F1">
        <w:tc>
          <w:tcPr>
            <w:tcW w:w="1667" w:type="pct"/>
          </w:tcPr>
          <w:p w14:paraId="1E49453F" w14:textId="77777777" w:rsidR="000B5BE8" w:rsidRPr="00553D8F" w:rsidRDefault="000B5BE8" w:rsidP="008815CF">
            <w:pPr>
              <w:rPr>
                <w:rFonts w:ascii="Times New Roman" w:hAnsi="Times New Roman"/>
              </w:rPr>
            </w:pPr>
            <w:r w:rsidRPr="00553D8F">
              <w:rPr>
                <w:rFonts w:ascii="Times New Roman" w:hAnsi="Times New Roman"/>
              </w:rPr>
              <w:t>Left</w:t>
            </w:r>
            <w:r w:rsidR="003943DD" w:rsidRPr="00553D8F">
              <w:rPr>
                <w:rFonts w:ascii="Times New Roman" w:hAnsi="Times New Roman"/>
              </w:rPr>
              <w:t xml:space="preserve"> lesion</w:t>
            </w:r>
          </w:p>
          <w:p w14:paraId="7BF24C23" w14:textId="77777777" w:rsidR="000B5BE8" w:rsidRPr="00553D8F" w:rsidRDefault="000B5BE8" w:rsidP="008815CF">
            <w:pPr>
              <w:rPr>
                <w:rFonts w:ascii="Times New Roman" w:hAnsi="Times New Roman"/>
              </w:rPr>
            </w:pPr>
            <w:r w:rsidRPr="00553D8F">
              <w:rPr>
                <w:rFonts w:ascii="Times New Roman" w:hAnsi="Times New Roman"/>
              </w:rPr>
              <w:t>Right</w:t>
            </w:r>
            <w:r w:rsidR="003943DD" w:rsidRPr="00553D8F">
              <w:rPr>
                <w:rFonts w:ascii="Times New Roman" w:hAnsi="Times New Roman"/>
              </w:rPr>
              <w:t xml:space="preserve"> lesion</w:t>
            </w:r>
          </w:p>
          <w:p w14:paraId="195FDB25" w14:textId="77777777" w:rsidR="000B5BE8" w:rsidRPr="00553D8F" w:rsidRDefault="000B5BE8" w:rsidP="008815CF">
            <w:pPr>
              <w:rPr>
                <w:rFonts w:ascii="Times New Roman" w:hAnsi="Times New Roman"/>
              </w:rPr>
            </w:pPr>
            <w:r w:rsidRPr="00553D8F">
              <w:rPr>
                <w:rFonts w:ascii="Times New Roman" w:hAnsi="Times New Roman"/>
              </w:rPr>
              <w:t>Bilateral</w:t>
            </w:r>
            <w:r w:rsidR="003943DD" w:rsidRPr="00553D8F">
              <w:rPr>
                <w:rFonts w:ascii="Times New Roman" w:hAnsi="Times New Roman"/>
              </w:rPr>
              <w:t xml:space="preserve"> lesions</w:t>
            </w:r>
          </w:p>
          <w:p w14:paraId="0D66DACF" w14:textId="77777777" w:rsidR="000B5BE8" w:rsidRPr="00553D8F" w:rsidRDefault="000B5BE8" w:rsidP="008815CF">
            <w:pPr>
              <w:rPr>
                <w:rFonts w:ascii="Times New Roman" w:hAnsi="Times New Roman"/>
              </w:rPr>
            </w:pPr>
            <w:r w:rsidRPr="00553D8F">
              <w:rPr>
                <w:rFonts w:ascii="Times New Roman" w:hAnsi="Times New Roman"/>
              </w:rPr>
              <w:t>Other/Traumatic brain injury/Unknown</w:t>
            </w:r>
          </w:p>
        </w:tc>
        <w:tc>
          <w:tcPr>
            <w:tcW w:w="1667" w:type="pct"/>
          </w:tcPr>
          <w:p w14:paraId="3DE4EBCD" w14:textId="77777777" w:rsidR="000B5BE8" w:rsidRPr="00553D8F" w:rsidRDefault="000B5BE8" w:rsidP="008815CF">
            <w:pPr>
              <w:rPr>
                <w:rFonts w:ascii="Times New Roman" w:hAnsi="Times New Roman"/>
              </w:rPr>
            </w:pPr>
            <w:r w:rsidRPr="00553D8F">
              <w:rPr>
                <w:rFonts w:ascii="Times New Roman" w:hAnsi="Times New Roman"/>
              </w:rPr>
              <w:t xml:space="preserve">71 </w:t>
            </w:r>
          </w:p>
          <w:p w14:paraId="1236DE95" w14:textId="77777777" w:rsidR="000B5BE8" w:rsidRPr="00553D8F" w:rsidRDefault="000B5BE8" w:rsidP="008815CF">
            <w:pPr>
              <w:rPr>
                <w:rFonts w:ascii="Times New Roman" w:hAnsi="Times New Roman"/>
              </w:rPr>
            </w:pPr>
            <w:r w:rsidRPr="00553D8F">
              <w:rPr>
                <w:rFonts w:ascii="Times New Roman" w:hAnsi="Times New Roman"/>
              </w:rPr>
              <w:t xml:space="preserve">60 </w:t>
            </w:r>
          </w:p>
          <w:p w14:paraId="5E05BC10" w14:textId="77777777" w:rsidR="000B5BE8" w:rsidRPr="00553D8F" w:rsidRDefault="000B5BE8" w:rsidP="008815CF">
            <w:pPr>
              <w:rPr>
                <w:rFonts w:ascii="Times New Roman" w:hAnsi="Times New Roman"/>
              </w:rPr>
            </w:pPr>
            <w:r w:rsidRPr="00553D8F">
              <w:rPr>
                <w:rFonts w:ascii="Times New Roman" w:hAnsi="Times New Roman"/>
              </w:rPr>
              <w:t xml:space="preserve">13 </w:t>
            </w:r>
          </w:p>
          <w:p w14:paraId="1D0CAC06" w14:textId="77777777" w:rsidR="003943DD" w:rsidRPr="00553D8F" w:rsidRDefault="003943DD" w:rsidP="008815CF">
            <w:pPr>
              <w:rPr>
                <w:rFonts w:ascii="Times New Roman" w:hAnsi="Times New Roman"/>
              </w:rPr>
            </w:pPr>
          </w:p>
          <w:p w14:paraId="0A301F7A" w14:textId="77777777" w:rsidR="000B5BE8" w:rsidRPr="00553D8F" w:rsidRDefault="000B5BE8" w:rsidP="008815CF">
            <w:pPr>
              <w:rPr>
                <w:rFonts w:ascii="Times New Roman" w:hAnsi="Times New Roman"/>
              </w:rPr>
            </w:pPr>
            <w:r w:rsidRPr="00553D8F">
              <w:rPr>
                <w:rFonts w:ascii="Times New Roman" w:hAnsi="Times New Roman"/>
              </w:rPr>
              <w:t xml:space="preserve">33 </w:t>
            </w:r>
          </w:p>
        </w:tc>
        <w:tc>
          <w:tcPr>
            <w:tcW w:w="1666" w:type="pct"/>
          </w:tcPr>
          <w:p w14:paraId="73342EC2" w14:textId="77777777" w:rsidR="000B5BE8" w:rsidRPr="00553D8F" w:rsidRDefault="000B5BE8" w:rsidP="008815CF">
            <w:pPr>
              <w:rPr>
                <w:rFonts w:ascii="Times New Roman" w:hAnsi="Times New Roman"/>
              </w:rPr>
            </w:pPr>
            <w:r w:rsidRPr="00553D8F">
              <w:rPr>
                <w:rFonts w:ascii="Times New Roman" w:hAnsi="Times New Roman"/>
              </w:rPr>
              <w:t>40</w:t>
            </w:r>
            <w:r w:rsidR="00CB2D07" w:rsidRPr="00553D8F">
              <w:rPr>
                <w:rFonts w:ascii="Times New Roman" w:hAnsi="Times New Roman"/>
              </w:rPr>
              <w:t>.1</w:t>
            </w:r>
          </w:p>
          <w:p w14:paraId="33F2C575" w14:textId="77777777" w:rsidR="000B5BE8" w:rsidRPr="00553D8F" w:rsidRDefault="000B5BE8" w:rsidP="008815CF">
            <w:pPr>
              <w:rPr>
                <w:rFonts w:ascii="Times New Roman" w:hAnsi="Times New Roman"/>
              </w:rPr>
            </w:pPr>
            <w:r w:rsidRPr="00553D8F">
              <w:rPr>
                <w:rFonts w:ascii="Times New Roman" w:hAnsi="Times New Roman"/>
              </w:rPr>
              <w:t>33</w:t>
            </w:r>
            <w:r w:rsidR="00CB2D07" w:rsidRPr="00553D8F">
              <w:rPr>
                <w:rFonts w:ascii="Times New Roman" w:hAnsi="Times New Roman"/>
              </w:rPr>
              <w:t>.8</w:t>
            </w:r>
          </w:p>
          <w:p w14:paraId="038DF273" w14:textId="77777777" w:rsidR="000B5BE8" w:rsidRPr="00553D8F" w:rsidRDefault="000B5BE8" w:rsidP="008815CF">
            <w:pPr>
              <w:rPr>
                <w:rFonts w:ascii="Times New Roman" w:hAnsi="Times New Roman"/>
              </w:rPr>
            </w:pPr>
            <w:r w:rsidRPr="00553D8F">
              <w:rPr>
                <w:rFonts w:ascii="Times New Roman" w:hAnsi="Times New Roman"/>
              </w:rPr>
              <w:t>7.3</w:t>
            </w:r>
          </w:p>
          <w:p w14:paraId="779ACA30" w14:textId="77777777" w:rsidR="003943DD" w:rsidRPr="00553D8F" w:rsidRDefault="003943DD" w:rsidP="008815CF">
            <w:pPr>
              <w:rPr>
                <w:rFonts w:ascii="Times New Roman" w:hAnsi="Times New Roman"/>
              </w:rPr>
            </w:pPr>
          </w:p>
          <w:p w14:paraId="084B9E49" w14:textId="77777777" w:rsidR="000B5BE8" w:rsidRPr="00553D8F" w:rsidRDefault="000B5BE8" w:rsidP="008815CF">
            <w:pPr>
              <w:rPr>
                <w:rFonts w:ascii="Times New Roman" w:hAnsi="Times New Roman"/>
              </w:rPr>
            </w:pPr>
            <w:r w:rsidRPr="00553D8F">
              <w:rPr>
                <w:rFonts w:ascii="Times New Roman" w:hAnsi="Times New Roman"/>
              </w:rPr>
              <w:t>18</w:t>
            </w:r>
            <w:r w:rsidR="00CB2D07" w:rsidRPr="00553D8F">
              <w:rPr>
                <w:rFonts w:ascii="Times New Roman" w:hAnsi="Times New Roman"/>
              </w:rPr>
              <w:t>.6</w:t>
            </w:r>
          </w:p>
        </w:tc>
      </w:tr>
    </w:tbl>
    <w:p w14:paraId="2B9928FC" w14:textId="77777777" w:rsidR="00536E31" w:rsidRPr="00553D8F" w:rsidRDefault="002A3056" w:rsidP="002D569B">
      <w:pPr>
        <w:rPr>
          <w:rFonts w:ascii="Times New Roman" w:hAnsi="Times New Roman"/>
        </w:rPr>
      </w:pPr>
      <w:r w:rsidRPr="00553D8F">
        <w:rPr>
          <w:rFonts w:ascii="Times New Roman" w:hAnsi="Times New Roman"/>
        </w:rPr>
        <w:t xml:space="preserve">Table 1. Demographic data for the </w:t>
      </w:r>
      <w:r w:rsidR="006F0B60" w:rsidRPr="00553D8F">
        <w:rPr>
          <w:rFonts w:ascii="Times New Roman" w:hAnsi="Times New Roman"/>
        </w:rPr>
        <w:t>177</w:t>
      </w:r>
      <w:r w:rsidRPr="00553D8F">
        <w:rPr>
          <w:rFonts w:ascii="Times New Roman" w:hAnsi="Times New Roman"/>
        </w:rPr>
        <w:t xml:space="preserve"> patients who received </w:t>
      </w:r>
      <w:r w:rsidR="009A5DBA">
        <w:rPr>
          <w:rFonts w:ascii="Times New Roman" w:hAnsi="Times New Roman"/>
        </w:rPr>
        <w:t>NMT</w:t>
      </w:r>
      <w:r w:rsidRPr="00553D8F">
        <w:rPr>
          <w:rFonts w:ascii="Times New Roman" w:hAnsi="Times New Roman"/>
        </w:rPr>
        <w:t xml:space="preserve"> over two years</w:t>
      </w:r>
      <w:r w:rsidR="006F0B60" w:rsidRPr="00553D8F">
        <w:rPr>
          <w:rFonts w:ascii="Times New Roman" w:hAnsi="Times New Roman"/>
        </w:rPr>
        <w:t>.</w:t>
      </w:r>
    </w:p>
    <w:p w14:paraId="389207EB" w14:textId="77777777" w:rsidR="000D09BD" w:rsidRPr="00553D8F" w:rsidRDefault="000D09BD" w:rsidP="002D569B">
      <w:pPr>
        <w:rPr>
          <w:rFonts w:ascii="Times New Roman" w:hAnsi="Times New Roman"/>
        </w:rPr>
      </w:pPr>
    </w:p>
    <w:p w14:paraId="487EB073" w14:textId="77777777" w:rsidR="000D09BD" w:rsidRPr="00553D8F" w:rsidRDefault="000D09BD" w:rsidP="002D569B">
      <w:pPr>
        <w:rPr>
          <w:rFonts w:ascii="Times New Roman" w:hAnsi="Times New Roman"/>
        </w:rPr>
      </w:pPr>
    </w:p>
    <w:p w14:paraId="4AD0DEAA" w14:textId="77777777" w:rsidR="000D09BD" w:rsidRPr="00553D8F" w:rsidRDefault="000D09BD" w:rsidP="002D569B">
      <w:pPr>
        <w:rPr>
          <w:rFonts w:ascii="Times New Roman" w:hAnsi="Times New Roman"/>
        </w:rPr>
      </w:pPr>
    </w:p>
    <w:tbl>
      <w:tblPr>
        <w:tblStyle w:val="LightShading"/>
        <w:tblW w:w="5000" w:type="pct"/>
        <w:tblLook w:val="0620" w:firstRow="1" w:lastRow="0" w:firstColumn="0" w:lastColumn="0" w:noHBand="1" w:noVBand="1"/>
      </w:tblPr>
      <w:tblGrid>
        <w:gridCol w:w="2750"/>
        <w:gridCol w:w="1916"/>
        <w:gridCol w:w="2177"/>
        <w:gridCol w:w="2177"/>
      </w:tblGrid>
      <w:tr w:rsidR="00C0773B" w:rsidRPr="00553D8F" w14:paraId="58B76F02" w14:textId="77777777" w:rsidTr="00A812F9">
        <w:trPr>
          <w:cnfStyle w:val="100000000000" w:firstRow="1" w:lastRow="0" w:firstColumn="0" w:lastColumn="0" w:oddVBand="0" w:evenVBand="0" w:oddHBand="0" w:evenHBand="0" w:firstRowFirstColumn="0" w:firstRowLastColumn="0" w:lastRowFirstColumn="0" w:lastRowLastColumn="0"/>
        </w:trPr>
        <w:tc>
          <w:tcPr>
            <w:tcW w:w="1524" w:type="pct"/>
            <w:hideMark/>
          </w:tcPr>
          <w:p w14:paraId="49FAFDF1" w14:textId="77777777" w:rsidR="00C0773B" w:rsidRPr="00553D8F" w:rsidRDefault="00C0773B">
            <w:pPr>
              <w:rPr>
                <w:rFonts w:ascii="Times New Roman" w:hAnsi="Times New Roman"/>
                <w:b w:val="0"/>
                <w:sz w:val="24"/>
                <w:szCs w:val="24"/>
              </w:rPr>
            </w:pPr>
            <w:r w:rsidRPr="00553D8F">
              <w:rPr>
                <w:rFonts w:ascii="Times New Roman" w:hAnsi="Times New Roman"/>
                <w:b w:val="0"/>
                <w:sz w:val="24"/>
                <w:szCs w:val="24"/>
              </w:rPr>
              <w:lastRenderedPageBreak/>
              <w:t>Discipline/referred by</w:t>
            </w:r>
          </w:p>
        </w:tc>
        <w:tc>
          <w:tcPr>
            <w:tcW w:w="1062" w:type="pct"/>
            <w:hideMark/>
          </w:tcPr>
          <w:p w14:paraId="3CECECC1" w14:textId="77777777" w:rsidR="00C0773B" w:rsidRPr="00553D8F" w:rsidRDefault="00C0773B">
            <w:pPr>
              <w:rPr>
                <w:rFonts w:ascii="Times New Roman" w:hAnsi="Times New Roman"/>
                <w:b w:val="0"/>
                <w:sz w:val="24"/>
                <w:szCs w:val="24"/>
              </w:rPr>
            </w:pPr>
            <w:r w:rsidRPr="00553D8F">
              <w:rPr>
                <w:rFonts w:ascii="Times New Roman" w:hAnsi="Times New Roman"/>
                <w:b w:val="0"/>
                <w:sz w:val="24"/>
                <w:szCs w:val="24"/>
              </w:rPr>
              <w:t>Year 1(n=75)</w:t>
            </w:r>
          </w:p>
        </w:tc>
        <w:tc>
          <w:tcPr>
            <w:tcW w:w="1207" w:type="pct"/>
            <w:hideMark/>
          </w:tcPr>
          <w:p w14:paraId="684378A9" w14:textId="77777777" w:rsidR="00C0773B" w:rsidRPr="00553D8F" w:rsidRDefault="00C0773B">
            <w:pPr>
              <w:rPr>
                <w:rFonts w:ascii="Times New Roman" w:hAnsi="Times New Roman"/>
                <w:b w:val="0"/>
                <w:sz w:val="24"/>
                <w:szCs w:val="24"/>
              </w:rPr>
            </w:pPr>
            <w:r w:rsidRPr="00553D8F">
              <w:rPr>
                <w:rFonts w:ascii="Times New Roman" w:hAnsi="Times New Roman"/>
                <w:b w:val="0"/>
                <w:sz w:val="24"/>
                <w:szCs w:val="24"/>
              </w:rPr>
              <w:t>Year 2 (n=102)</w:t>
            </w:r>
          </w:p>
        </w:tc>
        <w:tc>
          <w:tcPr>
            <w:tcW w:w="1207" w:type="pct"/>
          </w:tcPr>
          <w:p w14:paraId="7F78CF58" w14:textId="77777777" w:rsidR="00C0773B" w:rsidRPr="00553D8F" w:rsidRDefault="00F42A3B">
            <w:pPr>
              <w:rPr>
                <w:rFonts w:ascii="Times New Roman" w:hAnsi="Times New Roman"/>
                <w:b w:val="0"/>
                <w:sz w:val="24"/>
                <w:szCs w:val="24"/>
              </w:rPr>
            </w:pPr>
            <w:r w:rsidRPr="00553D8F">
              <w:rPr>
                <w:rFonts w:ascii="Times New Roman" w:hAnsi="Times New Roman"/>
                <w:b w:val="0"/>
                <w:sz w:val="24"/>
                <w:szCs w:val="24"/>
              </w:rPr>
              <w:t>Total over 24 months</w:t>
            </w:r>
          </w:p>
        </w:tc>
      </w:tr>
      <w:tr w:rsidR="00C0773B" w:rsidRPr="00553D8F" w14:paraId="759D3753" w14:textId="77777777" w:rsidTr="00A812F9">
        <w:tc>
          <w:tcPr>
            <w:tcW w:w="1524" w:type="pct"/>
            <w:hideMark/>
          </w:tcPr>
          <w:p w14:paraId="102A8C4D" w14:textId="77777777" w:rsidR="00C0773B" w:rsidRPr="00553D8F" w:rsidRDefault="00C0773B">
            <w:pPr>
              <w:rPr>
                <w:rFonts w:ascii="Times New Roman" w:hAnsi="Times New Roman"/>
                <w:sz w:val="24"/>
                <w:szCs w:val="24"/>
              </w:rPr>
            </w:pPr>
            <w:r w:rsidRPr="00553D8F">
              <w:rPr>
                <w:rFonts w:ascii="Times New Roman" w:hAnsi="Times New Roman"/>
                <w:sz w:val="24"/>
                <w:szCs w:val="24"/>
              </w:rPr>
              <w:t>Physiotherapy</w:t>
            </w:r>
          </w:p>
        </w:tc>
        <w:tc>
          <w:tcPr>
            <w:tcW w:w="1062" w:type="pct"/>
            <w:hideMark/>
          </w:tcPr>
          <w:p w14:paraId="4B552104" w14:textId="77777777" w:rsidR="00C0773B" w:rsidRPr="00553D8F" w:rsidRDefault="00C0773B">
            <w:pPr>
              <w:rPr>
                <w:rFonts w:ascii="Times New Roman" w:hAnsi="Times New Roman"/>
                <w:sz w:val="24"/>
                <w:szCs w:val="24"/>
              </w:rPr>
            </w:pPr>
            <w:r w:rsidRPr="00553D8F">
              <w:rPr>
                <w:rFonts w:ascii="Times New Roman" w:hAnsi="Times New Roman"/>
                <w:sz w:val="24"/>
                <w:szCs w:val="24"/>
              </w:rPr>
              <w:t>25 (33</w:t>
            </w:r>
            <w:r w:rsidR="00B352D8" w:rsidRPr="00553D8F">
              <w:rPr>
                <w:rFonts w:ascii="Times New Roman" w:hAnsi="Times New Roman"/>
                <w:sz w:val="24"/>
                <w:szCs w:val="24"/>
              </w:rPr>
              <w:t>.3</w:t>
            </w:r>
            <w:r w:rsidRPr="00553D8F">
              <w:rPr>
                <w:rFonts w:ascii="Times New Roman" w:hAnsi="Times New Roman"/>
                <w:sz w:val="24"/>
                <w:szCs w:val="24"/>
              </w:rPr>
              <w:t>%)</w:t>
            </w:r>
          </w:p>
        </w:tc>
        <w:tc>
          <w:tcPr>
            <w:tcW w:w="1207" w:type="pct"/>
            <w:hideMark/>
          </w:tcPr>
          <w:p w14:paraId="1BE07564" w14:textId="77777777" w:rsidR="00C0773B" w:rsidRPr="00553D8F" w:rsidRDefault="00C0773B">
            <w:pPr>
              <w:rPr>
                <w:rFonts w:ascii="Times New Roman" w:hAnsi="Times New Roman"/>
                <w:sz w:val="24"/>
                <w:szCs w:val="24"/>
              </w:rPr>
            </w:pPr>
            <w:r w:rsidRPr="00553D8F">
              <w:rPr>
                <w:rFonts w:ascii="Times New Roman" w:hAnsi="Times New Roman"/>
                <w:sz w:val="24"/>
                <w:szCs w:val="24"/>
              </w:rPr>
              <w:t>50 (49%)</w:t>
            </w:r>
          </w:p>
        </w:tc>
        <w:tc>
          <w:tcPr>
            <w:tcW w:w="1207" w:type="pct"/>
          </w:tcPr>
          <w:p w14:paraId="0D043621" w14:textId="77777777" w:rsidR="00C0773B" w:rsidRPr="00553D8F" w:rsidRDefault="00F42A3B">
            <w:pPr>
              <w:rPr>
                <w:rFonts w:ascii="Times New Roman" w:hAnsi="Times New Roman"/>
                <w:sz w:val="24"/>
                <w:szCs w:val="24"/>
              </w:rPr>
            </w:pPr>
            <w:r w:rsidRPr="00553D8F">
              <w:rPr>
                <w:rFonts w:ascii="Times New Roman" w:hAnsi="Times New Roman"/>
                <w:sz w:val="24"/>
                <w:szCs w:val="24"/>
              </w:rPr>
              <w:t>75 (42</w:t>
            </w:r>
            <w:r w:rsidR="00B352D8" w:rsidRPr="00553D8F">
              <w:rPr>
                <w:rFonts w:ascii="Times New Roman" w:hAnsi="Times New Roman"/>
                <w:sz w:val="24"/>
                <w:szCs w:val="24"/>
              </w:rPr>
              <w:t>.3</w:t>
            </w:r>
            <w:r w:rsidRPr="00553D8F">
              <w:rPr>
                <w:rFonts w:ascii="Times New Roman" w:hAnsi="Times New Roman"/>
                <w:sz w:val="24"/>
                <w:szCs w:val="24"/>
              </w:rPr>
              <w:t>%)</w:t>
            </w:r>
          </w:p>
        </w:tc>
      </w:tr>
      <w:tr w:rsidR="00C0773B" w:rsidRPr="00553D8F" w14:paraId="7EAA7753" w14:textId="77777777" w:rsidTr="00A812F9">
        <w:tc>
          <w:tcPr>
            <w:tcW w:w="1524" w:type="pct"/>
            <w:hideMark/>
          </w:tcPr>
          <w:p w14:paraId="2B6052DB" w14:textId="77777777" w:rsidR="00C0773B" w:rsidRPr="00553D8F" w:rsidRDefault="00C0773B">
            <w:pPr>
              <w:rPr>
                <w:rFonts w:ascii="Times New Roman" w:hAnsi="Times New Roman"/>
                <w:sz w:val="24"/>
                <w:szCs w:val="24"/>
              </w:rPr>
            </w:pPr>
            <w:r w:rsidRPr="00553D8F">
              <w:rPr>
                <w:rFonts w:ascii="Times New Roman" w:hAnsi="Times New Roman"/>
                <w:sz w:val="24"/>
                <w:szCs w:val="24"/>
              </w:rPr>
              <w:t>Speech and language therapy</w:t>
            </w:r>
          </w:p>
        </w:tc>
        <w:tc>
          <w:tcPr>
            <w:tcW w:w="1062" w:type="pct"/>
            <w:hideMark/>
          </w:tcPr>
          <w:p w14:paraId="29575E06" w14:textId="77777777" w:rsidR="00C0773B" w:rsidRPr="00553D8F" w:rsidRDefault="00C0773B">
            <w:pPr>
              <w:rPr>
                <w:rFonts w:ascii="Times New Roman" w:hAnsi="Times New Roman"/>
                <w:sz w:val="24"/>
                <w:szCs w:val="24"/>
              </w:rPr>
            </w:pPr>
            <w:r w:rsidRPr="00553D8F">
              <w:rPr>
                <w:rFonts w:ascii="Times New Roman" w:hAnsi="Times New Roman"/>
                <w:sz w:val="24"/>
                <w:szCs w:val="24"/>
              </w:rPr>
              <w:t>48 (64%)</w:t>
            </w:r>
          </w:p>
        </w:tc>
        <w:tc>
          <w:tcPr>
            <w:tcW w:w="1207" w:type="pct"/>
            <w:hideMark/>
          </w:tcPr>
          <w:p w14:paraId="17BEC414" w14:textId="77777777" w:rsidR="00C0773B" w:rsidRPr="00553D8F" w:rsidRDefault="00C0773B">
            <w:pPr>
              <w:rPr>
                <w:rFonts w:ascii="Times New Roman" w:hAnsi="Times New Roman"/>
                <w:sz w:val="24"/>
                <w:szCs w:val="24"/>
              </w:rPr>
            </w:pPr>
            <w:r w:rsidRPr="00553D8F">
              <w:rPr>
                <w:rFonts w:ascii="Times New Roman" w:hAnsi="Times New Roman"/>
                <w:sz w:val="24"/>
                <w:szCs w:val="24"/>
              </w:rPr>
              <w:t>41 (40</w:t>
            </w:r>
            <w:r w:rsidR="00B352D8" w:rsidRPr="00553D8F">
              <w:rPr>
                <w:rFonts w:ascii="Times New Roman" w:hAnsi="Times New Roman"/>
                <w:sz w:val="24"/>
                <w:szCs w:val="24"/>
              </w:rPr>
              <w:t>.1</w:t>
            </w:r>
            <w:r w:rsidRPr="00553D8F">
              <w:rPr>
                <w:rFonts w:ascii="Times New Roman" w:hAnsi="Times New Roman"/>
                <w:sz w:val="24"/>
                <w:szCs w:val="24"/>
              </w:rPr>
              <w:t>%)</w:t>
            </w:r>
          </w:p>
        </w:tc>
        <w:tc>
          <w:tcPr>
            <w:tcW w:w="1207" w:type="pct"/>
          </w:tcPr>
          <w:p w14:paraId="0C74FA14" w14:textId="77777777" w:rsidR="00C0773B" w:rsidRPr="00553D8F" w:rsidRDefault="00F42A3B">
            <w:pPr>
              <w:rPr>
                <w:rFonts w:ascii="Times New Roman" w:hAnsi="Times New Roman"/>
                <w:sz w:val="24"/>
                <w:szCs w:val="24"/>
              </w:rPr>
            </w:pPr>
            <w:r w:rsidRPr="00553D8F">
              <w:rPr>
                <w:rFonts w:ascii="Times New Roman" w:hAnsi="Times New Roman"/>
                <w:sz w:val="24"/>
                <w:szCs w:val="24"/>
              </w:rPr>
              <w:t>89 (50</w:t>
            </w:r>
            <w:r w:rsidR="00B352D8" w:rsidRPr="00553D8F">
              <w:rPr>
                <w:rFonts w:ascii="Times New Roman" w:hAnsi="Times New Roman"/>
                <w:sz w:val="24"/>
                <w:szCs w:val="24"/>
              </w:rPr>
              <w:t>.2</w:t>
            </w:r>
            <w:r w:rsidRPr="00553D8F">
              <w:rPr>
                <w:rFonts w:ascii="Times New Roman" w:hAnsi="Times New Roman"/>
                <w:sz w:val="24"/>
                <w:szCs w:val="24"/>
              </w:rPr>
              <w:t>%)</w:t>
            </w:r>
          </w:p>
        </w:tc>
      </w:tr>
      <w:tr w:rsidR="00C0773B" w:rsidRPr="00553D8F" w14:paraId="23EA52BF" w14:textId="77777777" w:rsidTr="00A812F9">
        <w:tc>
          <w:tcPr>
            <w:tcW w:w="1524" w:type="pct"/>
            <w:hideMark/>
          </w:tcPr>
          <w:p w14:paraId="6CB0B5D8" w14:textId="77777777" w:rsidR="00C0773B" w:rsidRPr="00553D8F" w:rsidRDefault="00C0773B">
            <w:pPr>
              <w:rPr>
                <w:rFonts w:ascii="Times New Roman" w:hAnsi="Times New Roman"/>
                <w:sz w:val="24"/>
                <w:szCs w:val="24"/>
              </w:rPr>
            </w:pPr>
            <w:r w:rsidRPr="00553D8F">
              <w:rPr>
                <w:rFonts w:ascii="Times New Roman" w:hAnsi="Times New Roman"/>
                <w:sz w:val="24"/>
                <w:szCs w:val="24"/>
              </w:rPr>
              <w:t>Clinical psychology</w:t>
            </w:r>
          </w:p>
        </w:tc>
        <w:tc>
          <w:tcPr>
            <w:tcW w:w="1062" w:type="pct"/>
            <w:hideMark/>
          </w:tcPr>
          <w:p w14:paraId="523D01B3" w14:textId="77777777" w:rsidR="00C0773B" w:rsidRPr="00553D8F" w:rsidRDefault="00C0773B">
            <w:pPr>
              <w:rPr>
                <w:rFonts w:ascii="Times New Roman" w:hAnsi="Times New Roman"/>
                <w:sz w:val="24"/>
                <w:szCs w:val="24"/>
              </w:rPr>
            </w:pPr>
            <w:r w:rsidRPr="00553D8F">
              <w:rPr>
                <w:rFonts w:ascii="Times New Roman" w:hAnsi="Times New Roman"/>
                <w:sz w:val="24"/>
                <w:szCs w:val="24"/>
              </w:rPr>
              <w:t>1 (1.3%)</w:t>
            </w:r>
          </w:p>
        </w:tc>
        <w:tc>
          <w:tcPr>
            <w:tcW w:w="1207" w:type="pct"/>
            <w:hideMark/>
          </w:tcPr>
          <w:p w14:paraId="09770EF7" w14:textId="77777777" w:rsidR="00C0773B" w:rsidRPr="00553D8F" w:rsidRDefault="00C0773B">
            <w:pPr>
              <w:rPr>
                <w:rFonts w:ascii="Times New Roman" w:hAnsi="Times New Roman"/>
                <w:sz w:val="24"/>
                <w:szCs w:val="24"/>
              </w:rPr>
            </w:pPr>
            <w:r w:rsidRPr="00553D8F">
              <w:rPr>
                <w:rFonts w:ascii="Times New Roman" w:hAnsi="Times New Roman"/>
                <w:sz w:val="24"/>
                <w:szCs w:val="24"/>
              </w:rPr>
              <w:t>0</w:t>
            </w:r>
          </w:p>
        </w:tc>
        <w:tc>
          <w:tcPr>
            <w:tcW w:w="1207" w:type="pct"/>
          </w:tcPr>
          <w:p w14:paraId="3785D287" w14:textId="77777777" w:rsidR="00C0773B" w:rsidRPr="00553D8F" w:rsidRDefault="00F42A3B">
            <w:pPr>
              <w:rPr>
                <w:rFonts w:ascii="Times New Roman" w:hAnsi="Times New Roman"/>
                <w:sz w:val="24"/>
                <w:szCs w:val="24"/>
              </w:rPr>
            </w:pPr>
            <w:r w:rsidRPr="00553D8F">
              <w:rPr>
                <w:rFonts w:ascii="Times New Roman" w:hAnsi="Times New Roman"/>
                <w:sz w:val="24"/>
                <w:szCs w:val="24"/>
              </w:rPr>
              <w:t>1 (0.5%)</w:t>
            </w:r>
          </w:p>
        </w:tc>
      </w:tr>
      <w:tr w:rsidR="00C0773B" w:rsidRPr="00553D8F" w14:paraId="3832B726" w14:textId="77777777" w:rsidTr="00A812F9">
        <w:tc>
          <w:tcPr>
            <w:tcW w:w="1524" w:type="pct"/>
            <w:hideMark/>
          </w:tcPr>
          <w:p w14:paraId="6F752AB9" w14:textId="77777777" w:rsidR="00C0773B" w:rsidRPr="00553D8F" w:rsidRDefault="00C0773B">
            <w:pPr>
              <w:rPr>
                <w:rFonts w:ascii="Times New Roman" w:hAnsi="Times New Roman"/>
                <w:sz w:val="24"/>
                <w:szCs w:val="24"/>
              </w:rPr>
            </w:pPr>
            <w:r w:rsidRPr="00553D8F">
              <w:rPr>
                <w:rFonts w:ascii="Times New Roman" w:hAnsi="Times New Roman"/>
                <w:sz w:val="24"/>
                <w:szCs w:val="24"/>
              </w:rPr>
              <w:t>Occupational therapy</w:t>
            </w:r>
          </w:p>
        </w:tc>
        <w:tc>
          <w:tcPr>
            <w:tcW w:w="1062" w:type="pct"/>
            <w:hideMark/>
          </w:tcPr>
          <w:p w14:paraId="7CF4E407" w14:textId="77777777" w:rsidR="00C0773B" w:rsidRPr="00553D8F" w:rsidRDefault="00C0773B">
            <w:pPr>
              <w:rPr>
                <w:rFonts w:ascii="Times New Roman" w:hAnsi="Times New Roman"/>
                <w:sz w:val="24"/>
                <w:szCs w:val="24"/>
              </w:rPr>
            </w:pPr>
            <w:r w:rsidRPr="00553D8F">
              <w:rPr>
                <w:rFonts w:ascii="Times New Roman" w:hAnsi="Times New Roman"/>
                <w:sz w:val="24"/>
                <w:szCs w:val="24"/>
              </w:rPr>
              <w:t>1(1.3%)</w:t>
            </w:r>
          </w:p>
        </w:tc>
        <w:tc>
          <w:tcPr>
            <w:tcW w:w="1207" w:type="pct"/>
            <w:hideMark/>
          </w:tcPr>
          <w:p w14:paraId="59DCE53D" w14:textId="77777777" w:rsidR="00C0773B" w:rsidRPr="00553D8F" w:rsidRDefault="00C0773B">
            <w:pPr>
              <w:rPr>
                <w:rFonts w:ascii="Times New Roman" w:hAnsi="Times New Roman"/>
                <w:sz w:val="24"/>
                <w:szCs w:val="24"/>
              </w:rPr>
            </w:pPr>
            <w:r w:rsidRPr="00553D8F">
              <w:rPr>
                <w:rFonts w:ascii="Times New Roman" w:hAnsi="Times New Roman"/>
                <w:sz w:val="24"/>
                <w:szCs w:val="24"/>
              </w:rPr>
              <w:t>1 (0.98%)</w:t>
            </w:r>
          </w:p>
        </w:tc>
        <w:tc>
          <w:tcPr>
            <w:tcW w:w="1207" w:type="pct"/>
          </w:tcPr>
          <w:p w14:paraId="0A534961" w14:textId="77777777" w:rsidR="00C0773B" w:rsidRPr="00553D8F" w:rsidRDefault="00F42A3B">
            <w:pPr>
              <w:rPr>
                <w:rFonts w:ascii="Times New Roman" w:hAnsi="Times New Roman"/>
                <w:sz w:val="24"/>
                <w:szCs w:val="24"/>
              </w:rPr>
            </w:pPr>
            <w:r w:rsidRPr="00553D8F">
              <w:rPr>
                <w:rFonts w:ascii="Times New Roman" w:hAnsi="Times New Roman"/>
                <w:sz w:val="24"/>
                <w:szCs w:val="24"/>
              </w:rPr>
              <w:t>2 (1.1</w:t>
            </w:r>
            <w:r w:rsidR="00B352D8" w:rsidRPr="00553D8F">
              <w:rPr>
                <w:rFonts w:ascii="Times New Roman" w:hAnsi="Times New Roman"/>
                <w:sz w:val="24"/>
                <w:szCs w:val="24"/>
              </w:rPr>
              <w:t>%</w:t>
            </w:r>
            <w:r w:rsidRPr="00553D8F">
              <w:rPr>
                <w:rFonts w:ascii="Times New Roman" w:hAnsi="Times New Roman"/>
                <w:sz w:val="24"/>
                <w:szCs w:val="24"/>
              </w:rPr>
              <w:t>)</w:t>
            </w:r>
          </w:p>
        </w:tc>
      </w:tr>
      <w:tr w:rsidR="00C0773B" w:rsidRPr="00553D8F" w14:paraId="6BAAD59D" w14:textId="77777777" w:rsidTr="00A812F9">
        <w:tc>
          <w:tcPr>
            <w:tcW w:w="1524" w:type="pct"/>
            <w:hideMark/>
          </w:tcPr>
          <w:p w14:paraId="0CA90D64" w14:textId="77777777" w:rsidR="00C0773B" w:rsidRPr="00553D8F" w:rsidRDefault="00C0773B">
            <w:pPr>
              <w:rPr>
                <w:rFonts w:ascii="Times New Roman" w:hAnsi="Times New Roman"/>
                <w:sz w:val="24"/>
                <w:szCs w:val="24"/>
              </w:rPr>
            </w:pPr>
            <w:r w:rsidRPr="00553D8F">
              <w:rPr>
                <w:rFonts w:ascii="Times New Roman" w:hAnsi="Times New Roman"/>
                <w:sz w:val="24"/>
                <w:szCs w:val="24"/>
              </w:rPr>
              <w:t>Associate practitioner in rehabilitation</w:t>
            </w:r>
          </w:p>
        </w:tc>
        <w:tc>
          <w:tcPr>
            <w:tcW w:w="1062" w:type="pct"/>
            <w:hideMark/>
          </w:tcPr>
          <w:p w14:paraId="4C736DF9" w14:textId="77777777" w:rsidR="00C0773B" w:rsidRPr="00553D8F" w:rsidRDefault="00C0773B">
            <w:pPr>
              <w:rPr>
                <w:rFonts w:ascii="Times New Roman" w:hAnsi="Times New Roman"/>
                <w:sz w:val="24"/>
                <w:szCs w:val="24"/>
              </w:rPr>
            </w:pPr>
            <w:r w:rsidRPr="00553D8F">
              <w:rPr>
                <w:rFonts w:ascii="Times New Roman" w:hAnsi="Times New Roman"/>
                <w:sz w:val="24"/>
                <w:szCs w:val="24"/>
              </w:rPr>
              <w:t>0</w:t>
            </w:r>
          </w:p>
        </w:tc>
        <w:tc>
          <w:tcPr>
            <w:tcW w:w="1207" w:type="pct"/>
            <w:hideMark/>
          </w:tcPr>
          <w:p w14:paraId="034ECF97" w14:textId="77777777" w:rsidR="00C0773B" w:rsidRPr="00553D8F" w:rsidRDefault="00C0773B">
            <w:pPr>
              <w:rPr>
                <w:rFonts w:ascii="Times New Roman" w:hAnsi="Times New Roman"/>
                <w:sz w:val="24"/>
                <w:szCs w:val="24"/>
              </w:rPr>
            </w:pPr>
            <w:r w:rsidRPr="00553D8F">
              <w:rPr>
                <w:rFonts w:ascii="Times New Roman" w:hAnsi="Times New Roman"/>
                <w:sz w:val="24"/>
                <w:szCs w:val="24"/>
              </w:rPr>
              <w:t>3 (2.9%)</w:t>
            </w:r>
          </w:p>
        </w:tc>
        <w:tc>
          <w:tcPr>
            <w:tcW w:w="1207" w:type="pct"/>
          </w:tcPr>
          <w:p w14:paraId="017E7713" w14:textId="77777777" w:rsidR="00C0773B" w:rsidRPr="00553D8F" w:rsidRDefault="00B352D8">
            <w:pPr>
              <w:rPr>
                <w:rFonts w:ascii="Times New Roman" w:hAnsi="Times New Roman"/>
                <w:sz w:val="24"/>
                <w:szCs w:val="24"/>
              </w:rPr>
            </w:pPr>
            <w:r w:rsidRPr="00553D8F">
              <w:rPr>
                <w:rFonts w:ascii="Times New Roman" w:hAnsi="Times New Roman"/>
                <w:sz w:val="24"/>
                <w:szCs w:val="24"/>
              </w:rPr>
              <w:t>3 (</w:t>
            </w:r>
            <w:r w:rsidR="00660EA2" w:rsidRPr="00553D8F">
              <w:rPr>
                <w:rFonts w:ascii="Times New Roman" w:hAnsi="Times New Roman"/>
                <w:sz w:val="24"/>
                <w:szCs w:val="24"/>
              </w:rPr>
              <w:t>1.6</w:t>
            </w:r>
            <w:r w:rsidRPr="00553D8F">
              <w:rPr>
                <w:rFonts w:ascii="Times New Roman" w:hAnsi="Times New Roman"/>
                <w:sz w:val="24"/>
                <w:szCs w:val="24"/>
              </w:rPr>
              <w:t>%)</w:t>
            </w:r>
          </w:p>
        </w:tc>
      </w:tr>
      <w:tr w:rsidR="00C0773B" w:rsidRPr="00553D8F" w14:paraId="66F92887" w14:textId="77777777" w:rsidTr="00A812F9">
        <w:tc>
          <w:tcPr>
            <w:tcW w:w="1524" w:type="pct"/>
            <w:hideMark/>
          </w:tcPr>
          <w:p w14:paraId="13D1E457" w14:textId="77777777" w:rsidR="00C0773B" w:rsidRPr="00553D8F" w:rsidRDefault="00C0773B">
            <w:pPr>
              <w:rPr>
                <w:rFonts w:ascii="Times New Roman" w:hAnsi="Times New Roman"/>
                <w:sz w:val="24"/>
                <w:szCs w:val="24"/>
              </w:rPr>
            </w:pPr>
            <w:r w:rsidRPr="00553D8F">
              <w:rPr>
                <w:rFonts w:ascii="Times New Roman" w:hAnsi="Times New Roman"/>
                <w:sz w:val="24"/>
                <w:szCs w:val="24"/>
              </w:rPr>
              <w:t>Nurse</w:t>
            </w:r>
          </w:p>
        </w:tc>
        <w:tc>
          <w:tcPr>
            <w:tcW w:w="1062" w:type="pct"/>
            <w:hideMark/>
          </w:tcPr>
          <w:p w14:paraId="76318B15" w14:textId="77777777" w:rsidR="00C0773B" w:rsidRPr="00553D8F" w:rsidRDefault="00C0773B">
            <w:pPr>
              <w:rPr>
                <w:rFonts w:ascii="Times New Roman" w:hAnsi="Times New Roman"/>
                <w:sz w:val="24"/>
                <w:szCs w:val="24"/>
              </w:rPr>
            </w:pPr>
            <w:r w:rsidRPr="00553D8F">
              <w:rPr>
                <w:rFonts w:ascii="Times New Roman" w:hAnsi="Times New Roman"/>
                <w:sz w:val="24"/>
                <w:szCs w:val="24"/>
              </w:rPr>
              <w:t>0</w:t>
            </w:r>
          </w:p>
        </w:tc>
        <w:tc>
          <w:tcPr>
            <w:tcW w:w="1207" w:type="pct"/>
            <w:hideMark/>
          </w:tcPr>
          <w:p w14:paraId="65B1AEA5" w14:textId="77777777" w:rsidR="00C0773B" w:rsidRPr="00553D8F" w:rsidRDefault="00C0773B">
            <w:pPr>
              <w:rPr>
                <w:rFonts w:ascii="Times New Roman" w:hAnsi="Times New Roman"/>
                <w:sz w:val="24"/>
                <w:szCs w:val="24"/>
              </w:rPr>
            </w:pPr>
            <w:r w:rsidRPr="00553D8F">
              <w:rPr>
                <w:rFonts w:ascii="Times New Roman" w:hAnsi="Times New Roman"/>
                <w:sz w:val="24"/>
                <w:szCs w:val="24"/>
              </w:rPr>
              <w:t>1 (0.98%)</w:t>
            </w:r>
          </w:p>
        </w:tc>
        <w:tc>
          <w:tcPr>
            <w:tcW w:w="1207" w:type="pct"/>
          </w:tcPr>
          <w:p w14:paraId="6C85E042" w14:textId="77777777" w:rsidR="00C0773B" w:rsidRPr="00553D8F" w:rsidRDefault="00B352D8">
            <w:pPr>
              <w:rPr>
                <w:rFonts w:ascii="Times New Roman" w:hAnsi="Times New Roman"/>
                <w:sz w:val="24"/>
                <w:szCs w:val="24"/>
              </w:rPr>
            </w:pPr>
            <w:r w:rsidRPr="00553D8F">
              <w:rPr>
                <w:rFonts w:ascii="Times New Roman" w:hAnsi="Times New Roman"/>
                <w:sz w:val="24"/>
                <w:szCs w:val="24"/>
              </w:rPr>
              <w:t>1 (0.5%)</w:t>
            </w:r>
          </w:p>
        </w:tc>
      </w:tr>
      <w:tr w:rsidR="00C0773B" w:rsidRPr="00553D8F" w14:paraId="53DDEDA2" w14:textId="77777777" w:rsidTr="00A812F9">
        <w:tc>
          <w:tcPr>
            <w:tcW w:w="1524" w:type="pct"/>
            <w:hideMark/>
          </w:tcPr>
          <w:p w14:paraId="7F94BA40" w14:textId="77777777" w:rsidR="00C0773B" w:rsidRPr="00553D8F" w:rsidRDefault="00C0773B">
            <w:pPr>
              <w:rPr>
                <w:rFonts w:ascii="Times New Roman" w:hAnsi="Times New Roman"/>
                <w:sz w:val="24"/>
                <w:szCs w:val="24"/>
              </w:rPr>
            </w:pPr>
            <w:r w:rsidRPr="00553D8F">
              <w:rPr>
                <w:rFonts w:ascii="Times New Roman" w:hAnsi="Times New Roman"/>
                <w:sz w:val="24"/>
                <w:szCs w:val="24"/>
              </w:rPr>
              <w:t>Parent</w:t>
            </w:r>
          </w:p>
        </w:tc>
        <w:tc>
          <w:tcPr>
            <w:tcW w:w="1062" w:type="pct"/>
            <w:hideMark/>
          </w:tcPr>
          <w:p w14:paraId="07BA2915" w14:textId="77777777" w:rsidR="00C0773B" w:rsidRPr="00553D8F" w:rsidRDefault="00C0773B">
            <w:pPr>
              <w:rPr>
                <w:rFonts w:ascii="Times New Roman" w:hAnsi="Times New Roman"/>
                <w:sz w:val="24"/>
                <w:szCs w:val="24"/>
              </w:rPr>
            </w:pPr>
            <w:r w:rsidRPr="00553D8F">
              <w:rPr>
                <w:rFonts w:ascii="Times New Roman" w:hAnsi="Times New Roman"/>
                <w:sz w:val="24"/>
                <w:szCs w:val="24"/>
              </w:rPr>
              <w:t>0</w:t>
            </w:r>
          </w:p>
        </w:tc>
        <w:tc>
          <w:tcPr>
            <w:tcW w:w="1207" w:type="pct"/>
            <w:hideMark/>
          </w:tcPr>
          <w:p w14:paraId="0BC6B99D" w14:textId="77777777" w:rsidR="00C0773B" w:rsidRPr="00553D8F" w:rsidRDefault="00C0773B">
            <w:pPr>
              <w:rPr>
                <w:rFonts w:ascii="Times New Roman" w:hAnsi="Times New Roman"/>
                <w:sz w:val="24"/>
                <w:szCs w:val="24"/>
              </w:rPr>
            </w:pPr>
            <w:r w:rsidRPr="00553D8F">
              <w:rPr>
                <w:rFonts w:ascii="Times New Roman" w:hAnsi="Times New Roman"/>
                <w:sz w:val="24"/>
                <w:szCs w:val="24"/>
              </w:rPr>
              <w:t>1(0.98%)</w:t>
            </w:r>
          </w:p>
        </w:tc>
        <w:tc>
          <w:tcPr>
            <w:tcW w:w="1207" w:type="pct"/>
          </w:tcPr>
          <w:p w14:paraId="61CB6B3D" w14:textId="77777777" w:rsidR="00C0773B" w:rsidRPr="00553D8F" w:rsidRDefault="00B352D8">
            <w:pPr>
              <w:rPr>
                <w:rFonts w:ascii="Times New Roman" w:hAnsi="Times New Roman"/>
                <w:sz w:val="24"/>
                <w:szCs w:val="24"/>
              </w:rPr>
            </w:pPr>
            <w:r w:rsidRPr="00553D8F">
              <w:rPr>
                <w:rFonts w:ascii="Times New Roman" w:hAnsi="Times New Roman"/>
                <w:sz w:val="24"/>
                <w:szCs w:val="24"/>
              </w:rPr>
              <w:t>1 (0.5%)</w:t>
            </w:r>
          </w:p>
        </w:tc>
      </w:tr>
      <w:tr w:rsidR="00C0773B" w:rsidRPr="00553D8F" w14:paraId="6EC152F9" w14:textId="77777777" w:rsidTr="00A812F9">
        <w:tc>
          <w:tcPr>
            <w:tcW w:w="1524" w:type="pct"/>
            <w:hideMark/>
          </w:tcPr>
          <w:p w14:paraId="03F23DF7" w14:textId="77777777" w:rsidR="00C0773B" w:rsidRPr="00553D8F" w:rsidRDefault="00C0773B">
            <w:pPr>
              <w:rPr>
                <w:rFonts w:ascii="Times New Roman" w:hAnsi="Times New Roman"/>
                <w:sz w:val="24"/>
                <w:szCs w:val="24"/>
              </w:rPr>
            </w:pPr>
            <w:r w:rsidRPr="00553D8F">
              <w:rPr>
                <w:rFonts w:ascii="Times New Roman" w:hAnsi="Times New Roman"/>
                <w:sz w:val="24"/>
                <w:szCs w:val="24"/>
              </w:rPr>
              <w:t>Patient/self-referral</w:t>
            </w:r>
          </w:p>
        </w:tc>
        <w:tc>
          <w:tcPr>
            <w:tcW w:w="1062" w:type="pct"/>
            <w:hideMark/>
          </w:tcPr>
          <w:p w14:paraId="7F3FE599" w14:textId="77777777" w:rsidR="00C0773B" w:rsidRPr="00553D8F" w:rsidRDefault="00C0773B">
            <w:pPr>
              <w:rPr>
                <w:rFonts w:ascii="Times New Roman" w:hAnsi="Times New Roman"/>
                <w:sz w:val="24"/>
                <w:szCs w:val="24"/>
              </w:rPr>
            </w:pPr>
            <w:r w:rsidRPr="00553D8F">
              <w:rPr>
                <w:rFonts w:ascii="Times New Roman" w:hAnsi="Times New Roman"/>
                <w:sz w:val="24"/>
                <w:szCs w:val="24"/>
              </w:rPr>
              <w:t>0</w:t>
            </w:r>
          </w:p>
        </w:tc>
        <w:tc>
          <w:tcPr>
            <w:tcW w:w="1207" w:type="pct"/>
            <w:hideMark/>
          </w:tcPr>
          <w:p w14:paraId="5158199D" w14:textId="77777777" w:rsidR="00C0773B" w:rsidRPr="00553D8F" w:rsidRDefault="00C0773B">
            <w:pPr>
              <w:rPr>
                <w:rFonts w:ascii="Times New Roman" w:hAnsi="Times New Roman"/>
                <w:sz w:val="24"/>
                <w:szCs w:val="24"/>
              </w:rPr>
            </w:pPr>
            <w:r w:rsidRPr="00553D8F">
              <w:rPr>
                <w:rFonts w:ascii="Times New Roman" w:hAnsi="Times New Roman"/>
                <w:sz w:val="24"/>
                <w:szCs w:val="24"/>
              </w:rPr>
              <w:t>3 (2.9%)</w:t>
            </w:r>
          </w:p>
        </w:tc>
        <w:tc>
          <w:tcPr>
            <w:tcW w:w="1207" w:type="pct"/>
          </w:tcPr>
          <w:p w14:paraId="3BDB7FC4" w14:textId="77777777" w:rsidR="00C0773B" w:rsidRPr="00553D8F" w:rsidRDefault="00B352D8">
            <w:pPr>
              <w:rPr>
                <w:rFonts w:ascii="Times New Roman" w:hAnsi="Times New Roman"/>
                <w:sz w:val="24"/>
                <w:szCs w:val="24"/>
              </w:rPr>
            </w:pPr>
            <w:r w:rsidRPr="00553D8F">
              <w:rPr>
                <w:rFonts w:ascii="Times New Roman" w:hAnsi="Times New Roman"/>
                <w:sz w:val="24"/>
                <w:szCs w:val="24"/>
              </w:rPr>
              <w:t>3 (1.6%)</w:t>
            </w:r>
          </w:p>
        </w:tc>
      </w:tr>
      <w:tr w:rsidR="00C0773B" w:rsidRPr="00553D8F" w14:paraId="0B66EFB7" w14:textId="77777777" w:rsidTr="00A812F9">
        <w:tc>
          <w:tcPr>
            <w:tcW w:w="1524" w:type="pct"/>
            <w:hideMark/>
          </w:tcPr>
          <w:p w14:paraId="09991352" w14:textId="77777777" w:rsidR="00C0773B" w:rsidRPr="00553D8F" w:rsidRDefault="009A5DBA">
            <w:pPr>
              <w:rPr>
                <w:rFonts w:ascii="Times New Roman" w:hAnsi="Times New Roman"/>
                <w:sz w:val="24"/>
                <w:szCs w:val="24"/>
              </w:rPr>
            </w:pPr>
            <w:r>
              <w:rPr>
                <w:rFonts w:ascii="Times New Roman" w:hAnsi="Times New Roman"/>
                <w:sz w:val="24"/>
                <w:szCs w:val="24"/>
              </w:rPr>
              <w:t>NMT</w:t>
            </w:r>
          </w:p>
        </w:tc>
        <w:tc>
          <w:tcPr>
            <w:tcW w:w="1062" w:type="pct"/>
            <w:hideMark/>
          </w:tcPr>
          <w:p w14:paraId="5086E3D1" w14:textId="77777777" w:rsidR="00C0773B" w:rsidRPr="00553D8F" w:rsidRDefault="00C0773B">
            <w:pPr>
              <w:rPr>
                <w:rFonts w:ascii="Times New Roman" w:hAnsi="Times New Roman"/>
                <w:sz w:val="24"/>
                <w:szCs w:val="24"/>
              </w:rPr>
            </w:pPr>
            <w:r w:rsidRPr="00553D8F">
              <w:rPr>
                <w:rFonts w:ascii="Times New Roman" w:hAnsi="Times New Roman"/>
                <w:sz w:val="24"/>
                <w:szCs w:val="24"/>
              </w:rPr>
              <w:t>0</w:t>
            </w:r>
          </w:p>
        </w:tc>
        <w:tc>
          <w:tcPr>
            <w:tcW w:w="1207" w:type="pct"/>
            <w:hideMark/>
          </w:tcPr>
          <w:p w14:paraId="61DE9726" w14:textId="77777777" w:rsidR="00C0773B" w:rsidRPr="00553D8F" w:rsidRDefault="00C0773B">
            <w:pPr>
              <w:rPr>
                <w:rFonts w:ascii="Times New Roman" w:hAnsi="Times New Roman"/>
                <w:sz w:val="24"/>
                <w:szCs w:val="24"/>
              </w:rPr>
            </w:pPr>
            <w:r w:rsidRPr="00553D8F">
              <w:rPr>
                <w:rFonts w:ascii="Times New Roman" w:hAnsi="Times New Roman"/>
                <w:sz w:val="24"/>
                <w:szCs w:val="24"/>
              </w:rPr>
              <w:t>1 (0.98%)</w:t>
            </w:r>
          </w:p>
        </w:tc>
        <w:tc>
          <w:tcPr>
            <w:tcW w:w="1207" w:type="pct"/>
          </w:tcPr>
          <w:p w14:paraId="33597EEC" w14:textId="77777777" w:rsidR="00C0773B" w:rsidRPr="00553D8F" w:rsidRDefault="00B352D8">
            <w:pPr>
              <w:rPr>
                <w:rFonts w:ascii="Times New Roman" w:hAnsi="Times New Roman"/>
                <w:sz w:val="24"/>
                <w:szCs w:val="24"/>
              </w:rPr>
            </w:pPr>
            <w:r w:rsidRPr="00553D8F">
              <w:rPr>
                <w:rFonts w:ascii="Times New Roman" w:hAnsi="Times New Roman"/>
                <w:sz w:val="24"/>
                <w:szCs w:val="24"/>
              </w:rPr>
              <w:t>1 (0.5%)</w:t>
            </w:r>
          </w:p>
        </w:tc>
      </w:tr>
      <w:tr w:rsidR="00C0773B" w:rsidRPr="00553D8F" w14:paraId="68F05067" w14:textId="77777777" w:rsidTr="00A812F9">
        <w:tc>
          <w:tcPr>
            <w:tcW w:w="1524" w:type="pct"/>
            <w:hideMark/>
          </w:tcPr>
          <w:p w14:paraId="0706FA01" w14:textId="77777777" w:rsidR="00C0773B" w:rsidRPr="00553D8F" w:rsidRDefault="00C0773B">
            <w:pPr>
              <w:rPr>
                <w:rFonts w:ascii="Times New Roman" w:hAnsi="Times New Roman"/>
                <w:sz w:val="24"/>
                <w:szCs w:val="24"/>
              </w:rPr>
            </w:pPr>
            <w:r w:rsidRPr="00553D8F">
              <w:rPr>
                <w:rFonts w:ascii="Times New Roman" w:hAnsi="Times New Roman"/>
                <w:sz w:val="24"/>
                <w:szCs w:val="24"/>
              </w:rPr>
              <w:t>Missing data</w:t>
            </w:r>
          </w:p>
        </w:tc>
        <w:tc>
          <w:tcPr>
            <w:tcW w:w="1062" w:type="pct"/>
            <w:hideMark/>
          </w:tcPr>
          <w:p w14:paraId="31B1A685" w14:textId="77777777" w:rsidR="00C0773B" w:rsidRPr="00553D8F" w:rsidRDefault="00C0773B">
            <w:pPr>
              <w:rPr>
                <w:rFonts w:ascii="Times New Roman" w:hAnsi="Times New Roman"/>
                <w:sz w:val="24"/>
                <w:szCs w:val="24"/>
              </w:rPr>
            </w:pPr>
            <w:r w:rsidRPr="00553D8F">
              <w:rPr>
                <w:rFonts w:ascii="Times New Roman" w:hAnsi="Times New Roman"/>
                <w:sz w:val="24"/>
                <w:szCs w:val="24"/>
              </w:rPr>
              <w:t>0</w:t>
            </w:r>
          </w:p>
        </w:tc>
        <w:tc>
          <w:tcPr>
            <w:tcW w:w="1207" w:type="pct"/>
            <w:hideMark/>
          </w:tcPr>
          <w:p w14:paraId="074E11F7" w14:textId="77777777" w:rsidR="00C0773B" w:rsidRPr="00553D8F" w:rsidRDefault="00C0773B">
            <w:pPr>
              <w:rPr>
                <w:rFonts w:ascii="Times New Roman" w:hAnsi="Times New Roman"/>
                <w:sz w:val="24"/>
                <w:szCs w:val="24"/>
              </w:rPr>
            </w:pPr>
            <w:r w:rsidRPr="00553D8F">
              <w:rPr>
                <w:rFonts w:ascii="Times New Roman" w:hAnsi="Times New Roman"/>
                <w:sz w:val="24"/>
                <w:szCs w:val="24"/>
              </w:rPr>
              <w:t>1 (0.98%)</w:t>
            </w:r>
          </w:p>
        </w:tc>
        <w:tc>
          <w:tcPr>
            <w:tcW w:w="1207" w:type="pct"/>
          </w:tcPr>
          <w:p w14:paraId="5913D572" w14:textId="77777777" w:rsidR="00C0773B" w:rsidRPr="00553D8F" w:rsidRDefault="00B352D8">
            <w:pPr>
              <w:rPr>
                <w:rFonts w:ascii="Times New Roman" w:hAnsi="Times New Roman"/>
                <w:sz w:val="24"/>
                <w:szCs w:val="24"/>
              </w:rPr>
            </w:pPr>
            <w:r w:rsidRPr="00553D8F">
              <w:rPr>
                <w:rFonts w:ascii="Times New Roman" w:hAnsi="Times New Roman"/>
                <w:sz w:val="24"/>
                <w:szCs w:val="24"/>
              </w:rPr>
              <w:t>1 (0.5%)</w:t>
            </w:r>
          </w:p>
        </w:tc>
      </w:tr>
    </w:tbl>
    <w:p w14:paraId="66495F06" w14:textId="77777777" w:rsidR="002D569B" w:rsidRPr="00553D8F" w:rsidRDefault="002D569B" w:rsidP="002D569B">
      <w:pPr>
        <w:rPr>
          <w:rFonts w:ascii="Times New Roman" w:hAnsi="Times New Roman"/>
          <w:lang w:eastAsia="en-GB"/>
        </w:rPr>
      </w:pPr>
      <w:r w:rsidRPr="00553D8F">
        <w:rPr>
          <w:rFonts w:ascii="Times New Roman" w:hAnsi="Times New Roman"/>
        </w:rPr>
        <w:t xml:space="preserve">Table </w:t>
      </w:r>
      <w:r w:rsidR="002A3056" w:rsidRPr="00553D8F">
        <w:rPr>
          <w:rFonts w:ascii="Times New Roman" w:hAnsi="Times New Roman"/>
        </w:rPr>
        <w:t>2</w:t>
      </w:r>
      <w:r w:rsidRPr="00553D8F">
        <w:rPr>
          <w:rFonts w:ascii="Times New Roman" w:hAnsi="Times New Roman"/>
        </w:rPr>
        <w:t xml:space="preserve">. Number of patients referred </w:t>
      </w:r>
      <w:r w:rsidR="00074E8B" w:rsidRPr="00553D8F">
        <w:rPr>
          <w:rFonts w:ascii="Times New Roman" w:hAnsi="Times New Roman"/>
        </w:rPr>
        <w:t>and the referrer</w:t>
      </w:r>
      <w:r w:rsidRPr="00553D8F">
        <w:rPr>
          <w:rFonts w:ascii="Times New Roman" w:hAnsi="Times New Roman"/>
        </w:rPr>
        <w:t>.</w:t>
      </w:r>
      <w:r w:rsidRPr="00553D8F">
        <w:rPr>
          <w:rFonts w:ascii="Times New Roman" w:hAnsi="Times New Roman"/>
        </w:rPr>
        <w:tab/>
      </w:r>
      <w:r w:rsidRPr="00553D8F">
        <w:rPr>
          <w:rFonts w:ascii="Times New Roman" w:hAnsi="Times New Roman"/>
        </w:rPr>
        <w:tab/>
      </w:r>
      <w:r w:rsidRPr="00553D8F">
        <w:rPr>
          <w:rFonts w:ascii="Times New Roman" w:hAnsi="Times New Roman"/>
        </w:rPr>
        <w:tab/>
      </w:r>
    </w:p>
    <w:p w14:paraId="7C37803F" w14:textId="77777777" w:rsidR="00E94672" w:rsidRDefault="00E94672" w:rsidP="00734D63">
      <w:pPr>
        <w:spacing w:line="360" w:lineRule="auto"/>
        <w:rPr>
          <w:rFonts w:ascii="Times New Roman" w:hAnsi="Times New Roman"/>
        </w:rPr>
      </w:pPr>
    </w:p>
    <w:p w14:paraId="59BD3546" w14:textId="359A0470" w:rsidR="002D569B" w:rsidRPr="00553D8F" w:rsidRDefault="002D569B" w:rsidP="00734D63">
      <w:pPr>
        <w:spacing w:line="360" w:lineRule="auto"/>
        <w:rPr>
          <w:rFonts w:ascii="Times New Roman" w:hAnsi="Times New Roman"/>
        </w:rPr>
      </w:pPr>
      <w:r w:rsidRPr="00553D8F">
        <w:rPr>
          <w:rFonts w:ascii="Times New Roman" w:hAnsi="Times New Roman"/>
        </w:rPr>
        <w:t xml:space="preserve">Completed patient, relative and staff questionnaires </w:t>
      </w:r>
      <w:r w:rsidR="001514F2">
        <w:rPr>
          <w:rFonts w:ascii="Times New Roman" w:hAnsi="Times New Roman"/>
        </w:rPr>
        <w:t>rated NMT as</w:t>
      </w:r>
      <w:r w:rsidRPr="00553D8F">
        <w:rPr>
          <w:rFonts w:ascii="Times New Roman" w:hAnsi="Times New Roman"/>
        </w:rPr>
        <w:t xml:space="preserve"> </w:t>
      </w:r>
      <w:r w:rsidR="001514F2">
        <w:rPr>
          <w:rFonts w:ascii="Times New Roman" w:hAnsi="Times New Roman"/>
        </w:rPr>
        <w:t>‘</w:t>
      </w:r>
      <w:r w:rsidR="008B1627">
        <w:rPr>
          <w:rFonts w:ascii="Times New Roman" w:hAnsi="Times New Roman"/>
        </w:rPr>
        <w:t>helpful</w:t>
      </w:r>
      <w:r w:rsidR="001514F2">
        <w:rPr>
          <w:rFonts w:ascii="Times New Roman" w:hAnsi="Times New Roman"/>
        </w:rPr>
        <w:t>’</w:t>
      </w:r>
      <w:r w:rsidR="00FC6819" w:rsidRPr="00553D8F">
        <w:rPr>
          <w:rFonts w:ascii="Times New Roman" w:hAnsi="Times New Roman"/>
        </w:rPr>
        <w:t xml:space="preserve">, tending towards </w:t>
      </w:r>
      <w:r w:rsidR="001514F2">
        <w:rPr>
          <w:rFonts w:ascii="Times New Roman" w:hAnsi="Times New Roman"/>
        </w:rPr>
        <w:t>‘</w:t>
      </w:r>
      <w:r w:rsidR="00FC6819" w:rsidRPr="00553D8F">
        <w:rPr>
          <w:rFonts w:ascii="Times New Roman" w:hAnsi="Times New Roman"/>
        </w:rPr>
        <w:t xml:space="preserve">very </w:t>
      </w:r>
      <w:r w:rsidR="008B1627">
        <w:rPr>
          <w:rFonts w:ascii="Times New Roman" w:hAnsi="Times New Roman"/>
        </w:rPr>
        <w:t>helpful</w:t>
      </w:r>
      <w:r w:rsidR="001514F2">
        <w:rPr>
          <w:rFonts w:ascii="Times New Roman" w:hAnsi="Times New Roman"/>
        </w:rPr>
        <w:t>’</w:t>
      </w:r>
      <w:r w:rsidRPr="00553D8F">
        <w:rPr>
          <w:rFonts w:ascii="Times New Roman" w:hAnsi="Times New Roman"/>
        </w:rPr>
        <w:t xml:space="preserve"> (Table </w:t>
      </w:r>
      <w:r w:rsidR="002A3056" w:rsidRPr="00553D8F">
        <w:rPr>
          <w:rFonts w:ascii="Times New Roman" w:hAnsi="Times New Roman"/>
        </w:rPr>
        <w:t>3</w:t>
      </w:r>
      <w:r w:rsidRPr="00553D8F">
        <w:rPr>
          <w:rFonts w:ascii="Times New Roman" w:hAnsi="Times New Roman"/>
        </w:rPr>
        <w:t xml:space="preserve">). </w:t>
      </w:r>
      <w:r w:rsidR="00FC6819" w:rsidRPr="00553D8F">
        <w:rPr>
          <w:rFonts w:ascii="Times New Roman" w:hAnsi="Times New Roman"/>
        </w:rPr>
        <w:t>‘Motivation/Mood</w:t>
      </w:r>
      <w:r w:rsidR="001514F2">
        <w:rPr>
          <w:rFonts w:ascii="Times New Roman" w:hAnsi="Times New Roman"/>
        </w:rPr>
        <w:t>,</w:t>
      </w:r>
      <w:proofErr w:type="gramStart"/>
      <w:r w:rsidR="00FC6819" w:rsidRPr="00553D8F">
        <w:rPr>
          <w:rFonts w:ascii="Times New Roman" w:hAnsi="Times New Roman"/>
        </w:rPr>
        <w:t xml:space="preserve">’  </w:t>
      </w:r>
      <w:r w:rsidR="00093619" w:rsidRPr="00553D8F">
        <w:rPr>
          <w:rFonts w:ascii="Times New Roman" w:hAnsi="Times New Roman"/>
        </w:rPr>
        <w:t>‘</w:t>
      </w:r>
      <w:proofErr w:type="gramEnd"/>
      <w:r w:rsidRPr="00553D8F">
        <w:rPr>
          <w:rFonts w:ascii="Times New Roman" w:hAnsi="Times New Roman"/>
        </w:rPr>
        <w:t>Concentration</w:t>
      </w:r>
      <w:r w:rsidR="00093619" w:rsidRPr="00553D8F">
        <w:rPr>
          <w:rFonts w:ascii="Times New Roman" w:hAnsi="Times New Roman"/>
        </w:rPr>
        <w:t>’</w:t>
      </w:r>
      <w:r w:rsidRPr="00553D8F">
        <w:rPr>
          <w:rFonts w:ascii="Times New Roman" w:hAnsi="Times New Roman"/>
        </w:rPr>
        <w:t xml:space="preserve"> </w:t>
      </w:r>
      <w:r w:rsidR="008260DF">
        <w:rPr>
          <w:rFonts w:ascii="Times New Roman" w:hAnsi="Times New Roman"/>
        </w:rPr>
        <w:t xml:space="preserve">and </w:t>
      </w:r>
      <w:r w:rsidR="008260DF" w:rsidRPr="00553D8F">
        <w:rPr>
          <w:rFonts w:ascii="Times New Roman" w:hAnsi="Times New Roman"/>
        </w:rPr>
        <w:t>‘Arm and Hand’</w:t>
      </w:r>
      <w:r w:rsidR="008260DF">
        <w:rPr>
          <w:rFonts w:ascii="Times New Roman" w:hAnsi="Times New Roman"/>
        </w:rPr>
        <w:t xml:space="preserve"> </w:t>
      </w:r>
      <w:r w:rsidRPr="00553D8F">
        <w:rPr>
          <w:rFonts w:ascii="Times New Roman" w:hAnsi="Times New Roman"/>
        </w:rPr>
        <w:t xml:space="preserve">received the highest scores out of five categories patients were asked to rate. </w:t>
      </w:r>
      <w:r w:rsidR="00093619" w:rsidRPr="00553D8F">
        <w:rPr>
          <w:rFonts w:ascii="Times New Roman" w:hAnsi="Times New Roman"/>
        </w:rPr>
        <w:t>‘</w:t>
      </w:r>
      <w:r w:rsidRPr="00553D8F">
        <w:rPr>
          <w:rFonts w:ascii="Times New Roman" w:hAnsi="Times New Roman"/>
        </w:rPr>
        <w:t>Speech/communication</w:t>
      </w:r>
      <w:r w:rsidR="00093619" w:rsidRPr="00553D8F">
        <w:rPr>
          <w:rFonts w:ascii="Times New Roman" w:hAnsi="Times New Roman"/>
        </w:rPr>
        <w:t>’</w:t>
      </w:r>
      <w:r w:rsidRPr="00553D8F">
        <w:rPr>
          <w:rFonts w:ascii="Times New Roman" w:hAnsi="Times New Roman"/>
        </w:rPr>
        <w:t xml:space="preserve">, </w:t>
      </w:r>
      <w:r w:rsidR="00093619" w:rsidRPr="00553D8F">
        <w:rPr>
          <w:rFonts w:ascii="Times New Roman" w:hAnsi="Times New Roman"/>
        </w:rPr>
        <w:t>‘</w:t>
      </w:r>
      <w:r w:rsidRPr="00553D8F">
        <w:rPr>
          <w:rFonts w:ascii="Times New Roman" w:hAnsi="Times New Roman"/>
        </w:rPr>
        <w:t>walking/mobility</w:t>
      </w:r>
      <w:r w:rsidR="00093619" w:rsidRPr="00553D8F">
        <w:rPr>
          <w:rFonts w:ascii="Times New Roman" w:hAnsi="Times New Roman"/>
        </w:rPr>
        <w:t>’</w:t>
      </w:r>
      <w:r w:rsidRPr="00553D8F">
        <w:rPr>
          <w:rFonts w:ascii="Times New Roman" w:hAnsi="Times New Roman"/>
        </w:rPr>
        <w:t xml:space="preserve"> received the hi</w:t>
      </w:r>
      <w:r w:rsidR="00A41FE5" w:rsidRPr="00553D8F">
        <w:rPr>
          <w:rFonts w:ascii="Times New Roman" w:hAnsi="Times New Roman"/>
        </w:rPr>
        <w:t>ghest ratings for ‘not helpful’</w:t>
      </w:r>
      <w:r w:rsidRPr="00553D8F">
        <w:rPr>
          <w:rFonts w:ascii="Times New Roman" w:hAnsi="Times New Roman"/>
        </w:rPr>
        <w:t xml:space="preserve"> (Table </w:t>
      </w:r>
      <w:r w:rsidR="002A3056" w:rsidRPr="00553D8F">
        <w:rPr>
          <w:rFonts w:ascii="Times New Roman" w:hAnsi="Times New Roman"/>
        </w:rPr>
        <w:t>4</w:t>
      </w:r>
      <w:r w:rsidRPr="00553D8F">
        <w:rPr>
          <w:rFonts w:ascii="Times New Roman" w:hAnsi="Times New Roman"/>
        </w:rPr>
        <w:t xml:space="preserve">). </w:t>
      </w:r>
      <w:r w:rsidR="00FC6819" w:rsidRPr="00553D8F">
        <w:rPr>
          <w:rFonts w:ascii="Times New Roman" w:hAnsi="Times New Roman"/>
        </w:rPr>
        <w:t xml:space="preserve">Relatives and staff also rated </w:t>
      </w:r>
      <w:r w:rsidR="001D5CBE" w:rsidRPr="00553D8F">
        <w:rPr>
          <w:rFonts w:ascii="Times New Roman" w:hAnsi="Times New Roman"/>
        </w:rPr>
        <w:t>‘Motivation/mood’ highest</w:t>
      </w:r>
      <w:r w:rsidR="008B1627">
        <w:rPr>
          <w:rFonts w:ascii="Times New Roman" w:hAnsi="Times New Roman"/>
        </w:rPr>
        <w:t xml:space="preserve"> (Table 4)</w:t>
      </w:r>
      <w:r w:rsidR="0036118B" w:rsidRPr="00553D8F">
        <w:rPr>
          <w:rFonts w:ascii="Times New Roman" w:hAnsi="Times New Roman"/>
        </w:rPr>
        <w:t>.</w:t>
      </w:r>
    </w:p>
    <w:p w14:paraId="1CC082FF" w14:textId="77777777" w:rsidR="000D09BD" w:rsidRPr="00553D8F" w:rsidRDefault="000D09BD" w:rsidP="002D569B">
      <w:pPr>
        <w:rPr>
          <w:rFonts w:ascii="Times New Roman" w:hAnsi="Times New Roman"/>
        </w:rPr>
      </w:pPr>
    </w:p>
    <w:p w14:paraId="206E2EE8" w14:textId="77777777" w:rsidR="008E79E3" w:rsidRPr="0094195B" w:rsidRDefault="008E79E3" w:rsidP="002D569B">
      <w:pPr>
        <w:rPr>
          <w:rFonts w:ascii="Times New Roman" w:hAnsi="Times New Roman"/>
          <w:b/>
        </w:rPr>
      </w:pPr>
    </w:p>
    <w:tbl>
      <w:tblPr>
        <w:tblStyle w:val="PlainTable21"/>
        <w:tblW w:w="9236" w:type="dxa"/>
        <w:tblLayout w:type="fixed"/>
        <w:tblLook w:val="0620" w:firstRow="1" w:lastRow="0" w:firstColumn="0" w:lastColumn="0" w:noHBand="1" w:noVBand="1"/>
      </w:tblPr>
      <w:tblGrid>
        <w:gridCol w:w="3078"/>
        <w:gridCol w:w="3079"/>
        <w:gridCol w:w="3079"/>
      </w:tblGrid>
      <w:tr w:rsidR="0094195B" w:rsidRPr="0094195B" w14:paraId="6F609A82" w14:textId="77777777" w:rsidTr="00421BA1">
        <w:trPr>
          <w:cnfStyle w:val="100000000000" w:firstRow="1" w:lastRow="0" w:firstColumn="0" w:lastColumn="0" w:oddVBand="0" w:evenVBand="0" w:oddHBand="0" w:evenHBand="0" w:firstRowFirstColumn="0" w:firstRowLastColumn="0" w:lastRowFirstColumn="0" w:lastRowLastColumn="0"/>
        </w:trPr>
        <w:tc>
          <w:tcPr>
            <w:tcW w:w="0" w:type="dxa"/>
            <w:hideMark/>
          </w:tcPr>
          <w:p w14:paraId="3E0A2B96" w14:textId="77777777" w:rsidR="0094195B" w:rsidRPr="0094195B" w:rsidRDefault="0094195B">
            <w:pPr>
              <w:rPr>
                <w:rFonts w:ascii="Times New Roman" w:hAnsi="Times New Roman"/>
                <w:b w:val="0"/>
                <w:color w:val="000000" w:themeColor="text1" w:themeShade="BF"/>
                <w:lang w:eastAsia="en-GB"/>
              </w:rPr>
            </w:pPr>
            <w:r w:rsidRPr="0094195B">
              <w:rPr>
                <w:rFonts w:ascii="Times New Roman" w:hAnsi="Times New Roman"/>
                <w:b w:val="0"/>
              </w:rPr>
              <w:t>Subject</w:t>
            </w:r>
            <w:r w:rsidR="00060D29">
              <w:rPr>
                <w:rFonts w:ascii="Times New Roman" w:hAnsi="Times New Roman"/>
                <w:b w:val="0"/>
              </w:rPr>
              <w:t>s</w:t>
            </w:r>
          </w:p>
        </w:tc>
        <w:tc>
          <w:tcPr>
            <w:tcW w:w="0" w:type="dxa"/>
          </w:tcPr>
          <w:p w14:paraId="2736E0E7" w14:textId="77777777" w:rsidR="0094195B" w:rsidRPr="0094195B" w:rsidRDefault="0094195B">
            <w:pPr>
              <w:rPr>
                <w:rFonts w:ascii="Times New Roman" w:hAnsi="Times New Roman"/>
                <w:b w:val="0"/>
                <w:bCs w:val="0"/>
                <w:color w:val="000000" w:themeColor="text1" w:themeShade="BF"/>
                <w:lang w:eastAsia="en-GB"/>
              </w:rPr>
            </w:pPr>
            <w:r w:rsidRPr="0094195B">
              <w:rPr>
                <w:rFonts w:ascii="Times New Roman" w:hAnsi="Times New Roman"/>
                <w:b w:val="0"/>
                <w:bCs w:val="0"/>
              </w:rPr>
              <w:t>Question</w:t>
            </w:r>
            <w:r w:rsidR="00060D29">
              <w:rPr>
                <w:rFonts w:ascii="Times New Roman" w:hAnsi="Times New Roman"/>
                <w:b w:val="0"/>
                <w:bCs w:val="0"/>
              </w:rPr>
              <w:t>s</w:t>
            </w:r>
          </w:p>
        </w:tc>
        <w:tc>
          <w:tcPr>
            <w:tcW w:w="0" w:type="dxa"/>
          </w:tcPr>
          <w:p w14:paraId="7F5EB55D" w14:textId="77777777" w:rsidR="0094195B" w:rsidRPr="0094195B" w:rsidRDefault="0094195B">
            <w:pPr>
              <w:rPr>
                <w:rFonts w:ascii="Times New Roman" w:hAnsi="Times New Roman"/>
                <w:b w:val="0"/>
              </w:rPr>
            </w:pPr>
            <w:r w:rsidRPr="0094195B">
              <w:rPr>
                <w:rFonts w:ascii="Times New Roman" w:hAnsi="Times New Roman"/>
                <w:b w:val="0"/>
              </w:rPr>
              <w:t>Mean (SD)</w:t>
            </w:r>
          </w:p>
        </w:tc>
      </w:tr>
      <w:tr w:rsidR="0094195B" w:rsidRPr="00553D8F" w14:paraId="78B0EFCA" w14:textId="77777777" w:rsidTr="00421BA1">
        <w:trPr>
          <w:trHeight w:val="301"/>
        </w:trPr>
        <w:tc>
          <w:tcPr>
            <w:tcW w:w="0" w:type="dxa"/>
            <w:hideMark/>
          </w:tcPr>
          <w:p w14:paraId="68145274" w14:textId="77777777" w:rsidR="0094195B" w:rsidRPr="00553D8F" w:rsidRDefault="0094195B" w:rsidP="0094195B">
            <w:pPr>
              <w:rPr>
                <w:rFonts w:ascii="Times New Roman" w:hAnsi="Times New Roman"/>
                <w:color w:val="000000" w:themeColor="text1" w:themeShade="BF"/>
                <w:lang w:eastAsia="en-GB"/>
              </w:rPr>
            </w:pPr>
            <w:r w:rsidRPr="00553D8F">
              <w:rPr>
                <w:rFonts w:ascii="Times New Roman" w:hAnsi="Times New Roman"/>
              </w:rPr>
              <w:t>Patients</w:t>
            </w:r>
            <w:r w:rsidR="00060D29">
              <w:rPr>
                <w:rFonts w:ascii="Times New Roman" w:hAnsi="Times New Roman"/>
              </w:rPr>
              <w:t xml:space="preserve"> </w:t>
            </w:r>
            <w:r>
              <w:rPr>
                <w:rFonts w:ascii="Times New Roman" w:hAnsi="Times New Roman"/>
              </w:rPr>
              <w:t>n=99</w:t>
            </w:r>
          </w:p>
        </w:tc>
        <w:tc>
          <w:tcPr>
            <w:tcW w:w="0" w:type="dxa"/>
          </w:tcPr>
          <w:p w14:paraId="6EAC1543" w14:textId="77777777" w:rsidR="0094195B" w:rsidRPr="00553D8F" w:rsidRDefault="0094195B" w:rsidP="0094195B">
            <w:pPr>
              <w:rPr>
                <w:rFonts w:ascii="Times New Roman" w:hAnsi="Times New Roman"/>
              </w:rPr>
            </w:pPr>
            <w:r w:rsidRPr="00553D8F">
              <w:rPr>
                <w:rFonts w:ascii="Times New Roman" w:hAnsi="Times New Roman"/>
              </w:rPr>
              <w:t xml:space="preserve">What did you think of the </w:t>
            </w:r>
            <w:r>
              <w:rPr>
                <w:rFonts w:ascii="Times New Roman" w:hAnsi="Times New Roman"/>
              </w:rPr>
              <w:t>NMT</w:t>
            </w:r>
            <w:r w:rsidRPr="00553D8F">
              <w:rPr>
                <w:rFonts w:ascii="Times New Roman" w:hAnsi="Times New Roman"/>
              </w:rPr>
              <w:t xml:space="preserve"> sessions? </w:t>
            </w:r>
          </w:p>
        </w:tc>
        <w:tc>
          <w:tcPr>
            <w:tcW w:w="0" w:type="dxa"/>
            <w:hideMark/>
          </w:tcPr>
          <w:p w14:paraId="5AB8A579" w14:textId="77777777" w:rsidR="0094195B" w:rsidRPr="00553D8F" w:rsidRDefault="0094195B">
            <w:pPr>
              <w:rPr>
                <w:rFonts w:ascii="Times New Roman" w:hAnsi="Times New Roman"/>
              </w:rPr>
            </w:pPr>
            <w:r w:rsidRPr="00553D8F">
              <w:rPr>
                <w:rFonts w:ascii="Times New Roman" w:hAnsi="Times New Roman"/>
              </w:rPr>
              <w:t>3.34 (0.825)</w:t>
            </w:r>
          </w:p>
        </w:tc>
      </w:tr>
      <w:tr w:rsidR="0094195B" w:rsidRPr="00553D8F" w14:paraId="5D3A2FC9" w14:textId="77777777" w:rsidTr="00421BA1">
        <w:tc>
          <w:tcPr>
            <w:tcW w:w="0" w:type="dxa"/>
            <w:hideMark/>
          </w:tcPr>
          <w:p w14:paraId="36EC1A9C" w14:textId="77777777" w:rsidR="0094195B" w:rsidRPr="00553D8F" w:rsidRDefault="0094195B" w:rsidP="0094195B">
            <w:pPr>
              <w:rPr>
                <w:rFonts w:ascii="Times New Roman" w:hAnsi="Times New Roman"/>
                <w:color w:val="000000" w:themeColor="text1" w:themeShade="BF"/>
                <w:lang w:eastAsia="en-GB"/>
              </w:rPr>
            </w:pPr>
            <w:r w:rsidRPr="00553D8F">
              <w:rPr>
                <w:rFonts w:ascii="Times New Roman" w:hAnsi="Times New Roman"/>
              </w:rPr>
              <w:t>Staff</w:t>
            </w:r>
            <w:r w:rsidR="00060D29">
              <w:rPr>
                <w:rFonts w:ascii="Times New Roman" w:hAnsi="Times New Roman"/>
              </w:rPr>
              <w:t xml:space="preserve"> n=27</w:t>
            </w:r>
          </w:p>
        </w:tc>
        <w:tc>
          <w:tcPr>
            <w:tcW w:w="0" w:type="dxa"/>
          </w:tcPr>
          <w:p w14:paraId="1AC5A0D3" w14:textId="77777777" w:rsidR="0094195B" w:rsidRPr="00553D8F" w:rsidRDefault="0094195B" w:rsidP="0094195B">
            <w:pPr>
              <w:rPr>
                <w:rFonts w:ascii="Times New Roman" w:hAnsi="Times New Roman"/>
              </w:rPr>
            </w:pPr>
            <w:r w:rsidRPr="00553D8F">
              <w:rPr>
                <w:rFonts w:ascii="Times New Roman" w:hAnsi="Times New Roman"/>
              </w:rPr>
              <w:t xml:space="preserve">What do you think about </w:t>
            </w:r>
            <w:r>
              <w:rPr>
                <w:rFonts w:ascii="Times New Roman" w:hAnsi="Times New Roman"/>
              </w:rPr>
              <w:t>NMT</w:t>
            </w:r>
            <w:r w:rsidRPr="00553D8F">
              <w:rPr>
                <w:rFonts w:ascii="Times New Roman" w:hAnsi="Times New Roman"/>
              </w:rPr>
              <w:t xml:space="preserve"> as an intervention for patients? </w:t>
            </w:r>
          </w:p>
        </w:tc>
        <w:tc>
          <w:tcPr>
            <w:tcW w:w="0" w:type="dxa"/>
            <w:hideMark/>
          </w:tcPr>
          <w:p w14:paraId="2AB78370" w14:textId="77777777" w:rsidR="0094195B" w:rsidRPr="00553D8F" w:rsidRDefault="0094195B">
            <w:pPr>
              <w:rPr>
                <w:rFonts w:ascii="Times New Roman" w:hAnsi="Times New Roman"/>
              </w:rPr>
            </w:pPr>
            <w:r w:rsidRPr="00553D8F">
              <w:rPr>
                <w:rFonts w:ascii="Times New Roman" w:hAnsi="Times New Roman"/>
              </w:rPr>
              <w:t>3.81 (0.388)</w:t>
            </w:r>
          </w:p>
        </w:tc>
      </w:tr>
      <w:tr w:rsidR="0094195B" w:rsidRPr="00553D8F" w14:paraId="0B566127" w14:textId="77777777" w:rsidTr="00421BA1">
        <w:tc>
          <w:tcPr>
            <w:tcW w:w="0" w:type="dxa"/>
            <w:hideMark/>
          </w:tcPr>
          <w:p w14:paraId="1C481288" w14:textId="77777777" w:rsidR="0094195B" w:rsidRDefault="0094195B" w:rsidP="0094195B">
            <w:pPr>
              <w:rPr>
                <w:rFonts w:ascii="Times New Roman" w:hAnsi="Times New Roman"/>
              </w:rPr>
            </w:pPr>
            <w:r w:rsidRPr="00553D8F">
              <w:rPr>
                <w:rFonts w:ascii="Times New Roman" w:hAnsi="Times New Roman"/>
              </w:rPr>
              <w:t>Staff</w:t>
            </w:r>
            <w:r w:rsidR="00060D29">
              <w:rPr>
                <w:rFonts w:ascii="Times New Roman" w:hAnsi="Times New Roman"/>
              </w:rPr>
              <w:t xml:space="preserve"> n=27</w:t>
            </w:r>
            <w:r w:rsidRPr="00553D8F">
              <w:rPr>
                <w:rFonts w:ascii="Times New Roman" w:hAnsi="Times New Roman"/>
              </w:rPr>
              <w:t xml:space="preserve"> </w:t>
            </w:r>
          </w:p>
          <w:p w14:paraId="13FB9D16" w14:textId="77777777" w:rsidR="0094195B" w:rsidRPr="00553D8F" w:rsidRDefault="0094195B" w:rsidP="0094195B">
            <w:pPr>
              <w:rPr>
                <w:rFonts w:ascii="Times New Roman" w:hAnsi="Times New Roman"/>
                <w:color w:val="000000" w:themeColor="text1" w:themeShade="BF"/>
                <w:lang w:eastAsia="en-GB"/>
              </w:rPr>
            </w:pPr>
          </w:p>
        </w:tc>
        <w:tc>
          <w:tcPr>
            <w:tcW w:w="0" w:type="dxa"/>
          </w:tcPr>
          <w:p w14:paraId="36C618E1" w14:textId="77777777" w:rsidR="0094195B" w:rsidRPr="00553D8F" w:rsidRDefault="0094195B" w:rsidP="0094195B">
            <w:pPr>
              <w:rPr>
                <w:rFonts w:ascii="Times New Roman" w:hAnsi="Times New Roman"/>
              </w:rPr>
            </w:pPr>
            <w:r w:rsidRPr="00553D8F">
              <w:rPr>
                <w:rFonts w:ascii="Times New Roman" w:hAnsi="Times New Roman"/>
              </w:rPr>
              <w:t xml:space="preserve">What do you think about </w:t>
            </w:r>
            <w:r>
              <w:rPr>
                <w:rFonts w:ascii="Times New Roman" w:hAnsi="Times New Roman"/>
              </w:rPr>
              <w:t>NMT</w:t>
            </w:r>
            <w:r w:rsidRPr="00553D8F">
              <w:rPr>
                <w:rFonts w:ascii="Times New Roman" w:hAnsi="Times New Roman"/>
              </w:rPr>
              <w:t xml:space="preserve"> as part of the multidisciplinary team? </w:t>
            </w:r>
            <w:r>
              <w:rPr>
                <w:rFonts w:ascii="Times New Roman" w:hAnsi="Times New Roman"/>
              </w:rPr>
              <w:t xml:space="preserve">  </w:t>
            </w:r>
          </w:p>
        </w:tc>
        <w:tc>
          <w:tcPr>
            <w:tcW w:w="0" w:type="dxa"/>
            <w:hideMark/>
          </w:tcPr>
          <w:p w14:paraId="68B538F1" w14:textId="77777777" w:rsidR="0094195B" w:rsidRPr="00553D8F" w:rsidRDefault="0094195B">
            <w:pPr>
              <w:rPr>
                <w:rFonts w:ascii="Times New Roman" w:hAnsi="Times New Roman"/>
              </w:rPr>
            </w:pPr>
            <w:r w:rsidRPr="00553D8F">
              <w:rPr>
                <w:rFonts w:ascii="Times New Roman" w:hAnsi="Times New Roman"/>
              </w:rPr>
              <w:t>3.85 (0.355)</w:t>
            </w:r>
          </w:p>
        </w:tc>
      </w:tr>
      <w:tr w:rsidR="0094195B" w:rsidRPr="00553D8F" w14:paraId="3D23BDCA" w14:textId="77777777" w:rsidTr="00421BA1">
        <w:tc>
          <w:tcPr>
            <w:tcW w:w="0" w:type="dxa"/>
            <w:hideMark/>
          </w:tcPr>
          <w:p w14:paraId="0BD9C25A" w14:textId="77777777" w:rsidR="0094195B" w:rsidRPr="00553D8F" w:rsidRDefault="0094195B">
            <w:pPr>
              <w:rPr>
                <w:rFonts w:ascii="Times New Roman" w:hAnsi="Times New Roman"/>
                <w:color w:val="000000" w:themeColor="text1" w:themeShade="BF"/>
                <w:lang w:eastAsia="en-GB"/>
              </w:rPr>
            </w:pPr>
            <w:r w:rsidRPr="00553D8F">
              <w:rPr>
                <w:rFonts w:ascii="Times New Roman" w:hAnsi="Times New Roman"/>
              </w:rPr>
              <w:t>Relatives</w:t>
            </w:r>
            <w:r w:rsidR="00060D29">
              <w:rPr>
                <w:rFonts w:ascii="Times New Roman" w:hAnsi="Times New Roman"/>
              </w:rPr>
              <w:t xml:space="preserve"> </w:t>
            </w:r>
            <w:r>
              <w:rPr>
                <w:rFonts w:ascii="Times New Roman" w:hAnsi="Times New Roman"/>
              </w:rPr>
              <w:t>n=13</w:t>
            </w:r>
          </w:p>
        </w:tc>
        <w:tc>
          <w:tcPr>
            <w:tcW w:w="0" w:type="dxa"/>
          </w:tcPr>
          <w:p w14:paraId="3C01BE7A" w14:textId="77777777" w:rsidR="0094195B" w:rsidRPr="00553D8F" w:rsidRDefault="0094195B">
            <w:pPr>
              <w:rPr>
                <w:rFonts w:ascii="Times New Roman" w:hAnsi="Times New Roman"/>
              </w:rPr>
            </w:pPr>
            <w:r w:rsidRPr="00553D8F">
              <w:rPr>
                <w:rFonts w:ascii="Times New Roman" w:hAnsi="Times New Roman"/>
              </w:rPr>
              <w:t xml:space="preserve">What do you think about </w:t>
            </w:r>
            <w:r>
              <w:rPr>
                <w:rFonts w:ascii="Times New Roman" w:hAnsi="Times New Roman"/>
              </w:rPr>
              <w:t>NMT</w:t>
            </w:r>
            <w:r w:rsidRPr="00553D8F">
              <w:rPr>
                <w:rFonts w:ascii="Times New Roman" w:hAnsi="Times New Roman"/>
              </w:rPr>
              <w:t xml:space="preserve"> as part of stroke rehabilitation?</w:t>
            </w:r>
          </w:p>
        </w:tc>
        <w:tc>
          <w:tcPr>
            <w:tcW w:w="0" w:type="dxa"/>
            <w:hideMark/>
          </w:tcPr>
          <w:p w14:paraId="29F5289C" w14:textId="77777777" w:rsidR="0094195B" w:rsidRPr="00553D8F" w:rsidRDefault="0094195B">
            <w:pPr>
              <w:rPr>
                <w:rFonts w:ascii="Times New Roman" w:hAnsi="Times New Roman"/>
              </w:rPr>
            </w:pPr>
            <w:r w:rsidRPr="00553D8F">
              <w:rPr>
                <w:rFonts w:ascii="Times New Roman" w:hAnsi="Times New Roman"/>
              </w:rPr>
              <w:t>3.84 (0.375)</w:t>
            </w:r>
          </w:p>
        </w:tc>
      </w:tr>
    </w:tbl>
    <w:p w14:paraId="1F34D569" w14:textId="77777777" w:rsidR="002D569B" w:rsidRPr="0094195B" w:rsidRDefault="002D569B" w:rsidP="002D569B">
      <w:pPr>
        <w:rPr>
          <w:rFonts w:ascii="Times New Roman" w:hAnsi="Times New Roman"/>
        </w:rPr>
      </w:pPr>
      <w:r w:rsidRPr="00553D8F">
        <w:rPr>
          <w:rFonts w:ascii="Times New Roman" w:hAnsi="Times New Roman"/>
        </w:rPr>
        <w:t xml:space="preserve">Table </w:t>
      </w:r>
      <w:r w:rsidR="002A3056" w:rsidRPr="00553D8F">
        <w:rPr>
          <w:rFonts w:ascii="Times New Roman" w:hAnsi="Times New Roman"/>
        </w:rPr>
        <w:t>3</w:t>
      </w:r>
      <w:r w:rsidRPr="00553D8F">
        <w:rPr>
          <w:rFonts w:ascii="Times New Roman" w:hAnsi="Times New Roman"/>
        </w:rPr>
        <w:t xml:space="preserve">. </w:t>
      </w:r>
      <w:r w:rsidR="00060D29">
        <w:rPr>
          <w:rFonts w:ascii="Times New Roman" w:hAnsi="Times New Roman"/>
        </w:rPr>
        <w:t>Mean q</w:t>
      </w:r>
      <w:r w:rsidR="00734D63" w:rsidRPr="00553D8F">
        <w:rPr>
          <w:rFonts w:ascii="Times New Roman" w:hAnsi="Times New Roman"/>
        </w:rPr>
        <w:t xml:space="preserve">uestionnaire </w:t>
      </w:r>
      <w:r w:rsidR="002D1E3A" w:rsidRPr="00553D8F">
        <w:rPr>
          <w:rFonts w:ascii="Times New Roman" w:hAnsi="Times New Roman"/>
        </w:rPr>
        <w:t>ratings</w:t>
      </w:r>
      <w:r w:rsidRPr="00553D8F">
        <w:rPr>
          <w:rFonts w:ascii="Times New Roman" w:hAnsi="Times New Roman"/>
        </w:rPr>
        <w:t xml:space="preserve"> from patients, relatives and staf</w:t>
      </w:r>
      <w:r w:rsidR="002D1E3A" w:rsidRPr="00553D8F">
        <w:rPr>
          <w:rFonts w:ascii="Times New Roman" w:hAnsi="Times New Roman"/>
        </w:rPr>
        <w:t>f</w:t>
      </w:r>
      <w:r w:rsidR="0094195B">
        <w:rPr>
          <w:rFonts w:ascii="Times New Roman" w:hAnsi="Times New Roman"/>
        </w:rPr>
        <w:t xml:space="preserve">: </w:t>
      </w:r>
      <w:r w:rsidR="0094195B" w:rsidRPr="0094195B">
        <w:rPr>
          <w:rFonts w:ascii="Times New Roman" w:hAnsi="Times New Roman"/>
        </w:rPr>
        <w:t>1. Not helpful, 2. Quite helpful, 3. Helpful, 4. Very Helpful</w:t>
      </w:r>
      <w:r w:rsidRPr="0094195B">
        <w:rPr>
          <w:rFonts w:ascii="Times New Roman" w:hAnsi="Times New Roman"/>
        </w:rPr>
        <w:t>.</w:t>
      </w:r>
    </w:p>
    <w:p w14:paraId="48EBED9E" w14:textId="77777777" w:rsidR="00902394" w:rsidRPr="00553D8F" w:rsidRDefault="00902394" w:rsidP="002D569B">
      <w:pPr>
        <w:pStyle w:val="BodyText"/>
        <w:spacing w:after="0" w:line="240" w:lineRule="auto"/>
        <w:ind w:firstLine="0"/>
        <w:rPr>
          <w:rFonts w:ascii="Times New Roman" w:hAnsi="Times New Roman"/>
          <w:sz w:val="24"/>
          <w:szCs w:val="24"/>
        </w:rPr>
      </w:pPr>
    </w:p>
    <w:p w14:paraId="3F2DFAE1" w14:textId="29E5065C" w:rsidR="009F1CE8" w:rsidRDefault="009F1CE8" w:rsidP="002D569B">
      <w:pPr>
        <w:pStyle w:val="BodyText"/>
        <w:spacing w:after="0" w:line="240" w:lineRule="auto"/>
        <w:ind w:firstLine="0"/>
        <w:rPr>
          <w:rFonts w:ascii="Times New Roman" w:hAnsi="Times New Roman"/>
          <w:sz w:val="24"/>
          <w:szCs w:val="24"/>
        </w:rPr>
      </w:pPr>
    </w:p>
    <w:p w14:paraId="5231D36F" w14:textId="5C892543" w:rsidR="001146B6" w:rsidRDefault="001146B6" w:rsidP="002D569B">
      <w:pPr>
        <w:pStyle w:val="BodyText"/>
        <w:spacing w:after="0" w:line="240" w:lineRule="auto"/>
        <w:ind w:firstLine="0"/>
        <w:rPr>
          <w:rFonts w:ascii="Times New Roman" w:hAnsi="Times New Roman"/>
          <w:sz w:val="24"/>
          <w:szCs w:val="24"/>
        </w:rPr>
      </w:pPr>
    </w:p>
    <w:p w14:paraId="14675050" w14:textId="77777777" w:rsidR="001146B6" w:rsidRDefault="001146B6" w:rsidP="002D569B">
      <w:pPr>
        <w:pStyle w:val="BodyText"/>
        <w:spacing w:after="0" w:line="240" w:lineRule="auto"/>
        <w:ind w:firstLine="0"/>
        <w:rPr>
          <w:rFonts w:ascii="Times New Roman" w:hAnsi="Times New Roman"/>
          <w:sz w:val="24"/>
          <w:szCs w:val="24"/>
        </w:rPr>
      </w:pPr>
    </w:p>
    <w:p w14:paraId="62D0504B" w14:textId="6CA54115" w:rsidR="001146B6" w:rsidRDefault="001146B6" w:rsidP="002D569B">
      <w:pPr>
        <w:pStyle w:val="BodyText"/>
        <w:spacing w:after="0" w:line="240" w:lineRule="auto"/>
        <w:ind w:firstLine="0"/>
        <w:rPr>
          <w:rFonts w:ascii="Times New Roman" w:hAnsi="Times New Roman"/>
          <w:sz w:val="24"/>
          <w:szCs w:val="24"/>
        </w:rPr>
      </w:pPr>
    </w:p>
    <w:p w14:paraId="1ABEBBCA" w14:textId="22370349" w:rsidR="001146B6" w:rsidRDefault="001146B6" w:rsidP="002D569B">
      <w:pPr>
        <w:pStyle w:val="BodyText"/>
        <w:spacing w:after="0" w:line="240" w:lineRule="auto"/>
        <w:ind w:firstLine="0"/>
        <w:rPr>
          <w:rFonts w:ascii="Times New Roman" w:hAnsi="Times New Roman"/>
          <w:sz w:val="24"/>
          <w:szCs w:val="24"/>
        </w:rPr>
      </w:pPr>
    </w:p>
    <w:p w14:paraId="3385C543" w14:textId="2DED6898" w:rsidR="001146B6" w:rsidRDefault="001146B6" w:rsidP="002D569B">
      <w:pPr>
        <w:pStyle w:val="BodyText"/>
        <w:spacing w:after="0" w:line="240" w:lineRule="auto"/>
        <w:ind w:firstLine="0"/>
        <w:rPr>
          <w:rFonts w:ascii="Times New Roman" w:hAnsi="Times New Roman"/>
          <w:sz w:val="24"/>
          <w:szCs w:val="24"/>
        </w:rPr>
      </w:pPr>
    </w:p>
    <w:p w14:paraId="07D24D1D" w14:textId="77777777" w:rsidR="001146B6" w:rsidRDefault="001146B6" w:rsidP="002D569B">
      <w:pPr>
        <w:pStyle w:val="BodyText"/>
        <w:spacing w:after="0" w:line="240" w:lineRule="auto"/>
        <w:ind w:firstLine="0"/>
        <w:rPr>
          <w:rFonts w:ascii="Times New Roman" w:hAnsi="Times New Roman"/>
          <w:sz w:val="24"/>
          <w:szCs w:val="24"/>
        </w:rPr>
      </w:pPr>
    </w:p>
    <w:p w14:paraId="5F15842E" w14:textId="77777777" w:rsidR="000D09BD" w:rsidRPr="00553D8F" w:rsidRDefault="000D09BD" w:rsidP="002D569B">
      <w:pPr>
        <w:pStyle w:val="BodyText"/>
        <w:spacing w:after="0" w:line="240" w:lineRule="auto"/>
        <w:ind w:firstLine="0"/>
        <w:rPr>
          <w:rFonts w:ascii="Times New Roman" w:hAnsi="Times New Roman"/>
          <w:sz w:val="24"/>
          <w:szCs w:val="24"/>
        </w:rPr>
      </w:pPr>
    </w:p>
    <w:tbl>
      <w:tblPr>
        <w:tblStyle w:val="PlainTable21"/>
        <w:tblpPr w:leftFromText="180" w:rightFromText="180" w:vertAnchor="text" w:tblpY="1"/>
        <w:tblOverlap w:val="never"/>
        <w:tblW w:w="5047" w:type="pct"/>
        <w:tblLayout w:type="fixed"/>
        <w:tblLook w:val="0620" w:firstRow="1" w:lastRow="0" w:firstColumn="0" w:lastColumn="0" w:noHBand="1" w:noVBand="1"/>
      </w:tblPr>
      <w:tblGrid>
        <w:gridCol w:w="734"/>
        <w:gridCol w:w="1451"/>
        <w:gridCol w:w="1360"/>
        <w:gridCol w:w="1701"/>
        <w:gridCol w:w="949"/>
        <w:gridCol w:w="1801"/>
        <w:gridCol w:w="1109"/>
      </w:tblGrid>
      <w:tr w:rsidR="00C66DE1" w:rsidRPr="00553D8F" w14:paraId="06D41C22" w14:textId="77777777" w:rsidTr="006472DC">
        <w:trPr>
          <w:cnfStyle w:val="100000000000" w:firstRow="1" w:lastRow="0" w:firstColumn="0" w:lastColumn="0" w:oddVBand="0" w:evenVBand="0" w:oddHBand="0" w:evenHBand="0" w:firstRowFirstColumn="0" w:firstRowLastColumn="0" w:lastRowFirstColumn="0" w:lastRowLastColumn="0"/>
          <w:trHeight w:val="703"/>
        </w:trPr>
        <w:tc>
          <w:tcPr>
            <w:tcW w:w="1199" w:type="pct"/>
            <w:gridSpan w:val="2"/>
          </w:tcPr>
          <w:p w14:paraId="577CB64C" w14:textId="77777777" w:rsidR="00604B68" w:rsidRPr="00553D8F" w:rsidRDefault="00604B68">
            <w:pPr>
              <w:pStyle w:val="BodyText"/>
              <w:spacing w:after="0" w:line="240" w:lineRule="auto"/>
              <w:ind w:firstLine="0"/>
              <w:jc w:val="left"/>
              <w:rPr>
                <w:rFonts w:ascii="Times New Roman" w:hAnsi="Times New Roman"/>
                <w:szCs w:val="22"/>
              </w:rPr>
            </w:pPr>
            <w:r w:rsidRPr="00553D8F">
              <w:rPr>
                <w:rFonts w:ascii="Times New Roman" w:hAnsi="Times New Roman"/>
                <w:szCs w:val="22"/>
              </w:rPr>
              <w:lastRenderedPageBreak/>
              <w:t xml:space="preserve">Did </w:t>
            </w:r>
            <w:r w:rsidR="009A5DBA">
              <w:rPr>
                <w:rFonts w:ascii="Times New Roman" w:hAnsi="Times New Roman"/>
                <w:szCs w:val="22"/>
              </w:rPr>
              <w:t>NMT</w:t>
            </w:r>
            <w:r w:rsidRPr="00553D8F">
              <w:rPr>
                <w:rFonts w:ascii="Times New Roman" w:hAnsi="Times New Roman"/>
                <w:szCs w:val="22"/>
              </w:rPr>
              <w:t xml:space="preserve"> help with:</w:t>
            </w:r>
          </w:p>
        </w:tc>
        <w:tc>
          <w:tcPr>
            <w:tcW w:w="747" w:type="pct"/>
          </w:tcPr>
          <w:p w14:paraId="666A566D" w14:textId="12E002D7" w:rsidR="00604B68" w:rsidRPr="00553D8F" w:rsidRDefault="00604B68">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Motivation/Mood</w:t>
            </w:r>
          </w:p>
        </w:tc>
        <w:tc>
          <w:tcPr>
            <w:tcW w:w="934" w:type="pct"/>
          </w:tcPr>
          <w:p w14:paraId="1882851E" w14:textId="5573E3DF" w:rsidR="00604B68" w:rsidRPr="00553D8F" w:rsidRDefault="00604B68">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Concentrating</w:t>
            </w:r>
          </w:p>
        </w:tc>
        <w:tc>
          <w:tcPr>
            <w:tcW w:w="521" w:type="pct"/>
          </w:tcPr>
          <w:p w14:paraId="62398A7E" w14:textId="4DA48FCF" w:rsidR="00604B68" w:rsidRPr="00553D8F" w:rsidRDefault="00604B68">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Arm and Hand</w:t>
            </w:r>
          </w:p>
        </w:tc>
        <w:tc>
          <w:tcPr>
            <w:tcW w:w="989" w:type="pct"/>
          </w:tcPr>
          <w:p w14:paraId="5482DF43" w14:textId="77777777" w:rsidR="00604B68" w:rsidRPr="00553D8F" w:rsidRDefault="00604B68">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Speech/</w:t>
            </w:r>
          </w:p>
          <w:p w14:paraId="3BBBDEDD" w14:textId="3D2DCC1F" w:rsidR="00604B68" w:rsidRPr="00553D8F" w:rsidRDefault="00604B68">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Communication</w:t>
            </w:r>
          </w:p>
        </w:tc>
        <w:tc>
          <w:tcPr>
            <w:tcW w:w="610" w:type="pct"/>
          </w:tcPr>
          <w:p w14:paraId="31618FBD" w14:textId="20FC8586" w:rsidR="00604B68" w:rsidRPr="00553D8F" w:rsidRDefault="00604B68">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Walking/ Mobility</w:t>
            </w:r>
          </w:p>
        </w:tc>
      </w:tr>
      <w:tr w:rsidR="00C66DE1" w:rsidRPr="00553D8F" w14:paraId="6BC22B4B" w14:textId="77777777" w:rsidTr="006472DC">
        <w:trPr>
          <w:trHeight w:val="262"/>
        </w:trPr>
        <w:tc>
          <w:tcPr>
            <w:tcW w:w="5000" w:type="pct"/>
            <w:gridSpan w:val="7"/>
            <w:tcBorders>
              <w:bottom w:val="single" w:sz="4" w:space="0" w:color="auto"/>
            </w:tcBorders>
          </w:tcPr>
          <w:p w14:paraId="1247E8FF" w14:textId="0ACD091B" w:rsidR="007A4BF1" w:rsidRPr="00553D8F" w:rsidRDefault="007A4BF1">
            <w:pPr>
              <w:pStyle w:val="BodyText"/>
              <w:spacing w:after="0" w:line="240" w:lineRule="auto"/>
              <w:ind w:firstLine="0"/>
              <w:jc w:val="left"/>
              <w:rPr>
                <w:rFonts w:ascii="Times New Roman" w:hAnsi="Times New Roman"/>
                <w:szCs w:val="22"/>
              </w:rPr>
            </w:pPr>
            <w:r w:rsidRPr="00553D8F">
              <w:rPr>
                <w:rFonts w:ascii="Times New Roman" w:hAnsi="Times New Roman"/>
                <w:b/>
                <w:szCs w:val="22"/>
              </w:rPr>
              <w:t>Patients</w:t>
            </w:r>
            <w:r w:rsidR="001514F2">
              <w:rPr>
                <w:rFonts w:ascii="Times New Roman" w:hAnsi="Times New Roman"/>
                <w:b/>
                <w:szCs w:val="22"/>
              </w:rPr>
              <w:t xml:space="preserve"> (n=99)</w:t>
            </w:r>
            <w:r w:rsidRPr="00553D8F">
              <w:rPr>
                <w:rFonts w:ascii="Times New Roman" w:hAnsi="Times New Roman"/>
                <w:b/>
                <w:szCs w:val="22"/>
              </w:rPr>
              <w:t xml:space="preserve">      </w:t>
            </w:r>
          </w:p>
        </w:tc>
      </w:tr>
      <w:tr w:rsidR="00C66DE1" w:rsidRPr="00553D8F" w14:paraId="0D81B1EB" w14:textId="77777777" w:rsidTr="006472DC">
        <w:trPr>
          <w:trHeight w:val="231"/>
        </w:trPr>
        <w:tc>
          <w:tcPr>
            <w:tcW w:w="403" w:type="pct"/>
            <w:vMerge w:val="restart"/>
            <w:tcBorders>
              <w:top w:val="single" w:sz="4" w:space="0" w:color="auto"/>
            </w:tcBorders>
          </w:tcPr>
          <w:p w14:paraId="25E83B96" w14:textId="77777777" w:rsidR="00C66DE1" w:rsidRPr="00553D8F" w:rsidRDefault="00C66DE1">
            <w:pPr>
              <w:pStyle w:val="BodyText"/>
              <w:ind w:firstLine="0"/>
              <w:jc w:val="left"/>
              <w:rPr>
                <w:rFonts w:ascii="Times New Roman" w:hAnsi="Times New Roman"/>
                <w:b/>
                <w:szCs w:val="22"/>
              </w:rPr>
            </w:pPr>
          </w:p>
        </w:tc>
        <w:tc>
          <w:tcPr>
            <w:tcW w:w="797" w:type="pct"/>
            <w:tcBorders>
              <w:top w:val="single" w:sz="4" w:space="0" w:color="auto"/>
            </w:tcBorders>
          </w:tcPr>
          <w:p w14:paraId="5942BEAF" w14:textId="77777777" w:rsidR="00C66DE1" w:rsidRPr="00553D8F" w:rsidRDefault="00C66DE1" w:rsidP="0017263A">
            <w:pPr>
              <w:pStyle w:val="BodyText"/>
              <w:spacing w:after="0" w:line="240" w:lineRule="auto"/>
              <w:ind w:firstLine="0"/>
              <w:jc w:val="left"/>
              <w:rPr>
                <w:rFonts w:ascii="Times New Roman" w:hAnsi="Times New Roman"/>
                <w:i/>
                <w:iCs/>
                <w:color w:val="404040" w:themeColor="text1" w:themeTint="BF"/>
                <w:szCs w:val="22"/>
              </w:rPr>
            </w:pPr>
            <w:r w:rsidRPr="00553D8F">
              <w:rPr>
                <w:rFonts w:ascii="Times New Roman" w:hAnsi="Times New Roman"/>
                <w:szCs w:val="22"/>
              </w:rPr>
              <w:t>No data (%)</w:t>
            </w:r>
          </w:p>
        </w:tc>
        <w:tc>
          <w:tcPr>
            <w:tcW w:w="747" w:type="pct"/>
            <w:tcBorders>
              <w:top w:val="single" w:sz="4" w:space="0" w:color="auto"/>
            </w:tcBorders>
          </w:tcPr>
          <w:p w14:paraId="709A2D91" w14:textId="77777777" w:rsidR="00C66DE1" w:rsidRPr="00553D8F" w:rsidRDefault="00C66DE1" w:rsidP="0017263A">
            <w:pPr>
              <w:pStyle w:val="BodyText"/>
              <w:spacing w:after="0" w:line="240" w:lineRule="auto"/>
              <w:ind w:firstLine="0"/>
              <w:jc w:val="left"/>
              <w:rPr>
                <w:rFonts w:ascii="Times New Roman" w:hAnsi="Times New Roman"/>
                <w:i/>
                <w:iCs/>
                <w:color w:val="404040" w:themeColor="text1" w:themeTint="BF"/>
                <w:szCs w:val="22"/>
              </w:rPr>
            </w:pPr>
            <w:r w:rsidRPr="00553D8F">
              <w:rPr>
                <w:rFonts w:ascii="Times New Roman" w:hAnsi="Times New Roman"/>
                <w:szCs w:val="22"/>
              </w:rPr>
              <w:t>3 (3)</w:t>
            </w:r>
          </w:p>
        </w:tc>
        <w:tc>
          <w:tcPr>
            <w:tcW w:w="934" w:type="pct"/>
            <w:tcBorders>
              <w:top w:val="single" w:sz="4" w:space="0" w:color="auto"/>
            </w:tcBorders>
          </w:tcPr>
          <w:p w14:paraId="65D30664" w14:textId="77777777" w:rsidR="00C66DE1" w:rsidRPr="00553D8F" w:rsidRDefault="00C66DE1" w:rsidP="0017263A">
            <w:pPr>
              <w:pStyle w:val="BodyText"/>
              <w:spacing w:after="0" w:line="240" w:lineRule="auto"/>
              <w:ind w:firstLine="0"/>
              <w:jc w:val="left"/>
              <w:rPr>
                <w:rFonts w:ascii="Times New Roman" w:hAnsi="Times New Roman"/>
                <w:i/>
                <w:iCs/>
                <w:color w:val="404040" w:themeColor="text1" w:themeTint="BF"/>
                <w:szCs w:val="22"/>
              </w:rPr>
            </w:pPr>
            <w:r w:rsidRPr="00553D8F">
              <w:rPr>
                <w:rFonts w:ascii="Times New Roman" w:hAnsi="Times New Roman"/>
                <w:szCs w:val="22"/>
              </w:rPr>
              <w:t>4 (4)</w:t>
            </w:r>
          </w:p>
        </w:tc>
        <w:tc>
          <w:tcPr>
            <w:tcW w:w="521" w:type="pct"/>
            <w:tcBorders>
              <w:top w:val="single" w:sz="4" w:space="0" w:color="auto"/>
            </w:tcBorders>
          </w:tcPr>
          <w:p w14:paraId="6BA907C3" w14:textId="77777777" w:rsidR="00C66DE1" w:rsidRPr="00553D8F" w:rsidRDefault="00C66DE1" w:rsidP="0017263A">
            <w:pPr>
              <w:pStyle w:val="BodyText"/>
              <w:spacing w:after="0" w:line="240" w:lineRule="auto"/>
              <w:ind w:firstLine="0"/>
              <w:jc w:val="left"/>
              <w:rPr>
                <w:rFonts w:ascii="Times New Roman" w:hAnsi="Times New Roman"/>
                <w:i/>
                <w:iCs/>
                <w:color w:val="404040" w:themeColor="text1" w:themeTint="BF"/>
                <w:szCs w:val="22"/>
              </w:rPr>
            </w:pPr>
            <w:r w:rsidRPr="00553D8F">
              <w:rPr>
                <w:rFonts w:ascii="Times New Roman" w:hAnsi="Times New Roman"/>
                <w:szCs w:val="22"/>
              </w:rPr>
              <w:t>7 (7)</w:t>
            </w:r>
          </w:p>
        </w:tc>
        <w:tc>
          <w:tcPr>
            <w:tcW w:w="989" w:type="pct"/>
            <w:tcBorders>
              <w:top w:val="single" w:sz="4" w:space="0" w:color="auto"/>
            </w:tcBorders>
          </w:tcPr>
          <w:p w14:paraId="4E9BB116" w14:textId="77777777" w:rsidR="00C66DE1" w:rsidRPr="00553D8F" w:rsidRDefault="00C66DE1" w:rsidP="0017263A">
            <w:pPr>
              <w:pStyle w:val="BodyText"/>
              <w:spacing w:after="0" w:line="240" w:lineRule="auto"/>
              <w:ind w:firstLine="0"/>
              <w:jc w:val="left"/>
              <w:rPr>
                <w:rFonts w:ascii="Times New Roman" w:hAnsi="Times New Roman"/>
                <w:i/>
                <w:iCs/>
                <w:color w:val="404040" w:themeColor="text1" w:themeTint="BF"/>
                <w:szCs w:val="22"/>
              </w:rPr>
            </w:pPr>
            <w:r w:rsidRPr="00553D8F">
              <w:rPr>
                <w:rFonts w:ascii="Times New Roman" w:hAnsi="Times New Roman"/>
                <w:szCs w:val="22"/>
              </w:rPr>
              <w:t>6 (6)</w:t>
            </w:r>
          </w:p>
        </w:tc>
        <w:tc>
          <w:tcPr>
            <w:tcW w:w="610" w:type="pct"/>
            <w:tcBorders>
              <w:top w:val="single" w:sz="4" w:space="0" w:color="auto"/>
            </w:tcBorders>
          </w:tcPr>
          <w:p w14:paraId="45E56C8A" w14:textId="77777777" w:rsidR="00C66DE1" w:rsidRPr="00553D8F" w:rsidRDefault="00C66DE1" w:rsidP="0017263A">
            <w:pPr>
              <w:pStyle w:val="BodyText"/>
              <w:spacing w:after="0" w:line="240" w:lineRule="auto"/>
              <w:ind w:firstLine="0"/>
              <w:jc w:val="left"/>
              <w:rPr>
                <w:rFonts w:ascii="Times New Roman" w:hAnsi="Times New Roman"/>
                <w:i/>
                <w:iCs/>
                <w:color w:val="404040" w:themeColor="text1" w:themeTint="BF"/>
                <w:szCs w:val="22"/>
              </w:rPr>
            </w:pPr>
            <w:r w:rsidRPr="00553D8F">
              <w:rPr>
                <w:rFonts w:ascii="Times New Roman" w:hAnsi="Times New Roman"/>
                <w:szCs w:val="22"/>
              </w:rPr>
              <w:t>9 (9)</w:t>
            </w:r>
          </w:p>
        </w:tc>
      </w:tr>
      <w:tr w:rsidR="00C66DE1" w:rsidRPr="00553D8F" w14:paraId="5BAFF116" w14:textId="77777777" w:rsidTr="006472DC">
        <w:trPr>
          <w:trHeight w:val="70"/>
        </w:trPr>
        <w:tc>
          <w:tcPr>
            <w:tcW w:w="403" w:type="pct"/>
            <w:vMerge/>
          </w:tcPr>
          <w:p w14:paraId="49870F01" w14:textId="77777777" w:rsidR="00C66DE1" w:rsidRPr="00553D8F" w:rsidRDefault="00C66DE1">
            <w:pPr>
              <w:pStyle w:val="BodyText"/>
              <w:jc w:val="left"/>
              <w:rPr>
                <w:rFonts w:ascii="Times New Roman" w:hAnsi="Times New Roman"/>
                <w:szCs w:val="22"/>
              </w:rPr>
            </w:pPr>
          </w:p>
        </w:tc>
        <w:tc>
          <w:tcPr>
            <w:tcW w:w="797" w:type="pct"/>
          </w:tcPr>
          <w:p w14:paraId="5D5788B5"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Not helpful</w:t>
            </w:r>
          </w:p>
        </w:tc>
        <w:tc>
          <w:tcPr>
            <w:tcW w:w="747" w:type="pct"/>
          </w:tcPr>
          <w:p w14:paraId="02245E73"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5 (5)</w:t>
            </w:r>
          </w:p>
        </w:tc>
        <w:tc>
          <w:tcPr>
            <w:tcW w:w="934" w:type="pct"/>
          </w:tcPr>
          <w:p w14:paraId="48481B52"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6 (6)</w:t>
            </w:r>
          </w:p>
        </w:tc>
        <w:tc>
          <w:tcPr>
            <w:tcW w:w="521" w:type="pct"/>
          </w:tcPr>
          <w:p w14:paraId="114D05D1"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4 (4)</w:t>
            </w:r>
          </w:p>
        </w:tc>
        <w:tc>
          <w:tcPr>
            <w:tcW w:w="989" w:type="pct"/>
          </w:tcPr>
          <w:p w14:paraId="52E4D20E"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21 (21)</w:t>
            </w:r>
          </w:p>
        </w:tc>
        <w:tc>
          <w:tcPr>
            <w:tcW w:w="610" w:type="pct"/>
          </w:tcPr>
          <w:p w14:paraId="2F5B4698"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22 (22)</w:t>
            </w:r>
          </w:p>
        </w:tc>
      </w:tr>
      <w:tr w:rsidR="00C66DE1" w:rsidRPr="00553D8F" w14:paraId="208BB599" w14:textId="77777777" w:rsidTr="006472DC">
        <w:trPr>
          <w:trHeight w:val="70"/>
        </w:trPr>
        <w:tc>
          <w:tcPr>
            <w:tcW w:w="403" w:type="pct"/>
            <w:vMerge/>
          </w:tcPr>
          <w:p w14:paraId="07C0B7DB" w14:textId="77777777" w:rsidR="00C66DE1" w:rsidRPr="00553D8F" w:rsidRDefault="00C66DE1">
            <w:pPr>
              <w:pStyle w:val="BodyText"/>
              <w:jc w:val="left"/>
              <w:rPr>
                <w:rFonts w:ascii="Times New Roman" w:hAnsi="Times New Roman"/>
                <w:szCs w:val="22"/>
              </w:rPr>
            </w:pPr>
          </w:p>
        </w:tc>
        <w:tc>
          <w:tcPr>
            <w:tcW w:w="797" w:type="pct"/>
          </w:tcPr>
          <w:p w14:paraId="0759FE64"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Quite helpful</w:t>
            </w:r>
          </w:p>
        </w:tc>
        <w:tc>
          <w:tcPr>
            <w:tcW w:w="747" w:type="pct"/>
          </w:tcPr>
          <w:p w14:paraId="2280EDCA"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10 (10)</w:t>
            </w:r>
          </w:p>
        </w:tc>
        <w:tc>
          <w:tcPr>
            <w:tcW w:w="934" w:type="pct"/>
          </w:tcPr>
          <w:p w14:paraId="472F1F58"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10 (10)</w:t>
            </w:r>
          </w:p>
        </w:tc>
        <w:tc>
          <w:tcPr>
            <w:tcW w:w="521" w:type="pct"/>
          </w:tcPr>
          <w:p w14:paraId="75D25F50"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13 (13)</w:t>
            </w:r>
          </w:p>
        </w:tc>
        <w:tc>
          <w:tcPr>
            <w:tcW w:w="989" w:type="pct"/>
          </w:tcPr>
          <w:p w14:paraId="229F72EE"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23 (23)</w:t>
            </w:r>
          </w:p>
        </w:tc>
        <w:tc>
          <w:tcPr>
            <w:tcW w:w="610" w:type="pct"/>
          </w:tcPr>
          <w:p w14:paraId="5A08D978"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12 (12)</w:t>
            </w:r>
          </w:p>
        </w:tc>
      </w:tr>
      <w:tr w:rsidR="00C66DE1" w:rsidRPr="00553D8F" w14:paraId="11DB8A5D" w14:textId="77777777" w:rsidTr="006472DC">
        <w:trPr>
          <w:trHeight w:val="108"/>
        </w:trPr>
        <w:tc>
          <w:tcPr>
            <w:tcW w:w="403" w:type="pct"/>
            <w:vMerge/>
          </w:tcPr>
          <w:p w14:paraId="2AC282BA" w14:textId="77777777" w:rsidR="00C66DE1" w:rsidRPr="00553D8F" w:rsidRDefault="00C66DE1">
            <w:pPr>
              <w:pStyle w:val="BodyText"/>
              <w:jc w:val="left"/>
              <w:rPr>
                <w:rFonts w:ascii="Times New Roman" w:hAnsi="Times New Roman"/>
                <w:szCs w:val="22"/>
              </w:rPr>
            </w:pPr>
          </w:p>
        </w:tc>
        <w:tc>
          <w:tcPr>
            <w:tcW w:w="797" w:type="pct"/>
          </w:tcPr>
          <w:p w14:paraId="031DF2BD"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Helpful</w:t>
            </w:r>
          </w:p>
        </w:tc>
        <w:tc>
          <w:tcPr>
            <w:tcW w:w="747" w:type="pct"/>
          </w:tcPr>
          <w:p w14:paraId="2EF5F5FB"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32 (32)</w:t>
            </w:r>
          </w:p>
        </w:tc>
        <w:tc>
          <w:tcPr>
            <w:tcW w:w="934" w:type="pct"/>
          </w:tcPr>
          <w:p w14:paraId="2CEA764E"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29 (29)</w:t>
            </w:r>
          </w:p>
        </w:tc>
        <w:tc>
          <w:tcPr>
            <w:tcW w:w="521" w:type="pct"/>
          </w:tcPr>
          <w:p w14:paraId="39C949D4"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25 (25)</w:t>
            </w:r>
          </w:p>
        </w:tc>
        <w:tc>
          <w:tcPr>
            <w:tcW w:w="989" w:type="pct"/>
          </w:tcPr>
          <w:p w14:paraId="7A222C65"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27 (27)</w:t>
            </w:r>
          </w:p>
        </w:tc>
        <w:tc>
          <w:tcPr>
            <w:tcW w:w="610" w:type="pct"/>
          </w:tcPr>
          <w:p w14:paraId="0C0E0B7E"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26 (26)</w:t>
            </w:r>
          </w:p>
        </w:tc>
      </w:tr>
      <w:tr w:rsidR="00C66DE1" w:rsidRPr="00553D8F" w14:paraId="2892835D" w14:textId="77777777" w:rsidTr="006472DC">
        <w:trPr>
          <w:trHeight w:val="200"/>
        </w:trPr>
        <w:tc>
          <w:tcPr>
            <w:tcW w:w="403" w:type="pct"/>
            <w:vMerge/>
          </w:tcPr>
          <w:p w14:paraId="2E57BDFF" w14:textId="77777777" w:rsidR="00C66DE1" w:rsidRPr="00553D8F" w:rsidRDefault="00C66DE1">
            <w:pPr>
              <w:pStyle w:val="BodyText"/>
              <w:jc w:val="left"/>
              <w:rPr>
                <w:rFonts w:ascii="Times New Roman" w:hAnsi="Times New Roman"/>
                <w:szCs w:val="22"/>
              </w:rPr>
            </w:pPr>
          </w:p>
        </w:tc>
        <w:tc>
          <w:tcPr>
            <w:tcW w:w="797" w:type="pct"/>
          </w:tcPr>
          <w:p w14:paraId="7720998E"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Very helpful</w:t>
            </w:r>
          </w:p>
        </w:tc>
        <w:tc>
          <w:tcPr>
            <w:tcW w:w="747" w:type="pct"/>
          </w:tcPr>
          <w:p w14:paraId="38AFC616"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49 (49)</w:t>
            </w:r>
          </w:p>
        </w:tc>
        <w:tc>
          <w:tcPr>
            <w:tcW w:w="934" w:type="pct"/>
          </w:tcPr>
          <w:p w14:paraId="4A4F0A3D"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48 (48)</w:t>
            </w:r>
          </w:p>
        </w:tc>
        <w:tc>
          <w:tcPr>
            <w:tcW w:w="521" w:type="pct"/>
          </w:tcPr>
          <w:p w14:paraId="5548B49A"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48 (48)</w:t>
            </w:r>
          </w:p>
        </w:tc>
        <w:tc>
          <w:tcPr>
            <w:tcW w:w="989" w:type="pct"/>
          </w:tcPr>
          <w:p w14:paraId="61456E1B"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18 (18)</w:t>
            </w:r>
          </w:p>
        </w:tc>
        <w:tc>
          <w:tcPr>
            <w:tcW w:w="610" w:type="pct"/>
          </w:tcPr>
          <w:p w14:paraId="3F9DECCE"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25 (25)</w:t>
            </w:r>
          </w:p>
        </w:tc>
      </w:tr>
      <w:tr w:rsidR="00C66DE1" w:rsidRPr="00553D8F" w14:paraId="1D28FBA6" w14:textId="77777777" w:rsidTr="006472DC">
        <w:trPr>
          <w:trHeight w:val="163"/>
        </w:trPr>
        <w:tc>
          <w:tcPr>
            <w:tcW w:w="403" w:type="pct"/>
            <w:vMerge/>
            <w:tcBorders>
              <w:bottom w:val="nil"/>
            </w:tcBorders>
          </w:tcPr>
          <w:p w14:paraId="7FE13113" w14:textId="77777777" w:rsidR="00C66DE1" w:rsidRPr="00553D8F" w:rsidRDefault="00C66DE1">
            <w:pPr>
              <w:pStyle w:val="BodyText"/>
              <w:jc w:val="left"/>
              <w:rPr>
                <w:rFonts w:ascii="Times New Roman" w:hAnsi="Times New Roman"/>
                <w:szCs w:val="22"/>
              </w:rPr>
            </w:pPr>
          </w:p>
        </w:tc>
        <w:tc>
          <w:tcPr>
            <w:tcW w:w="797" w:type="pct"/>
            <w:tcBorders>
              <w:bottom w:val="nil"/>
            </w:tcBorders>
          </w:tcPr>
          <w:p w14:paraId="7D249817" w14:textId="79E8AC5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N/A</w:t>
            </w:r>
          </w:p>
        </w:tc>
        <w:tc>
          <w:tcPr>
            <w:tcW w:w="747" w:type="pct"/>
            <w:tcBorders>
              <w:bottom w:val="nil"/>
            </w:tcBorders>
          </w:tcPr>
          <w:p w14:paraId="7FEBA3A9" w14:textId="6E288043"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0</w:t>
            </w:r>
          </w:p>
        </w:tc>
        <w:tc>
          <w:tcPr>
            <w:tcW w:w="934" w:type="pct"/>
            <w:tcBorders>
              <w:bottom w:val="nil"/>
            </w:tcBorders>
          </w:tcPr>
          <w:p w14:paraId="0DF28D99" w14:textId="22CD7185"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 (2)</w:t>
            </w:r>
          </w:p>
        </w:tc>
        <w:tc>
          <w:tcPr>
            <w:tcW w:w="521" w:type="pct"/>
            <w:tcBorders>
              <w:bottom w:val="nil"/>
            </w:tcBorders>
          </w:tcPr>
          <w:p w14:paraId="2D2EDC28" w14:textId="3E88B370"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2 (2)</w:t>
            </w:r>
          </w:p>
        </w:tc>
        <w:tc>
          <w:tcPr>
            <w:tcW w:w="989" w:type="pct"/>
            <w:tcBorders>
              <w:bottom w:val="nil"/>
            </w:tcBorders>
          </w:tcPr>
          <w:p w14:paraId="79C0BF7F" w14:textId="1D58AB6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4 (4)</w:t>
            </w:r>
          </w:p>
        </w:tc>
        <w:tc>
          <w:tcPr>
            <w:tcW w:w="610" w:type="pct"/>
            <w:tcBorders>
              <w:bottom w:val="nil"/>
            </w:tcBorders>
          </w:tcPr>
          <w:p w14:paraId="727F6A96" w14:textId="6DB44E7B"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5 (5)</w:t>
            </w:r>
          </w:p>
        </w:tc>
      </w:tr>
      <w:tr w:rsidR="00C66DE1" w:rsidRPr="00553D8F" w14:paraId="2CF1F447" w14:textId="77777777" w:rsidTr="006472DC">
        <w:trPr>
          <w:trHeight w:val="225"/>
        </w:trPr>
        <w:tc>
          <w:tcPr>
            <w:tcW w:w="5000" w:type="pct"/>
            <w:gridSpan w:val="7"/>
            <w:tcBorders>
              <w:top w:val="single" w:sz="4" w:space="0" w:color="000000"/>
              <w:bottom w:val="single" w:sz="4" w:space="0" w:color="auto"/>
            </w:tcBorders>
          </w:tcPr>
          <w:p w14:paraId="17C6492D" w14:textId="5299FB1D" w:rsidR="001146B6" w:rsidRPr="00553D8F" w:rsidRDefault="00C66DE1">
            <w:pPr>
              <w:pStyle w:val="BodyText"/>
              <w:spacing w:after="0" w:line="240" w:lineRule="auto"/>
              <w:ind w:firstLine="0"/>
              <w:jc w:val="left"/>
              <w:rPr>
                <w:rFonts w:ascii="Times New Roman" w:hAnsi="Times New Roman"/>
                <w:b/>
                <w:szCs w:val="22"/>
              </w:rPr>
            </w:pPr>
            <w:r>
              <w:rPr>
                <w:rFonts w:ascii="Times New Roman" w:hAnsi="Times New Roman"/>
                <w:b/>
                <w:szCs w:val="22"/>
              </w:rPr>
              <w:t>Relatives (n=13)</w:t>
            </w:r>
          </w:p>
        </w:tc>
      </w:tr>
      <w:tr w:rsidR="00C66DE1" w:rsidRPr="00553D8F" w14:paraId="7A7D81FE" w14:textId="77777777" w:rsidTr="006472DC">
        <w:trPr>
          <w:trHeight w:val="60"/>
        </w:trPr>
        <w:tc>
          <w:tcPr>
            <w:tcW w:w="403" w:type="pct"/>
            <w:vMerge w:val="restart"/>
          </w:tcPr>
          <w:p w14:paraId="593512B8" w14:textId="77777777" w:rsidR="00C66DE1" w:rsidRPr="00553D8F" w:rsidRDefault="00C66DE1">
            <w:pPr>
              <w:pStyle w:val="BodyText"/>
              <w:ind w:firstLine="0"/>
              <w:jc w:val="left"/>
              <w:rPr>
                <w:rFonts w:ascii="Times New Roman" w:hAnsi="Times New Roman"/>
                <w:szCs w:val="22"/>
              </w:rPr>
            </w:pPr>
          </w:p>
        </w:tc>
        <w:tc>
          <w:tcPr>
            <w:tcW w:w="797" w:type="pct"/>
          </w:tcPr>
          <w:p w14:paraId="641C0F42" w14:textId="77777777" w:rsidR="00C66DE1" w:rsidRPr="00553D8F" w:rsidRDefault="00C66DE1">
            <w:pPr>
              <w:pStyle w:val="BodyText"/>
              <w:spacing w:after="0" w:line="240" w:lineRule="auto"/>
              <w:ind w:firstLine="0"/>
              <w:jc w:val="left"/>
              <w:outlineLvl w:val="8"/>
              <w:rPr>
                <w:rFonts w:ascii="Times New Roman" w:hAnsi="Times New Roman"/>
                <w:szCs w:val="22"/>
              </w:rPr>
            </w:pPr>
            <w:r w:rsidRPr="00553D8F">
              <w:rPr>
                <w:rFonts w:ascii="Times New Roman" w:hAnsi="Times New Roman"/>
                <w:szCs w:val="22"/>
              </w:rPr>
              <w:t>No data (%)</w:t>
            </w:r>
          </w:p>
        </w:tc>
        <w:tc>
          <w:tcPr>
            <w:tcW w:w="747" w:type="pct"/>
          </w:tcPr>
          <w:p w14:paraId="23823ED4" w14:textId="77777777" w:rsidR="00C66DE1" w:rsidRPr="00553D8F" w:rsidRDefault="00C66DE1">
            <w:pPr>
              <w:pStyle w:val="BodyText"/>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c>
          <w:tcPr>
            <w:tcW w:w="934" w:type="pct"/>
          </w:tcPr>
          <w:p w14:paraId="56B11B6A" w14:textId="77777777" w:rsidR="00C66DE1" w:rsidRPr="00553D8F" w:rsidRDefault="00C66DE1">
            <w:pPr>
              <w:pStyle w:val="BodyText"/>
              <w:spacing w:after="0" w:line="240" w:lineRule="auto"/>
              <w:ind w:firstLine="0"/>
              <w:jc w:val="left"/>
              <w:outlineLvl w:val="8"/>
              <w:rPr>
                <w:rFonts w:ascii="Times New Roman" w:hAnsi="Times New Roman"/>
                <w:szCs w:val="22"/>
              </w:rPr>
            </w:pPr>
            <w:r w:rsidRPr="00553D8F">
              <w:rPr>
                <w:rFonts w:ascii="Times New Roman" w:hAnsi="Times New Roman"/>
                <w:szCs w:val="22"/>
              </w:rPr>
              <w:t xml:space="preserve">2 (15.3) </w:t>
            </w:r>
          </w:p>
        </w:tc>
        <w:tc>
          <w:tcPr>
            <w:tcW w:w="521" w:type="pct"/>
          </w:tcPr>
          <w:p w14:paraId="63758786"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1 (7.6)</w:t>
            </w:r>
          </w:p>
        </w:tc>
        <w:tc>
          <w:tcPr>
            <w:tcW w:w="989" w:type="pct"/>
          </w:tcPr>
          <w:p w14:paraId="2EDD0D9A" w14:textId="77777777" w:rsidR="00C66DE1" w:rsidRPr="00553D8F" w:rsidRDefault="00C66DE1">
            <w:pPr>
              <w:pStyle w:val="BodyText"/>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c>
          <w:tcPr>
            <w:tcW w:w="610" w:type="pct"/>
          </w:tcPr>
          <w:p w14:paraId="715F9254" w14:textId="77777777" w:rsidR="00C66DE1" w:rsidRPr="00553D8F" w:rsidRDefault="00C66DE1">
            <w:pPr>
              <w:pStyle w:val="BodyText"/>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r>
      <w:tr w:rsidR="00C66DE1" w:rsidRPr="00553D8F" w14:paraId="1D0D59E0" w14:textId="77777777" w:rsidTr="006472DC">
        <w:trPr>
          <w:trHeight w:val="70"/>
        </w:trPr>
        <w:tc>
          <w:tcPr>
            <w:tcW w:w="403" w:type="pct"/>
            <w:vMerge/>
          </w:tcPr>
          <w:p w14:paraId="74322652" w14:textId="77777777" w:rsidR="00C66DE1" w:rsidRPr="00553D8F" w:rsidRDefault="00C66DE1">
            <w:pPr>
              <w:pStyle w:val="BodyText"/>
              <w:jc w:val="left"/>
              <w:rPr>
                <w:rFonts w:ascii="Times New Roman" w:hAnsi="Times New Roman"/>
                <w:szCs w:val="22"/>
              </w:rPr>
            </w:pPr>
          </w:p>
        </w:tc>
        <w:tc>
          <w:tcPr>
            <w:tcW w:w="797" w:type="pct"/>
          </w:tcPr>
          <w:p w14:paraId="42F50410"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Not helpful</w:t>
            </w:r>
          </w:p>
        </w:tc>
        <w:tc>
          <w:tcPr>
            <w:tcW w:w="747" w:type="pct"/>
          </w:tcPr>
          <w:p w14:paraId="4CA99F6C"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34" w:type="pct"/>
          </w:tcPr>
          <w:p w14:paraId="2255C243"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0</w:t>
            </w:r>
          </w:p>
        </w:tc>
        <w:tc>
          <w:tcPr>
            <w:tcW w:w="521" w:type="pct"/>
          </w:tcPr>
          <w:p w14:paraId="4F0A3784"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89" w:type="pct"/>
          </w:tcPr>
          <w:p w14:paraId="56009F1D"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c>
          <w:tcPr>
            <w:tcW w:w="610" w:type="pct"/>
          </w:tcPr>
          <w:p w14:paraId="70E50568"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r>
      <w:tr w:rsidR="00C66DE1" w:rsidRPr="00553D8F" w14:paraId="2C78124A" w14:textId="77777777" w:rsidTr="006472DC">
        <w:trPr>
          <w:trHeight w:val="243"/>
        </w:trPr>
        <w:tc>
          <w:tcPr>
            <w:tcW w:w="403" w:type="pct"/>
            <w:vMerge/>
          </w:tcPr>
          <w:p w14:paraId="243D99DA" w14:textId="77777777" w:rsidR="00C66DE1" w:rsidRPr="00553D8F" w:rsidRDefault="00C66DE1">
            <w:pPr>
              <w:pStyle w:val="BodyText"/>
              <w:jc w:val="left"/>
              <w:rPr>
                <w:rFonts w:ascii="Times New Roman" w:hAnsi="Times New Roman"/>
                <w:szCs w:val="22"/>
              </w:rPr>
            </w:pPr>
          </w:p>
        </w:tc>
        <w:tc>
          <w:tcPr>
            <w:tcW w:w="797" w:type="pct"/>
          </w:tcPr>
          <w:p w14:paraId="6A4411DD"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Quite helpful</w:t>
            </w:r>
          </w:p>
        </w:tc>
        <w:tc>
          <w:tcPr>
            <w:tcW w:w="747" w:type="pct"/>
          </w:tcPr>
          <w:p w14:paraId="506E4B0A"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0</w:t>
            </w:r>
          </w:p>
        </w:tc>
        <w:tc>
          <w:tcPr>
            <w:tcW w:w="934" w:type="pct"/>
          </w:tcPr>
          <w:p w14:paraId="32418CDC"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521" w:type="pct"/>
          </w:tcPr>
          <w:p w14:paraId="17C59FAD"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c>
          <w:tcPr>
            <w:tcW w:w="989" w:type="pct"/>
          </w:tcPr>
          <w:p w14:paraId="138B7BD4"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0</w:t>
            </w:r>
          </w:p>
        </w:tc>
        <w:tc>
          <w:tcPr>
            <w:tcW w:w="610" w:type="pct"/>
          </w:tcPr>
          <w:p w14:paraId="691A2E88"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r>
      <w:tr w:rsidR="00C66DE1" w:rsidRPr="00553D8F" w14:paraId="17965969" w14:textId="77777777" w:rsidTr="006472DC">
        <w:trPr>
          <w:trHeight w:val="76"/>
        </w:trPr>
        <w:tc>
          <w:tcPr>
            <w:tcW w:w="403" w:type="pct"/>
            <w:vMerge/>
          </w:tcPr>
          <w:p w14:paraId="15627687" w14:textId="77777777" w:rsidR="00C66DE1" w:rsidRPr="00553D8F" w:rsidRDefault="00C66DE1">
            <w:pPr>
              <w:pStyle w:val="BodyText"/>
              <w:jc w:val="left"/>
              <w:rPr>
                <w:rFonts w:ascii="Times New Roman" w:hAnsi="Times New Roman"/>
                <w:szCs w:val="22"/>
              </w:rPr>
            </w:pPr>
          </w:p>
        </w:tc>
        <w:tc>
          <w:tcPr>
            <w:tcW w:w="797" w:type="pct"/>
          </w:tcPr>
          <w:p w14:paraId="7D69E41E"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Helpful</w:t>
            </w:r>
          </w:p>
        </w:tc>
        <w:tc>
          <w:tcPr>
            <w:tcW w:w="747" w:type="pct"/>
          </w:tcPr>
          <w:p w14:paraId="62615340"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34" w:type="pct"/>
          </w:tcPr>
          <w:p w14:paraId="4AC39DEF"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c>
          <w:tcPr>
            <w:tcW w:w="521" w:type="pct"/>
          </w:tcPr>
          <w:p w14:paraId="4D8EB1F0"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(7.6)</w:t>
            </w:r>
          </w:p>
        </w:tc>
        <w:tc>
          <w:tcPr>
            <w:tcW w:w="989" w:type="pct"/>
          </w:tcPr>
          <w:p w14:paraId="764D3567"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3 (23)</w:t>
            </w:r>
          </w:p>
        </w:tc>
        <w:tc>
          <w:tcPr>
            <w:tcW w:w="610" w:type="pct"/>
          </w:tcPr>
          <w:p w14:paraId="0B069BDE"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3 (23)</w:t>
            </w:r>
          </w:p>
        </w:tc>
      </w:tr>
      <w:tr w:rsidR="00C66DE1" w:rsidRPr="00553D8F" w14:paraId="2AA788DE" w14:textId="77777777" w:rsidTr="006472DC">
        <w:trPr>
          <w:trHeight w:val="213"/>
        </w:trPr>
        <w:tc>
          <w:tcPr>
            <w:tcW w:w="403" w:type="pct"/>
            <w:vMerge/>
          </w:tcPr>
          <w:p w14:paraId="7DF0C8BD" w14:textId="77777777" w:rsidR="00C66DE1" w:rsidRPr="00553D8F" w:rsidRDefault="00C66DE1">
            <w:pPr>
              <w:pStyle w:val="BodyText"/>
              <w:jc w:val="left"/>
              <w:rPr>
                <w:rFonts w:ascii="Times New Roman" w:hAnsi="Times New Roman"/>
                <w:szCs w:val="22"/>
              </w:rPr>
            </w:pPr>
          </w:p>
        </w:tc>
        <w:tc>
          <w:tcPr>
            <w:tcW w:w="797" w:type="pct"/>
            <w:tcBorders>
              <w:bottom w:val="single" w:sz="4" w:space="0" w:color="auto"/>
            </w:tcBorders>
          </w:tcPr>
          <w:p w14:paraId="1951F253"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Very helpful</w:t>
            </w:r>
          </w:p>
        </w:tc>
        <w:tc>
          <w:tcPr>
            <w:tcW w:w="747" w:type="pct"/>
            <w:tcBorders>
              <w:bottom w:val="single" w:sz="4" w:space="0" w:color="auto"/>
            </w:tcBorders>
          </w:tcPr>
          <w:p w14:paraId="77CA10C6"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12 (92.3)</w:t>
            </w:r>
          </w:p>
        </w:tc>
        <w:tc>
          <w:tcPr>
            <w:tcW w:w="934" w:type="pct"/>
            <w:tcBorders>
              <w:bottom w:val="single" w:sz="4" w:space="0" w:color="auto"/>
            </w:tcBorders>
          </w:tcPr>
          <w:p w14:paraId="1DF265BB"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11(84.6)</w:t>
            </w:r>
          </w:p>
        </w:tc>
        <w:tc>
          <w:tcPr>
            <w:tcW w:w="521" w:type="pct"/>
            <w:tcBorders>
              <w:bottom w:val="single" w:sz="4" w:space="0" w:color="auto"/>
            </w:tcBorders>
          </w:tcPr>
          <w:p w14:paraId="77357CB0"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10 (76.9)</w:t>
            </w:r>
          </w:p>
        </w:tc>
        <w:tc>
          <w:tcPr>
            <w:tcW w:w="989" w:type="pct"/>
            <w:tcBorders>
              <w:bottom w:val="single" w:sz="4" w:space="0" w:color="auto"/>
            </w:tcBorders>
          </w:tcPr>
          <w:p w14:paraId="59FD7042" w14:textId="77777777" w:rsidR="00C66DE1" w:rsidRPr="00553D8F" w:rsidRDefault="00C66DE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8 (61.5)</w:t>
            </w:r>
          </w:p>
        </w:tc>
        <w:tc>
          <w:tcPr>
            <w:tcW w:w="610" w:type="pct"/>
            <w:tcBorders>
              <w:bottom w:val="single" w:sz="4" w:space="0" w:color="auto"/>
            </w:tcBorders>
          </w:tcPr>
          <w:p w14:paraId="6AC88BC9" w14:textId="77777777"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szCs w:val="22"/>
              </w:rPr>
              <w:t>7 (53.8)</w:t>
            </w:r>
          </w:p>
        </w:tc>
      </w:tr>
      <w:tr w:rsidR="00C66DE1" w:rsidRPr="00553D8F" w14:paraId="0C632542" w14:textId="77777777" w:rsidTr="006472DC">
        <w:trPr>
          <w:trHeight w:val="213"/>
        </w:trPr>
        <w:tc>
          <w:tcPr>
            <w:tcW w:w="403" w:type="pct"/>
            <w:vMerge/>
            <w:tcBorders>
              <w:bottom w:val="single" w:sz="4" w:space="0" w:color="auto"/>
            </w:tcBorders>
          </w:tcPr>
          <w:p w14:paraId="0FF4F9FE" w14:textId="77777777" w:rsidR="00C66DE1" w:rsidRPr="00553D8F" w:rsidRDefault="00C66DE1" w:rsidP="00C66DE1">
            <w:pPr>
              <w:pStyle w:val="BodyText"/>
              <w:jc w:val="left"/>
              <w:rPr>
                <w:rFonts w:ascii="Times New Roman" w:hAnsi="Times New Roman"/>
                <w:szCs w:val="22"/>
              </w:rPr>
            </w:pPr>
          </w:p>
        </w:tc>
        <w:tc>
          <w:tcPr>
            <w:tcW w:w="797" w:type="pct"/>
            <w:tcBorders>
              <w:bottom w:val="single" w:sz="4" w:space="0" w:color="auto"/>
            </w:tcBorders>
          </w:tcPr>
          <w:p w14:paraId="44272D49" w14:textId="16E2B0CC" w:rsidR="00C66DE1" w:rsidRPr="00553D8F" w:rsidRDefault="00C66DE1" w:rsidP="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N/A</w:t>
            </w:r>
          </w:p>
        </w:tc>
        <w:tc>
          <w:tcPr>
            <w:tcW w:w="747" w:type="pct"/>
            <w:tcBorders>
              <w:bottom w:val="single" w:sz="4" w:space="0" w:color="auto"/>
            </w:tcBorders>
          </w:tcPr>
          <w:p w14:paraId="2E012336" w14:textId="11A53597" w:rsidR="00C66DE1" w:rsidRPr="00553D8F" w:rsidRDefault="00C66DE1" w:rsidP="00800B2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 xml:space="preserve">0 </w:t>
            </w:r>
          </w:p>
        </w:tc>
        <w:tc>
          <w:tcPr>
            <w:tcW w:w="934" w:type="pct"/>
            <w:tcBorders>
              <w:bottom w:val="single" w:sz="4" w:space="0" w:color="auto"/>
            </w:tcBorders>
          </w:tcPr>
          <w:p w14:paraId="7CB09259" w14:textId="0A058D2B" w:rsidR="00C66DE1" w:rsidRPr="00553D8F" w:rsidRDefault="00C66DE1" w:rsidP="00800B21">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521" w:type="pct"/>
            <w:tcBorders>
              <w:bottom w:val="single" w:sz="4" w:space="0" w:color="auto"/>
            </w:tcBorders>
          </w:tcPr>
          <w:p w14:paraId="1CEB6854" w14:textId="12055DA7" w:rsidR="00C66DE1" w:rsidRPr="00553D8F" w:rsidRDefault="00C66DE1" w:rsidP="00DE78D6">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89" w:type="pct"/>
            <w:tcBorders>
              <w:bottom w:val="single" w:sz="4" w:space="0" w:color="auto"/>
            </w:tcBorders>
          </w:tcPr>
          <w:p w14:paraId="0E0E2C12" w14:textId="72E67787" w:rsidR="00C66DE1" w:rsidRPr="00553D8F" w:rsidRDefault="00C66DE1" w:rsidP="00E46FB8">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 xml:space="preserve">0 </w:t>
            </w:r>
          </w:p>
        </w:tc>
        <w:tc>
          <w:tcPr>
            <w:tcW w:w="610" w:type="pct"/>
            <w:tcBorders>
              <w:bottom w:val="single" w:sz="4" w:space="0" w:color="auto"/>
            </w:tcBorders>
          </w:tcPr>
          <w:p w14:paraId="50BD61F0" w14:textId="0E846829" w:rsidR="00C66DE1" w:rsidRPr="00553D8F" w:rsidRDefault="00C66DE1" w:rsidP="00E46FB8">
            <w:pPr>
              <w:pStyle w:val="BodyText"/>
              <w:spacing w:after="0" w:line="240" w:lineRule="auto"/>
              <w:ind w:firstLine="0"/>
              <w:jc w:val="left"/>
              <w:rPr>
                <w:rFonts w:ascii="Times New Roman" w:hAnsi="Times New Roman"/>
                <w:szCs w:val="22"/>
              </w:rPr>
            </w:pPr>
            <w:r w:rsidRPr="00553D8F">
              <w:rPr>
                <w:rFonts w:ascii="Times New Roman" w:hAnsi="Times New Roman"/>
                <w:szCs w:val="22"/>
              </w:rPr>
              <w:t>1 (7.6)</w:t>
            </w:r>
          </w:p>
        </w:tc>
      </w:tr>
      <w:tr w:rsidR="00C66DE1" w:rsidRPr="00553D8F" w14:paraId="7868B987" w14:textId="77777777" w:rsidTr="006472DC">
        <w:trPr>
          <w:trHeight w:val="101"/>
        </w:trPr>
        <w:tc>
          <w:tcPr>
            <w:tcW w:w="5000" w:type="pct"/>
            <w:gridSpan w:val="7"/>
            <w:tcBorders>
              <w:top w:val="single" w:sz="4" w:space="0" w:color="auto"/>
              <w:bottom w:val="single" w:sz="4" w:space="0" w:color="auto"/>
            </w:tcBorders>
          </w:tcPr>
          <w:p w14:paraId="783A8762" w14:textId="025CC472" w:rsidR="00C66DE1" w:rsidRPr="00553D8F" w:rsidRDefault="00C66DE1">
            <w:pPr>
              <w:pStyle w:val="BodyText"/>
              <w:spacing w:after="0" w:line="240" w:lineRule="auto"/>
              <w:ind w:firstLine="0"/>
              <w:jc w:val="left"/>
              <w:rPr>
                <w:rFonts w:ascii="Times New Roman" w:hAnsi="Times New Roman"/>
                <w:szCs w:val="22"/>
              </w:rPr>
            </w:pPr>
            <w:r w:rsidRPr="00553D8F">
              <w:rPr>
                <w:rFonts w:ascii="Times New Roman" w:hAnsi="Times New Roman"/>
                <w:b/>
                <w:szCs w:val="22"/>
              </w:rPr>
              <w:t>Staff</w:t>
            </w:r>
            <w:r>
              <w:rPr>
                <w:rFonts w:ascii="Times New Roman" w:hAnsi="Times New Roman"/>
                <w:b/>
                <w:szCs w:val="22"/>
              </w:rPr>
              <w:t xml:space="preserve"> (n=27)</w:t>
            </w:r>
            <w:r w:rsidRPr="00553D8F">
              <w:rPr>
                <w:rFonts w:ascii="Times New Roman" w:hAnsi="Times New Roman"/>
                <w:b/>
                <w:szCs w:val="22"/>
              </w:rPr>
              <w:t xml:space="preserve">   </w:t>
            </w:r>
          </w:p>
        </w:tc>
      </w:tr>
      <w:tr w:rsidR="00DD7D59" w:rsidRPr="00553D8F" w14:paraId="5C2CE76A" w14:textId="77777777" w:rsidTr="006472DC">
        <w:trPr>
          <w:trHeight w:val="60"/>
        </w:trPr>
        <w:tc>
          <w:tcPr>
            <w:tcW w:w="403" w:type="pct"/>
            <w:vMerge w:val="restart"/>
          </w:tcPr>
          <w:p w14:paraId="64A264DB" w14:textId="77777777" w:rsidR="00DD7D59" w:rsidRPr="00553D8F" w:rsidRDefault="00DD7D59">
            <w:pPr>
              <w:pStyle w:val="BodyText"/>
              <w:spacing w:after="0" w:line="240" w:lineRule="auto"/>
              <w:ind w:firstLine="0"/>
              <w:jc w:val="left"/>
              <w:rPr>
                <w:rFonts w:ascii="Times New Roman" w:hAnsi="Times New Roman"/>
                <w:szCs w:val="22"/>
              </w:rPr>
            </w:pPr>
          </w:p>
        </w:tc>
        <w:tc>
          <w:tcPr>
            <w:tcW w:w="797" w:type="pct"/>
          </w:tcPr>
          <w:p w14:paraId="4504064B" w14:textId="77777777" w:rsidR="00DD7D59" w:rsidRPr="00553D8F" w:rsidRDefault="00DD7D59">
            <w:pPr>
              <w:pStyle w:val="BodyText"/>
              <w:spacing w:after="0" w:line="240" w:lineRule="auto"/>
              <w:ind w:firstLine="0"/>
              <w:jc w:val="left"/>
              <w:rPr>
                <w:rFonts w:ascii="Times New Roman" w:hAnsi="Times New Roman"/>
                <w:szCs w:val="22"/>
              </w:rPr>
            </w:pPr>
            <w:r w:rsidRPr="00553D8F">
              <w:rPr>
                <w:rFonts w:ascii="Times New Roman" w:hAnsi="Times New Roman"/>
                <w:szCs w:val="22"/>
              </w:rPr>
              <w:t>No data (%)</w:t>
            </w:r>
          </w:p>
        </w:tc>
        <w:tc>
          <w:tcPr>
            <w:tcW w:w="747" w:type="pct"/>
          </w:tcPr>
          <w:p w14:paraId="467231D4"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34" w:type="pct"/>
          </w:tcPr>
          <w:p w14:paraId="25EE6FE7"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 xml:space="preserve">1 (3.7) </w:t>
            </w:r>
          </w:p>
        </w:tc>
        <w:tc>
          <w:tcPr>
            <w:tcW w:w="521" w:type="pct"/>
          </w:tcPr>
          <w:p w14:paraId="4747BB3F"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2 (7.4)</w:t>
            </w:r>
          </w:p>
        </w:tc>
        <w:tc>
          <w:tcPr>
            <w:tcW w:w="989" w:type="pct"/>
          </w:tcPr>
          <w:p w14:paraId="25E740EC"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610" w:type="pct"/>
          </w:tcPr>
          <w:p w14:paraId="33B259D4"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2 (7.4)</w:t>
            </w:r>
          </w:p>
        </w:tc>
      </w:tr>
      <w:tr w:rsidR="00DD7D59" w:rsidRPr="00553D8F" w14:paraId="18559BE1" w14:textId="77777777" w:rsidTr="006472DC">
        <w:trPr>
          <w:trHeight w:val="197"/>
        </w:trPr>
        <w:tc>
          <w:tcPr>
            <w:tcW w:w="403" w:type="pct"/>
            <w:vMerge/>
          </w:tcPr>
          <w:p w14:paraId="41FDD7B1" w14:textId="77777777" w:rsidR="00DD7D59" w:rsidRPr="00553D8F" w:rsidRDefault="00DD7D59">
            <w:pPr>
              <w:pStyle w:val="BodyText"/>
              <w:spacing w:after="0" w:line="240" w:lineRule="auto"/>
              <w:ind w:firstLine="0"/>
              <w:jc w:val="left"/>
              <w:rPr>
                <w:rFonts w:ascii="Times New Roman" w:hAnsi="Times New Roman"/>
                <w:szCs w:val="22"/>
              </w:rPr>
            </w:pPr>
          </w:p>
        </w:tc>
        <w:tc>
          <w:tcPr>
            <w:tcW w:w="797" w:type="pct"/>
          </w:tcPr>
          <w:p w14:paraId="424879A4"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Not helpful</w:t>
            </w:r>
          </w:p>
        </w:tc>
        <w:tc>
          <w:tcPr>
            <w:tcW w:w="747" w:type="pct"/>
          </w:tcPr>
          <w:p w14:paraId="716F6855"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34" w:type="pct"/>
          </w:tcPr>
          <w:p w14:paraId="5A028A53"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521" w:type="pct"/>
          </w:tcPr>
          <w:p w14:paraId="2E817F53"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89" w:type="pct"/>
          </w:tcPr>
          <w:p w14:paraId="38FE5F94" w14:textId="77777777" w:rsidR="00DD7D59" w:rsidRPr="00553D8F" w:rsidRDefault="00DD7D59">
            <w:pPr>
              <w:pStyle w:val="BodyText"/>
              <w:spacing w:after="0" w:line="240" w:lineRule="auto"/>
              <w:ind w:firstLine="0"/>
              <w:jc w:val="left"/>
              <w:rPr>
                <w:rFonts w:ascii="Times New Roman" w:hAnsi="Times New Roman"/>
                <w:szCs w:val="22"/>
              </w:rPr>
            </w:pPr>
            <w:r w:rsidRPr="00553D8F">
              <w:rPr>
                <w:rFonts w:ascii="Times New Roman" w:hAnsi="Times New Roman"/>
                <w:szCs w:val="22"/>
              </w:rPr>
              <w:t>0</w:t>
            </w:r>
          </w:p>
        </w:tc>
        <w:tc>
          <w:tcPr>
            <w:tcW w:w="610" w:type="pct"/>
          </w:tcPr>
          <w:p w14:paraId="11A59519"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(3.7)</w:t>
            </w:r>
          </w:p>
        </w:tc>
      </w:tr>
      <w:tr w:rsidR="00DD7D59" w:rsidRPr="00553D8F" w14:paraId="133AE737" w14:textId="77777777" w:rsidTr="006472DC">
        <w:trPr>
          <w:trHeight w:val="83"/>
        </w:trPr>
        <w:tc>
          <w:tcPr>
            <w:tcW w:w="403" w:type="pct"/>
            <w:vMerge/>
          </w:tcPr>
          <w:p w14:paraId="2749B845" w14:textId="77777777" w:rsidR="00DD7D59" w:rsidRPr="00553D8F" w:rsidRDefault="00DD7D59">
            <w:pPr>
              <w:pStyle w:val="BodyText"/>
              <w:spacing w:after="0" w:line="240" w:lineRule="auto"/>
              <w:ind w:firstLine="0"/>
              <w:jc w:val="left"/>
              <w:rPr>
                <w:rFonts w:ascii="Times New Roman" w:hAnsi="Times New Roman"/>
                <w:szCs w:val="22"/>
              </w:rPr>
            </w:pPr>
          </w:p>
        </w:tc>
        <w:tc>
          <w:tcPr>
            <w:tcW w:w="797" w:type="pct"/>
          </w:tcPr>
          <w:p w14:paraId="522EE504" w14:textId="77777777" w:rsidR="00DD7D59" w:rsidRPr="00553D8F" w:rsidRDefault="00DD7D59">
            <w:pPr>
              <w:pStyle w:val="BodyText"/>
              <w:spacing w:after="0" w:line="240" w:lineRule="auto"/>
              <w:ind w:firstLine="0"/>
              <w:jc w:val="left"/>
              <w:rPr>
                <w:rFonts w:ascii="Times New Roman" w:hAnsi="Times New Roman"/>
                <w:szCs w:val="22"/>
              </w:rPr>
            </w:pPr>
            <w:r w:rsidRPr="00553D8F">
              <w:rPr>
                <w:rFonts w:ascii="Times New Roman" w:hAnsi="Times New Roman"/>
                <w:szCs w:val="22"/>
              </w:rPr>
              <w:t>Quite helpful</w:t>
            </w:r>
          </w:p>
        </w:tc>
        <w:tc>
          <w:tcPr>
            <w:tcW w:w="747" w:type="pct"/>
          </w:tcPr>
          <w:p w14:paraId="6C149BE6"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34" w:type="pct"/>
          </w:tcPr>
          <w:p w14:paraId="6DADB166"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(3.7)</w:t>
            </w:r>
          </w:p>
        </w:tc>
        <w:tc>
          <w:tcPr>
            <w:tcW w:w="521" w:type="pct"/>
          </w:tcPr>
          <w:p w14:paraId="3B7B9728"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989" w:type="pct"/>
          </w:tcPr>
          <w:p w14:paraId="0F62B22D"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 (3.7)</w:t>
            </w:r>
          </w:p>
        </w:tc>
        <w:tc>
          <w:tcPr>
            <w:tcW w:w="610" w:type="pct"/>
          </w:tcPr>
          <w:p w14:paraId="585A1740"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3 (11.1)</w:t>
            </w:r>
          </w:p>
        </w:tc>
      </w:tr>
      <w:tr w:rsidR="00DD7D59" w:rsidRPr="00553D8F" w14:paraId="5FD62871" w14:textId="77777777" w:rsidTr="006472DC">
        <w:trPr>
          <w:trHeight w:val="133"/>
        </w:trPr>
        <w:tc>
          <w:tcPr>
            <w:tcW w:w="403" w:type="pct"/>
            <w:vMerge/>
          </w:tcPr>
          <w:p w14:paraId="55C4F136" w14:textId="77777777" w:rsidR="00DD7D59" w:rsidRPr="00553D8F" w:rsidRDefault="00DD7D59">
            <w:pPr>
              <w:pStyle w:val="BodyText"/>
              <w:spacing w:after="0" w:line="240" w:lineRule="auto"/>
              <w:ind w:firstLine="0"/>
              <w:jc w:val="left"/>
              <w:rPr>
                <w:rFonts w:ascii="Times New Roman" w:hAnsi="Times New Roman"/>
                <w:szCs w:val="22"/>
              </w:rPr>
            </w:pPr>
          </w:p>
        </w:tc>
        <w:tc>
          <w:tcPr>
            <w:tcW w:w="797" w:type="pct"/>
          </w:tcPr>
          <w:p w14:paraId="7F668259"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Helpful</w:t>
            </w:r>
          </w:p>
        </w:tc>
        <w:tc>
          <w:tcPr>
            <w:tcW w:w="747" w:type="pct"/>
          </w:tcPr>
          <w:p w14:paraId="1AA39974"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2 (7.4)</w:t>
            </w:r>
          </w:p>
        </w:tc>
        <w:tc>
          <w:tcPr>
            <w:tcW w:w="934" w:type="pct"/>
          </w:tcPr>
          <w:p w14:paraId="1142BA34"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4 (14.8)</w:t>
            </w:r>
          </w:p>
        </w:tc>
        <w:tc>
          <w:tcPr>
            <w:tcW w:w="521" w:type="pct"/>
          </w:tcPr>
          <w:p w14:paraId="47EE262C"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6 (22.2)</w:t>
            </w:r>
          </w:p>
        </w:tc>
        <w:tc>
          <w:tcPr>
            <w:tcW w:w="989" w:type="pct"/>
          </w:tcPr>
          <w:p w14:paraId="163B3230"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6 (22.2)</w:t>
            </w:r>
          </w:p>
        </w:tc>
        <w:tc>
          <w:tcPr>
            <w:tcW w:w="610" w:type="pct"/>
          </w:tcPr>
          <w:p w14:paraId="78012ADC"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11 (40.7)</w:t>
            </w:r>
          </w:p>
        </w:tc>
      </w:tr>
      <w:tr w:rsidR="00DD7D59" w:rsidRPr="00553D8F" w14:paraId="5F5C272F" w14:textId="77777777" w:rsidTr="006472DC">
        <w:trPr>
          <w:trHeight w:val="125"/>
        </w:trPr>
        <w:tc>
          <w:tcPr>
            <w:tcW w:w="403" w:type="pct"/>
            <w:vMerge/>
          </w:tcPr>
          <w:p w14:paraId="35DA4DE5" w14:textId="77777777" w:rsidR="00DD7D59" w:rsidRPr="00553D8F" w:rsidRDefault="00DD7D59">
            <w:pPr>
              <w:pStyle w:val="BodyText"/>
              <w:spacing w:after="0" w:line="240" w:lineRule="auto"/>
              <w:ind w:firstLine="0"/>
              <w:jc w:val="left"/>
              <w:rPr>
                <w:rFonts w:ascii="Times New Roman" w:hAnsi="Times New Roman"/>
                <w:szCs w:val="22"/>
              </w:rPr>
            </w:pPr>
          </w:p>
        </w:tc>
        <w:tc>
          <w:tcPr>
            <w:tcW w:w="797" w:type="pct"/>
          </w:tcPr>
          <w:p w14:paraId="12EB11AD"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Very helpful</w:t>
            </w:r>
          </w:p>
        </w:tc>
        <w:tc>
          <w:tcPr>
            <w:tcW w:w="747" w:type="pct"/>
          </w:tcPr>
          <w:p w14:paraId="5F11D843"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25 (92.5)</w:t>
            </w:r>
          </w:p>
        </w:tc>
        <w:tc>
          <w:tcPr>
            <w:tcW w:w="934" w:type="pct"/>
          </w:tcPr>
          <w:p w14:paraId="4AA267F1"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19 (70.3)</w:t>
            </w:r>
          </w:p>
        </w:tc>
        <w:tc>
          <w:tcPr>
            <w:tcW w:w="521" w:type="pct"/>
          </w:tcPr>
          <w:p w14:paraId="537A6E14" w14:textId="77777777" w:rsidR="00DD7D59" w:rsidRPr="00553D8F" w:rsidRDefault="00DD7D59">
            <w:pPr>
              <w:pStyle w:val="BodyText"/>
              <w:spacing w:after="0" w:line="240" w:lineRule="auto"/>
              <w:ind w:firstLine="0"/>
              <w:jc w:val="left"/>
              <w:rPr>
                <w:rFonts w:ascii="Times New Roman" w:hAnsi="Times New Roman"/>
                <w:szCs w:val="22"/>
              </w:rPr>
            </w:pPr>
            <w:r w:rsidRPr="00553D8F">
              <w:rPr>
                <w:rFonts w:ascii="Times New Roman" w:hAnsi="Times New Roman"/>
                <w:szCs w:val="22"/>
              </w:rPr>
              <w:t>17 (62.9)</w:t>
            </w:r>
          </w:p>
        </w:tc>
        <w:tc>
          <w:tcPr>
            <w:tcW w:w="989" w:type="pct"/>
          </w:tcPr>
          <w:p w14:paraId="1ADDD3D4" w14:textId="77777777" w:rsidR="00DD7D59" w:rsidRPr="00553D8F" w:rsidRDefault="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20 (74)</w:t>
            </w:r>
          </w:p>
        </w:tc>
        <w:tc>
          <w:tcPr>
            <w:tcW w:w="610" w:type="pct"/>
          </w:tcPr>
          <w:p w14:paraId="4B142855" w14:textId="77777777" w:rsidR="00DD7D59" w:rsidRPr="00553D8F" w:rsidRDefault="00DD7D59">
            <w:pPr>
              <w:pStyle w:val="BodyText"/>
              <w:spacing w:after="0" w:line="240" w:lineRule="auto"/>
              <w:ind w:firstLine="0"/>
              <w:jc w:val="left"/>
              <w:rPr>
                <w:rFonts w:ascii="Times New Roman" w:hAnsi="Times New Roman"/>
                <w:szCs w:val="22"/>
              </w:rPr>
            </w:pPr>
            <w:r w:rsidRPr="00553D8F">
              <w:rPr>
                <w:rFonts w:ascii="Times New Roman" w:hAnsi="Times New Roman"/>
                <w:szCs w:val="22"/>
              </w:rPr>
              <w:t>8 (29.6)</w:t>
            </w:r>
          </w:p>
        </w:tc>
      </w:tr>
      <w:tr w:rsidR="00DD7D59" w:rsidRPr="00553D8F" w14:paraId="59D7361B" w14:textId="77777777" w:rsidTr="006472DC">
        <w:trPr>
          <w:trHeight w:val="125"/>
        </w:trPr>
        <w:tc>
          <w:tcPr>
            <w:tcW w:w="403" w:type="pct"/>
            <w:vMerge/>
          </w:tcPr>
          <w:p w14:paraId="7C403061" w14:textId="77777777" w:rsidR="00DD7D59" w:rsidRPr="00553D8F" w:rsidRDefault="00DD7D59" w:rsidP="00DD7D59">
            <w:pPr>
              <w:pStyle w:val="BodyText"/>
              <w:spacing w:after="0" w:line="240" w:lineRule="auto"/>
              <w:ind w:firstLine="0"/>
              <w:jc w:val="left"/>
              <w:rPr>
                <w:rFonts w:ascii="Times New Roman" w:hAnsi="Times New Roman"/>
                <w:szCs w:val="22"/>
              </w:rPr>
            </w:pPr>
          </w:p>
        </w:tc>
        <w:tc>
          <w:tcPr>
            <w:tcW w:w="797" w:type="pct"/>
          </w:tcPr>
          <w:p w14:paraId="458CF2C6" w14:textId="63B59EB2" w:rsidR="00DD7D59" w:rsidRPr="00553D8F" w:rsidRDefault="00DD7D59" w:rsidP="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N/A</w:t>
            </w:r>
          </w:p>
        </w:tc>
        <w:tc>
          <w:tcPr>
            <w:tcW w:w="747" w:type="pct"/>
          </w:tcPr>
          <w:p w14:paraId="4B4A6162" w14:textId="4995F352" w:rsidR="00DD7D59" w:rsidRPr="00553D8F" w:rsidRDefault="00DD7D59" w:rsidP="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 xml:space="preserve">0 </w:t>
            </w:r>
          </w:p>
        </w:tc>
        <w:tc>
          <w:tcPr>
            <w:tcW w:w="934" w:type="pct"/>
          </w:tcPr>
          <w:p w14:paraId="7F86C311" w14:textId="18A476C5" w:rsidR="00DD7D59" w:rsidRPr="00553D8F" w:rsidRDefault="00DD7D59" w:rsidP="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521" w:type="pct"/>
          </w:tcPr>
          <w:p w14:paraId="6FF6548A" w14:textId="786D1F35" w:rsidR="00DD7D59" w:rsidRPr="00553D8F" w:rsidRDefault="00DD7D59" w:rsidP="00DD7D59">
            <w:pPr>
              <w:pStyle w:val="BodyText"/>
              <w:spacing w:after="0" w:line="240" w:lineRule="auto"/>
              <w:ind w:firstLine="0"/>
              <w:jc w:val="left"/>
              <w:rPr>
                <w:rFonts w:ascii="Times New Roman" w:hAnsi="Times New Roman"/>
                <w:szCs w:val="22"/>
              </w:rPr>
            </w:pPr>
            <w:r w:rsidRPr="00553D8F">
              <w:rPr>
                <w:rFonts w:ascii="Times New Roman" w:hAnsi="Times New Roman"/>
                <w:szCs w:val="22"/>
              </w:rPr>
              <w:t>2 (7.4)</w:t>
            </w:r>
          </w:p>
        </w:tc>
        <w:tc>
          <w:tcPr>
            <w:tcW w:w="989" w:type="pct"/>
          </w:tcPr>
          <w:p w14:paraId="58162B97" w14:textId="0D532493" w:rsidR="00DD7D59" w:rsidRPr="00553D8F" w:rsidRDefault="00DD7D59" w:rsidP="00DD7D59">
            <w:pPr>
              <w:pStyle w:val="BodyText"/>
              <w:keepNext/>
              <w:keepLines/>
              <w:spacing w:after="0" w:line="240" w:lineRule="auto"/>
              <w:ind w:firstLine="0"/>
              <w:jc w:val="left"/>
              <w:outlineLvl w:val="8"/>
              <w:rPr>
                <w:rFonts w:ascii="Times New Roman" w:hAnsi="Times New Roman"/>
                <w:szCs w:val="22"/>
              </w:rPr>
            </w:pPr>
            <w:r w:rsidRPr="00553D8F">
              <w:rPr>
                <w:rFonts w:ascii="Times New Roman" w:hAnsi="Times New Roman"/>
                <w:szCs w:val="22"/>
              </w:rPr>
              <w:t>0</w:t>
            </w:r>
          </w:p>
        </w:tc>
        <w:tc>
          <w:tcPr>
            <w:tcW w:w="610" w:type="pct"/>
          </w:tcPr>
          <w:p w14:paraId="65932AA0" w14:textId="49AED9AB" w:rsidR="00DD7D59" w:rsidRPr="00553D8F" w:rsidRDefault="00DD7D59" w:rsidP="00DD7D59">
            <w:pPr>
              <w:pStyle w:val="BodyText"/>
              <w:spacing w:after="0" w:line="240" w:lineRule="auto"/>
              <w:ind w:firstLine="0"/>
              <w:jc w:val="left"/>
              <w:rPr>
                <w:rFonts w:ascii="Times New Roman" w:hAnsi="Times New Roman"/>
                <w:szCs w:val="22"/>
              </w:rPr>
            </w:pPr>
            <w:r w:rsidRPr="00553D8F">
              <w:rPr>
                <w:rFonts w:ascii="Times New Roman" w:hAnsi="Times New Roman"/>
                <w:szCs w:val="22"/>
              </w:rPr>
              <w:t>2 (7.4)</w:t>
            </w:r>
          </w:p>
        </w:tc>
      </w:tr>
    </w:tbl>
    <w:p w14:paraId="683340FC" w14:textId="6D483467" w:rsidR="00C3283F" w:rsidRPr="00553D8F" w:rsidRDefault="00C3283F" w:rsidP="00C3283F">
      <w:pPr>
        <w:rPr>
          <w:rFonts w:ascii="Times New Roman" w:hAnsi="Times New Roman"/>
        </w:rPr>
      </w:pPr>
      <w:r w:rsidRPr="00553D8F">
        <w:rPr>
          <w:rFonts w:ascii="Times New Roman" w:hAnsi="Times New Roman"/>
        </w:rPr>
        <w:t>Table 4. Patient</w:t>
      </w:r>
      <w:r w:rsidR="000528DB" w:rsidRPr="00553D8F">
        <w:rPr>
          <w:rFonts w:ascii="Times New Roman" w:hAnsi="Times New Roman"/>
        </w:rPr>
        <w:t>, relative and staff</w:t>
      </w:r>
      <w:r w:rsidRPr="00553D8F">
        <w:rPr>
          <w:rFonts w:ascii="Times New Roman" w:hAnsi="Times New Roman"/>
        </w:rPr>
        <w:t xml:space="preserve"> questionnaire rating</w:t>
      </w:r>
      <w:r w:rsidR="00E74304">
        <w:rPr>
          <w:rFonts w:ascii="Times New Roman" w:hAnsi="Times New Roman"/>
        </w:rPr>
        <w:t>s</w:t>
      </w:r>
      <w:r w:rsidR="000D3692">
        <w:rPr>
          <w:rFonts w:ascii="Times New Roman" w:hAnsi="Times New Roman"/>
        </w:rPr>
        <w:t xml:space="preserve"> for</w:t>
      </w:r>
      <w:r w:rsidRPr="00553D8F">
        <w:rPr>
          <w:rFonts w:ascii="Times New Roman" w:hAnsi="Times New Roman"/>
        </w:rPr>
        <w:t xml:space="preserve"> </w:t>
      </w:r>
      <w:r w:rsidR="009A5DBA">
        <w:rPr>
          <w:rFonts w:ascii="Times New Roman" w:hAnsi="Times New Roman"/>
        </w:rPr>
        <w:t>NMT</w:t>
      </w:r>
      <w:r w:rsidRPr="00553D8F">
        <w:rPr>
          <w:rFonts w:ascii="Times New Roman" w:hAnsi="Times New Roman"/>
        </w:rPr>
        <w:t xml:space="preserve"> in five categories.</w:t>
      </w:r>
      <w:r w:rsidR="00D04EBC">
        <w:rPr>
          <w:rFonts w:ascii="Times New Roman" w:hAnsi="Times New Roman"/>
        </w:rPr>
        <w:t xml:space="preserve"> N/A=not applicable.</w:t>
      </w:r>
      <w:r w:rsidRPr="00553D8F">
        <w:rPr>
          <w:rFonts w:ascii="Times New Roman" w:hAnsi="Times New Roman"/>
        </w:rPr>
        <w:t xml:space="preserve"> </w:t>
      </w:r>
    </w:p>
    <w:p w14:paraId="1150FC42" w14:textId="77777777" w:rsidR="00880645" w:rsidRPr="00553D8F" w:rsidRDefault="00880645" w:rsidP="00C3283F">
      <w:pPr>
        <w:rPr>
          <w:rFonts w:ascii="Times New Roman" w:hAnsi="Times New Roman"/>
          <w:lang w:eastAsia="en-GB"/>
        </w:rPr>
      </w:pPr>
    </w:p>
    <w:p w14:paraId="1F6DC643" w14:textId="77777777" w:rsidR="001514F2" w:rsidRDefault="001514F2" w:rsidP="00734D63">
      <w:pPr>
        <w:pStyle w:val="BodyText"/>
        <w:spacing w:after="0" w:line="360" w:lineRule="auto"/>
        <w:ind w:firstLine="0"/>
        <w:rPr>
          <w:rFonts w:ascii="Times New Roman" w:hAnsi="Times New Roman"/>
          <w:sz w:val="24"/>
          <w:szCs w:val="24"/>
        </w:rPr>
      </w:pPr>
    </w:p>
    <w:p w14:paraId="56F1B500" w14:textId="2F2865AF" w:rsidR="00A812F9" w:rsidRPr="00553D8F" w:rsidRDefault="002D569B" w:rsidP="0017263A">
      <w:pPr>
        <w:pStyle w:val="BodyText"/>
        <w:spacing w:after="0" w:line="360" w:lineRule="auto"/>
        <w:ind w:firstLine="0"/>
      </w:pPr>
      <w:r w:rsidRPr="00553D8F">
        <w:rPr>
          <w:rFonts w:ascii="Times New Roman" w:hAnsi="Times New Roman"/>
          <w:sz w:val="24"/>
          <w:szCs w:val="24"/>
        </w:rPr>
        <w:t xml:space="preserve">Out of a total of 45 patient responses to ‘Did </w:t>
      </w:r>
      <w:r w:rsidR="009A5DBA">
        <w:rPr>
          <w:rFonts w:ascii="Times New Roman" w:hAnsi="Times New Roman"/>
          <w:sz w:val="24"/>
          <w:szCs w:val="24"/>
        </w:rPr>
        <w:t>NMT</w:t>
      </w:r>
      <w:r w:rsidRPr="00553D8F">
        <w:rPr>
          <w:rFonts w:ascii="Times New Roman" w:hAnsi="Times New Roman"/>
          <w:sz w:val="24"/>
          <w:szCs w:val="24"/>
        </w:rPr>
        <w:t xml:space="preserve"> help with anything else?’ th</w:t>
      </w:r>
      <w:r w:rsidR="0017263A">
        <w:rPr>
          <w:rFonts w:ascii="Times New Roman" w:hAnsi="Times New Roman"/>
          <w:sz w:val="24"/>
          <w:szCs w:val="24"/>
        </w:rPr>
        <w:t xml:space="preserve">e </w:t>
      </w:r>
      <w:r w:rsidRPr="00553D8F">
        <w:rPr>
          <w:rFonts w:ascii="Times New Roman" w:hAnsi="Times New Roman"/>
          <w:sz w:val="24"/>
          <w:szCs w:val="24"/>
        </w:rPr>
        <w:t>majority fell under the themes of ‘</w:t>
      </w:r>
      <w:r w:rsidR="00CB2D07" w:rsidRPr="00553D8F">
        <w:rPr>
          <w:rFonts w:ascii="Times New Roman" w:hAnsi="Times New Roman"/>
          <w:sz w:val="24"/>
          <w:szCs w:val="24"/>
        </w:rPr>
        <w:t>M</w:t>
      </w:r>
      <w:r w:rsidRPr="00553D8F">
        <w:rPr>
          <w:rFonts w:ascii="Times New Roman" w:hAnsi="Times New Roman"/>
          <w:sz w:val="24"/>
          <w:szCs w:val="24"/>
        </w:rPr>
        <w:t>ovement</w:t>
      </w:r>
      <w:r w:rsidR="00CB2D07" w:rsidRPr="00553D8F">
        <w:rPr>
          <w:rFonts w:ascii="Times New Roman" w:hAnsi="Times New Roman"/>
          <w:sz w:val="24"/>
          <w:szCs w:val="24"/>
        </w:rPr>
        <w:t>:</w:t>
      </w:r>
      <w:r w:rsidRPr="00553D8F">
        <w:rPr>
          <w:rFonts w:ascii="Times New Roman" w:hAnsi="Times New Roman"/>
          <w:sz w:val="24"/>
          <w:szCs w:val="24"/>
        </w:rPr>
        <w:t>’19</w:t>
      </w:r>
      <w:r w:rsidR="00CB2D07" w:rsidRPr="00553D8F">
        <w:rPr>
          <w:rFonts w:ascii="Times New Roman" w:hAnsi="Times New Roman"/>
          <w:sz w:val="24"/>
          <w:szCs w:val="24"/>
        </w:rPr>
        <w:t xml:space="preserve"> (42%)</w:t>
      </w:r>
      <w:r w:rsidRPr="00553D8F">
        <w:rPr>
          <w:rFonts w:ascii="Times New Roman" w:hAnsi="Times New Roman"/>
          <w:sz w:val="24"/>
          <w:szCs w:val="24"/>
        </w:rPr>
        <w:t xml:space="preserve"> and ‘</w:t>
      </w:r>
      <w:r w:rsidR="00CB2D07" w:rsidRPr="00553D8F">
        <w:rPr>
          <w:rFonts w:ascii="Times New Roman" w:hAnsi="Times New Roman"/>
          <w:sz w:val="24"/>
          <w:szCs w:val="24"/>
        </w:rPr>
        <w:t>M</w:t>
      </w:r>
      <w:r w:rsidRPr="00553D8F">
        <w:rPr>
          <w:rFonts w:ascii="Times New Roman" w:hAnsi="Times New Roman"/>
          <w:sz w:val="24"/>
          <w:szCs w:val="24"/>
        </w:rPr>
        <w:t>ood</w:t>
      </w:r>
      <w:r w:rsidR="00CB2D07" w:rsidRPr="00553D8F">
        <w:rPr>
          <w:rFonts w:ascii="Times New Roman" w:hAnsi="Times New Roman"/>
          <w:sz w:val="24"/>
          <w:szCs w:val="24"/>
        </w:rPr>
        <w:t>:</w:t>
      </w:r>
      <w:r w:rsidRPr="00553D8F">
        <w:rPr>
          <w:rFonts w:ascii="Times New Roman" w:hAnsi="Times New Roman"/>
          <w:sz w:val="24"/>
          <w:szCs w:val="24"/>
        </w:rPr>
        <w:t>’ 15</w:t>
      </w:r>
      <w:r w:rsidR="00CB2D07" w:rsidRPr="00553D8F">
        <w:rPr>
          <w:rFonts w:ascii="Times New Roman" w:hAnsi="Times New Roman"/>
          <w:sz w:val="24"/>
          <w:szCs w:val="24"/>
        </w:rPr>
        <w:t xml:space="preserve"> (33%)</w:t>
      </w:r>
      <w:r w:rsidRPr="00553D8F">
        <w:rPr>
          <w:rFonts w:ascii="Times New Roman" w:hAnsi="Times New Roman"/>
          <w:sz w:val="24"/>
          <w:szCs w:val="24"/>
        </w:rPr>
        <w:t xml:space="preserve"> (</w:t>
      </w:r>
      <w:r w:rsidR="001F7CE1">
        <w:rPr>
          <w:rFonts w:ascii="Times New Roman" w:hAnsi="Times New Roman"/>
          <w:sz w:val="24"/>
          <w:szCs w:val="24"/>
        </w:rPr>
        <w:t>Appendix 1</w:t>
      </w:r>
      <w:r w:rsidRPr="00553D8F">
        <w:rPr>
          <w:rFonts w:ascii="Times New Roman" w:hAnsi="Times New Roman"/>
          <w:sz w:val="24"/>
          <w:szCs w:val="24"/>
        </w:rPr>
        <w:t xml:space="preserve">). </w:t>
      </w:r>
    </w:p>
    <w:p w14:paraId="49DD48EB" w14:textId="77777777" w:rsidR="001514F2" w:rsidRDefault="001514F2" w:rsidP="00415F6F"/>
    <w:p w14:paraId="7CFFDC72" w14:textId="04733DAF" w:rsidR="00734D63" w:rsidRDefault="00B62389" w:rsidP="00734D63">
      <w:pPr>
        <w:pStyle w:val="BodyText"/>
        <w:spacing w:after="0" w:line="360" w:lineRule="auto"/>
        <w:ind w:firstLine="0"/>
        <w:jc w:val="left"/>
        <w:rPr>
          <w:rFonts w:ascii="Times New Roman" w:hAnsi="Times New Roman"/>
          <w:sz w:val="24"/>
          <w:szCs w:val="24"/>
        </w:rPr>
      </w:pPr>
      <w:r w:rsidRPr="00553D8F">
        <w:rPr>
          <w:rFonts w:ascii="Times New Roman" w:hAnsi="Times New Roman"/>
          <w:sz w:val="24"/>
          <w:szCs w:val="24"/>
        </w:rPr>
        <w:t>Ten</w:t>
      </w:r>
      <w:r w:rsidR="00734D63" w:rsidRPr="00553D8F">
        <w:rPr>
          <w:rFonts w:ascii="Times New Roman" w:hAnsi="Times New Roman"/>
          <w:sz w:val="24"/>
          <w:szCs w:val="24"/>
        </w:rPr>
        <w:t xml:space="preserve"> </w:t>
      </w:r>
      <w:r w:rsidR="00BE2ADC" w:rsidRPr="00553D8F">
        <w:rPr>
          <w:rFonts w:ascii="Times New Roman" w:hAnsi="Times New Roman"/>
          <w:sz w:val="24"/>
          <w:szCs w:val="24"/>
        </w:rPr>
        <w:t xml:space="preserve">(43.4%) </w:t>
      </w:r>
      <w:r w:rsidR="00734D63" w:rsidRPr="00553D8F">
        <w:rPr>
          <w:rFonts w:ascii="Times New Roman" w:hAnsi="Times New Roman"/>
          <w:sz w:val="24"/>
          <w:szCs w:val="24"/>
        </w:rPr>
        <w:t xml:space="preserve">out of </w:t>
      </w:r>
      <w:r w:rsidRPr="00553D8F">
        <w:rPr>
          <w:rFonts w:ascii="Times New Roman" w:hAnsi="Times New Roman"/>
          <w:sz w:val="24"/>
          <w:szCs w:val="24"/>
        </w:rPr>
        <w:t xml:space="preserve">a total of </w:t>
      </w:r>
      <w:r w:rsidR="00C83AE6">
        <w:rPr>
          <w:rFonts w:ascii="Times New Roman" w:hAnsi="Times New Roman"/>
          <w:sz w:val="24"/>
          <w:szCs w:val="24"/>
        </w:rPr>
        <w:t>23</w:t>
      </w:r>
      <w:r w:rsidR="00734D63" w:rsidRPr="00553D8F">
        <w:rPr>
          <w:rFonts w:ascii="Times New Roman" w:hAnsi="Times New Roman"/>
          <w:sz w:val="24"/>
          <w:szCs w:val="24"/>
        </w:rPr>
        <w:t xml:space="preserve"> </w:t>
      </w:r>
      <w:r w:rsidR="001514F2">
        <w:rPr>
          <w:rFonts w:ascii="Times New Roman" w:hAnsi="Times New Roman"/>
          <w:sz w:val="24"/>
          <w:szCs w:val="24"/>
        </w:rPr>
        <w:t xml:space="preserve">staff </w:t>
      </w:r>
      <w:r w:rsidRPr="00553D8F">
        <w:rPr>
          <w:rFonts w:ascii="Times New Roman" w:hAnsi="Times New Roman"/>
          <w:sz w:val="24"/>
          <w:szCs w:val="24"/>
        </w:rPr>
        <w:t xml:space="preserve">questionnaire </w:t>
      </w:r>
      <w:r w:rsidR="00734D63" w:rsidRPr="00553D8F">
        <w:rPr>
          <w:rFonts w:ascii="Times New Roman" w:hAnsi="Times New Roman"/>
          <w:sz w:val="24"/>
          <w:szCs w:val="24"/>
        </w:rPr>
        <w:t>comments fell under the theme of ‘</w:t>
      </w:r>
      <w:r w:rsidRPr="00553D8F">
        <w:rPr>
          <w:rFonts w:ascii="Times New Roman" w:hAnsi="Times New Roman"/>
          <w:sz w:val="24"/>
          <w:szCs w:val="24"/>
        </w:rPr>
        <w:t>Mood</w:t>
      </w:r>
      <w:r w:rsidR="00734D63" w:rsidRPr="00553D8F">
        <w:rPr>
          <w:rFonts w:ascii="Times New Roman" w:hAnsi="Times New Roman"/>
          <w:sz w:val="24"/>
          <w:szCs w:val="24"/>
        </w:rPr>
        <w:t xml:space="preserve">’ and </w:t>
      </w:r>
      <w:r w:rsidR="00C83AE6">
        <w:rPr>
          <w:rFonts w:ascii="Times New Roman" w:hAnsi="Times New Roman"/>
          <w:sz w:val="24"/>
          <w:szCs w:val="24"/>
        </w:rPr>
        <w:t>seven</w:t>
      </w:r>
      <w:r w:rsidR="00BE2ADC" w:rsidRPr="00553D8F">
        <w:rPr>
          <w:rFonts w:ascii="Times New Roman" w:hAnsi="Times New Roman"/>
          <w:sz w:val="24"/>
          <w:szCs w:val="24"/>
        </w:rPr>
        <w:t xml:space="preserve"> (30%)</w:t>
      </w:r>
      <w:r w:rsidR="00734D63" w:rsidRPr="00553D8F">
        <w:rPr>
          <w:rFonts w:ascii="Times New Roman" w:hAnsi="Times New Roman"/>
          <w:sz w:val="24"/>
          <w:szCs w:val="24"/>
        </w:rPr>
        <w:t xml:space="preserve"> under ‘</w:t>
      </w:r>
      <w:r w:rsidRPr="00553D8F">
        <w:rPr>
          <w:rFonts w:ascii="Times New Roman" w:hAnsi="Times New Roman"/>
          <w:sz w:val="24"/>
          <w:szCs w:val="24"/>
        </w:rPr>
        <w:t>Social</w:t>
      </w:r>
      <w:r w:rsidR="00734D63" w:rsidRPr="00553D8F">
        <w:rPr>
          <w:rFonts w:ascii="Times New Roman" w:hAnsi="Times New Roman"/>
          <w:sz w:val="24"/>
          <w:szCs w:val="24"/>
        </w:rPr>
        <w:t xml:space="preserve">’. </w:t>
      </w:r>
      <w:r w:rsidR="005736B2" w:rsidRPr="00553D8F">
        <w:rPr>
          <w:rFonts w:ascii="Times New Roman" w:hAnsi="Times New Roman"/>
          <w:sz w:val="24"/>
          <w:szCs w:val="24"/>
        </w:rPr>
        <w:t>Cognition, t</w:t>
      </w:r>
      <w:r w:rsidR="00734D63" w:rsidRPr="00553D8F">
        <w:rPr>
          <w:rFonts w:ascii="Times New Roman" w:hAnsi="Times New Roman"/>
          <w:sz w:val="24"/>
          <w:szCs w:val="24"/>
        </w:rPr>
        <w:t>olerance, adherence</w:t>
      </w:r>
      <w:r w:rsidR="002805A0" w:rsidRPr="00553D8F">
        <w:rPr>
          <w:rFonts w:ascii="Times New Roman" w:hAnsi="Times New Roman"/>
          <w:sz w:val="24"/>
          <w:szCs w:val="24"/>
        </w:rPr>
        <w:t>,</w:t>
      </w:r>
      <w:r w:rsidR="00734D63" w:rsidRPr="00553D8F">
        <w:rPr>
          <w:rFonts w:ascii="Times New Roman" w:hAnsi="Times New Roman"/>
          <w:sz w:val="24"/>
          <w:szCs w:val="24"/>
        </w:rPr>
        <w:t xml:space="preserve"> and motivation were also themes arising (</w:t>
      </w:r>
      <w:r w:rsidR="00432DF3">
        <w:rPr>
          <w:rFonts w:ascii="Times New Roman" w:hAnsi="Times New Roman"/>
          <w:sz w:val="24"/>
          <w:szCs w:val="24"/>
        </w:rPr>
        <w:t>Appendix 2</w:t>
      </w:r>
      <w:r w:rsidR="00734D63" w:rsidRPr="00553D8F">
        <w:rPr>
          <w:rFonts w:ascii="Times New Roman" w:hAnsi="Times New Roman"/>
          <w:sz w:val="24"/>
          <w:szCs w:val="24"/>
        </w:rPr>
        <w:t xml:space="preserve">). </w:t>
      </w:r>
      <w:r w:rsidR="00F56A7F" w:rsidRPr="00553D8F">
        <w:rPr>
          <w:rFonts w:ascii="Times New Roman" w:hAnsi="Times New Roman"/>
          <w:sz w:val="24"/>
          <w:szCs w:val="24"/>
        </w:rPr>
        <w:t xml:space="preserve">Some staff </w:t>
      </w:r>
      <w:r w:rsidR="001514F2">
        <w:rPr>
          <w:rFonts w:ascii="Times New Roman" w:hAnsi="Times New Roman"/>
          <w:sz w:val="24"/>
          <w:szCs w:val="24"/>
        </w:rPr>
        <w:t>comments</w:t>
      </w:r>
      <w:r w:rsidR="00F56A7F" w:rsidRPr="00553D8F">
        <w:rPr>
          <w:rFonts w:ascii="Times New Roman" w:hAnsi="Times New Roman"/>
          <w:sz w:val="24"/>
          <w:szCs w:val="24"/>
        </w:rPr>
        <w:t xml:space="preserve"> suggested </w:t>
      </w:r>
      <w:r w:rsidR="00734D63" w:rsidRPr="00553D8F">
        <w:rPr>
          <w:rFonts w:ascii="Times New Roman" w:hAnsi="Times New Roman"/>
          <w:sz w:val="24"/>
          <w:szCs w:val="24"/>
        </w:rPr>
        <w:t xml:space="preserve">that more </w:t>
      </w:r>
      <w:r w:rsidR="009A5DBA">
        <w:rPr>
          <w:rFonts w:ascii="Times New Roman" w:hAnsi="Times New Roman"/>
          <w:sz w:val="24"/>
          <w:szCs w:val="24"/>
        </w:rPr>
        <w:t>NMT</w:t>
      </w:r>
      <w:r w:rsidR="00734D63" w:rsidRPr="00553D8F">
        <w:rPr>
          <w:rFonts w:ascii="Times New Roman" w:hAnsi="Times New Roman"/>
          <w:sz w:val="24"/>
          <w:szCs w:val="24"/>
        </w:rPr>
        <w:t xml:space="preserve"> would be beneficial</w:t>
      </w:r>
      <w:r w:rsidR="00F56A7F" w:rsidRPr="00553D8F">
        <w:rPr>
          <w:rFonts w:ascii="Times New Roman" w:hAnsi="Times New Roman"/>
          <w:sz w:val="24"/>
          <w:szCs w:val="24"/>
        </w:rPr>
        <w:t xml:space="preserve"> for patients’ rehabilitation</w:t>
      </w:r>
      <w:r w:rsidR="00734D63" w:rsidRPr="00553D8F">
        <w:rPr>
          <w:rFonts w:ascii="Times New Roman" w:hAnsi="Times New Roman"/>
          <w:sz w:val="24"/>
          <w:szCs w:val="24"/>
        </w:rPr>
        <w:t xml:space="preserve"> </w:t>
      </w:r>
      <w:r w:rsidR="00447C5A">
        <w:rPr>
          <w:rFonts w:ascii="Times New Roman" w:hAnsi="Times New Roman"/>
          <w:sz w:val="24"/>
          <w:szCs w:val="24"/>
        </w:rPr>
        <w:t>Appendix 3</w:t>
      </w:r>
      <w:r w:rsidR="00734D63" w:rsidRPr="00553D8F">
        <w:rPr>
          <w:rFonts w:ascii="Times New Roman" w:hAnsi="Times New Roman"/>
          <w:sz w:val="24"/>
          <w:szCs w:val="24"/>
        </w:rPr>
        <w:t xml:space="preserve">). </w:t>
      </w:r>
    </w:p>
    <w:p w14:paraId="4F3B9B71" w14:textId="77777777" w:rsidR="00E94672" w:rsidRPr="00553D8F" w:rsidRDefault="00E94672" w:rsidP="00BB67AE">
      <w:pPr>
        <w:pStyle w:val="BodyText"/>
        <w:spacing w:after="0" w:line="360" w:lineRule="auto"/>
        <w:ind w:firstLine="0"/>
        <w:rPr>
          <w:rFonts w:ascii="Times New Roman" w:hAnsi="Times New Roman"/>
          <w:sz w:val="24"/>
          <w:szCs w:val="24"/>
        </w:rPr>
      </w:pPr>
    </w:p>
    <w:p w14:paraId="4A1F1FEC" w14:textId="77777777" w:rsidR="00866C8A" w:rsidRPr="00553D8F" w:rsidRDefault="00866C8A" w:rsidP="00734D63">
      <w:pPr>
        <w:pStyle w:val="BodyText"/>
        <w:spacing w:after="0" w:line="360" w:lineRule="auto"/>
        <w:ind w:firstLine="0"/>
        <w:jc w:val="left"/>
        <w:rPr>
          <w:rFonts w:ascii="Times New Roman" w:hAnsi="Times New Roman"/>
          <w:sz w:val="24"/>
          <w:szCs w:val="24"/>
        </w:rPr>
      </w:pPr>
      <w:r w:rsidRPr="00553D8F">
        <w:rPr>
          <w:rFonts w:ascii="Times New Roman" w:hAnsi="Times New Roman"/>
          <w:sz w:val="24"/>
          <w:szCs w:val="24"/>
        </w:rPr>
        <w:t xml:space="preserve">Eleven responses from relatives reported that </w:t>
      </w:r>
      <w:r w:rsidR="009A5DBA">
        <w:rPr>
          <w:rFonts w:ascii="Times New Roman" w:hAnsi="Times New Roman"/>
          <w:sz w:val="24"/>
          <w:szCs w:val="24"/>
        </w:rPr>
        <w:t>NMT</w:t>
      </w:r>
      <w:r w:rsidRPr="00553D8F">
        <w:rPr>
          <w:rFonts w:ascii="Times New Roman" w:hAnsi="Times New Roman"/>
          <w:sz w:val="24"/>
          <w:szCs w:val="24"/>
        </w:rPr>
        <w:t xml:space="preserve"> was helpful for patient mood and </w:t>
      </w:r>
    </w:p>
    <w:p w14:paraId="0CB58D66" w14:textId="7D016D95" w:rsidR="00866C8A" w:rsidRPr="00553D8F" w:rsidRDefault="002D569B" w:rsidP="00415F6F">
      <w:pPr>
        <w:pStyle w:val="BodyText"/>
        <w:spacing w:after="0" w:line="360" w:lineRule="auto"/>
        <w:ind w:firstLine="0"/>
        <w:jc w:val="left"/>
        <w:rPr>
          <w:rFonts w:ascii="Times New Roman" w:hAnsi="Times New Roman"/>
          <w:sz w:val="24"/>
          <w:szCs w:val="24"/>
        </w:rPr>
      </w:pPr>
      <w:r w:rsidRPr="00553D8F">
        <w:rPr>
          <w:rFonts w:ascii="Times New Roman" w:hAnsi="Times New Roman"/>
          <w:sz w:val="24"/>
          <w:szCs w:val="24"/>
        </w:rPr>
        <w:t>speech, building a relative’s understanding of the effect</w:t>
      </w:r>
      <w:r w:rsidR="00866C8A" w:rsidRPr="00553D8F">
        <w:rPr>
          <w:rFonts w:ascii="Times New Roman" w:hAnsi="Times New Roman"/>
          <w:sz w:val="24"/>
          <w:szCs w:val="24"/>
        </w:rPr>
        <w:t xml:space="preserve">s of stroke (‘understanding the </w:t>
      </w:r>
      <w:r w:rsidRPr="00553D8F">
        <w:rPr>
          <w:rFonts w:ascii="Times New Roman" w:hAnsi="Times New Roman"/>
          <w:sz w:val="24"/>
          <w:szCs w:val="24"/>
        </w:rPr>
        <w:t>problem’) and confidence</w:t>
      </w:r>
      <w:r w:rsidR="00866C8A" w:rsidRPr="00553D8F">
        <w:rPr>
          <w:rFonts w:ascii="Times New Roman" w:hAnsi="Times New Roman"/>
          <w:sz w:val="24"/>
          <w:szCs w:val="24"/>
        </w:rPr>
        <w:t xml:space="preserve"> with their relative (</w:t>
      </w:r>
      <w:r w:rsidR="00447C5A">
        <w:rPr>
          <w:rFonts w:ascii="Times New Roman" w:hAnsi="Times New Roman"/>
          <w:sz w:val="24"/>
          <w:szCs w:val="24"/>
        </w:rPr>
        <w:t>Appendix 4</w:t>
      </w:r>
      <w:r w:rsidR="00866C8A" w:rsidRPr="00553D8F">
        <w:rPr>
          <w:rFonts w:ascii="Times New Roman" w:hAnsi="Times New Roman"/>
          <w:sz w:val="24"/>
          <w:szCs w:val="24"/>
        </w:rPr>
        <w:t>).</w:t>
      </w:r>
    </w:p>
    <w:p w14:paraId="3CD3B48A" w14:textId="77777777" w:rsidR="00350080" w:rsidRDefault="00350080" w:rsidP="00836011">
      <w:pPr>
        <w:spacing w:line="360" w:lineRule="auto"/>
        <w:rPr>
          <w:rFonts w:ascii="Times New Roman" w:hAnsi="Times New Roman"/>
          <w:color w:val="000000"/>
          <w:szCs w:val="22"/>
        </w:rPr>
      </w:pPr>
    </w:p>
    <w:p w14:paraId="6B0F6389" w14:textId="6933666D" w:rsidR="00350080" w:rsidRDefault="00734D63" w:rsidP="00836011">
      <w:pPr>
        <w:spacing w:line="360" w:lineRule="auto"/>
        <w:rPr>
          <w:rFonts w:ascii="Times New Roman" w:hAnsi="Times New Roman"/>
          <w:color w:val="000000"/>
          <w:szCs w:val="22"/>
        </w:rPr>
      </w:pPr>
      <w:r w:rsidRPr="00553D8F">
        <w:rPr>
          <w:rFonts w:ascii="Times New Roman" w:hAnsi="Times New Roman"/>
          <w:color w:val="000000"/>
          <w:szCs w:val="22"/>
        </w:rPr>
        <w:t xml:space="preserve">Table </w:t>
      </w:r>
      <w:r w:rsidR="006472DC">
        <w:rPr>
          <w:rFonts w:ascii="Times New Roman" w:hAnsi="Times New Roman"/>
          <w:color w:val="000000"/>
          <w:szCs w:val="22"/>
        </w:rPr>
        <w:t>5</w:t>
      </w:r>
      <w:r w:rsidRPr="00553D8F">
        <w:rPr>
          <w:rFonts w:ascii="Times New Roman" w:hAnsi="Times New Roman"/>
          <w:color w:val="000000"/>
          <w:szCs w:val="22"/>
        </w:rPr>
        <w:t xml:space="preserve"> shows </w:t>
      </w:r>
      <w:r w:rsidR="007C6C40" w:rsidRPr="00553D8F">
        <w:rPr>
          <w:rFonts w:ascii="Times New Roman" w:hAnsi="Times New Roman"/>
          <w:color w:val="000000"/>
          <w:szCs w:val="22"/>
        </w:rPr>
        <w:t>the Visual Analogue Mood Scale</w:t>
      </w:r>
      <w:r w:rsidRPr="00553D8F">
        <w:rPr>
          <w:rFonts w:ascii="Times New Roman" w:hAnsi="Times New Roman"/>
          <w:color w:val="000000"/>
          <w:szCs w:val="22"/>
        </w:rPr>
        <w:t xml:space="preserve"> mean scores</w:t>
      </w:r>
      <w:r w:rsidR="00350080">
        <w:rPr>
          <w:rFonts w:ascii="Times New Roman" w:hAnsi="Times New Roman"/>
          <w:color w:val="000000"/>
          <w:szCs w:val="22"/>
        </w:rPr>
        <w:t xml:space="preserve"> from the 52 patients who completed them</w:t>
      </w:r>
      <w:r w:rsidRPr="00553D8F">
        <w:rPr>
          <w:rFonts w:ascii="Times New Roman" w:hAnsi="Times New Roman"/>
          <w:color w:val="000000"/>
          <w:szCs w:val="22"/>
        </w:rPr>
        <w:t>,</w:t>
      </w:r>
      <w:r w:rsidR="00350080">
        <w:rPr>
          <w:rFonts w:ascii="Times New Roman" w:hAnsi="Times New Roman"/>
          <w:color w:val="000000"/>
          <w:szCs w:val="22"/>
        </w:rPr>
        <w:t xml:space="preserve"> with</w:t>
      </w:r>
      <w:r w:rsidRPr="00553D8F">
        <w:rPr>
          <w:rFonts w:ascii="Times New Roman" w:hAnsi="Times New Roman"/>
          <w:color w:val="000000"/>
          <w:szCs w:val="22"/>
        </w:rPr>
        <w:t xml:space="preserve"> confidence intervals and p values for each mood pre-/post-a single </w:t>
      </w:r>
      <w:r w:rsidR="009A5DBA">
        <w:rPr>
          <w:rFonts w:ascii="Times New Roman" w:hAnsi="Times New Roman"/>
          <w:color w:val="000000"/>
          <w:szCs w:val="22"/>
        </w:rPr>
        <w:t>NMT</w:t>
      </w:r>
      <w:r w:rsidRPr="00553D8F">
        <w:rPr>
          <w:rFonts w:ascii="Times New Roman" w:hAnsi="Times New Roman"/>
          <w:color w:val="000000"/>
          <w:szCs w:val="22"/>
        </w:rPr>
        <w:t xml:space="preserve"> session.</w:t>
      </w:r>
    </w:p>
    <w:p w14:paraId="35F8266A" w14:textId="77777777" w:rsidR="00350080" w:rsidRPr="00553D8F" w:rsidRDefault="00350080" w:rsidP="00836011">
      <w:pPr>
        <w:spacing w:line="360" w:lineRule="auto"/>
        <w:rPr>
          <w:rFonts w:ascii="Times New Roman" w:hAnsi="Times New Roman"/>
          <w:color w:val="000000"/>
          <w:szCs w:val="22"/>
        </w:rPr>
      </w:pPr>
    </w:p>
    <w:tbl>
      <w:tblPr>
        <w:tblStyle w:val="LightShading"/>
        <w:tblpPr w:leftFromText="180" w:rightFromText="180" w:vertAnchor="text" w:horzAnchor="margin" w:tblpY="103"/>
        <w:tblW w:w="0" w:type="auto"/>
        <w:tblLook w:val="06A0" w:firstRow="1" w:lastRow="0" w:firstColumn="1" w:lastColumn="0" w:noHBand="1" w:noVBand="1"/>
      </w:tblPr>
      <w:tblGrid>
        <w:gridCol w:w="1060"/>
        <w:gridCol w:w="1406"/>
        <w:gridCol w:w="1477"/>
        <w:gridCol w:w="1886"/>
        <w:gridCol w:w="1293"/>
        <w:gridCol w:w="1898"/>
      </w:tblGrid>
      <w:tr w:rsidR="00AB7FA6" w:rsidRPr="00553D8F" w14:paraId="24F22A8A" w14:textId="77777777" w:rsidTr="00A41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60C1D3" w14:textId="77777777" w:rsidR="00AB7FA6" w:rsidRPr="00553D8F" w:rsidRDefault="00AB7FA6">
            <w:pPr>
              <w:rPr>
                <w:rFonts w:ascii="Times New Roman" w:hAnsi="Times New Roman"/>
                <w:sz w:val="22"/>
                <w:szCs w:val="22"/>
              </w:rPr>
            </w:pPr>
          </w:p>
        </w:tc>
        <w:tc>
          <w:tcPr>
            <w:tcW w:w="0" w:type="auto"/>
            <w:hideMark/>
          </w:tcPr>
          <w:p w14:paraId="38F88A54" w14:textId="77777777" w:rsidR="00AB7FA6" w:rsidRPr="00553D8F" w:rsidRDefault="00AB7FA6">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2"/>
                <w:szCs w:val="22"/>
              </w:rPr>
            </w:pPr>
            <w:r w:rsidRPr="00553D8F">
              <w:rPr>
                <w:rFonts w:ascii="Times New Roman" w:hAnsi="Times New Roman"/>
                <w:b w:val="0"/>
                <w:sz w:val="22"/>
                <w:szCs w:val="22"/>
              </w:rPr>
              <w:t>Pre</w:t>
            </w:r>
            <w:r w:rsidR="006A0EC6" w:rsidRPr="00553D8F">
              <w:rPr>
                <w:rFonts w:ascii="Times New Roman" w:hAnsi="Times New Roman"/>
                <w:b w:val="0"/>
                <w:sz w:val="22"/>
                <w:szCs w:val="22"/>
              </w:rPr>
              <w:t xml:space="preserve">-mean </w:t>
            </w:r>
            <w:r w:rsidRPr="00553D8F">
              <w:rPr>
                <w:rFonts w:ascii="Times New Roman" w:hAnsi="Times New Roman"/>
                <w:b w:val="0"/>
                <w:sz w:val="22"/>
                <w:szCs w:val="22"/>
              </w:rPr>
              <w:t>(SD)</w:t>
            </w:r>
          </w:p>
          <w:p w14:paraId="31DF87B7" w14:textId="77777777" w:rsidR="006A0EC6" w:rsidRPr="00553D8F" w:rsidRDefault="006A0EC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p>
        </w:tc>
        <w:tc>
          <w:tcPr>
            <w:tcW w:w="0" w:type="auto"/>
            <w:hideMark/>
          </w:tcPr>
          <w:p w14:paraId="67665118" w14:textId="77777777" w:rsidR="00AB7FA6" w:rsidRPr="00553D8F" w:rsidRDefault="00AB7F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553D8F">
              <w:rPr>
                <w:rFonts w:ascii="Times New Roman" w:hAnsi="Times New Roman"/>
                <w:b w:val="0"/>
                <w:sz w:val="22"/>
                <w:szCs w:val="22"/>
              </w:rPr>
              <w:t>Post</w:t>
            </w:r>
            <w:r w:rsidR="006A0EC6" w:rsidRPr="00553D8F">
              <w:rPr>
                <w:rFonts w:ascii="Times New Roman" w:hAnsi="Times New Roman"/>
                <w:b w:val="0"/>
                <w:sz w:val="22"/>
                <w:szCs w:val="22"/>
              </w:rPr>
              <w:t xml:space="preserve">-mean </w:t>
            </w:r>
            <w:r w:rsidRPr="00553D8F">
              <w:rPr>
                <w:rFonts w:ascii="Times New Roman" w:hAnsi="Times New Roman"/>
                <w:b w:val="0"/>
                <w:sz w:val="22"/>
                <w:szCs w:val="22"/>
              </w:rPr>
              <w:t>(SD)</w:t>
            </w:r>
          </w:p>
        </w:tc>
        <w:tc>
          <w:tcPr>
            <w:tcW w:w="0" w:type="auto"/>
            <w:hideMark/>
          </w:tcPr>
          <w:p w14:paraId="5B41E8D9" w14:textId="77777777" w:rsidR="00AB7FA6" w:rsidRPr="00553D8F" w:rsidRDefault="00177DD7">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553D8F">
              <w:rPr>
                <w:rFonts w:ascii="Times New Roman" w:hAnsi="Times New Roman"/>
                <w:b w:val="0"/>
                <w:sz w:val="22"/>
                <w:szCs w:val="22"/>
              </w:rPr>
              <w:t xml:space="preserve">Difference </w:t>
            </w:r>
            <w:r w:rsidR="00AB7FA6" w:rsidRPr="00553D8F">
              <w:rPr>
                <w:rFonts w:ascii="Times New Roman" w:hAnsi="Times New Roman"/>
                <w:b w:val="0"/>
                <w:sz w:val="22"/>
                <w:szCs w:val="22"/>
              </w:rPr>
              <w:t>(95%</w:t>
            </w:r>
            <w:r w:rsidR="00EB7CA9" w:rsidRPr="00553D8F">
              <w:rPr>
                <w:rFonts w:ascii="Times New Roman" w:hAnsi="Times New Roman"/>
                <w:b w:val="0"/>
                <w:sz w:val="22"/>
                <w:szCs w:val="22"/>
              </w:rPr>
              <w:t xml:space="preserve"> </w:t>
            </w:r>
            <w:r w:rsidR="00AB7FA6" w:rsidRPr="00553D8F">
              <w:rPr>
                <w:rFonts w:ascii="Times New Roman" w:hAnsi="Times New Roman"/>
                <w:b w:val="0"/>
                <w:sz w:val="22"/>
                <w:szCs w:val="22"/>
              </w:rPr>
              <w:t>CI)</w:t>
            </w:r>
          </w:p>
        </w:tc>
        <w:tc>
          <w:tcPr>
            <w:tcW w:w="1293" w:type="dxa"/>
            <w:hideMark/>
          </w:tcPr>
          <w:p w14:paraId="0A8EB297" w14:textId="77777777" w:rsidR="00AB7FA6" w:rsidRPr="00553D8F" w:rsidRDefault="00AB7F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553D8F">
              <w:rPr>
                <w:rFonts w:ascii="Times New Roman" w:hAnsi="Times New Roman"/>
                <w:b w:val="0"/>
                <w:sz w:val="22"/>
                <w:szCs w:val="22"/>
              </w:rPr>
              <w:t>Cohen’s d</w:t>
            </w:r>
          </w:p>
        </w:tc>
        <w:tc>
          <w:tcPr>
            <w:tcW w:w="1898" w:type="dxa"/>
            <w:hideMark/>
          </w:tcPr>
          <w:p w14:paraId="1F65F199" w14:textId="77777777" w:rsidR="00AB7FA6" w:rsidRPr="00553D8F" w:rsidRDefault="00AB7F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553D8F">
              <w:rPr>
                <w:rFonts w:ascii="Times New Roman" w:hAnsi="Times New Roman"/>
                <w:b w:val="0"/>
                <w:sz w:val="22"/>
                <w:szCs w:val="22"/>
              </w:rPr>
              <w:t>p-value</w:t>
            </w:r>
          </w:p>
        </w:tc>
      </w:tr>
      <w:tr w:rsidR="00AB7FA6" w:rsidRPr="00553D8F" w14:paraId="51E584FD"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7956AD32" w14:textId="77777777" w:rsidR="00AB7FA6" w:rsidRPr="00553D8F" w:rsidRDefault="00AB7FA6">
            <w:pPr>
              <w:rPr>
                <w:rFonts w:ascii="Times New Roman" w:hAnsi="Times New Roman"/>
                <w:b w:val="0"/>
                <w:sz w:val="22"/>
                <w:szCs w:val="22"/>
              </w:rPr>
            </w:pPr>
            <w:r w:rsidRPr="00553D8F">
              <w:rPr>
                <w:rFonts w:ascii="Times New Roman" w:hAnsi="Times New Roman"/>
                <w:b w:val="0"/>
                <w:sz w:val="22"/>
                <w:szCs w:val="22"/>
              </w:rPr>
              <w:t>Afraid</w:t>
            </w:r>
          </w:p>
        </w:tc>
        <w:tc>
          <w:tcPr>
            <w:tcW w:w="0" w:type="auto"/>
            <w:hideMark/>
          </w:tcPr>
          <w:p w14:paraId="0D3F58CB"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51.3 (15.9)</w:t>
            </w:r>
          </w:p>
        </w:tc>
        <w:tc>
          <w:tcPr>
            <w:tcW w:w="0" w:type="auto"/>
            <w:hideMark/>
          </w:tcPr>
          <w:p w14:paraId="523E2083"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53.9 (16.1)</w:t>
            </w:r>
          </w:p>
        </w:tc>
        <w:tc>
          <w:tcPr>
            <w:tcW w:w="0" w:type="auto"/>
            <w:hideMark/>
          </w:tcPr>
          <w:p w14:paraId="34722758"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-2.6 (-7.5, 2.4)</w:t>
            </w:r>
          </w:p>
        </w:tc>
        <w:tc>
          <w:tcPr>
            <w:tcW w:w="1293" w:type="dxa"/>
            <w:hideMark/>
          </w:tcPr>
          <w:p w14:paraId="1A5C2813"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0.15</w:t>
            </w:r>
          </w:p>
        </w:tc>
        <w:tc>
          <w:tcPr>
            <w:tcW w:w="1898" w:type="dxa"/>
            <w:hideMark/>
          </w:tcPr>
          <w:p w14:paraId="5C7A10DB"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p = 0.30</w:t>
            </w:r>
          </w:p>
        </w:tc>
      </w:tr>
      <w:tr w:rsidR="00AB7FA6" w:rsidRPr="00553D8F" w14:paraId="7A4F144C"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6D2BB92C" w14:textId="77777777" w:rsidR="00AB7FA6" w:rsidRPr="00553D8F" w:rsidRDefault="00AB7FA6">
            <w:pPr>
              <w:rPr>
                <w:rFonts w:ascii="Times New Roman" w:hAnsi="Times New Roman"/>
                <w:b w:val="0"/>
                <w:sz w:val="22"/>
                <w:szCs w:val="22"/>
              </w:rPr>
            </w:pPr>
            <w:r w:rsidRPr="00553D8F">
              <w:rPr>
                <w:rFonts w:ascii="Times New Roman" w:hAnsi="Times New Roman"/>
                <w:b w:val="0"/>
                <w:sz w:val="22"/>
                <w:szCs w:val="22"/>
              </w:rPr>
              <w:t>Confused</w:t>
            </w:r>
          </w:p>
        </w:tc>
        <w:tc>
          <w:tcPr>
            <w:tcW w:w="0" w:type="auto"/>
            <w:hideMark/>
          </w:tcPr>
          <w:p w14:paraId="416BAFF7"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53.9 (15.5)</w:t>
            </w:r>
          </w:p>
        </w:tc>
        <w:tc>
          <w:tcPr>
            <w:tcW w:w="0" w:type="auto"/>
            <w:hideMark/>
          </w:tcPr>
          <w:p w14:paraId="5B4A6E9F"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 xml:space="preserve">52.9 (14.1) </w:t>
            </w:r>
          </w:p>
        </w:tc>
        <w:tc>
          <w:tcPr>
            <w:tcW w:w="0" w:type="auto"/>
            <w:hideMark/>
          </w:tcPr>
          <w:p w14:paraId="5182A613"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1.0 (-3.4, 5.4)</w:t>
            </w:r>
          </w:p>
        </w:tc>
        <w:tc>
          <w:tcPr>
            <w:tcW w:w="1293" w:type="dxa"/>
            <w:hideMark/>
          </w:tcPr>
          <w:p w14:paraId="1C29F85A"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0.06</w:t>
            </w:r>
          </w:p>
        </w:tc>
        <w:tc>
          <w:tcPr>
            <w:tcW w:w="1898" w:type="dxa"/>
            <w:hideMark/>
          </w:tcPr>
          <w:p w14:paraId="1129592F"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p =</w:t>
            </w:r>
            <w:r w:rsidR="00A41FE5" w:rsidRPr="00553D8F">
              <w:rPr>
                <w:rFonts w:ascii="Times New Roman" w:hAnsi="Times New Roman"/>
                <w:sz w:val="22"/>
                <w:szCs w:val="22"/>
              </w:rPr>
              <w:t xml:space="preserve"> </w:t>
            </w:r>
            <w:r w:rsidRPr="00553D8F">
              <w:rPr>
                <w:rFonts w:ascii="Times New Roman" w:hAnsi="Times New Roman"/>
                <w:sz w:val="22"/>
                <w:szCs w:val="22"/>
              </w:rPr>
              <w:t>0.64</w:t>
            </w:r>
          </w:p>
        </w:tc>
      </w:tr>
      <w:tr w:rsidR="00AB7FA6" w:rsidRPr="00553D8F" w14:paraId="13920C35"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46CA989A" w14:textId="77777777" w:rsidR="00AB7FA6" w:rsidRPr="00553D8F" w:rsidRDefault="00AB7FA6">
            <w:pPr>
              <w:rPr>
                <w:rFonts w:ascii="Times New Roman" w:hAnsi="Times New Roman"/>
                <w:b w:val="0"/>
                <w:sz w:val="22"/>
                <w:szCs w:val="22"/>
              </w:rPr>
            </w:pPr>
            <w:r w:rsidRPr="00553D8F">
              <w:rPr>
                <w:rFonts w:ascii="Times New Roman" w:hAnsi="Times New Roman"/>
                <w:b w:val="0"/>
                <w:sz w:val="22"/>
                <w:szCs w:val="22"/>
              </w:rPr>
              <w:t>Sad</w:t>
            </w:r>
          </w:p>
        </w:tc>
        <w:tc>
          <w:tcPr>
            <w:tcW w:w="0" w:type="auto"/>
            <w:hideMark/>
          </w:tcPr>
          <w:p w14:paraId="654D227C"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61.5 (23.3)</w:t>
            </w:r>
          </w:p>
        </w:tc>
        <w:tc>
          <w:tcPr>
            <w:tcW w:w="0" w:type="auto"/>
            <w:hideMark/>
          </w:tcPr>
          <w:p w14:paraId="5B30E761"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53.9 (14.4)</w:t>
            </w:r>
          </w:p>
        </w:tc>
        <w:tc>
          <w:tcPr>
            <w:tcW w:w="0" w:type="auto"/>
            <w:hideMark/>
          </w:tcPr>
          <w:p w14:paraId="7E29697F"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7.5 (2.1, 12.9)</w:t>
            </w:r>
          </w:p>
        </w:tc>
        <w:tc>
          <w:tcPr>
            <w:tcW w:w="1293" w:type="dxa"/>
            <w:hideMark/>
          </w:tcPr>
          <w:p w14:paraId="15C1379B"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0.39</w:t>
            </w:r>
          </w:p>
        </w:tc>
        <w:tc>
          <w:tcPr>
            <w:tcW w:w="1898" w:type="dxa"/>
            <w:hideMark/>
          </w:tcPr>
          <w:p w14:paraId="307F0290" w14:textId="77777777" w:rsidR="00AB7FA6" w:rsidRPr="00553D8F" w:rsidRDefault="00A41FE5">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 xml:space="preserve">P </w:t>
            </w:r>
            <w:r w:rsidR="00AB7FA6" w:rsidRPr="00553D8F">
              <w:rPr>
                <w:rFonts w:ascii="Times New Roman" w:hAnsi="Times New Roman"/>
                <w:sz w:val="22"/>
                <w:szCs w:val="22"/>
              </w:rPr>
              <w:t>= 0.007</w:t>
            </w:r>
          </w:p>
        </w:tc>
      </w:tr>
      <w:tr w:rsidR="00AB7FA6" w:rsidRPr="00553D8F" w14:paraId="03FA98CA"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64EB0214" w14:textId="77777777" w:rsidR="00AB7FA6" w:rsidRPr="00553D8F" w:rsidRDefault="00AB7FA6">
            <w:pPr>
              <w:rPr>
                <w:rFonts w:ascii="Times New Roman" w:hAnsi="Times New Roman"/>
                <w:b w:val="0"/>
                <w:sz w:val="22"/>
                <w:szCs w:val="22"/>
              </w:rPr>
            </w:pPr>
            <w:r w:rsidRPr="00553D8F">
              <w:rPr>
                <w:rFonts w:ascii="Times New Roman" w:hAnsi="Times New Roman"/>
                <w:b w:val="0"/>
                <w:sz w:val="22"/>
                <w:szCs w:val="22"/>
              </w:rPr>
              <w:t>Angry</w:t>
            </w:r>
          </w:p>
        </w:tc>
        <w:tc>
          <w:tcPr>
            <w:tcW w:w="0" w:type="auto"/>
            <w:hideMark/>
          </w:tcPr>
          <w:p w14:paraId="26BB9548"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58.0 (21.5)</w:t>
            </w:r>
          </w:p>
        </w:tc>
        <w:tc>
          <w:tcPr>
            <w:tcW w:w="0" w:type="auto"/>
            <w:hideMark/>
          </w:tcPr>
          <w:p w14:paraId="055AA0BC"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56.4 (19.4)</w:t>
            </w:r>
          </w:p>
        </w:tc>
        <w:tc>
          <w:tcPr>
            <w:tcW w:w="0" w:type="auto"/>
            <w:hideMark/>
          </w:tcPr>
          <w:p w14:paraId="00D4FAE8"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1.6 (-3.9, 7.1)</w:t>
            </w:r>
          </w:p>
        </w:tc>
        <w:tc>
          <w:tcPr>
            <w:tcW w:w="1293" w:type="dxa"/>
            <w:hideMark/>
          </w:tcPr>
          <w:p w14:paraId="05AA4903"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0.09</w:t>
            </w:r>
          </w:p>
        </w:tc>
        <w:tc>
          <w:tcPr>
            <w:tcW w:w="1898" w:type="dxa"/>
            <w:hideMark/>
          </w:tcPr>
          <w:p w14:paraId="70BFAA71"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p = 0.57</w:t>
            </w:r>
          </w:p>
        </w:tc>
      </w:tr>
      <w:tr w:rsidR="00AB7FA6" w:rsidRPr="00553D8F" w14:paraId="1D0FFCBE"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3FC4289E" w14:textId="77777777" w:rsidR="00AB7FA6" w:rsidRPr="00553D8F" w:rsidRDefault="00AB7FA6">
            <w:pPr>
              <w:rPr>
                <w:rFonts w:ascii="Times New Roman" w:hAnsi="Times New Roman"/>
                <w:b w:val="0"/>
                <w:sz w:val="22"/>
                <w:szCs w:val="22"/>
                <w:highlight w:val="yellow"/>
              </w:rPr>
            </w:pPr>
            <w:r w:rsidRPr="00553D8F">
              <w:rPr>
                <w:rFonts w:ascii="Times New Roman" w:hAnsi="Times New Roman"/>
                <w:b w:val="0"/>
                <w:sz w:val="22"/>
                <w:szCs w:val="22"/>
              </w:rPr>
              <w:t>Energetic</w:t>
            </w:r>
          </w:p>
        </w:tc>
        <w:tc>
          <w:tcPr>
            <w:tcW w:w="0" w:type="auto"/>
            <w:hideMark/>
          </w:tcPr>
          <w:p w14:paraId="635707D1"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42.3 (12.7)</w:t>
            </w:r>
          </w:p>
        </w:tc>
        <w:tc>
          <w:tcPr>
            <w:tcW w:w="0" w:type="auto"/>
            <w:hideMark/>
          </w:tcPr>
          <w:p w14:paraId="1CD3D5A3"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42.7 (12.9)</w:t>
            </w:r>
          </w:p>
        </w:tc>
        <w:tc>
          <w:tcPr>
            <w:tcW w:w="0" w:type="auto"/>
            <w:hideMark/>
          </w:tcPr>
          <w:p w14:paraId="05B79999"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-0.4 (-3.6, 2.8)</w:t>
            </w:r>
          </w:p>
        </w:tc>
        <w:tc>
          <w:tcPr>
            <w:tcW w:w="1293" w:type="dxa"/>
            <w:hideMark/>
          </w:tcPr>
          <w:p w14:paraId="6F8C2BB7"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0.04</w:t>
            </w:r>
          </w:p>
        </w:tc>
        <w:tc>
          <w:tcPr>
            <w:tcW w:w="1898" w:type="dxa"/>
            <w:hideMark/>
          </w:tcPr>
          <w:p w14:paraId="6F7600F7"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p = 0.79</w:t>
            </w:r>
          </w:p>
        </w:tc>
      </w:tr>
      <w:tr w:rsidR="00AB7FA6" w:rsidRPr="00553D8F" w14:paraId="412B288C"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095FC5FD" w14:textId="77777777" w:rsidR="00AB7FA6" w:rsidRPr="00553D8F" w:rsidRDefault="00AB7FA6">
            <w:pPr>
              <w:rPr>
                <w:rFonts w:ascii="Times New Roman" w:hAnsi="Times New Roman"/>
                <w:b w:val="0"/>
                <w:sz w:val="22"/>
                <w:szCs w:val="22"/>
              </w:rPr>
            </w:pPr>
            <w:r w:rsidRPr="00553D8F">
              <w:rPr>
                <w:rFonts w:ascii="Times New Roman" w:hAnsi="Times New Roman"/>
                <w:b w:val="0"/>
                <w:sz w:val="22"/>
                <w:szCs w:val="22"/>
              </w:rPr>
              <w:t>Tired</w:t>
            </w:r>
          </w:p>
        </w:tc>
        <w:tc>
          <w:tcPr>
            <w:tcW w:w="0" w:type="auto"/>
            <w:hideMark/>
          </w:tcPr>
          <w:p w14:paraId="3A3B40E5"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51.5 (11.5)</w:t>
            </w:r>
          </w:p>
        </w:tc>
        <w:tc>
          <w:tcPr>
            <w:tcW w:w="0" w:type="auto"/>
            <w:hideMark/>
          </w:tcPr>
          <w:p w14:paraId="0E355DB2"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54.2 (11.5)</w:t>
            </w:r>
          </w:p>
        </w:tc>
        <w:tc>
          <w:tcPr>
            <w:tcW w:w="0" w:type="auto"/>
            <w:hideMark/>
          </w:tcPr>
          <w:p w14:paraId="30583A99"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-2.6 (-6.1, 0.8)</w:t>
            </w:r>
          </w:p>
        </w:tc>
        <w:tc>
          <w:tcPr>
            <w:tcW w:w="1293" w:type="dxa"/>
            <w:hideMark/>
          </w:tcPr>
          <w:p w14:paraId="43CCDD9E"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0.21</w:t>
            </w:r>
          </w:p>
        </w:tc>
        <w:tc>
          <w:tcPr>
            <w:tcW w:w="1898" w:type="dxa"/>
            <w:hideMark/>
          </w:tcPr>
          <w:p w14:paraId="255ECEAA"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p = 0.13</w:t>
            </w:r>
          </w:p>
        </w:tc>
      </w:tr>
      <w:tr w:rsidR="00AB7FA6" w:rsidRPr="00553D8F" w14:paraId="36F55909"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2FBF6611" w14:textId="77777777" w:rsidR="00AB7FA6" w:rsidRPr="00553D8F" w:rsidRDefault="00AB7FA6">
            <w:pPr>
              <w:rPr>
                <w:rFonts w:ascii="Times New Roman" w:hAnsi="Times New Roman"/>
                <w:b w:val="0"/>
                <w:sz w:val="22"/>
                <w:szCs w:val="22"/>
              </w:rPr>
            </w:pPr>
            <w:r w:rsidRPr="00553D8F">
              <w:rPr>
                <w:rFonts w:ascii="Times New Roman" w:hAnsi="Times New Roman"/>
                <w:b w:val="0"/>
                <w:sz w:val="22"/>
                <w:szCs w:val="22"/>
              </w:rPr>
              <w:t>Happy</w:t>
            </w:r>
          </w:p>
        </w:tc>
        <w:tc>
          <w:tcPr>
            <w:tcW w:w="0" w:type="auto"/>
            <w:hideMark/>
          </w:tcPr>
          <w:p w14:paraId="5CBB6088"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40.1 (13.9)</w:t>
            </w:r>
          </w:p>
        </w:tc>
        <w:tc>
          <w:tcPr>
            <w:tcW w:w="0" w:type="auto"/>
            <w:hideMark/>
          </w:tcPr>
          <w:p w14:paraId="1B7330C1"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46.3 (12.4)</w:t>
            </w:r>
          </w:p>
        </w:tc>
        <w:tc>
          <w:tcPr>
            <w:tcW w:w="0" w:type="auto"/>
            <w:hideMark/>
          </w:tcPr>
          <w:p w14:paraId="2D220C72"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-6.2 (-11.0, -1.4)</w:t>
            </w:r>
          </w:p>
        </w:tc>
        <w:tc>
          <w:tcPr>
            <w:tcW w:w="1293" w:type="dxa"/>
            <w:hideMark/>
          </w:tcPr>
          <w:p w14:paraId="0E442AF6"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0.36</w:t>
            </w:r>
          </w:p>
        </w:tc>
        <w:tc>
          <w:tcPr>
            <w:tcW w:w="1898" w:type="dxa"/>
            <w:hideMark/>
          </w:tcPr>
          <w:p w14:paraId="6830E606" w14:textId="77777777" w:rsidR="00AB7FA6" w:rsidRPr="00553D8F" w:rsidRDefault="00A41FE5">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 xml:space="preserve">p </w:t>
            </w:r>
            <w:r w:rsidR="00AB7FA6" w:rsidRPr="00553D8F">
              <w:rPr>
                <w:rFonts w:ascii="Times New Roman" w:hAnsi="Times New Roman"/>
                <w:sz w:val="22"/>
                <w:szCs w:val="22"/>
              </w:rPr>
              <w:t>=</w:t>
            </w:r>
            <w:r w:rsidRPr="00553D8F">
              <w:rPr>
                <w:rFonts w:ascii="Times New Roman" w:hAnsi="Times New Roman"/>
                <w:sz w:val="22"/>
                <w:szCs w:val="22"/>
              </w:rPr>
              <w:t xml:space="preserve"> </w:t>
            </w:r>
            <w:r w:rsidR="00AB7FA6" w:rsidRPr="00553D8F">
              <w:rPr>
                <w:rFonts w:ascii="Times New Roman" w:hAnsi="Times New Roman"/>
                <w:sz w:val="22"/>
                <w:szCs w:val="22"/>
              </w:rPr>
              <w:t>0.013</w:t>
            </w:r>
          </w:p>
        </w:tc>
      </w:tr>
      <w:tr w:rsidR="00AB7FA6" w:rsidRPr="00553D8F" w14:paraId="55303E4B" w14:textId="77777777" w:rsidTr="00A41FE5">
        <w:tc>
          <w:tcPr>
            <w:cnfStyle w:val="001000000000" w:firstRow="0" w:lastRow="0" w:firstColumn="1" w:lastColumn="0" w:oddVBand="0" w:evenVBand="0" w:oddHBand="0" w:evenHBand="0" w:firstRowFirstColumn="0" w:firstRowLastColumn="0" w:lastRowFirstColumn="0" w:lastRowLastColumn="0"/>
            <w:tcW w:w="0" w:type="auto"/>
            <w:hideMark/>
          </w:tcPr>
          <w:p w14:paraId="7D657479" w14:textId="77777777" w:rsidR="00AB7FA6" w:rsidRPr="00553D8F" w:rsidRDefault="00AB7FA6">
            <w:pPr>
              <w:rPr>
                <w:rFonts w:ascii="Times New Roman" w:hAnsi="Times New Roman"/>
                <w:b w:val="0"/>
                <w:sz w:val="22"/>
                <w:szCs w:val="22"/>
              </w:rPr>
            </w:pPr>
            <w:r w:rsidRPr="00553D8F">
              <w:rPr>
                <w:rFonts w:ascii="Times New Roman" w:hAnsi="Times New Roman"/>
                <w:b w:val="0"/>
                <w:sz w:val="22"/>
                <w:szCs w:val="22"/>
              </w:rPr>
              <w:t>Tense</w:t>
            </w:r>
          </w:p>
        </w:tc>
        <w:tc>
          <w:tcPr>
            <w:tcW w:w="0" w:type="auto"/>
            <w:hideMark/>
          </w:tcPr>
          <w:p w14:paraId="38324DBA"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55.6 (18.0)</w:t>
            </w:r>
          </w:p>
        </w:tc>
        <w:tc>
          <w:tcPr>
            <w:tcW w:w="0" w:type="auto"/>
            <w:hideMark/>
          </w:tcPr>
          <w:p w14:paraId="7CDCB780"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52.7 (15.0)</w:t>
            </w:r>
          </w:p>
        </w:tc>
        <w:tc>
          <w:tcPr>
            <w:tcW w:w="0" w:type="auto"/>
            <w:hideMark/>
          </w:tcPr>
          <w:p w14:paraId="3A78AF06"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2.9 (-1.9, 7.8)</w:t>
            </w:r>
          </w:p>
        </w:tc>
        <w:tc>
          <w:tcPr>
            <w:tcW w:w="1293" w:type="dxa"/>
            <w:hideMark/>
          </w:tcPr>
          <w:p w14:paraId="42DF4708" w14:textId="77777777" w:rsidR="00AB7FA6" w:rsidRPr="00553D8F" w:rsidRDefault="00AB7FA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0.17</w:t>
            </w:r>
          </w:p>
        </w:tc>
        <w:tc>
          <w:tcPr>
            <w:tcW w:w="1898" w:type="dxa"/>
            <w:hideMark/>
          </w:tcPr>
          <w:p w14:paraId="0AB4CD2F" w14:textId="77777777" w:rsidR="00AB7FA6" w:rsidRPr="00553D8F" w:rsidRDefault="00A41FE5">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53D8F">
              <w:rPr>
                <w:rFonts w:ascii="Times New Roman" w:hAnsi="Times New Roman"/>
                <w:sz w:val="22"/>
                <w:szCs w:val="22"/>
              </w:rPr>
              <w:t xml:space="preserve">p </w:t>
            </w:r>
            <w:r w:rsidR="00AB7FA6" w:rsidRPr="00553D8F">
              <w:rPr>
                <w:rFonts w:ascii="Times New Roman" w:hAnsi="Times New Roman"/>
                <w:sz w:val="22"/>
                <w:szCs w:val="22"/>
              </w:rPr>
              <w:t>=</w:t>
            </w:r>
            <w:r w:rsidRPr="00553D8F">
              <w:rPr>
                <w:rFonts w:ascii="Times New Roman" w:hAnsi="Times New Roman"/>
                <w:sz w:val="22"/>
                <w:szCs w:val="22"/>
              </w:rPr>
              <w:t xml:space="preserve"> </w:t>
            </w:r>
            <w:r w:rsidR="00AB7FA6" w:rsidRPr="00553D8F">
              <w:rPr>
                <w:rFonts w:ascii="Times New Roman" w:hAnsi="Times New Roman"/>
                <w:sz w:val="22"/>
                <w:szCs w:val="22"/>
              </w:rPr>
              <w:t>0.23</w:t>
            </w:r>
          </w:p>
        </w:tc>
      </w:tr>
    </w:tbl>
    <w:p w14:paraId="15DEDE0B" w14:textId="6CF3F85B" w:rsidR="00E94672" w:rsidRPr="009F1CE8" w:rsidRDefault="00AB7FA6" w:rsidP="009F1CE8">
      <w:pPr>
        <w:pStyle w:val="BodyText"/>
        <w:spacing w:after="0" w:line="240" w:lineRule="auto"/>
        <w:ind w:firstLine="0"/>
        <w:rPr>
          <w:rFonts w:ascii="Times New Roman" w:hAnsi="Times New Roman"/>
          <w:sz w:val="24"/>
          <w:szCs w:val="24"/>
        </w:rPr>
      </w:pPr>
      <w:r w:rsidRPr="00553D8F">
        <w:rPr>
          <w:rFonts w:ascii="Times New Roman" w:hAnsi="Times New Roman"/>
          <w:sz w:val="24"/>
          <w:szCs w:val="24"/>
        </w:rPr>
        <w:t xml:space="preserve">Table </w:t>
      </w:r>
      <w:r w:rsidR="00C9679D">
        <w:rPr>
          <w:rFonts w:ascii="Times New Roman" w:hAnsi="Times New Roman"/>
          <w:sz w:val="24"/>
          <w:szCs w:val="24"/>
        </w:rPr>
        <w:t>5</w:t>
      </w:r>
      <w:r w:rsidRPr="00553D8F">
        <w:rPr>
          <w:rFonts w:ascii="Times New Roman" w:hAnsi="Times New Roman"/>
          <w:sz w:val="24"/>
          <w:szCs w:val="24"/>
        </w:rPr>
        <w:t>. Visual Analogue Mood Scale means and p-values</w:t>
      </w:r>
      <w:r w:rsidR="00544FC9" w:rsidRPr="00553D8F">
        <w:rPr>
          <w:rFonts w:ascii="Times New Roman" w:hAnsi="Times New Roman"/>
          <w:sz w:val="24"/>
          <w:szCs w:val="24"/>
        </w:rPr>
        <w:t xml:space="preserve"> </w:t>
      </w:r>
    </w:p>
    <w:p w14:paraId="770C0A0C" w14:textId="11FC448F" w:rsidR="002F5CEF" w:rsidRPr="00553D8F" w:rsidRDefault="002F5CEF" w:rsidP="00553D8F">
      <w:pPr>
        <w:pStyle w:val="Heading1"/>
      </w:pPr>
      <w:r w:rsidRPr="00E94672">
        <w:t>Use of iPads and touch screen instrument</w:t>
      </w:r>
      <w:r w:rsidR="005F7A8F" w:rsidRPr="00E94672">
        <w:t>s</w:t>
      </w:r>
    </w:p>
    <w:p w14:paraId="23EA75E8" w14:textId="72746B53" w:rsidR="002F5CEF" w:rsidRPr="00553D8F" w:rsidRDefault="004221DD" w:rsidP="002F5CEF">
      <w:pPr>
        <w:spacing w:line="360" w:lineRule="auto"/>
        <w:rPr>
          <w:rFonts w:ascii="Times New Roman" w:hAnsi="Times New Roman"/>
          <w:szCs w:val="22"/>
        </w:rPr>
      </w:pPr>
      <w:r>
        <w:rPr>
          <w:rFonts w:ascii="Times New Roman" w:hAnsi="Times New Roman"/>
          <w:szCs w:val="22"/>
        </w:rPr>
        <w:t xml:space="preserve">iPads were not used by rehabilitation assistants to deliver exercises in the first year of the project. </w:t>
      </w:r>
      <w:r w:rsidR="002F5CEF" w:rsidRPr="00553D8F">
        <w:rPr>
          <w:rFonts w:ascii="Times New Roman" w:hAnsi="Times New Roman"/>
          <w:szCs w:val="22"/>
        </w:rPr>
        <w:t xml:space="preserve">In the second year, </w:t>
      </w:r>
      <w:r w:rsidR="00694BDD" w:rsidRPr="00553D8F">
        <w:rPr>
          <w:rFonts w:ascii="Times New Roman" w:hAnsi="Times New Roman"/>
          <w:szCs w:val="22"/>
        </w:rPr>
        <w:t>five different rehabilitation</w:t>
      </w:r>
      <w:r w:rsidR="00A41FE5" w:rsidRPr="00553D8F">
        <w:rPr>
          <w:rFonts w:ascii="Times New Roman" w:hAnsi="Times New Roman"/>
          <w:szCs w:val="22"/>
        </w:rPr>
        <w:t xml:space="preserve"> assistant</w:t>
      </w:r>
      <w:r w:rsidR="00694BDD" w:rsidRPr="00553D8F">
        <w:rPr>
          <w:rFonts w:ascii="Times New Roman" w:hAnsi="Times New Roman"/>
          <w:szCs w:val="22"/>
        </w:rPr>
        <w:t>s</w:t>
      </w:r>
      <w:r w:rsidR="00A41FE5" w:rsidRPr="00553D8F">
        <w:rPr>
          <w:rFonts w:ascii="Times New Roman" w:hAnsi="Times New Roman"/>
          <w:szCs w:val="22"/>
        </w:rPr>
        <w:t xml:space="preserve"> delivered </w:t>
      </w:r>
      <w:r w:rsidR="00EA4027" w:rsidRPr="00553D8F">
        <w:rPr>
          <w:rFonts w:ascii="Times New Roman" w:hAnsi="Times New Roman"/>
          <w:szCs w:val="22"/>
        </w:rPr>
        <w:t>28</w:t>
      </w:r>
      <w:r w:rsidR="00A41FE5" w:rsidRPr="00553D8F">
        <w:rPr>
          <w:rFonts w:ascii="Times New Roman" w:hAnsi="Times New Roman"/>
          <w:szCs w:val="22"/>
        </w:rPr>
        <w:t xml:space="preserve"> sessions</w:t>
      </w:r>
      <w:r w:rsidR="00694BDD" w:rsidRPr="00553D8F">
        <w:rPr>
          <w:rFonts w:ascii="Times New Roman" w:hAnsi="Times New Roman"/>
          <w:szCs w:val="22"/>
        </w:rPr>
        <w:t xml:space="preserve"> to 1</w:t>
      </w:r>
      <w:r w:rsidR="00EA4027" w:rsidRPr="00553D8F">
        <w:rPr>
          <w:rFonts w:ascii="Times New Roman" w:hAnsi="Times New Roman"/>
          <w:szCs w:val="22"/>
        </w:rPr>
        <w:t>1</w:t>
      </w:r>
      <w:r w:rsidR="00694BDD" w:rsidRPr="00553D8F">
        <w:rPr>
          <w:rFonts w:ascii="Times New Roman" w:hAnsi="Times New Roman"/>
          <w:szCs w:val="22"/>
        </w:rPr>
        <w:t xml:space="preserve"> patients over 10 months. </w:t>
      </w:r>
      <w:r w:rsidR="002F5CEF" w:rsidRPr="00553D8F">
        <w:rPr>
          <w:rFonts w:ascii="Times New Roman" w:hAnsi="Times New Roman"/>
          <w:szCs w:val="22"/>
        </w:rPr>
        <w:t>In addition</w:t>
      </w:r>
      <w:r w:rsidR="00A41FE5" w:rsidRPr="00553D8F">
        <w:rPr>
          <w:rFonts w:ascii="Times New Roman" w:hAnsi="Times New Roman"/>
          <w:szCs w:val="22"/>
        </w:rPr>
        <w:t>,</w:t>
      </w:r>
      <w:r w:rsidR="002F5CEF" w:rsidRPr="00553D8F">
        <w:rPr>
          <w:rFonts w:ascii="Times New Roman" w:hAnsi="Times New Roman"/>
          <w:szCs w:val="22"/>
        </w:rPr>
        <w:t xml:space="preserve"> two patients were able to use the </w:t>
      </w:r>
      <w:r w:rsidR="00673582">
        <w:rPr>
          <w:rFonts w:ascii="Times New Roman" w:hAnsi="Times New Roman"/>
          <w:szCs w:val="22"/>
        </w:rPr>
        <w:t xml:space="preserve">touchscreen instruments </w:t>
      </w:r>
      <w:r w:rsidR="002F5CEF" w:rsidRPr="00553D8F">
        <w:rPr>
          <w:rFonts w:ascii="Times New Roman" w:hAnsi="Times New Roman"/>
          <w:szCs w:val="22"/>
        </w:rPr>
        <w:t>independently</w:t>
      </w:r>
      <w:r w:rsidR="00A41FE5" w:rsidRPr="00553D8F">
        <w:rPr>
          <w:rFonts w:ascii="Times New Roman" w:hAnsi="Times New Roman"/>
          <w:szCs w:val="22"/>
        </w:rPr>
        <w:t>.</w:t>
      </w:r>
      <w:r w:rsidR="005975B3" w:rsidRPr="00553D8F">
        <w:rPr>
          <w:rFonts w:ascii="Times New Roman" w:hAnsi="Times New Roman"/>
          <w:szCs w:val="22"/>
        </w:rPr>
        <w:t xml:space="preserve"> </w:t>
      </w:r>
      <w:r w:rsidR="00EA4027" w:rsidRPr="00553D8F">
        <w:rPr>
          <w:rFonts w:ascii="Times New Roman" w:hAnsi="Times New Roman"/>
          <w:szCs w:val="22"/>
        </w:rPr>
        <w:t>The average age of users was 22, including nine male and two female patients.</w:t>
      </w:r>
    </w:p>
    <w:p w14:paraId="74BA0F62" w14:textId="77777777" w:rsidR="005975B3" w:rsidRPr="00553D8F" w:rsidRDefault="005975B3" w:rsidP="002D569B">
      <w:pPr>
        <w:pStyle w:val="BodyText"/>
        <w:spacing w:after="0" w:line="240" w:lineRule="auto"/>
        <w:ind w:firstLine="0"/>
        <w:jc w:val="left"/>
        <w:rPr>
          <w:rFonts w:ascii="Times New Roman" w:hAnsi="Times New Roman"/>
          <w:sz w:val="24"/>
          <w:szCs w:val="24"/>
        </w:rPr>
      </w:pPr>
    </w:p>
    <w:p w14:paraId="20ED1518" w14:textId="77777777" w:rsidR="00734D63" w:rsidRPr="00553D8F" w:rsidRDefault="00734D63" w:rsidP="00553D8F">
      <w:pPr>
        <w:pStyle w:val="Heading1"/>
      </w:pPr>
      <w:r w:rsidRPr="00553D8F">
        <w:t>Discussion</w:t>
      </w:r>
    </w:p>
    <w:p w14:paraId="4853BA4A" w14:textId="5494D789" w:rsidR="003D596F" w:rsidRDefault="000A74B2" w:rsidP="00734D63">
      <w:pPr>
        <w:spacing w:line="360" w:lineRule="auto"/>
        <w:rPr>
          <w:rFonts w:ascii="Times New Roman" w:hAnsi="Times New Roman"/>
          <w:szCs w:val="22"/>
        </w:rPr>
      </w:pPr>
      <w:r w:rsidRPr="00553D8F">
        <w:rPr>
          <w:rFonts w:ascii="Times New Roman" w:hAnsi="Times New Roman"/>
          <w:szCs w:val="22"/>
        </w:rPr>
        <w:t xml:space="preserve">The </w:t>
      </w:r>
      <w:r w:rsidR="00B33015" w:rsidRPr="00553D8F">
        <w:rPr>
          <w:rFonts w:ascii="Times New Roman" w:hAnsi="Times New Roman"/>
          <w:szCs w:val="22"/>
        </w:rPr>
        <w:t xml:space="preserve">questionnaire and VAMS </w:t>
      </w:r>
      <w:r w:rsidRPr="00553D8F">
        <w:rPr>
          <w:rFonts w:ascii="Times New Roman" w:hAnsi="Times New Roman"/>
          <w:szCs w:val="22"/>
        </w:rPr>
        <w:t xml:space="preserve">data presented here </w:t>
      </w:r>
      <w:r w:rsidR="00184DDF" w:rsidRPr="00553D8F">
        <w:rPr>
          <w:rFonts w:ascii="Times New Roman" w:hAnsi="Times New Roman"/>
          <w:szCs w:val="22"/>
        </w:rPr>
        <w:t>are</w:t>
      </w:r>
      <w:r w:rsidR="001D04A0" w:rsidRPr="00553D8F">
        <w:rPr>
          <w:rFonts w:ascii="Times New Roman" w:hAnsi="Times New Roman"/>
          <w:szCs w:val="22"/>
        </w:rPr>
        <w:t xml:space="preserve"> not from</w:t>
      </w:r>
      <w:r w:rsidRPr="00553D8F">
        <w:rPr>
          <w:rFonts w:ascii="Times New Roman" w:hAnsi="Times New Roman"/>
          <w:szCs w:val="22"/>
        </w:rPr>
        <w:t xml:space="preserve"> the full cohort of patients who received </w:t>
      </w:r>
      <w:r w:rsidR="009A5DBA">
        <w:rPr>
          <w:rFonts w:ascii="Times New Roman" w:hAnsi="Times New Roman"/>
          <w:szCs w:val="22"/>
        </w:rPr>
        <w:t>NMT</w:t>
      </w:r>
      <w:r w:rsidRPr="00553D8F">
        <w:rPr>
          <w:rFonts w:ascii="Times New Roman" w:hAnsi="Times New Roman"/>
          <w:szCs w:val="22"/>
        </w:rPr>
        <w:t xml:space="preserve"> on the wards. </w:t>
      </w:r>
      <w:r w:rsidR="00BE18A5" w:rsidRPr="00553D8F">
        <w:rPr>
          <w:rFonts w:ascii="Times New Roman" w:hAnsi="Times New Roman"/>
          <w:szCs w:val="22"/>
        </w:rPr>
        <w:t xml:space="preserve">Questionnaire data are missing for 78 patients. </w:t>
      </w:r>
      <w:r w:rsidR="00FF76D2">
        <w:rPr>
          <w:rFonts w:ascii="Times New Roman" w:hAnsi="Times New Roman"/>
          <w:szCs w:val="22"/>
        </w:rPr>
        <w:t>This may be for a variety of reasons, such as cognitive difficulties, reduced availability of support</w:t>
      </w:r>
      <w:r w:rsidR="006E232E">
        <w:rPr>
          <w:rFonts w:ascii="Times New Roman" w:hAnsi="Times New Roman"/>
          <w:szCs w:val="22"/>
        </w:rPr>
        <w:t xml:space="preserve"> to help collect the data,</w:t>
      </w:r>
      <w:r w:rsidR="00FF76D2">
        <w:rPr>
          <w:rFonts w:ascii="Times New Roman" w:hAnsi="Times New Roman"/>
          <w:szCs w:val="22"/>
        </w:rPr>
        <w:t xml:space="preserve"> and patients being discharged before questionnaire completion.  Bias may have been reduced</w:t>
      </w:r>
      <w:r w:rsidR="006E232E">
        <w:rPr>
          <w:rFonts w:ascii="Times New Roman" w:hAnsi="Times New Roman"/>
          <w:szCs w:val="22"/>
        </w:rPr>
        <w:t xml:space="preserve"> in questionnaire ratings and comments</w:t>
      </w:r>
      <w:r w:rsidR="00E96A6D">
        <w:rPr>
          <w:rFonts w:ascii="Times New Roman" w:hAnsi="Times New Roman"/>
          <w:szCs w:val="22"/>
        </w:rPr>
        <w:t>,</w:t>
      </w:r>
      <w:r w:rsidR="00FF76D2">
        <w:rPr>
          <w:rFonts w:ascii="Times New Roman" w:hAnsi="Times New Roman"/>
          <w:szCs w:val="22"/>
        </w:rPr>
        <w:t xml:space="preserve"> </w:t>
      </w:r>
      <w:r w:rsidR="00E96A6D">
        <w:rPr>
          <w:rFonts w:ascii="Times New Roman" w:hAnsi="Times New Roman"/>
          <w:szCs w:val="22"/>
        </w:rPr>
        <w:t>as</w:t>
      </w:r>
      <w:r w:rsidR="00FF76D2">
        <w:rPr>
          <w:rFonts w:ascii="Times New Roman" w:hAnsi="Times New Roman"/>
          <w:szCs w:val="22"/>
        </w:rPr>
        <w:t xml:space="preserve"> </w:t>
      </w:r>
      <w:r w:rsidR="006E232E">
        <w:rPr>
          <w:rFonts w:ascii="Times New Roman" w:hAnsi="Times New Roman"/>
          <w:szCs w:val="22"/>
        </w:rPr>
        <w:t>these</w:t>
      </w:r>
      <w:r w:rsidR="00E96A6D">
        <w:rPr>
          <w:rFonts w:ascii="Times New Roman" w:hAnsi="Times New Roman"/>
          <w:szCs w:val="22"/>
        </w:rPr>
        <w:t xml:space="preserve"> </w:t>
      </w:r>
      <w:r w:rsidR="006E232E">
        <w:rPr>
          <w:rFonts w:ascii="Times New Roman" w:hAnsi="Times New Roman"/>
          <w:szCs w:val="22"/>
        </w:rPr>
        <w:t xml:space="preserve">data </w:t>
      </w:r>
      <w:r w:rsidR="00E96A6D">
        <w:rPr>
          <w:rFonts w:ascii="Times New Roman" w:hAnsi="Times New Roman"/>
          <w:szCs w:val="22"/>
        </w:rPr>
        <w:t>were</w:t>
      </w:r>
      <w:r w:rsidR="00FF76D2">
        <w:rPr>
          <w:rFonts w:ascii="Times New Roman" w:hAnsi="Times New Roman"/>
          <w:szCs w:val="22"/>
        </w:rPr>
        <w:t xml:space="preserve"> collected by staff other than the NMT. </w:t>
      </w:r>
      <w:r w:rsidR="00734D63" w:rsidRPr="00553D8F">
        <w:rPr>
          <w:rFonts w:ascii="Times New Roman" w:hAnsi="Times New Roman"/>
          <w:szCs w:val="22"/>
        </w:rPr>
        <w:t xml:space="preserve">Referral rate, patient engagement and questionnaire data from patients, staff and relatives indicate that </w:t>
      </w:r>
      <w:r w:rsidR="009A5DBA">
        <w:rPr>
          <w:rFonts w:ascii="Times New Roman" w:hAnsi="Times New Roman"/>
          <w:szCs w:val="22"/>
        </w:rPr>
        <w:t>NMT</w:t>
      </w:r>
      <w:r w:rsidR="00734D63" w:rsidRPr="00553D8F">
        <w:rPr>
          <w:rFonts w:ascii="Times New Roman" w:hAnsi="Times New Roman"/>
          <w:szCs w:val="22"/>
        </w:rPr>
        <w:t xml:space="preserve"> was accepted and considered helpful for stroke rehab</w:t>
      </w:r>
      <w:r w:rsidR="002E61F6" w:rsidRPr="00553D8F">
        <w:rPr>
          <w:rFonts w:ascii="Times New Roman" w:hAnsi="Times New Roman"/>
          <w:szCs w:val="22"/>
        </w:rPr>
        <w:t>ilitation and as part of the multidisciplinary team</w:t>
      </w:r>
      <w:r w:rsidR="00D65411">
        <w:rPr>
          <w:rFonts w:ascii="Times New Roman" w:hAnsi="Times New Roman"/>
          <w:szCs w:val="22"/>
        </w:rPr>
        <w:t>, alongside physiotherapy, occupational therapy, speech therapy and clinical psychology</w:t>
      </w:r>
      <w:r w:rsidR="00734D63" w:rsidRPr="00553D8F">
        <w:rPr>
          <w:rFonts w:ascii="Times New Roman" w:hAnsi="Times New Roman"/>
          <w:szCs w:val="22"/>
        </w:rPr>
        <w:t xml:space="preserve">. </w:t>
      </w:r>
      <w:r w:rsidR="00A46486" w:rsidRPr="00553D8F">
        <w:rPr>
          <w:rFonts w:ascii="Times New Roman" w:hAnsi="Times New Roman"/>
          <w:szCs w:val="22"/>
        </w:rPr>
        <w:t xml:space="preserve">Interdisciplinary joint sessions with </w:t>
      </w:r>
      <w:r w:rsidR="009A5DBA">
        <w:rPr>
          <w:rFonts w:ascii="Times New Roman" w:hAnsi="Times New Roman"/>
          <w:szCs w:val="22"/>
        </w:rPr>
        <w:t>NMT</w:t>
      </w:r>
      <w:r w:rsidR="00A46486" w:rsidRPr="00553D8F">
        <w:rPr>
          <w:rFonts w:ascii="Times New Roman" w:hAnsi="Times New Roman"/>
          <w:szCs w:val="22"/>
        </w:rPr>
        <w:t xml:space="preserve"> are reported to have helped clarify the referral route and mechanisms of the music</w:t>
      </w:r>
      <w:r w:rsidR="004D7023">
        <w:rPr>
          <w:rFonts w:ascii="Times New Roman" w:hAnsi="Times New Roman"/>
          <w:szCs w:val="22"/>
        </w:rPr>
        <w:t>-based</w:t>
      </w:r>
      <w:r w:rsidR="00A46486" w:rsidRPr="00553D8F">
        <w:rPr>
          <w:rFonts w:ascii="Times New Roman" w:hAnsi="Times New Roman"/>
          <w:szCs w:val="22"/>
        </w:rPr>
        <w:t xml:space="preserve"> interventions. </w:t>
      </w:r>
      <w:r w:rsidR="000D20F1">
        <w:rPr>
          <w:rFonts w:ascii="Times New Roman" w:hAnsi="Times New Roman"/>
          <w:szCs w:val="22"/>
        </w:rPr>
        <w:t>The portability and variety of functions of the iPad enabled the rehab</w:t>
      </w:r>
      <w:r w:rsidR="006E232E">
        <w:rPr>
          <w:rFonts w:ascii="Times New Roman" w:hAnsi="Times New Roman"/>
          <w:szCs w:val="22"/>
        </w:rPr>
        <w:t>ilitation</w:t>
      </w:r>
      <w:r w:rsidR="000D20F1">
        <w:rPr>
          <w:rFonts w:ascii="Times New Roman" w:hAnsi="Times New Roman"/>
          <w:szCs w:val="22"/>
        </w:rPr>
        <w:t xml:space="preserve"> assistants to facilitate more frequent practice</w:t>
      </w:r>
      <w:r w:rsidR="006E232E">
        <w:rPr>
          <w:rFonts w:ascii="Times New Roman" w:hAnsi="Times New Roman"/>
          <w:szCs w:val="22"/>
        </w:rPr>
        <w:t xml:space="preserve"> for patients, which was</w:t>
      </w:r>
      <w:r w:rsidR="000D20F1">
        <w:rPr>
          <w:rFonts w:ascii="Times New Roman" w:hAnsi="Times New Roman"/>
          <w:szCs w:val="22"/>
        </w:rPr>
        <w:t xml:space="preserve"> overseen by the NMT</w:t>
      </w:r>
      <w:r w:rsidR="006E232E">
        <w:rPr>
          <w:rFonts w:ascii="Times New Roman" w:hAnsi="Times New Roman"/>
          <w:szCs w:val="22"/>
        </w:rPr>
        <w:t>. Using such technology to help increase treatment dosage</w:t>
      </w:r>
      <w:r w:rsidR="00B33015" w:rsidRPr="00553D8F">
        <w:rPr>
          <w:rFonts w:ascii="Times New Roman" w:hAnsi="Times New Roman"/>
          <w:szCs w:val="22"/>
        </w:rPr>
        <w:t xml:space="preserve"> merits further investigation.</w:t>
      </w:r>
      <w:r w:rsidR="00A812F9" w:rsidRPr="00553D8F">
        <w:rPr>
          <w:rFonts w:ascii="Times New Roman" w:hAnsi="Times New Roman"/>
          <w:szCs w:val="22"/>
        </w:rPr>
        <w:t xml:space="preserve"> Results</w:t>
      </w:r>
      <w:r w:rsidR="00734D63" w:rsidRPr="00553D8F">
        <w:rPr>
          <w:rFonts w:ascii="Times New Roman" w:hAnsi="Times New Roman"/>
          <w:szCs w:val="22"/>
        </w:rPr>
        <w:t xml:space="preserve"> correspond</w:t>
      </w:r>
      <w:r w:rsidR="00A812F9" w:rsidRPr="00553D8F">
        <w:rPr>
          <w:rFonts w:ascii="Times New Roman" w:hAnsi="Times New Roman"/>
          <w:szCs w:val="22"/>
        </w:rPr>
        <w:t xml:space="preserve"> </w:t>
      </w:r>
      <w:r w:rsidR="00734D63" w:rsidRPr="00553D8F">
        <w:rPr>
          <w:rFonts w:ascii="Times New Roman" w:hAnsi="Times New Roman"/>
          <w:szCs w:val="22"/>
        </w:rPr>
        <w:t xml:space="preserve">with published literature </w:t>
      </w:r>
      <w:r w:rsidR="002E61F6" w:rsidRPr="00553D8F">
        <w:rPr>
          <w:rFonts w:ascii="Times New Roman" w:hAnsi="Times New Roman"/>
          <w:szCs w:val="22"/>
        </w:rPr>
        <w:t xml:space="preserve">reporting on the potential benefits of </w:t>
      </w:r>
      <w:r w:rsidR="009A5DBA">
        <w:rPr>
          <w:rFonts w:ascii="Times New Roman" w:hAnsi="Times New Roman"/>
          <w:szCs w:val="22"/>
        </w:rPr>
        <w:t>NMT</w:t>
      </w:r>
      <w:r w:rsidR="002E61F6" w:rsidRPr="00553D8F">
        <w:rPr>
          <w:rFonts w:ascii="Times New Roman" w:hAnsi="Times New Roman"/>
          <w:szCs w:val="22"/>
        </w:rPr>
        <w:t xml:space="preserve"> in </w:t>
      </w:r>
      <w:r w:rsidR="00EB7CA9" w:rsidRPr="00553D8F">
        <w:rPr>
          <w:rFonts w:ascii="Times New Roman" w:hAnsi="Times New Roman"/>
          <w:szCs w:val="22"/>
        </w:rPr>
        <w:t xml:space="preserve">acute </w:t>
      </w:r>
      <w:r w:rsidR="002E61F6" w:rsidRPr="00553D8F">
        <w:rPr>
          <w:rFonts w:ascii="Times New Roman" w:hAnsi="Times New Roman"/>
          <w:szCs w:val="22"/>
        </w:rPr>
        <w:t xml:space="preserve">neurorehabilitation </w:t>
      </w:r>
      <w:r w:rsidR="00700E0F" w:rsidRPr="00553D8F">
        <w:rPr>
          <w:rFonts w:ascii="Times New Roman" w:hAnsi="Times New Roman"/>
          <w:szCs w:val="22"/>
        </w:rPr>
        <w:fldChar w:fldCharType="begin"/>
      </w:r>
      <w:r w:rsidR="004855E0">
        <w:rPr>
          <w:rFonts w:ascii="Times New Roman" w:hAnsi="Times New Roman"/>
          <w:szCs w:val="22"/>
        </w:rPr>
        <w:instrText>ADDIN RW.CITE{{451 Twyford,Karen 2008;102 Baker,Mark 2009;553 Supnet,Charlene 2016;512 Sihvonen,Aleksi J. 2017;577 Magee, W. L. 2019;430 Wilson,Barbara A. 2013}}</w:instrText>
      </w:r>
      <w:r w:rsidR="00700E0F" w:rsidRPr="00553D8F">
        <w:rPr>
          <w:rFonts w:ascii="Times New Roman" w:hAnsi="Times New Roman"/>
          <w:szCs w:val="22"/>
        </w:rPr>
        <w:fldChar w:fldCharType="separate"/>
      </w:r>
      <w:r w:rsidR="00FA713F" w:rsidRPr="00415F6F">
        <w:rPr>
          <w:rFonts w:ascii="Times New Roman" w:eastAsia="Times New Roman" w:hAnsi="Times New Roman"/>
        </w:rPr>
        <w:t>(2-8)</w:t>
      </w:r>
      <w:r w:rsidR="00700E0F" w:rsidRPr="00553D8F">
        <w:rPr>
          <w:rFonts w:ascii="Times New Roman" w:hAnsi="Times New Roman"/>
          <w:szCs w:val="22"/>
        </w:rPr>
        <w:fldChar w:fldCharType="end"/>
      </w:r>
      <w:r w:rsidR="00734D63" w:rsidRPr="00553D8F">
        <w:rPr>
          <w:rFonts w:ascii="Times New Roman" w:hAnsi="Times New Roman"/>
          <w:szCs w:val="22"/>
        </w:rPr>
        <w:t xml:space="preserve">. </w:t>
      </w:r>
      <w:r w:rsidR="00B33015" w:rsidRPr="00553D8F">
        <w:rPr>
          <w:rFonts w:ascii="Times New Roman" w:hAnsi="Times New Roman"/>
          <w:szCs w:val="22"/>
        </w:rPr>
        <w:t>VAMS</w:t>
      </w:r>
      <w:r w:rsidR="00A812F9" w:rsidRPr="00553D8F">
        <w:rPr>
          <w:rFonts w:ascii="Times New Roman" w:hAnsi="Times New Roman"/>
          <w:szCs w:val="22"/>
        </w:rPr>
        <w:t xml:space="preserve"> showed non-significant positive changes, </w:t>
      </w:r>
      <w:r w:rsidR="00A812F9" w:rsidRPr="00553D8F">
        <w:rPr>
          <w:rFonts w:ascii="Times New Roman" w:hAnsi="Times New Roman"/>
          <w:szCs w:val="22"/>
        </w:rPr>
        <w:lastRenderedPageBreak/>
        <w:t>which</w:t>
      </w:r>
      <w:r w:rsidR="00C41704" w:rsidRPr="00553D8F">
        <w:rPr>
          <w:rFonts w:ascii="Times New Roman" w:hAnsi="Times New Roman"/>
          <w:szCs w:val="22"/>
        </w:rPr>
        <w:t xml:space="preserve"> corresponds with </w:t>
      </w:r>
      <w:r w:rsidR="006E232E" w:rsidRPr="00553D8F">
        <w:rPr>
          <w:rFonts w:ascii="Times New Roman" w:hAnsi="Times New Roman"/>
          <w:szCs w:val="22"/>
        </w:rPr>
        <w:t xml:space="preserve">findings from </w:t>
      </w:r>
      <w:r w:rsidR="006E232E">
        <w:rPr>
          <w:rFonts w:ascii="Times New Roman" w:hAnsi="Times New Roman"/>
          <w:szCs w:val="22"/>
        </w:rPr>
        <w:t>NMT</w:t>
      </w:r>
      <w:r w:rsidR="006E232E" w:rsidRPr="00553D8F">
        <w:rPr>
          <w:rFonts w:ascii="Times New Roman" w:hAnsi="Times New Roman"/>
          <w:szCs w:val="22"/>
        </w:rPr>
        <w:t xml:space="preserve"> research </w:t>
      </w:r>
      <w:r w:rsidR="006E232E" w:rsidRPr="00553D8F">
        <w:rPr>
          <w:rFonts w:ascii="Times New Roman" w:hAnsi="Times New Roman"/>
          <w:szCs w:val="22"/>
        </w:rPr>
        <w:fldChar w:fldCharType="begin"/>
      </w:r>
      <w:r w:rsidR="006E232E" w:rsidRPr="00553D8F">
        <w:rPr>
          <w:rFonts w:ascii="Times New Roman" w:hAnsi="Times New Roman"/>
          <w:szCs w:val="22"/>
        </w:rPr>
        <w:instrText>ADDIN RW.CITE{{139 Sarkamo,T. 2008;137 Nayak,Sangeetha 2000;552 Rushing,Jessy 2018;572 Raglio,Alfredo 2015}}</w:instrText>
      </w:r>
      <w:r w:rsidR="006E232E" w:rsidRPr="00553D8F">
        <w:rPr>
          <w:rFonts w:ascii="Times New Roman" w:hAnsi="Times New Roman"/>
          <w:szCs w:val="22"/>
        </w:rPr>
        <w:fldChar w:fldCharType="separate"/>
      </w:r>
      <w:r w:rsidR="006E232E" w:rsidRPr="0052737E">
        <w:rPr>
          <w:rFonts w:ascii="Times New Roman" w:eastAsia="Times New Roman" w:hAnsi="Times New Roman"/>
        </w:rPr>
        <w:t>(12-15)</w:t>
      </w:r>
      <w:r w:rsidR="006E232E" w:rsidRPr="00553D8F">
        <w:rPr>
          <w:rFonts w:ascii="Times New Roman" w:hAnsi="Times New Roman"/>
          <w:szCs w:val="22"/>
        </w:rPr>
        <w:fldChar w:fldCharType="end"/>
      </w:r>
      <w:r w:rsidR="006E232E">
        <w:rPr>
          <w:rFonts w:ascii="Times New Roman" w:hAnsi="Times New Roman"/>
          <w:szCs w:val="22"/>
        </w:rPr>
        <w:t xml:space="preserve"> and </w:t>
      </w:r>
      <w:r w:rsidR="00C41704" w:rsidRPr="00553D8F">
        <w:rPr>
          <w:rFonts w:ascii="Times New Roman" w:hAnsi="Times New Roman"/>
          <w:szCs w:val="22"/>
        </w:rPr>
        <w:t>questionnaire feedback from patients and staff</w:t>
      </w:r>
      <w:r w:rsidR="00666A5E" w:rsidRPr="00553D8F">
        <w:rPr>
          <w:rFonts w:ascii="Times New Roman" w:hAnsi="Times New Roman"/>
          <w:szCs w:val="22"/>
        </w:rPr>
        <w:t xml:space="preserve"> that they felt there were benefits </w:t>
      </w:r>
      <w:r w:rsidR="00B33015" w:rsidRPr="00553D8F">
        <w:rPr>
          <w:rFonts w:ascii="Times New Roman" w:hAnsi="Times New Roman"/>
          <w:szCs w:val="22"/>
        </w:rPr>
        <w:t>for mood</w:t>
      </w:r>
      <w:r w:rsidR="008027C1" w:rsidRPr="00553D8F">
        <w:rPr>
          <w:rFonts w:ascii="Times New Roman" w:hAnsi="Times New Roman"/>
          <w:szCs w:val="22"/>
        </w:rPr>
        <w:t xml:space="preserve"> (Tables 4 &amp; 5)</w:t>
      </w:r>
      <w:r w:rsidR="00C41704" w:rsidRPr="00553D8F">
        <w:rPr>
          <w:rFonts w:ascii="Times New Roman" w:hAnsi="Times New Roman"/>
          <w:szCs w:val="22"/>
        </w:rPr>
        <w:t>.</w:t>
      </w:r>
      <w:r w:rsidR="00734D63" w:rsidRPr="00553D8F">
        <w:rPr>
          <w:rFonts w:ascii="Times New Roman" w:hAnsi="Times New Roman"/>
          <w:szCs w:val="22"/>
        </w:rPr>
        <w:t xml:space="preserve"> </w:t>
      </w:r>
    </w:p>
    <w:p w14:paraId="28588B2E" w14:textId="77777777" w:rsidR="003D596F" w:rsidRDefault="003D596F" w:rsidP="00734D63">
      <w:pPr>
        <w:spacing w:line="360" w:lineRule="auto"/>
        <w:rPr>
          <w:rFonts w:ascii="Times New Roman" w:hAnsi="Times New Roman"/>
          <w:szCs w:val="22"/>
        </w:rPr>
      </w:pPr>
    </w:p>
    <w:p w14:paraId="424F022D" w14:textId="5BE23DCF" w:rsidR="00734D63" w:rsidRPr="00553D8F" w:rsidRDefault="00DE49AE" w:rsidP="00734D63">
      <w:pPr>
        <w:spacing w:line="360" w:lineRule="auto"/>
        <w:rPr>
          <w:rFonts w:ascii="Times New Roman" w:hAnsi="Times New Roman"/>
          <w:szCs w:val="22"/>
        </w:rPr>
      </w:pPr>
      <w:r>
        <w:rPr>
          <w:rFonts w:ascii="Times New Roman" w:hAnsi="Times New Roman"/>
          <w:szCs w:val="22"/>
        </w:rPr>
        <w:t xml:space="preserve">There are several limitations to this study. We did not </w:t>
      </w:r>
      <w:r w:rsidR="00734D63" w:rsidRPr="00553D8F">
        <w:rPr>
          <w:rFonts w:ascii="Times New Roman" w:hAnsi="Times New Roman"/>
          <w:szCs w:val="22"/>
        </w:rPr>
        <w:t xml:space="preserve">determine </w:t>
      </w:r>
      <w:r w:rsidR="00866E97" w:rsidRPr="00553D8F">
        <w:rPr>
          <w:rFonts w:ascii="Times New Roman" w:hAnsi="Times New Roman"/>
          <w:szCs w:val="22"/>
        </w:rPr>
        <w:t>how questionnaire and mood data</w:t>
      </w:r>
      <w:r w:rsidR="00734D63" w:rsidRPr="00553D8F">
        <w:rPr>
          <w:rFonts w:ascii="Times New Roman" w:hAnsi="Times New Roman"/>
          <w:szCs w:val="22"/>
        </w:rPr>
        <w:t xml:space="preserve"> </w:t>
      </w:r>
      <w:r w:rsidR="00866E97" w:rsidRPr="00553D8F">
        <w:rPr>
          <w:rFonts w:ascii="Times New Roman" w:hAnsi="Times New Roman"/>
          <w:szCs w:val="22"/>
        </w:rPr>
        <w:t>would differ from that of other disciplines</w:t>
      </w:r>
      <w:r w:rsidR="0015146C">
        <w:rPr>
          <w:rFonts w:ascii="Times New Roman" w:hAnsi="Times New Roman"/>
          <w:szCs w:val="22"/>
        </w:rPr>
        <w:t xml:space="preserve"> within the </w:t>
      </w:r>
      <w:r w:rsidR="00282659">
        <w:rPr>
          <w:rFonts w:ascii="Times New Roman" w:hAnsi="Times New Roman"/>
          <w:szCs w:val="22"/>
        </w:rPr>
        <w:t>multidisciplinary team</w:t>
      </w:r>
      <w:r w:rsidR="00E96A6D">
        <w:rPr>
          <w:rFonts w:ascii="Times New Roman" w:hAnsi="Times New Roman"/>
          <w:szCs w:val="22"/>
        </w:rPr>
        <w:t>,</w:t>
      </w:r>
      <w:r w:rsidR="00D14335">
        <w:rPr>
          <w:rFonts w:ascii="Times New Roman" w:hAnsi="Times New Roman"/>
          <w:szCs w:val="22"/>
        </w:rPr>
        <w:t xml:space="preserve"> we only collected this data from patients attending NMT. T</w:t>
      </w:r>
      <w:r>
        <w:rPr>
          <w:rFonts w:ascii="Times New Roman" w:hAnsi="Times New Roman"/>
          <w:szCs w:val="22"/>
        </w:rPr>
        <w:t xml:space="preserve">he </w:t>
      </w:r>
      <w:r>
        <w:rPr>
          <w:rFonts w:ascii="Times New Roman" w:hAnsi="Times New Roman"/>
        </w:rPr>
        <w:t>e</w:t>
      </w:r>
      <w:r w:rsidR="00B30F1B" w:rsidRPr="00553D8F">
        <w:rPr>
          <w:rFonts w:ascii="Times New Roman" w:hAnsi="Times New Roman"/>
        </w:rPr>
        <w:t>ffect</w:t>
      </w:r>
      <w:r w:rsidR="00E96A6D">
        <w:rPr>
          <w:rFonts w:ascii="Times New Roman" w:hAnsi="Times New Roman"/>
        </w:rPr>
        <w:t>s</w:t>
      </w:r>
      <w:r w:rsidR="00B30F1B" w:rsidRPr="00553D8F">
        <w:rPr>
          <w:rFonts w:ascii="Times New Roman" w:hAnsi="Times New Roman"/>
        </w:rPr>
        <w:t xml:space="preserve"> </w:t>
      </w:r>
      <w:r w:rsidR="00E96A6D">
        <w:rPr>
          <w:rFonts w:ascii="Times New Roman" w:hAnsi="Times New Roman"/>
        </w:rPr>
        <w:t xml:space="preserve">of </w:t>
      </w:r>
      <w:r w:rsidR="00B30F1B" w:rsidRPr="00553D8F">
        <w:rPr>
          <w:rFonts w:ascii="Times New Roman" w:hAnsi="Times New Roman"/>
        </w:rPr>
        <w:t>the music-based exercises</w:t>
      </w:r>
      <w:r w:rsidR="00E96A6D">
        <w:rPr>
          <w:rFonts w:ascii="Times New Roman" w:hAnsi="Times New Roman"/>
        </w:rPr>
        <w:t xml:space="preserve"> on functional outcomes </w:t>
      </w:r>
      <w:r>
        <w:rPr>
          <w:rFonts w:ascii="Times New Roman" w:hAnsi="Times New Roman"/>
        </w:rPr>
        <w:t>were not established as</w:t>
      </w:r>
      <w:r w:rsidR="00E96A6D">
        <w:rPr>
          <w:rFonts w:ascii="Times New Roman" w:hAnsi="Times New Roman"/>
        </w:rPr>
        <w:t xml:space="preserve"> treatment effects were not measured.</w:t>
      </w:r>
      <w:r w:rsidR="00D14335">
        <w:rPr>
          <w:rFonts w:ascii="Times New Roman" w:hAnsi="Times New Roman"/>
        </w:rPr>
        <w:t xml:space="preserve"> </w:t>
      </w:r>
      <w:r w:rsidR="005261DA">
        <w:rPr>
          <w:rFonts w:ascii="Times New Roman" w:hAnsi="Times New Roman"/>
        </w:rPr>
        <w:t xml:space="preserve">There may be single site bias, so results cannot be generalised to other acute stroke settings. Some data on mood before and after clinical contacts were collected by the NMT, which may have either positively or negatively influenced patient responses. </w:t>
      </w:r>
    </w:p>
    <w:p w14:paraId="6C13449F" w14:textId="77777777" w:rsidR="00B30F1B" w:rsidRPr="00553D8F" w:rsidRDefault="00B30F1B" w:rsidP="00734D63">
      <w:pPr>
        <w:pStyle w:val="BodyText"/>
        <w:spacing w:after="0" w:line="360" w:lineRule="auto"/>
        <w:ind w:firstLine="0"/>
        <w:jc w:val="left"/>
        <w:rPr>
          <w:rFonts w:ascii="Times New Roman" w:hAnsi="Times New Roman"/>
          <w:sz w:val="24"/>
          <w:szCs w:val="24"/>
        </w:rPr>
      </w:pPr>
    </w:p>
    <w:p w14:paraId="3A3C8485" w14:textId="360C4692" w:rsidR="00772C95" w:rsidRPr="00553D8F" w:rsidRDefault="0036118B" w:rsidP="00734D63">
      <w:pPr>
        <w:pStyle w:val="BodyText"/>
        <w:spacing w:after="0" w:line="360" w:lineRule="auto"/>
        <w:ind w:firstLine="0"/>
        <w:jc w:val="left"/>
        <w:rPr>
          <w:rFonts w:ascii="Times New Roman" w:hAnsi="Times New Roman"/>
          <w:sz w:val="24"/>
          <w:szCs w:val="24"/>
        </w:rPr>
      </w:pPr>
      <w:r w:rsidRPr="00553D8F">
        <w:rPr>
          <w:rFonts w:ascii="Times New Roman" w:hAnsi="Times New Roman"/>
          <w:sz w:val="24"/>
          <w:szCs w:val="24"/>
        </w:rPr>
        <w:t xml:space="preserve">Questionnaire ratings made by </w:t>
      </w:r>
      <w:r w:rsidR="002315AD" w:rsidRPr="00553D8F">
        <w:rPr>
          <w:rFonts w:ascii="Times New Roman" w:hAnsi="Times New Roman"/>
          <w:sz w:val="24"/>
          <w:szCs w:val="24"/>
        </w:rPr>
        <w:t>patients</w:t>
      </w:r>
      <w:r w:rsidR="00D861FF" w:rsidRPr="00553D8F">
        <w:rPr>
          <w:rFonts w:ascii="Times New Roman" w:hAnsi="Times New Roman"/>
          <w:sz w:val="24"/>
          <w:szCs w:val="24"/>
        </w:rPr>
        <w:t xml:space="preserve"> were more distributed </w:t>
      </w:r>
      <w:r w:rsidR="00A40253">
        <w:rPr>
          <w:rFonts w:ascii="Times New Roman" w:hAnsi="Times New Roman"/>
          <w:sz w:val="24"/>
          <w:szCs w:val="24"/>
        </w:rPr>
        <w:t>between</w:t>
      </w:r>
      <w:r w:rsidR="00D861FF" w:rsidRPr="00553D8F">
        <w:rPr>
          <w:rFonts w:ascii="Times New Roman" w:hAnsi="Times New Roman"/>
          <w:sz w:val="24"/>
          <w:szCs w:val="24"/>
        </w:rPr>
        <w:t xml:space="preserve"> the categories</w:t>
      </w:r>
      <w:r w:rsidR="00A40253">
        <w:rPr>
          <w:rFonts w:ascii="Times New Roman" w:hAnsi="Times New Roman"/>
          <w:sz w:val="24"/>
          <w:szCs w:val="24"/>
        </w:rPr>
        <w:t xml:space="preserve"> (motivation/mood, concentration, etc)</w:t>
      </w:r>
      <w:r w:rsidR="00D861FF" w:rsidRPr="00553D8F">
        <w:rPr>
          <w:rFonts w:ascii="Times New Roman" w:hAnsi="Times New Roman"/>
          <w:sz w:val="24"/>
          <w:szCs w:val="24"/>
        </w:rPr>
        <w:t xml:space="preserve"> than those of </w:t>
      </w:r>
      <w:r w:rsidR="00647845" w:rsidRPr="00553D8F">
        <w:rPr>
          <w:rFonts w:ascii="Times New Roman" w:hAnsi="Times New Roman"/>
          <w:sz w:val="24"/>
          <w:szCs w:val="24"/>
        </w:rPr>
        <w:t>relatives and staff</w:t>
      </w:r>
      <w:r w:rsidR="00553D8F">
        <w:rPr>
          <w:rFonts w:ascii="Times New Roman" w:hAnsi="Times New Roman"/>
          <w:sz w:val="24"/>
          <w:szCs w:val="24"/>
        </w:rPr>
        <w:t xml:space="preserve"> (Table 4)</w:t>
      </w:r>
      <w:r w:rsidR="00647845" w:rsidRPr="00553D8F">
        <w:rPr>
          <w:rFonts w:ascii="Times New Roman" w:hAnsi="Times New Roman"/>
          <w:sz w:val="24"/>
          <w:szCs w:val="24"/>
        </w:rPr>
        <w:t>. This might</w:t>
      </w:r>
      <w:r w:rsidR="00060D29">
        <w:rPr>
          <w:rFonts w:ascii="Times New Roman" w:hAnsi="Times New Roman"/>
          <w:sz w:val="24"/>
          <w:szCs w:val="24"/>
        </w:rPr>
        <w:t xml:space="preserve"> be simply because </w:t>
      </w:r>
      <w:r w:rsidR="00A52FF8">
        <w:rPr>
          <w:rFonts w:ascii="Times New Roman" w:hAnsi="Times New Roman"/>
          <w:sz w:val="24"/>
          <w:szCs w:val="24"/>
        </w:rPr>
        <w:t>patients</w:t>
      </w:r>
      <w:r w:rsidR="00060D29">
        <w:rPr>
          <w:rFonts w:ascii="Times New Roman" w:hAnsi="Times New Roman"/>
          <w:sz w:val="24"/>
          <w:szCs w:val="24"/>
        </w:rPr>
        <w:t xml:space="preserve"> had direct experience of the interventions, rather than being observers. It may also</w:t>
      </w:r>
      <w:r w:rsidR="00647845" w:rsidRPr="00553D8F">
        <w:rPr>
          <w:rFonts w:ascii="Times New Roman" w:hAnsi="Times New Roman"/>
          <w:sz w:val="24"/>
          <w:szCs w:val="24"/>
        </w:rPr>
        <w:t xml:space="preserve"> reflect their uncertainty about </w:t>
      </w:r>
      <w:r w:rsidR="009A5DBA">
        <w:rPr>
          <w:rFonts w:ascii="Times New Roman" w:hAnsi="Times New Roman"/>
          <w:sz w:val="24"/>
          <w:szCs w:val="24"/>
        </w:rPr>
        <w:t>NMT</w:t>
      </w:r>
      <w:r w:rsidR="00787B62" w:rsidRPr="00553D8F">
        <w:rPr>
          <w:rFonts w:ascii="Times New Roman" w:hAnsi="Times New Roman"/>
          <w:sz w:val="24"/>
          <w:szCs w:val="24"/>
        </w:rPr>
        <w:t xml:space="preserve"> and </w:t>
      </w:r>
      <w:r w:rsidR="00647845" w:rsidRPr="00553D8F">
        <w:rPr>
          <w:rFonts w:ascii="Times New Roman" w:hAnsi="Times New Roman"/>
          <w:sz w:val="24"/>
          <w:szCs w:val="24"/>
        </w:rPr>
        <w:t>all outcomes regarding their rehabilitation</w:t>
      </w:r>
      <w:r w:rsidR="00787B62" w:rsidRPr="00553D8F">
        <w:rPr>
          <w:rFonts w:ascii="Times New Roman" w:hAnsi="Times New Roman"/>
          <w:sz w:val="24"/>
          <w:szCs w:val="24"/>
        </w:rPr>
        <w:t>,</w:t>
      </w:r>
      <w:r w:rsidR="00647845" w:rsidRPr="00553D8F">
        <w:rPr>
          <w:rFonts w:ascii="Times New Roman" w:hAnsi="Times New Roman"/>
          <w:sz w:val="24"/>
          <w:szCs w:val="24"/>
        </w:rPr>
        <w:t xml:space="preserve"> and their l</w:t>
      </w:r>
      <w:r w:rsidR="00A40253">
        <w:rPr>
          <w:rFonts w:ascii="Times New Roman" w:hAnsi="Times New Roman"/>
          <w:sz w:val="24"/>
          <w:szCs w:val="24"/>
        </w:rPr>
        <w:t>evel</w:t>
      </w:r>
      <w:r w:rsidR="00647845" w:rsidRPr="00553D8F">
        <w:rPr>
          <w:rFonts w:ascii="Times New Roman" w:hAnsi="Times New Roman"/>
          <w:sz w:val="24"/>
          <w:szCs w:val="24"/>
        </w:rPr>
        <w:t xml:space="preserve"> of clinical knowledge. </w:t>
      </w:r>
      <w:r w:rsidR="00A52FF8">
        <w:rPr>
          <w:rFonts w:ascii="Times New Roman" w:hAnsi="Times New Roman"/>
          <w:sz w:val="24"/>
          <w:szCs w:val="24"/>
        </w:rPr>
        <w:t>S</w:t>
      </w:r>
      <w:r w:rsidR="00647845" w:rsidRPr="00553D8F">
        <w:rPr>
          <w:rFonts w:ascii="Times New Roman" w:hAnsi="Times New Roman"/>
          <w:sz w:val="24"/>
          <w:szCs w:val="24"/>
        </w:rPr>
        <w:t>taff</w:t>
      </w:r>
      <w:r w:rsidR="00A52FF8">
        <w:rPr>
          <w:rFonts w:ascii="Times New Roman" w:hAnsi="Times New Roman"/>
          <w:sz w:val="24"/>
          <w:szCs w:val="24"/>
        </w:rPr>
        <w:t>, particularly multidisciplinary team members, may have more of a grasp of the mechanisms of the music interventions, because of their training and clinical experience, and so rated each domain more specifically</w:t>
      </w:r>
      <w:r w:rsidR="00A81672">
        <w:rPr>
          <w:rFonts w:ascii="Times New Roman" w:hAnsi="Times New Roman"/>
          <w:sz w:val="24"/>
          <w:szCs w:val="24"/>
        </w:rPr>
        <w:t xml:space="preserve"> in terms of how </w:t>
      </w:r>
      <w:r w:rsidR="00094FC3">
        <w:rPr>
          <w:rFonts w:ascii="Times New Roman" w:hAnsi="Times New Roman"/>
          <w:sz w:val="24"/>
          <w:szCs w:val="24"/>
        </w:rPr>
        <w:t xml:space="preserve">potentially effective each exercise might be. </w:t>
      </w:r>
      <w:r w:rsidR="00243097" w:rsidRPr="00553D8F">
        <w:rPr>
          <w:rFonts w:ascii="Times New Roman" w:hAnsi="Times New Roman"/>
          <w:sz w:val="24"/>
          <w:szCs w:val="24"/>
        </w:rPr>
        <w:t xml:space="preserve">Speech therapists may have rated </w:t>
      </w:r>
      <w:r w:rsidR="005E42EF">
        <w:rPr>
          <w:rFonts w:ascii="Times New Roman" w:hAnsi="Times New Roman"/>
          <w:sz w:val="24"/>
          <w:szCs w:val="24"/>
        </w:rPr>
        <w:t>s</w:t>
      </w:r>
      <w:r w:rsidR="00243097" w:rsidRPr="00553D8F">
        <w:rPr>
          <w:rFonts w:ascii="Times New Roman" w:hAnsi="Times New Roman"/>
          <w:sz w:val="24"/>
          <w:szCs w:val="24"/>
        </w:rPr>
        <w:t>peech/communication more highly than ‘</w:t>
      </w:r>
      <w:r w:rsidR="005E42EF">
        <w:rPr>
          <w:rFonts w:ascii="Times New Roman" w:hAnsi="Times New Roman"/>
          <w:sz w:val="24"/>
          <w:szCs w:val="24"/>
        </w:rPr>
        <w:t>c</w:t>
      </w:r>
      <w:r w:rsidR="00243097" w:rsidRPr="00553D8F">
        <w:rPr>
          <w:rFonts w:ascii="Times New Roman" w:hAnsi="Times New Roman"/>
          <w:sz w:val="24"/>
          <w:szCs w:val="24"/>
        </w:rPr>
        <w:t>oncentration’ simply because they were more frequently involved in individual sessions for speech</w:t>
      </w:r>
      <w:r w:rsidR="009128FC" w:rsidRPr="00553D8F">
        <w:rPr>
          <w:rFonts w:ascii="Times New Roman" w:hAnsi="Times New Roman"/>
          <w:sz w:val="24"/>
          <w:szCs w:val="24"/>
        </w:rPr>
        <w:t>/communication</w:t>
      </w:r>
      <w:r w:rsidR="00243097" w:rsidRPr="00553D8F">
        <w:rPr>
          <w:rFonts w:ascii="Times New Roman" w:hAnsi="Times New Roman"/>
          <w:sz w:val="24"/>
          <w:szCs w:val="24"/>
        </w:rPr>
        <w:t xml:space="preserve">, due to the </w:t>
      </w:r>
      <w:r w:rsidR="00426CE8">
        <w:rPr>
          <w:rFonts w:ascii="Times New Roman" w:hAnsi="Times New Roman"/>
          <w:sz w:val="24"/>
          <w:szCs w:val="24"/>
        </w:rPr>
        <w:t>NMT</w:t>
      </w:r>
      <w:r w:rsidR="00243097" w:rsidRPr="00553D8F">
        <w:rPr>
          <w:rFonts w:ascii="Times New Roman" w:hAnsi="Times New Roman"/>
          <w:sz w:val="24"/>
          <w:szCs w:val="24"/>
        </w:rPr>
        <w:t xml:space="preserve"> using one of their treatment rooms.</w:t>
      </w:r>
      <w:r w:rsidR="009128FC" w:rsidRPr="00553D8F">
        <w:rPr>
          <w:rFonts w:ascii="Times New Roman" w:hAnsi="Times New Roman"/>
          <w:sz w:val="24"/>
          <w:szCs w:val="24"/>
        </w:rPr>
        <w:t xml:space="preserve"> However, the author notes that they were also particularly interested in what music-based interventions might offer patients who were struggling to engage in rehabilitation due to </w:t>
      </w:r>
      <w:r w:rsidR="00630945">
        <w:rPr>
          <w:rFonts w:ascii="Times New Roman" w:hAnsi="Times New Roman"/>
          <w:sz w:val="24"/>
          <w:szCs w:val="24"/>
        </w:rPr>
        <w:t>the impact of</w:t>
      </w:r>
      <w:r w:rsidR="00F66FE5">
        <w:rPr>
          <w:rFonts w:ascii="Times New Roman" w:hAnsi="Times New Roman"/>
          <w:sz w:val="24"/>
          <w:szCs w:val="24"/>
        </w:rPr>
        <w:t xml:space="preserve"> stroke on</w:t>
      </w:r>
      <w:r w:rsidR="00630945">
        <w:rPr>
          <w:rFonts w:ascii="Times New Roman" w:hAnsi="Times New Roman"/>
          <w:sz w:val="24"/>
          <w:szCs w:val="24"/>
        </w:rPr>
        <w:t xml:space="preserve"> cognition and mood.</w:t>
      </w:r>
      <w:r w:rsidR="00474AFE">
        <w:rPr>
          <w:rFonts w:ascii="Times New Roman" w:hAnsi="Times New Roman"/>
          <w:sz w:val="24"/>
          <w:szCs w:val="24"/>
        </w:rPr>
        <w:t xml:space="preserve"> Physiotherapists</w:t>
      </w:r>
      <w:r w:rsidR="00243097" w:rsidRPr="00553D8F">
        <w:rPr>
          <w:rFonts w:ascii="Times New Roman" w:hAnsi="Times New Roman"/>
          <w:sz w:val="24"/>
          <w:szCs w:val="24"/>
        </w:rPr>
        <w:t xml:space="preserve"> observed and co-facilitated the sensorimotor group, and so saw the benefits for movement, particularly upper lim</w:t>
      </w:r>
      <w:r w:rsidR="00474AFE">
        <w:rPr>
          <w:rFonts w:ascii="Times New Roman" w:hAnsi="Times New Roman"/>
          <w:sz w:val="24"/>
          <w:szCs w:val="24"/>
        </w:rPr>
        <w:t>b,</w:t>
      </w:r>
      <w:r w:rsidR="00243097" w:rsidRPr="00553D8F">
        <w:rPr>
          <w:rFonts w:ascii="Times New Roman" w:hAnsi="Times New Roman"/>
          <w:sz w:val="24"/>
          <w:szCs w:val="24"/>
        </w:rPr>
        <w:t xml:space="preserve"> trunk</w:t>
      </w:r>
      <w:r w:rsidR="00474AFE">
        <w:rPr>
          <w:rFonts w:ascii="Times New Roman" w:hAnsi="Times New Roman"/>
          <w:sz w:val="24"/>
          <w:szCs w:val="24"/>
        </w:rPr>
        <w:t xml:space="preserve"> and pre-gait exercises</w:t>
      </w:r>
      <w:r w:rsidR="00243097" w:rsidRPr="00553D8F">
        <w:rPr>
          <w:rFonts w:ascii="Times New Roman" w:hAnsi="Times New Roman"/>
          <w:sz w:val="24"/>
          <w:szCs w:val="24"/>
        </w:rPr>
        <w:t>.</w:t>
      </w:r>
      <w:r w:rsidR="007250AA" w:rsidRPr="00553D8F">
        <w:rPr>
          <w:rFonts w:ascii="Times New Roman" w:hAnsi="Times New Roman"/>
          <w:sz w:val="24"/>
          <w:szCs w:val="24"/>
        </w:rPr>
        <w:t xml:space="preserve"> Relatives attended individual sessions predominantly, where they observed consistently good engagement, the cognitive demands of the exercise, and the </w:t>
      </w:r>
      <w:r w:rsidR="00474AFE">
        <w:rPr>
          <w:rFonts w:ascii="Times New Roman" w:hAnsi="Times New Roman"/>
          <w:sz w:val="24"/>
          <w:szCs w:val="24"/>
        </w:rPr>
        <w:t>benefits for</w:t>
      </w:r>
      <w:r w:rsidR="007250AA" w:rsidRPr="00553D8F">
        <w:rPr>
          <w:rFonts w:ascii="Times New Roman" w:hAnsi="Times New Roman"/>
          <w:sz w:val="24"/>
          <w:szCs w:val="24"/>
        </w:rPr>
        <w:t xml:space="preserve"> sensorimotor rehabilitation.</w:t>
      </w:r>
    </w:p>
    <w:p w14:paraId="3EB4A66D" w14:textId="77777777" w:rsidR="00772C95" w:rsidRPr="00553D8F" w:rsidRDefault="00772C95" w:rsidP="00734D63">
      <w:pPr>
        <w:pStyle w:val="BodyText"/>
        <w:spacing w:after="0" w:line="360" w:lineRule="auto"/>
        <w:ind w:firstLine="0"/>
        <w:jc w:val="left"/>
        <w:rPr>
          <w:rFonts w:ascii="Times New Roman" w:hAnsi="Times New Roman"/>
          <w:sz w:val="24"/>
          <w:szCs w:val="24"/>
        </w:rPr>
      </w:pPr>
    </w:p>
    <w:p w14:paraId="336181B5" w14:textId="5262F611" w:rsidR="00081417" w:rsidRPr="00553D8F" w:rsidRDefault="00426CE8" w:rsidP="00081417">
      <w:pPr>
        <w:spacing w:line="360" w:lineRule="auto"/>
        <w:rPr>
          <w:rFonts w:ascii="Times New Roman" w:hAnsi="Times New Roman"/>
          <w:szCs w:val="22"/>
        </w:rPr>
      </w:pPr>
      <w:r>
        <w:rPr>
          <w:rFonts w:ascii="Times New Roman" w:hAnsi="Times New Roman"/>
          <w:szCs w:val="22"/>
        </w:rPr>
        <w:t>VAMS</w:t>
      </w:r>
      <w:r w:rsidR="00081417" w:rsidRPr="00553D8F">
        <w:rPr>
          <w:rFonts w:ascii="Times New Roman" w:hAnsi="Times New Roman"/>
          <w:szCs w:val="22"/>
        </w:rPr>
        <w:t xml:space="preserve"> data are missing for 125 patients predominantly because they were not cognitively able to complete them</w:t>
      </w:r>
      <w:r w:rsidR="00866E97" w:rsidRPr="00553D8F">
        <w:rPr>
          <w:rFonts w:ascii="Times New Roman" w:hAnsi="Times New Roman"/>
          <w:szCs w:val="22"/>
        </w:rPr>
        <w:t xml:space="preserve"> with or without assistance</w:t>
      </w:r>
      <w:r w:rsidR="008B0CC7" w:rsidRPr="00553D8F">
        <w:rPr>
          <w:rFonts w:ascii="Times New Roman" w:hAnsi="Times New Roman"/>
          <w:szCs w:val="22"/>
        </w:rPr>
        <w:t xml:space="preserve">. </w:t>
      </w:r>
      <w:r w:rsidR="00125828">
        <w:rPr>
          <w:rFonts w:ascii="Times New Roman" w:hAnsi="Times New Roman"/>
          <w:szCs w:val="22"/>
        </w:rPr>
        <w:t>This</w:t>
      </w:r>
      <w:r w:rsidR="00902BEF">
        <w:rPr>
          <w:rFonts w:ascii="Times New Roman" w:hAnsi="Times New Roman"/>
          <w:szCs w:val="22"/>
        </w:rPr>
        <w:t xml:space="preserve"> might</w:t>
      </w:r>
      <w:r w:rsidR="00125828">
        <w:rPr>
          <w:rFonts w:ascii="Times New Roman" w:hAnsi="Times New Roman"/>
          <w:szCs w:val="22"/>
        </w:rPr>
        <w:t xml:space="preserve"> constitute a further limitation to the study</w:t>
      </w:r>
      <w:r w:rsidR="00902BEF">
        <w:rPr>
          <w:rFonts w:ascii="Times New Roman" w:hAnsi="Times New Roman"/>
          <w:szCs w:val="22"/>
        </w:rPr>
        <w:t xml:space="preserve">, as </w:t>
      </w:r>
      <w:r w:rsidR="00081417" w:rsidRPr="00553D8F">
        <w:rPr>
          <w:rFonts w:ascii="Times New Roman" w:hAnsi="Times New Roman"/>
          <w:szCs w:val="22"/>
        </w:rPr>
        <w:t xml:space="preserve">this mood scale is not recommended for assessing depression with patients who have aphasia or cognitive impairments, or within the first 12 months post-stroke </w:t>
      </w:r>
      <w:r w:rsidR="00700E0F" w:rsidRPr="00553D8F">
        <w:rPr>
          <w:rFonts w:ascii="Times New Roman" w:hAnsi="Times New Roman"/>
          <w:szCs w:val="22"/>
        </w:rPr>
        <w:fldChar w:fldCharType="begin"/>
      </w:r>
      <w:r w:rsidR="00081417" w:rsidRPr="00553D8F">
        <w:rPr>
          <w:rFonts w:ascii="Times New Roman" w:hAnsi="Times New Roman"/>
          <w:szCs w:val="22"/>
        </w:rPr>
        <w:instrText>ADDIN RW.CITE{{554 Berg,Anu 2009}}</w:instrText>
      </w:r>
      <w:r w:rsidR="00700E0F" w:rsidRPr="00553D8F">
        <w:rPr>
          <w:rFonts w:ascii="Times New Roman" w:hAnsi="Times New Roman"/>
          <w:szCs w:val="22"/>
        </w:rPr>
        <w:fldChar w:fldCharType="separate"/>
      </w:r>
      <w:r w:rsidR="0052737E" w:rsidRPr="0052737E">
        <w:rPr>
          <w:rFonts w:ascii="Times New Roman" w:eastAsia="Times New Roman" w:hAnsi="Times New Roman"/>
        </w:rPr>
        <w:t>(29)</w:t>
      </w:r>
      <w:r w:rsidR="00700E0F" w:rsidRPr="00553D8F">
        <w:rPr>
          <w:rFonts w:ascii="Times New Roman" w:hAnsi="Times New Roman"/>
          <w:szCs w:val="22"/>
        </w:rPr>
        <w:fldChar w:fldCharType="end"/>
      </w:r>
      <w:r w:rsidR="00081417" w:rsidRPr="00553D8F">
        <w:rPr>
          <w:rFonts w:ascii="Times New Roman" w:hAnsi="Times New Roman"/>
          <w:szCs w:val="22"/>
        </w:rPr>
        <w:t xml:space="preserve">. However, it was used here to measure intervention-related changes in mood after a single </w:t>
      </w:r>
      <w:r w:rsidR="00081417" w:rsidRPr="00553D8F">
        <w:rPr>
          <w:rFonts w:ascii="Times New Roman" w:hAnsi="Times New Roman"/>
          <w:szCs w:val="22"/>
        </w:rPr>
        <w:lastRenderedPageBreak/>
        <w:t xml:space="preserve">clinical contact. The </w:t>
      </w:r>
      <w:r>
        <w:rPr>
          <w:rFonts w:ascii="Times New Roman" w:hAnsi="Times New Roman"/>
          <w:szCs w:val="22"/>
        </w:rPr>
        <w:t>VAMS</w:t>
      </w:r>
      <w:r w:rsidR="00081417" w:rsidRPr="00553D8F">
        <w:rPr>
          <w:rFonts w:ascii="Times New Roman" w:hAnsi="Times New Roman"/>
          <w:szCs w:val="22"/>
        </w:rPr>
        <w:t xml:space="preserve"> ‘Sad’ category has been used </w:t>
      </w:r>
      <w:r w:rsidR="00E74C76" w:rsidRPr="00553D8F">
        <w:rPr>
          <w:rFonts w:ascii="Times New Roman" w:hAnsi="Times New Roman"/>
          <w:szCs w:val="22"/>
        </w:rPr>
        <w:t>to determine treatment effects of behavioural therapy</w:t>
      </w:r>
      <w:r w:rsidR="00ED33F8" w:rsidRPr="00553D8F">
        <w:rPr>
          <w:rFonts w:ascii="Times New Roman" w:hAnsi="Times New Roman"/>
          <w:szCs w:val="22"/>
        </w:rPr>
        <w:t xml:space="preserve"> </w:t>
      </w:r>
      <w:r w:rsidR="00700E0F" w:rsidRPr="00553D8F">
        <w:rPr>
          <w:rFonts w:ascii="Times New Roman" w:hAnsi="Times New Roman"/>
          <w:szCs w:val="22"/>
        </w:rPr>
        <w:fldChar w:fldCharType="begin"/>
      </w:r>
      <w:r w:rsidR="00ED33F8" w:rsidRPr="00553D8F">
        <w:rPr>
          <w:rFonts w:ascii="Times New Roman" w:hAnsi="Times New Roman"/>
          <w:szCs w:val="22"/>
        </w:rPr>
        <w:instrText>ADDIN RW.CITE{{571 Thomas,Shirley A. 2013}}</w:instrText>
      </w:r>
      <w:r w:rsidR="00700E0F" w:rsidRPr="00553D8F">
        <w:rPr>
          <w:rFonts w:ascii="Times New Roman" w:hAnsi="Times New Roman"/>
          <w:szCs w:val="22"/>
        </w:rPr>
        <w:fldChar w:fldCharType="separate"/>
      </w:r>
      <w:r w:rsidR="0052737E" w:rsidRPr="0052737E">
        <w:rPr>
          <w:rFonts w:ascii="Times New Roman" w:eastAsia="Times New Roman" w:hAnsi="Times New Roman"/>
        </w:rPr>
        <w:t>(17)</w:t>
      </w:r>
      <w:r w:rsidR="00700E0F" w:rsidRPr="00553D8F">
        <w:rPr>
          <w:rFonts w:ascii="Times New Roman" w:hAnsi="Times New Roman"/>
          <w:szCs w:val="22"/>
        </w:rPr>
        <w:fldChar w:fldCharType="end"/>
      </w:r>
      <w:r w:rsidR="00E74C76" w:rsidRPr="00553D8F">
        <w:rPr>
          <w:rFonts w:ascii="Times New Roman" w:hAnsi="Times New Roman"/>
          <w:szCs w:val="22"/>
        </w:rPr>
        <w:t xml:space="preserve"> (mean = 9 sessions of 58 minutes). The</w:t>
      </w:r>
      <w:r w:rsidR="00081417" w:rsidRPr="00553D8F">
        <w:rPr>
          <w:rFonts w:ascii="Times New Roman" w:hAnsi="Times New Roman"/>
          <w:szCs w:val="22"/>
        </w:rPr>
        <w:t xml:space="preserve"> cohort of stroke patients</w:t>
      </w:r>
      <w:r w:rsidR="00474AFE">
        <w:rPr>
          <w:rFonts w:ascii="Times New Roman" w:hAnsi="Times New Roman"/>
          <w:szCs w:val="22"/>
        </w:rPr>
        <w:t xml:space="preserve"> was</w:t>
      </w:r>
      <w:r w:rsidR="00E74C76" w:rsidRPr="00553D8F">
        <w:rPr>
          <w:rFonts w:ascii="Times New Roman" w:hAnsi="Times New Roman"/>
          <w:szCs w:val="22"/>
        </w:rPr>
        <w:t xml:space="preserve"> not all </w:t>
      </w:r>
      <w:r w:rsidR="00474AFE">
        <w:rPr>
          <w:rFonts w:ascii="Times New Roman" w:hAnsi="Times New Roman"/>
          <w:szCs w:val="22"/>
        </w:rPr>
        <w:t>acute</w:t>
      </w:r>
      <w:r w:rsidR="00E74C76" w:rsidRPr="00553D8F">
        <w:rPr>
          <w:rFonts w:ascii="Times New Roman" w:hAnsi="Times New Roman"/>
          <w:szCs w:val="22"/>
        </w:rPr>
        <w:t xml:space="preserve">, but </w:t>
      </w:r>
      <w:r w:rsidR="00474AFE">
        <w:rPr>
          <w:rFonts w:ascii="Times New Roman" w:hAnsi="Times New Roman"/>
          <w:szCs w:val="22"/>
        </w:rPr>
        <w:t xml:space="preserve">at </w:t>
      </w:r>
      <w:r w:rsidR="00E74C76" w:rsidRPr="00553D8F">
        <w:rPr>
          <w:rFonts w:ascii="Times New Roman" w:hAnsi="Times New Roman"/>
          <w:szCs w:val="22"/>
        </w:rPr>
        <w:t>different stages post-stroke</w:t>
      </w:r>
      <w:r w:rsidR="00081417" w:rsidRPr="00553D8F">
        <w:rPr>
          <w:rFonts w:ascii="Times New Roman" w:hAnsi="Times New Roman"/>
          <w:szCs w:val="22"/>
        </w:rPr>
        <w:t xml:space="preserve"> (mean</w:t>
      </w:r>
      <w:r w:rsidR="0070670F" w:rsidRPr="00553D8F">
        <w:rPr>
          <w:rFonts w:ascii="Times New Roman" w:hAnsi="Times New Roman"/>
          <w:szCs w:val="22"/>
        </w:rPr>
        <w:t xml:space="preserve"> </w:t>
      </w:r>
      <w:r w:rsidR="00081417" w:rsidRPr="00553D8F">
        <w:rPr>
          <w:rFonts w:ascii="Times New Roman" w:hAnsi="Times New Roman"/>
          <w:szCs w:val="22"/>
        </w:rPr>
        <w:t>=</w:t>
      </w:r>
      <w:r w:rsidR="0070670F" w:rsidRPr="00553D8F">
        <w:rPr>
          <w:rFonts w:ascii="Times New Roman" w:hAnsi="Times New Roman"/>
          <w:szCs w:val="22"/>
        </w:rPr>
        <w:t xml:space="preserve"> </w:t>
      </w:r>
      <w:r w:rsidR="00081417" w:rsidRPr="00553D8F">
        <w:rPr>
          <w:rFonts w:ascii="Times New Roman" w:hAnsi="Times New Roman"/>
          <w:szCs w:val="22"/>
        </w:rPr>
        <w:t>9 months). Changes in mean scores were slightly different to those reported here (</w:t>
      </w:r>
      <w:r w:rsidR="00081417" w:rsidRPr="00553D8F">
        <w:rPr>
          <w:rFonts w:ascii="Times New Roman" w:hAnsi="Times New Roman"/>
          <w:i/>
          <w:szCs w:val="22"/>
        </w:rPr>
        <w:t>n</w:t>
      </w:r>
      <w:r w:rsidR="0070670F" w:rsidRPr="00553D8F">
        <w:rPr>
          <w:rFonts w:ascii="Times New Roman" w:hAnsi="Times New Roman"/>
          <w:i/>
          <w:szCs w:val="22"/>
        </w:rPr>
        <w:t xml:space="preserve"> </w:t>
      </w:r>
      <w:r w:rsidR="00081417" w:rsidRPr="00553D8F">
        <w:rPr>
          <w:rFonts w:ascii="Times New Roman" w:hAnsi="Times New Roman"/>
          <w:szCs w:val="22"/>
        </w:rPr>
        <w:t>=</w:t>
      </w:r>
      <w:r w:rsidR="0070670F" w:rsidRPr="00553D8F">
        <w:rPr>
          <w:rFonts w:ascii="Times New Roman" w:hAnsi="Times New Roman"/>
          <w:szCs w:val="22"/>
        </w:rPr>
        <w:t xml:space="preserve"> </w:t>
      </w:r>
      <w:r w:rsidR="00081417" w:rsidRPr="00553D8F">
        <w:rPr>
          <w:rFonts w:ascii="Times New Roman" w:hAnsi="Times New Roman"/>
          <w:szCs w:val="22"/>
        </w:rPr>
        <w:t xml:space="preserve">44 completed treatment), with a larger score change of -11.65, </w:t>
      </w:r>
      <w:r w:rsidR="00866E97" w:rsidRPr="00553D8F">
        <w:rPr>
          <w:rFonts w:ascii="Times New Roman" w:hAnsi="Times New Roman"/>
          <w:szCs w:val="22"/>
        </w:rPr>
        <w:t>and</w:t>
      </w:r>
      <w:r w:rsidR="00081417" w:rsidRPr="00553D8F">
        <w:rPr>
          <w:rFonts w:ascii="Times New Roman" w:hAnsi="Times New Roman"/>
          <w:szCs w:val="22"/>
        </w:rPr>
        <w:t xml:space="preserve"> wider confidence intervals (95%) -22.30 to -0.99. The Dynamic Visual Analogue Mood Scale </w:t>
      </w:r>
      <w:r w:rsidR="00EB1A54" w:rsidRPr="00553D8F">
        <w:rPr>
          <w:rFonts w:ascii="Times New Roman" w:hAnsi="Times New Roman"/>
          <w:szCs w:val="22"/>
        </w:rPr>
        <w:t>was not used</w:t>
      </w:r>
      <w:r w:rsidR="00474AFE">
        <w:rPr>
          <w:rFonts w:ascii="Times New Roman" w:hAnsi="Times New Roman"/>
          <w:szCs w:val="22"/>
        </w:rPr>
        <w:t>,</w:t>
      </w:r>
      <w:r w:rsidR="00EB1A54" w:rsidRPr="00553D8F">
        <w:rPr>
          <w:rFonts w:ascii="Times New Roman" w:hAnsi="Times New Roman"/>
          <w:szCs w:val="22"/>
        </w:rPr>
        <w:t xml:space="preserve"> as it </w:t>
      </w:r>
      <w:r w:rsidR="00081417" w:rsidRPr="00553D8F">
        <w:rPr>
          <w:rFonts w:ascii="Times New Roman" w:hAnsi="Times New Roman"/>
          <w:szCs w:val="22"/>
        </w:rPr>
        <w:t xml:space="preserve">still requires testing for validity with a sufficient sample, at acute stage, including patients with aphasia and in the context of an intervention </w:t>
      </w:r>
      <w:r w:rsidR="00700E0F" w:rsidRPr="00553D8F">
        <w:rPr>
          <w:rFonts w:ascii="Times New Roman" w:hAnsi="Times New Roman"/>
          <w:szCs w:val="22"/>
        </w:rPr>
        <w:fldChar w:fldCharType="begin"/>
      </w:r>
      <w:r w:rsidR="00081417" w:rsidRPr="00553D8F">
        <w:rPr>
          <w:rFonts w:ascii="Times New Roman" w:hAnsi="Times New Roman"/>
          <w:szCs w:val="22"/>
        </w:rPr>
        <w:instrText>ADDIN RW.CITE{{573 Barrows,Paul D. 2018}}</w:instrText>
      </w:r>
      <w:r w:rsidR="00700E0F" w:rsidRPr="00553D8F">
        <w:rPr>
          <w:rFonts w:ascii="Times New Roman" w:hAnsi="Times New Roman"/>
          <w:szCs w:val="22"/>
        </w:rPr>
        <w:fldChar w:fldCharType="separate"/>
      </w:r>
      <w:r w:rsidR="0052737E" w:rsidRPr="0052737E">
        <w:rPr>
          <w:rFonts w:ascii="Times New Roman" w:eastAsia="Times New Roman" w:hAnsi="Times New Roman"/>
        </w:rPr>
        <w:t>(30)</w:t>
      </w:r>
      <w:r w:rsidR="00700E0F" w:rsidRPr="00553D8F">
        <w:rPr>
          <w:rFonts w:ascii="Times New Roman" w:hAnsi="Times New Roman"/>
          <w:szCs w:val="22"/>
        </w:rPr>
        <w:fldChar w:fldCharType="end"/>
      </w:r>
      <w:r w:rsidR="00081417" w:rsidRPr="00553D8F">
        <w:rPr>
          <w:rFonts w:ascii="Times New Roman" w:hAnsi="Times New Roman"/>
          <w:szCs w:val="22"/>
        </w:rPr>
        <w:t xml:space="preserve">. </w:t>
      </w:r>
    </w:p>
    <w:p w14:paraId="3EB9DBFD" w14:textId="77777777" w:rsidR="00081417" w:rsidRPr="00553D8F" w:rsidRDefault="00081417" w:rsidP="00734D63">
      <w:pPr>
        <w:pStyle w:val="BodyText"/>
        <w:spacing w:after="0" w:line="360" w:lineRule="auto"/>
        <w:ind w:firstLine="0"/>
        <w:jc w:val="left"/>
        <w:rPr>
          <w:rFonts w:ascii="Times New Roman" w:hAnsi="Times New Roman"/>
          <w:sz w:val="24"/>
          <w:szCs w:val="24"/>
        </w:rPr>
      </w:pPr>
    </w:p>
    <w:p w14:paraId="7B394D93" w14:textId="2D4082BC" w:rsidR="00734D63" w:rsidRPr="00553D8F" w:rsidRDefault="00734D63" w:rsidP="00734D63">
      <w:pPr>
        <w:spacing w:line="360" w:lineRule="auto"/>
        <w:rPr>
          <w:rFonts w:ascii="Times New Roman" w:hAnsi="Times New Roman"/>
          <w:szCs w:val="22"/>
        </w:rPr>
      </w:pPr>
      <w:r w:rsidRPr="00553D8F">
        <w:rPr>
          <w:rFonts w:ascii="Times New Roman" w:hAnsi="Times New Roman"/>
          <w:szCs w:val="22"/>
        </w:rPr>
        <w:t xml:space="preserve">Speech therapists and physiotherapists on the wards felt that joint working </w:t>
      </w:r>
      <w:r w:rsidR="00E763F0" w:rsidRPr="00553D8F">
        <w:rPr>
          <w:rFonts w:ascii="Times New Roman" w:hAnsi="Times New Roman"/>
          <w:szCs w:val="22"/>
        </w:rPr>
        <w:t xml:space="preserve">allowed them to quickly </w:t>
      </w:r>
      <w:r w:rsidRPr="00553D8F">
        <w:rPr>
          <w:rFonts w:ascii="Times New Roman" w:hAnsi="Times New Roman"/>
          <w:szCs w:val="22"/>
        </w:rPr>
        <w:t xml:space="preserve">gain an understanding of how </w:t>
      </w:r>
      <w:r w:rsidR="00BE7CC2">
        <w:rPr>
          <w:rFonts w:ascii="Times New Roman" w:hAnsi="Times New Roman"/>
          <w:szCs w:val="22"/>
        </w:rPr>
        <w:t xml:space="preserve">NMT </w:t>
      </w:r>
      <w:r w:rsidRPr="00553D8F">
        <w:rPr>
          <w:rFonts w:ascii="Times New Roman" w:hAnsi="Times New Roman"/>
          <w:szCs w:val="22"/>
        </w:rPr>
        <w:t xml:space="preserve">interventions could benefit patients and be delivered. </w:t>
      </w:r>
      <w:r w:rsidR="00E763F0" w:rsidRPr="00553D8F">
        <w:rPr>
          <w:rFonts w:ascii="Times New Roman" w:hAnsi="Times New Roman"/>
          <w:szCs w:val="22"/>
        </w:rPr>
        <w:t>T</w:t>
      </w:r>
      <w:r w:rsidR="002E61F6" w:rsidRPr="00553D8F">
        <w:rPr>
          <w:rFonts w:ascii="Times New Roman" w:hAnsi="Times New Roman"/>
          <w:szCs w:val="22"/>
        </w:rPr>
        <w:t xml:space="preserve">he </w:t>
      </w:r>
      <w:r w:rsidR="00426CE8">
        <w:rPr>
          <w:rFonts w:ascii="Times New Roman" w:hAnsi="Times New Roman"/>
          <w:szCs w:val="22"/>
        </w:rPr>
        <w:t>NMT</w:t>
      </w:r>
      <w:r w:rsidRPr="00553D8F">
        <w:rPr>
          <w:rFonts w:ascii="Times New Roman" w:hAnsi="Times New Roman"/>
          <w:szCs w:val="22"/>
        </w:rPr>
        <w:t xml:space="preserve"> attend</w:t>
      </w:r>
      <w:r w:rsidR="00476D1B" w:rsidRPr="00553D8F">
        <w:rPr>
          <w:rFonts w:ascii="Times New Roman" w:hAnsi="Times New Roman"/>
          <w:szCs w:val="22"/>
        </w:rPr>
        <w:t>ed</w:t>
      </w:r>
      <w:r w:rsidR="00E763F0" w:rsidRPr="00553D8F">
        <w:rPr>
          <w:rFonts w:ascii="Times New Roman" w:hAnsi="Times New Roman"/>
          <w:szCs w:val="22"/>
        </w:rPr>
        <w:t xml:space="preserve"> </w:t>
      </w:r>
      <w:r w:rsidRPr="00553D8F">
        <w:rPr>
          <w:rFonts w:ascii="Times New Roman" w:hAnsi="Times New Roman"/>
          <w:szCs w:val="22"/>
        </w:rPr>
        <w:t>meetings to demonstrate music-based exercises</w:t>
      </w:r>
      <w:r w:rsidR="00C8323A" w:rsidRPr="00553D8F">
        <w:rPr>
          <w:rFonts w:ascii="Times New Roman" w:hAnsi="Times New Roman"/>
          <w:szCs w:val="22"/>
        </w:rPr>
        <w:t xml:space="preserve"> in the cognitive, communication and sensorimotor domains</w:t>
      </w:r>
      <w:r w:rsidR="00476D1B" w:rsidRPr="00553D8F">
        <w:rPr>
          <w:rFonts w:ascii="Times New Roman" w:hAnsi="Times New Roman"/>
          <w:szCs w:val="22"/>
        </w:rPr>
        <w:t>, which</w:t>
      </w:r>
      <w:r w:rsidRPr="00553D8F">
        <w:rPr>
          <w:rFonts w:ascii="Times New Roman" w:hAnsi="Times New Roman"/>
          <w:szCs w:val="22"/>
        </w:rPr>
        <w:t xml:space="preserve"> enabled </w:t>
      </w:r>
      <w:r w:rsidR="00476D1B" w:rsidRPr="00553D8F">
        <w:rPr>
          <w:rFonts w:ascii="Times New Roman" w:hAnsi="Times New Roman"/>
          <w:szCs w:val="22"/>
        </w:rPr>
        <w:t>the multidisciplinary team</w:t>
      </w:r>
      <w:r w:rsidRPr="00553D8F">
        <w:rPr>
          <w:rFonts w:ascii="Times New Roman" w:hAnsi="Times New Roman"/>
          <w:szCs w:val="22"/>
        </w:rPr>
        <w:t xml:space="preserve"> to identify which patients would be suitable for referral. </w:t>
      </w:r>
      <w:r w:rsidR="00DE619B" w:rsidRPr="00553D8F">
        <w:rPr>
          <w:rFonts w:ascii="Times New Roman" w:hAnsi="Times New Roman"/>
          <w:szCs w:val="22"/>
        </w:rPr>
        <w:t xml:space="preserve">Handover meetings </w:t>
      </w:r>
      <w:r w:rsidR="002166CC" w:rsidRPr="00553D8F">
        <w:rPr>
          <w:rFonts w:ascii="Times New Roman" w:hAnsi="Times New Roman"/>
          <w:szCs w:val="22"/>
        </w:rPr>
        <w:t xml:space="preserve">with physiotherapy were held each week to ensure optimum quality of movement, fatigue management and alignment for each patient, </w:t>
      </w:r>
      <w:r w:rsidR="00866E97" w:rsidRPr="00553D8F">
        <w:rPr>
          <w:rFonts w:ascii="Times New Roman" w:hAnsi="Times New Roman"/>
          <w:szCs w:val="22"/>
        </w:rPr>
        <w:t xml:space="preserve">in order </w:t>
      </w:r>
      <w:r w:rsidR="002166CC" w:rsidRPr="00553D8F">
        <w:rPr>
          <w:rFonts w:ascii="Times New Roman" w:hAnsi="Times New Roman"/>
          <w:szCs w:val="22"/>
        </w:rPr>
        <w:t xml:space="preserve">to </w:t>
      </w:r>
      <w:r w:rsidR="00866E97" w:rsidRPr="00553D8F">
        <w:rPr>
          <w:rFonts w:ascii="Times New Roman" w:hAnsi="Times New Roman"/>
          <w:szCs w:val="22"/>
        </w:rPr>
        <w:t xml:space="preserve">help </w:t>
      </w:r>
      <w:r w:rsidR="002166CC" w:rsidRPr="00553D8F">
        <w:rPr>
          <w:rFonts w:ascii="Times New Roman" w:hAnsi="Times New Roman"/>
          <w:szCs w:val="22"/>
        </w:rPr>
        <w:t xml:space="preserve">achieve specific movement goals. </w:t>
      </w:r>
      <w:r w:rsidR="002C789E" w:rsidRPr="00553D8F">
        <w:rPr>
          <w:rFonts w:ascii="Times New Roman" w:hAnsi="Times New Roman"/>
          <w:szCs w:val="22"/>
        </w:rPr>
        <w:t xml:space="preserve">Observing and co-facilitating </w:t>
      </w:r>
      <w:r w:rsidR="009A5DBA">
        <w:rPr>
          <w:rFonts w:ascii="Times New Roman" w:hAnsi="Times New Roman"/>
          <w:szCs w:val="22"/>
        </w:rPr>
        <w:t>NMT</w:t>
      </w:r>
      <w:r w:rsidR="002C789E" w:rsidRPr="00553D8F">
        <w:rPr>
          <w:rFonts w:ascii="Times New Roman" w:hAnsi="Times New Roman"/>
          <w:szCs w:val="22"/>
        </w:rPr>
        <w:t xml:space="preserve"> sessions sometimes assisted speech and language therapists in finding ways to deliver their interventions, as they could observe different mechanisms of a patient’s communicative intent during music-based exercises. </w:t>
      </w:r>
      <w:r w:rsidR="00476D1B" w:rsidRPr="009F57D9">
        <w:rPr>
          <w:rFonts w:ascii="Times New Roman" w:hAnsi="Times New Roman"/>
          <w:szCs w:val="22"/>
        </w:rPr>
        <w:t>They</w:t>
      </w:r>
      <w:r w:rsidR="002C789E" w:rsidRPr="009F57D9">
        <w:rPr>
          <w:rFonts w:ascii="Times New Roman" w:hAnsi="Times New Roman"/>
          <w:szCs w:val="22"/>
        </w:rPr>
        <w:t xml:space="preserve"> observed that </w:t>
      </w:r>
      <w:r w:rsidR="002166CC" w:rsidRPr="009F57D9">
        <w:rPr>
          <w:rFonts w:ascii="Times New Roman" w:hAnsi="Times New Roman"/>
          <w:szCs w:val="22"/>
        </w:rPr>
        <w:t>the music and equipment</w:t>
      </w:r>
      <w:r w:rsidR="002C789E" w:rsidRPr="009F57D9">
        <w:rPr>
          <w:rFonts w:ascii="Times New Roman" w:hAnsi="Times New Roman"/>
          <w:szCs w:val="22"/>
        </w:rPr>
        <w:t xml:space="preserve"> stimulated arousal, awareness and attention levels</w:t>
      </w:r>
      <w:r w:rsidR="002166CC" w:rsidRPr="009F57D9">
        <w:rPr>
          <w:rFonts w:ascii="Times New Roman" w:hAnsi="Times New Roman"/>
          <w:szCs w:val="22"/>
        </w:rPr>
        <w:t xml:space="preserve"> in a </w:t>
      </w:r>
      <w:r w:rsidR="00923827" w:rsidRPr="009F57D9">
        <w:rPr>
          <w:rFonts w:ascii="Times New Roman" w:hAnsi="Times New Roman"/>
          <w:szCs w:val="22"/>
        </w:rPr>
        <w:t xml:space="preserve">particular </w:t>
      </w:r>
      <w:r w:rsidR="002166CC" w:rsidRPr="009F57D9">
        <w:rPr>
          <w:rFonts w:ascii="Times New Roman" w:hAnsi="Times New Roman"/>
          <w:szCs w:val="22"/>
        </w:rPr>
        <w:t>way</w:t>
      </w:r>
      <w:r w:rsidR="002C789E" w:rsidRPr="009F57D9">
        <w:rPr>
          <w:rFonts w:ascii="Times New Roman" w:hAnsi="Times New Roman"/>
          <w:szCs w:val="22"/>
        </w:rPr>
        <w:t>,</w:t>
      </w:r>
      <w:r w:rsidR="00476D1B" w:rsidRPr="009F57D9">
        <w:rPr>
          <w:rFonts w:ascii="Times New Roman" w:hAnsi="Times New Roman"/>
          <w:szCs w:val="22"/>
        </w:rPr>
        <w:t xml:space="preserve"> function</w:t>
      </w:r>
      <w:r w:rsidR="002166CC" w:rsidRPr="009F57D9">
        <w:rPr>
          <w:rFonts w:ascii="Times New Roman" w:hAnsi="Times New Roman"/>
          <w:szCs w:val="22"/>
        </w:rPr>
        <w:t>ing</w:t>
      </w:r>
      <w:r w:rsidR="00476D1B" w:rsidRPr="009F57D9">
        <w:rPr>
          <w:rFonts w:ascii="Times New Roman" w:hAnsi="Times New Roman"/>
          <w:szCs w:val="22"/>
        </w:rPr>
        <w:t xml:space="preserve"> via n</w:t>
      </w:r>
      <w:r w:rsidR="002C789E" w:rsidRPr="009F57D9">
        <w:rPr>
          <w:rFonts w:ascii="Times New Roman" w:hAnsi="Times New Roman"/>
          <w:szCs w:val="22"/>
        </w:rPr>
        <w:t>on-verbal interactions</w:t>
      </w:r>
      <w:r w:rsidR="00476D1B" w:rsidRPr="009F57D9">
        <w:rPr>
          <w:rFonts w:ascii="Times New Roman" w:hAnsi="Times New Roman"/>
          <w:szCs w:val="22"/>
        </w:rPr>
        <w:t>, such as</w:t>
      </w:r>
      <w:r w:rsidR="002C789E" w:rsidRPr="009F57D9">
        <w:rPr>
          <w:rFonts w:ascii="Times New Roman" w:hAnsi="Times New Roman"/>
          <w:szCs w:val="22"/>
        </w:rPr>
        <w:t xml:space="preserve"> </w:t>
      </w:r>
      <w:r w:rsidR="00A41FE5" w:rsidRPr="009F57D9">
        <w:rPr>
          <w:rFonts w:ascii="Times New Roman" w:hAnsi="Times New Roman"/>
          <w:szCs w:val="22"/>
        </w:rPr>
        <w:t>turn</w:t>
      </w:r>
      <w:r w:rsidR="00C524C4" w:rsidRPr="009F57D9">
        <w:rPr>
          <w:rFonts w:ascii="Times New Roman" w:hAnsi="Times New Roman"/>
          <w:szCs w:val="22"/>
        </w:rPr>
        <w:t>-</w:t>
      </w:r>
      <w:r w:rsidR="00A41FE5" w:rsidRPr="009F57D9">
        <w:rPr>
          <w:rFonts w:ascii="Times New Roman" w:hAnsi="Times New Roman"/>
          <w:szCs w:val="22"/>
        </w:rPr>
        <w:t>taking</w:t>
      </w:r>
      <w:r w:rsidR="00476D1B" w:rsidRPr="009F57D9">
        <w:rPr>
          <w:rFonts w:ascii="Times New Roman" w:hAnsi="Times New Roman"/>
          <w:szCs w:val="22"/>
        </w:rPr>
        <w:t xml:space="preserve"> and call and response</w:t>
      </w:r>
      <w:r w:rsidR="00866E97" w:rsidRPr="009F57D9">
        <w:rPr>
          <w:rFonts w:ascii="Times New Roman" w:hAnsi="Times New Roman"/>
          <w:szCs w:val="22"/>
        </w:rPr>
        <w:t xml:space="preserve"> using </w:t>
      </w:r>
      <w:r w:rsidR="000D09BD" w:rsidRPr="009F57D9">
        <w:rPr>
          <w:rFonts w:ascii="Times New Roman" w:hAnsi="Times New Roman"/>
          <w:szCs w:val="22"/>
        </w:rPr>
        <w:t xml:space="preserve">vocalisations or </w:t>
      </w:r>
      <w:r w:rsidR="00866E97" w:rsidRPr="009F57D9">
        <w:rPr>
          <w:rFonts w:ascii="Times New Roman" w:hAnsi="Times New Roman"/>
          <w:szCs w:val="22"/>
        </w:rPr>
        <w:t>percussion</w:t>
      </w:r>
      <w:r w:rsidR="002166CC" w:rsidRPr="009F57D9">
        <w:rPr>
          <w:rFonts w:ascii="Times New Roman" w:hAnsi="Times New Roman"/>
          <w:szCs w:val="22"/>
        </w:rPr>
        <w:t>.</w:t>
      </w:r>
      <w:r w:rsidR="002C789E" w:rsidRPr="009F57D9">
        <w:rPr>
          <w:rFonts w:ascii="Times New Roman" w:hAnsi="Times New Roman"/>
          <w:szCs w:val="22"/>
        </w:rPr>
        <w:t xml:space="preserve"> </w:t>
      </w:r>
      <w:r w:rsidR="002166CC" w:rsidRPr="009F57D9">
        <w:rPr>
          <w:rFonts w:ascii="Times New Roman" w:hAnsi="Times New Roman"/>
          <w:szCs w:val="22"/>
        </w:rPr>
        <w:t xml:space="preserve">This </w:t>
      </w:r>
      <w:r w:rsidR="00476D1B" w:rsidRPr="009F57D9">
        <w:rPr>
          <w:rFonts w:ascii="Times New Roman" w:hAnsi="Times New Roman"/>
          <w:szCs w:val="22"/>
        </w:rPr>
        <w:t>enabl</w:t>
      </w:r>
      <w:r w:rsidR="002166CC" w:rsidRPr="009F57D9">
        <w:rPr>
          <w:rFonts w:ascii="Times New Roman" w:hAnsi="Times New Roman"/>
          <w:szCs w:val="22"/>
        </w:rPr>
        <w:t>ed</w:t>
      </w:r>
      <w:r w:rsidR="002C789E" w:rsidRPr="009F57D9">
        <w:rPr>
          <w:rFonts w:ascii="Times New Roman" w:hAnsi="Times New Roman"/>
          <w:szCs w:val="22"/>
        </w:rPr>
        <w:t xml:space="preserve"> patients </w:t>
      </w:r>
      <w:r w:rsidR="00476D1B" w:rsidRPr="009F57D9">
        <w:rPr>
          <w:rFonts w:ascii="Times New Roman" w:hAnsi="Times New Roman"/>
          <w:szCs w:val="22"/>
        </w:rPr>
        <w:t>with significant cognitive difficulties and</w:t>
      </w:r>
      <w:r w:rsidR="00923827" w:rsidRPr="009F57D9">
        <w:rPr>
          <w:rFonts w:ascii="Times New Roman" w:hAnsi="Times New Roman"/>
          <w:szCs w:val="22"/>
        </w:rPr>
        <w:t>/or</w:t>
      </w:r>
      <w:r w:rsidR="00476D1B" w:rsidRPr="009F57D9">
        <w:rPr>
          <w:rFonts w:ascii="Times New Roman" w:hAnsi="Times New Roman"/>
          <w:szCs w:val="22"/>
        </w:rPr>
        <w:t xml:space="preserve"> aphasia to understand and </w:t>
      </w:r>
      <w:r w:rsidR="00923827" w:rsidRPr="009F57D9">
        <w:rPr>
          <w:rFonts w:ascii="Times New Roman" w:hAnsi="Times New Roman"/>
          <w:szCs w:val="22"/>
        </w:rPr>
        <w:t>take part</w:t>
      </w:r>
      <w:r w:rsidR="00EF0F13" w:rsidRPr="009F57D9">
        <w:rPr>
          <w:rFonts w:ascii="Times New Roman" w:hAnsi="Times New Roman"/>
          <w:szCs w:val="22"/>
        </w:rPr>
        <w:t>,</w:t>
      </w:r>
      <w:r w:rsidR="00476D1B" w:rsidRPr="009F57D9">
        <w:rPr>
          <w:rFonts w:ascii="Times New Roman" w:hAnsi="Times New Roman"/>
          <w:szCs w:val="22"/>
        </w:rPr>
        <w:t xml:space="preserve"> </w:t>
      </w:r>
      <w:r w:rsidR="002C789E" w:rsidRPr="009F57D9">
        <w:rPr>
          <w:rFonts w:ascii="Times New Roman" w:hAnsi="Times New Roman"/>
          <w:szCs w:val="22"/>
        </w:rPr>
        <w:t xml:space="preserve">without the need for </w:t>
      </w:r>
      <w:r w:rsidR="00923827" w:rsidRPr="009F57D9">
        <w:rPr>
          <w:rFonts w:ascii="Times New Roman" w:hAnsi="Times New Roman"/>
          <w:szCs w:val="22"/>
        </w:rPr>
        <w:t xml:space="preserve">verbal </w:t>
      </w:r>
      <w:r w:rsidR="002C789E" w:rsidRPr="009F57D9">
        <w:rPr>
          <w:rFonts w:ascii="Times New Roman" w:hAnsi="Times New Roman"/>
          <w:szCs w:val="22"/>
        </w:rPr>
        <w:t>instruction</w:t>
      </w:r>
      <w:r w:rsidR="00EF0F13" w:rsidRPr="009F57D9">
        <w:rPr>
          <w:rFonts w:ascii="Times New Roman" w:hAnsi="Times New Roman"/>
          <w:szCs w:val="22"/>
        </w:rPr>
        <w:t>.</w:t>
      </w:r>
      <w:r w:rsidR="002C789E" w:rsidRPr="009F57D9">
        <w:rPr>
          <w:rFonts w:ascii="Times New Roman" w:hAnsi="Times New Roman"/>
          <w:szCs w:val="22"/>
        </w:rPr>
        <w:t xml:space="preserve"> Speech therapists commented that the music-based exercises </w:t>
      </w:r>
      <w:r w:rsidR="00A212C8" w:rsidRPr="009F57D9">
        <w:rPr>
          <w:rFonts w:ascii="Times New Roman" w:hAnsi="Times New Roman"/>
          <w:szCs w:val="22"/>
        </w:rPr>
        <w:t xml:space="preserve">contributed towards </w:t>
      </w:r>
      <w:r w:rsidR="00AC65A6" w:rsidRPr="009F57D9">
        <w:rPr>
          <w:rFonts w:ascii="Times New Roman" w:hAnsi="Times New Roman"/>
          <w:szCs w:val="22"/>
        </w:rPr>
        <w:t>some</w:t>
      </w:r>
      <w:r w:rsidR="002C789E" w:rsidRPr="009F57D9">
        <w:rPr>
          <w:rFonts w:ascii="Times New Roman" w:hAnsi="Times New Roman"/>
          <w:szCs w:val="22"/>
        </w:rPr>
        <w:t xml:space="preserve"> patients overcom</w:t>
      </w:r>
      <w:r w:rsidR="00A212C8" w:rsidRPr="009F57D9">
        <w:rPr>
          <w:rFonts w:ascii="Times New Roman" w:hAnsi="Times New Roman"/>
          <w:szCs w:val="22"/>
        </w:rPr>
        <w:t>ing</w:t>
      </w:r>
      <w:r w:rsidR="002C789E" w:rsidRPr="009F57D9">
        <w:rPr>
          <w:rFonts w:ascii="Times New Roman" w:hAnsi="Times New Roman"/>
          <w:szCs w:val="22"/>
        </w:rPr>
        <w:t xml:space="preserve"> low mood and fatigue, thus increasing engagement in rehabilitation. </w:t>
      </w:r>
      <w:r w:rsidR="00EF0F13" w:rsidRPr="009F57D9">
        <w:rPr>
          <w:rFonts w:ascii="Times New Roman" w:hAnsi="Times New Roman"/>
          <w:szCs w:val="22"/>
        </w:rPr>
        <w:t xml:space="preserve">These comments correspond with research findings reporting on the benefits </w:t>
      </w:r>
      <w:r w:rsidR="00E5377C" w:rsidRPr="009F57D9">
        <w:rPr>
          <w:rFonts w:ascii="Times New Roman" w:hAnsi="Times New Roman"/>
          <w:szCs w:val="22"/>
        </w:rPr>
        <w:t>o</w:t>
      </w:r>
      <w:r w:rsidR="00EF0F13" w:rsidRPr="009F57D9">
        <w:rPr>
          <w:rFonts w:ascii="Times New Roman" w:hAnsi="Times New Roman"/>
          <w:szCs w:val="22"/>
        </w:rPr>
        <w:t xml:space="preserve">n </w:t>
      </w:r>
      <w:r w:rsidR="00EF0F13" w:rsidRPr="009F57D9">
        <w:rPr>
          <w:rFonts w:ascii="Times New Roman" w:eastAsia="Times New Roman" w:hAnsi="Times New Roman"/>
          <w:color w:val="000000"/>
        </w:rPr>
        <w:t xml:space="preserve">arousal and affect regulation, learning, activity-driven plasticity and </w:t>
      </w:r>
      <w:r w:rsidR="00212088" w:rsidRPr="009F57D9">
        <w:rPr>
          <w:rFonts w:ascii="Times New Roman" w:eastAsia="Times New Roman" w:hAnsi="Times New Roman"/>
          <w:color w:val="000000"/>
        </w:rPr>
        <w:t xml:space="preserve">possibly causing less fatigue </w:t>
      </w:r>
      <w:r w:rsidR="000D09BD" w:rsidRPr="009F57D9">
        <w:rPr>
          <w:rFonts w:ascii="Times New Roman" w:eastAsia="Times New Roman" w:hAnsi="Times New Roman"/>
          <w:color w:val="000000"/>
        </w:rPr>
        <w:t xml:space="preserve"> </w:t>
      </w:r>
      <w:r w:rsidR="00700E0F" w:rsidRPr="009F57D9">
        <w:rPr>
          <w:rFonts w:ascii="Times New Roman" w:eastAsia="Times New Roman" w:hAnsi="Times New Roman"/>
          <w:color w:val="000000"/>
        </w:rPr>
        <w:fldChar w:fldCharType="begin"/>
      </w:r>
      <w:r w:rsidR="00EF0F13" w:rsidRPr="009F57D9">
        <w:rPr>
          <w:rFonts w:ascii="Times New Roman" w:eastAsia="Times New Roman" w:hAnsi="Times New Roman"/>
          <w:color w:val="000000"/>
        </w:rPr>
        <w:instrText>ADDIN RW.CITE{{512 Sihvonen,Aleksi J. 2017;509 Fritz,Thomas Hans 2013;506 Grau-Sánchez, Jennifer 2018}}</w:instrText>
      </w:r>
      <w:r w:rsidR="00700E0F" w:rsidRPr="009F57D9">
        <w:rPr>
          <w:rFonts w:ascii="Times New Roman" w:eastAsia="Times New Roman" w:hAnsi="Times New Roman"/>
          <w:color w:val="000000"/>
        </w:rPr>
        <w:fldChar w:fldCharType="separate"/>
      </w:r>
      <w:r w:rsidR="0052737E" w:rsidRPr="009F57D9">
        <w:rPr>
          <w:rFonts w:ascii="Times New Roman" w:eastAsia="Times New Roman" w:hAnsi="Times New Roman"/>
        </w:rPr>
        <w:t>(6,25,26)</w:t>
      </w:r>
      <w:r w:rsidR="00700E0F" w:rsidRPr="009F57D9">
        <w:rPr>
          <w:rFonts w:ascii="Times New Roman" w:eastAsia="Times New Roman" w:hAnsi="Times New Roman"/>
          <w:color w:val="000000"/>
        </w:rPr>
        <w:fldChar w:fldCharType="end"/>
      </w:r>
      <w:r w:rsidR="00E5377C" w:rsidRPr="009F57D9">
        <w:rPr>
          <w:rFonts w:ascii="Times New Roman" w:eastAsia="Times New Roman" w:hAnsi="Times New Roman"/>
          <w:color w:val="000000"/>
        </w:rPr>
        <w:t>.</w:t>
      </w:r>
      <w:r w:rsidR="002C789E" w:rsidRPr="00F10D06">
        <w:rPr>
          <w:rFonts w:ascii="Times New Roman" w:hAnsi="Times New Roman"/>
          <w:szCs w:val="22"/>
        </w:rPr>
        <w:t xml:space="preserve"> </w:t>
      </w:r>
      <w:r w:rsidR="00A8359D">
        <w:rPr>
          <w:rFonts w:ascii="Times New Roman" w:hAnsi="Times New Roman"/>
          <w:szCs w:val="22"/>
        </w:rPr>
        <w:t xml:space="preserve">Where patients declined NMT sessions due to fatigue, this was not fatigue caused by the </w:t>
      </w:r>
      <w:r w:rsidR="006765A1">
        <w:rPr>
          <w:rFonts w:ascii="Times New Roman" w:hAnsi="Times New Roman"/>
          <w:szCs w:val="22"/>
        </w:rPr>
        <w:t xml:space="preserve">NMT </w:t>
      </w:r>
      <w:r w:rsidR="00A8359D">
        <w:rPr>
          <w:rFonts w:ascii="Times New Roman" w:hAnsi="Times New Roman"/>
          <w:szCs w:val="22"/>
        </w:rPr>
        <w:t>exercises, but fatigue as a symptom of their stroke or head injury, which would also cause patients to decline sessions in other clinical areas</w:t>
      </w:r>
      <w:r w:rsidR="00800B21">
        <w:rPr>
          <w:rFonts w:ascii="Times New Roman" w:hAnsi="Times New Roman"/>
          <w:szCs w:val="22"/>
        </w:rPr>
        <w:t>, such as physiotherapy</w:t>
      </w:r>
      <w:r w:rsidR="00A8359D">
        <w:rPr>
          <w:rFonts w:ascii="Times New Roman" w:hAnsi="Times New Roman"/>
          <w:szCs w:val="22"/>
        </w:rPr>
        <w:t xml:space="preserve">. </w:t>
      </w:r>
      <w:r w:rsidR="002166CC" w:rsidRPr="00553D8F">
        <w:rPr>
          <w:rFonts w:ascii="Times New Roman" w:hAnsi="Times New Roman"/>
          <w:szCs w:val="22"/>
        </w:rPr>
        <w:t>S</w:t>
      </w:r>
      <w:r w:rsidR="002C789E" w:rsidRPr="00553D8F">
        <w:rPr>
          <w:rFonts w:ascii="Times New Roman" w:hAnsi="Times New Roman"/>
          <w:szCs w:val="22"/>
        </w:rPr>
        <w:t>inging familiar songs and us</w:t>
      </w:r>
      <w:r w:rsidR="002E61F6" w:rsidRPr="00553D8F">
        <w:rPr>
          <w:rFonts w:ascii="Times New Roman" w:hAnsi="Times New Roman"/>
          <w:szCs w:val="22"/>
        </w:rPr>
        <w:t>ing songs as gap-fill exercises</w:t>
      </w:r>
      <w:r w:rsidR="0090006F" w:rsidRPr="00553D8F">
        <w:rPr>
          <w:rFonts w:ascii="Times New Roman" w:hAnsi="Times New Roman"/>
          <w:szCs w:val="22"/>
        </w:rPr>
        <w:t xml:space="preserve"> </w:t>
      </w:r>
      <w:r w:rsidR="002C789E" w:rsidRPr="00553D8F">
        <w:rPr>
          <w:rFonts w:ascii="Times New Roman" w:hAnsi="Times New Roman"/>
          <w:szCs w:val="22"/>
        </w:rPr>
        <w:t xml:space="preserve">helped some patients </w:t>
      </w:r>
      <w:r w:rsidR="00212088">
        <w:rPr>
          <w:rFonts w:ascii="Times New Roman" w:hAnsi="Times New Roman"/>
          <w:szCs w:val="22"/>
        </w:rPr>
        <w:t xml:space="preserve">with, for example aphasia, apraxia and/or dysarthria, </w:t>
      </w:r>
      <w:r w:rsidR="00A212C8">
        <w:rPr>
          <w:rFonts w:ascii="Times New Roman" w:hAnsi="Times New Roman"/>
          <w:szCs w:val="22"/>
        </w:rPr>
        <w:t xml:space="preserve">experience moments of </w:t>
      </w:r>
      <w:r w:rsidR="00212088">
        <w:rPr>
          <w:rFonts w:ascii="Times New Roman" w:hAnsi="Times New Roman"/>
          <w:szCs w:val="22"/>
        </w:rPr>
        <w:t>fluent output. T</w:t>
      </w:r>
      <w:r w:rsidR="005569BE">
        <w:rPr>
          <w:rFonts w:ascii="Times New Roman" w:hAnsi="Times New Roman"/>
          <w:szCs w:val="22"/>
        </w:rPr>
        <w:t xml:space="preserve">herapists observed </w:t>
      </w:r>
      <w:r w:rsidR="00212088">
        <w:rPr>
          <w:rFonts w:ascii="Times New Roman" w:hAnsi="Times New Roman"/>
          <w:szCs w:val="22"/>
        </w:rPr>
        <w:t>this to be motivating for</w:t>
      </w:r>
      <w:r w:rsidR="005569BE">
        <w:rPr>
          <w:rFonts w:ascii="Times New Roman" w:hAnsi="Times New Roman"/>
          <w:szCs w:val="22"/>
        </w:rPr>
        <w:t xml:space="preserve"> patient</w:t>
      </w:r>
      <w:r w:rsidR="00212088">
        <w:rPr>
          <w:rFonts w:ascii="Times New Roman" w:hAnsi="Times New Roman"/>
          <w:szCs w:val="22"/>
        </w:rPr>
        <w:t>s and relatives</w:t>
      </w:r>
      <w:r w:rsidR="005569BE">
        <w:rPr>
          <w:rFonts w:ascii="Times New Roman" w:hAnsi="Times New Roman"/>
          <w:szCs w:val="22"/>
        </w:rPr>
        <w:t xml:space="preserve">. </w:t>
      </w:r>
    </w:p>
    <w:p w14:paraId="60620A58" w14:textId="77777777" w:rsidR="004D3B44" w:rsidRPr="00553D8F" w:rsidRDefault="004D3B44" w:rsidP="00734D63">
      <w:pPr>
        <w:spacing w:line="360" w:lineRule="auto"/>
        <w:rPr>
          <w:rFonts w:ascii="Times New Roman" w:hAnsi="Times New Roman"/>
          <w:szCs w:val="22"/>
        </w:rPr>
      </w:pPr>
    </w:p>
    <w:p w14:paraId="2C33BB3F" w14:textId="3E454E29" w:rsidR="004D3B44" w:rsidRPr="00553D8F" w:rsidRDefault="004D3B44" w:rsidP="004D3B44">
      <w:pPr>
        <w:spacing w:line="360" w:lineRule="auto"/>
        <w:rPr>
          <w:rFonts w:ascii="Times New Roman" w:hAnsi="Times New Roman"/>
          <w:szCs w:val="22"/>
        </w:rPr>
      </w:pPr>
      <w:r w:rsidRPr="00553D8F">
        <w:rPr>
          <w:rFonts w:ascii="Times New Roman" w:hAnsi="Times New Roman"/>
          <w:szCs w:val="22"/>
        </w:rPr>
        <w:lastRenderedPageBreak/>
        <w:t xml:space="preserve">Whether </w:t>
      </w:r>
      <w:r w:rsidR="009A5DBA">
        <w:rPr>
          <w:rFonts w:ascii="Times New Roman" w:hAnsi="Times New Roman"/>
          <w:szCs w:val="22"/>
        </w:rPr>
        <w:t>NMT</w:t>
      </w:r>
      <w:r w:rsidRPr="00553D8F">
        <w:rPr>
          <w:rFonts w:ascii="Times New Roman" w:hAnsi="Times New Roman"/>
          <w:szCs w:val="22"/>
        </w:rPr>
        <w:t xml:space="preserve"> should become part of all acute stroke multidisciplinary rehabilitation depends on the evidence-base for interventions being deemed sufficient, and further investigation into the feasibility of </w:t>
      </w:r>
      <w:r w:rsidR="009A5DBA">
        <w:rPr>
          <w:rFonts w:ascii="Times New Roman" w:hAnsi="Times New Roman"/>
          <w:szCs w:val="22"/>
        </w:rPr>
        <w:t>NMT</w:t>
      </w:r>
      <w:r w:rsidRPr="00553D8F">
        <w:rPr>
          <w:rFonts w:ascii="Times New Roman" w:hAnsi="Times New Roman"/>
          <w:szCs w:val="22"/>
        </w:rPr>
        <w:t xml:space="preserve"> in different acute stroke settings. The current evidence-base for music</w:t>
      </w:r>
      <w:r w:rsidR="004D7023">
        <w:rPr>
          <w:rFonts w:ascii="Times New Roman" w:hAnsi="Times New Roman"/>
          <w:szCs w:val="22"/>
        </w:rPr>
        <w:t>-based</w:t>
      </w:r>
      <w:r w:rsidRPr="00553D8F">
        <w:rPr>
          <w:rFonts w:ascii="Times New Roman" w:hAnsi="Times New Roman"/>
          <w:szCs w:val="22"/>
        </w:rPr>
        <w:t xml:space="preserve"> interventions with acute stroke is quite small, although there is a greater body of evidence for interventions at sub-acute and community stage, as re</w:t>
      </w:r>
      <w:r w:rsidR="00C44047" w:rsidRPr="00553D8F">
        <w:rPr>
          <w:rFonts w:ascii="Times New Roman" w:hAnsi="Times New Roman"/>
          <w:szCs w:val="22"/>
        </w:rPr>
        <w:t>ported</w:t>
      </w:r>
      <w:r w:rsidRPr="00553D8F">
        <w:rPr>
          <w:rFonts w:ascii="Times New Roman" w:hAnsi="Times New Roman"/>
          <w:szCs w:val="22"/>
        </w:rPr>
        <w:t xml:space="preserve"> in a recent Cochrane review </w:t>
      </w:r>
      <w:r w:rsidR="00700E0F" w:rsidRPr="00553D8F">
        <w:rPr>
          <w:rFonts w:ascii="Times New Roman" w:hAnsi="Times New Roman"/>
          <w:szCs w:val="22"/>
        </w:rPr>
        <w:fldChar w:fldCharType="begin"/>
      </w:r>
      <w:r w:rsidRPr="00553D8F">
        <w:rPr>
          <w:rFonts w:ascii="Times New Roman" w:hAnsi="Times New Roman"/>
          <w:szCs w:val="22"/>
        </w:rPr>
        <w:instrText>ADDIN RW.CITE{{429 Magee,W.L. 2017}}</w:instrText>
      </w:r>
      <w:r w:rsidR="00700E0F" w:rsidRPr="00553D8F">
        <w:rPr>
          <w:rFonts w:ascii="Times New Roman" w:hAnsi="Times New Roman"/>
          <w:szCs w:val="22"/>
        </w:rPr>
        <w:fldChar w:fldCharType="separate"/>
      </w:r>
      <w:r w:rsidR="0052737E" w:rsidRPr="0052737E">
        <w:rPr>
          <w:rFonts w:ascii="Times New Roman" w:eastAsia="Times New Roman" w:hAnsi="Times New Roman"/>
        </w:rPr>
        <w:t>(31)</w:t>
      </w:r>
      <w:r w:rsidR="00700E0F" w:rsidRPr="00553D8F">
        <w:rPr>
          <w:rFonts w:ascii="Times New Roman" w:hAnsi="Times New Roman"/>
          <w:szCs w:val="22"/>
        </w:rPr>
        <w:fldChar w:fldCharType="end"/>
      </w:r>
      <w:r w:rsidRPr="00553D8F">
        <w:rPr>
          <w:rFonts w:ascii="Times New Roman" w:hAnsi="Times New Roman"/>
          <w:szCs w:val="22"/>
        </w:rPr>
        <w:t xml:space="preserve">. </w:t>
      </w:r>
    </w:p>
    <w:p w14:paraId="57A31B3B" w14:textId="77777777" w:rsidR="00866C8A" w:rsidRPr="00553D8F" w:rsidRDefault="00866C8A" w:rsidP="002D569B">
      <w:pPr>
        <w:pStyle w:val="BodyText"/>
        <w:spacing w:after="0" w:line="240" w:lineRule="auto"/>
        <w:ind w:firstLine="0"/>
        <w:jc w:val="left"/>
        <w:rPr>
          <w:rFonts w:ascii="Times New Roman" w:hAnsi="Times New Roman"/>
          <w:sz w:val="24"/>
          <w:szCs w:val="24"/>
        </w:rPr>
      </w:pPr>
    </w:p>
    <w:p w14:paraId="27587AE1" w14:textId="462FEB6F" w:rsidR="008F59BB" w:rsidRPr="00553D8F" w:rsidRDefault="006D50B6" w:rsidP="00553D8F">
      <w:pPr>
        <w:pStyle w:val="Heading1"/>
      </w:pPr>
      <w:r w:rsidRPr="00E94672">
        <w:t xml:space="preserve">Potential Use of </w:t>
      </w:r>
      <w:r w:rsidR="00937819" w:rsidRPr="00E94672">
        <w:t>Apps</w:t>
      </w:r>
      <w:r w:rsidR="00AA6FA1" w:rsidRPr="00E94672">
        <w:t xml:space="preserve"> in Acute Stroke Rehabilitation</w:t>
      </w:r>
    </w:p>
    <w:p w14:paraId="5359DE5E" w14:textId="56EA23CD" w:rsidR="00553D8F" w:rsidRPr="009F1CE8" w:rsidRDefault="00937819" w:rsidP="009F1CE8">
      <w:pPr>
        <w:spacing w:line="360" w:lineRule="auto"/>
        <w:rPr>
          <w:rFonts w:ascii="Times New Roman" w:hAnsi="Times New Roman"/>
          <w:szCs w:val="22"/>
        </w:rPr>
      </w:pPr>
      <w:r w:rsidRPr="00553D8F">
        <w:rPr>
          <w:rFonts w:ascii="Times New Roman" w:hAnsi="Times New Roman"/>
          <w:szCs w:val="22"/>
        </w:rPr>
        <w:t>Apps that provide music-based interventions to improve finger dexterity might be deliverable by non-</w:t>
      </w:r>
      <w:r w:rsidR="009A5DBA">
        <w:rPr>
          <w:rFonts w:ascii="Times New Roman" w:hAnsi="Times New Roman"/>
          <w:szCs w:val="22"/>
        </w:rPr>
        <w:t>NMT</w:t>
      </w:r>
      <w:r w:rsidRPr="00553D8F">
        <w:rPr>
          <w:rFonts w:ascii="Times New Roman" w:hAnsi="Times New Roman"/>
          <w:szCs w:val="22"/>
        </w:rPr>
        <w:t xml:space="preserve"> staff in order to increase treatment dosage and improve outcomes for patients. </w:t>
      </w:r>
      <w:r w:rsidR="000D20F1">
        <w:rPr>
          <w:rFonts w:ascii="Times New Roman" w:hAnsi="Times New Roman"/>
          <w:szCs w:val="22"/>
        </w:rPr>
        <w:t xml:space="preserve"> </w:t>
      </w:r>
      <w:r w:rsidRPr="00553D8F">
        <w:rPr>
          <w:rFonts w:ascii="Times New Roman" w:hAnsi="Times New Roman"/>
          <w:szCs w:val="22"/>
        </w:rPr>
        <w:t xml:space="preserve">Some research has shown that using keyboards helps to improve hand rehabilitation at acute stage </w:t>
      </w:r>
      <w:r w:rsidR="00700E0F" w:rsidRPr="00553D8F">
        <w:rPr>
          <w:rFonts w:ascii="Times New Roman" w:hAnsi="Times New Roman"/>
          <w:szCs w:val="22"/>
        </w:rPr>
        <w:fldChar w:fldCharType="begin"/>
      </w:r>
      <w:r w:rsidRPr="00553D8F">
        <w:rPr>
          <w:rFonts w:ascii="Times New Roman" w:hAnsi="Times New Roman"/>
          <w:szCs w:val="22"/>
        </w:rPr>
        <w:instrText>ADDIN RW.CITE{{35 Schneider,S. 2007}}</w:instrText>
      </w:r>
      <w:r w:rsidR="00700E0F" w:rsidRPr="00553D8F">
        <w:rPr>
          <w:rFonts w:ascii="Times New Roman" w:hAnsi="Times New Roman"/>
          <w:szCs w:val="22"/>
        </w:rPr>
        <w:fldChar w:fldCharType="separate"/>
      </w:r>
      <w:r w:rsidR="0052737E" w:rsidRPr="0052737E">
        <w:rPr>
          <w:rFonts w:ascii="Times New Roman" w:eastAsia="Times New Roman" w:hAnsi="Times New Roman"/>
        </w:rPr>
        <w:t>(9)</w:t>
      </w:r>
      <w:r w:rsidR="00700E0F" w:rsidRPr="00553D8F">
        <w:rPr>
          <w:rFonts w:ascii="Times New Roman" w:hAnsi="Times New Roman"/>
          <w:szCs w:val="22"/>
        </w:rPr>
        <w:fldChar w:fldCharType="end"/>
      </w:r>
      <w:r w:rsidR="00502B87" w:rsidRPr="00553D8F">
        <w:rPr>
          <w:rFonts w:ascii="Times New Roman" w:hAnsi="Times New Roman"/>
          <w:szCs w:val="22"/>
        </w:rPr>
        <w:t xml:space="preserve">, which could translate into </w:t>
      </w:r>
      <w:r w:rsidR="002E2133" w:rsidRPr="00553D8F">
        <w:rPr>
          <w:rFonts w:ascii="Times New Roman" w:hAnsi="Times New Roman"/>
          <w:szCs w:val="22"/>
        </w:rPr>
        <w:t xml:space="preserve">using </w:t>
      </w:r>
      <w:r w:rsidR="00502B87" w:rsidRPr="00553D8F">
        <w:rPr>
          <w:rFonts w:ascii="Times New Roman" w:hAnsi="Times New Roman"/>
          <w:szCs w:val="22"/>
        </w:rPr>
        <w:t xml:space="preserve">touchscreen </w:t>
      </w:r>
      <w:r w:rsidR="002E2133" w:rsidRPr="00553D8F">
        <w:rPr>
          <w:rFonts w:ascii="Times New Roman" w:hAnsi="Times New Roman"/>
          <w:szCs w:val="22"/>
        </w:rPr>
        <w:t xml:space="preserve">keyboard </w:t>
      </w:r>
      <w:r w:rsidR="00502B87" w:rsidRPr="00553D8F">
        <w:rPr>
          <w:rFonts w:ascii="Times New Roman" w:hAnsi="Times New Roman"/>
          <w:szCs w:val="22"/>
        </w:rPr>
        <w:t>apps</w:t>
      </w:r>
      <w:r w:rsidRPr="00553D8F">
        <w:rPr>
          <w:rFonts w:ascii="Times New Roman" w:hAnsi="Times New Roman"/>
          <w:szCs w:val="22"/>
        </w:rPr>
        <w:t>.</w:t>
      </w:r>
      <w:r w:rsidR="00D41840" w:rsidRPr="00553D8F">
        <w:rPr>
          <w:rFonts w:ascii="Times New Roman" w:hAnsi="Times New Roman"/>
          <w:szCs w:val="22"/>
        </w:rPr>
        <w:t xml:space="preserve"> </w:t>
      </w:r>
      <w:r w:rsidR="00D41840" w:rsidRPr="00553D8F">
        <w:rPr>
          <w:rFonts w:ascii="Times New Roman" w:hAnsi="Times New Roman"/>
        </w:rPr>
        <w:t xml:space="preserve">Touchscreen instruments on tablets have been used to improve finger dexterity following stroke; also using a touchscreen stylus (plectrum) for pinch grip, but this has been in home-based stroke rehabilitation, not acute </w:t>
      </w:r>
      <w:r w:rsidR="00700E0F" w:rsidRPr="00553D8F">
        <w:rPr>
          <w:rFonts w:ascii="Times New Roman" w:hAnsi="Times New Roman"/>
        </w:rPr>
        <w:fldChar w:fldCharType="begin"/>
      </w:r>
      <w:r w:rsidR="00D41840" w:rsidRPr="00553D8F">
        <w:rPr>
          <w:rFonts w:ascii="Times New Roman" w:hAnsi="Times New Roman"/>
        </w:rPr>
        <w:instrText>ADDIN RW.CITE{{450 Street,Alexander J. 2017}}</w:instrText>
      </w:r>
      <w:r w:rsidR="00700E0F" w:rsidRPr="00553D8F">
        <w:rPr>
          <w:rFonts w:ascii="Times New Roman" w:hAnsi="Times New Roman"/>
        </w:rPr>
        <w:fldChar w:fldCharType="separate"/>
      </w:r>
      <w:r w:rsidR="0052737E" w:rsidRPr="0052737E">
        <w:rPr>
          <w:rFonts w:ascii="Times New Roman" w:eastAsia="Times New Roman" w:hAnsi="Times New Roman"/>
        </w:rPr>
        <w:t>(32)</w:t>
      </w:r>
      <w:r w:rsidR="00700E0F" w:rsidRPr="00553D8F">
        <w:rPr>
          <w:rFonts w:ascii="Times New Roman" w:hAnsi="Times New Roman"/>
        </w:rPr>
        <w:fldChar w:fldCharType="end"/>
      </w:r>
      <w:r w:rsidR="00D41840" w:rsidRPr="00553D8F">
        <w:rPr>
          <w:rFonts w:ascii="Times New Roman" w:hAnsi="Times New Roman"/>
        </w:rPr>
        <w:t xml:space="preserve">. There is some case study data to support the use of touchscreen exercises using music apps within the first three months post-stroke </w:t>
      </w:r>
      <w:r w:rsidR="00700E0F" w:rsidRPr="00553D8F">
        <w:rPr>
          <w:rFonts w:ascii="Times New Roman" w:hAnsi="Times New Roman"/>
        </w:rPr>
        <w:fldChar w:fldCharType="begin"/>
      </w:r>
      <w:r w:rsidR="00D41840" w:rsidRPr="00553D8F">
        <w:rPr>
          <w:rFonts w:ascii="Times New Roman" w:hAnsi="Times New Roman"/>
        </w:rPr>
        <w:instrText>ADDIN RW.CITE{{567 Street,Alexander J. 2019}}</w:instrText>
      </w:r>
      <w:r w:rsidR="00700E0F" w:rsidRPr="00553D8F">
        <w:rPr>
          <w:rFonts w:ascii="Times New Roman" w:hAnsi="Times New Roman"/>
        </w:rPr>
        <w:fldChar w:fldCharType="separate"/>
      </w:r>
      <w:r w:rsidR="0052737E" w:rsidRPr="0052737E">
        <w:rPr>
          <w:rFonts w:ascii="Times New Roman" w:eastAsia="Times New Roman" w:hAnsi="Times New Roman"/>
        </w:rPr>
        <w:t>(18)</w:t>
      </w:r>
      <w:r w:rsidR="00700E0F" w:rsidRPr="00553D8F">
        <w:rPr>
          <w:rFonts w:ascii="Times New Roman" w:hAnsi="Times New Roman"/>
        </w:rPr>
        <w:fldChar w:fldCharType="end"/>
      </w:r>
      <w:r w:rsidR="00D41840" w:rsidRPr="00553D8F">
        <w:rPr>
          <w:rFonts w:ascii="Times New Roman" w:hAnsi="Times New Roman"/>
        </w:rPr>
        <w:t xml:space="preserve">, and at the acute stage </w:t>
      </w:r>
      <w:r w:rsidR="00700E0F" w:rsidRPr="00553D8F">
        <w:rPr>
          <w:rFonts w:ascii="Times New Roman" w:hAnsi="Times New Roman"/>
        </w:rPr>
        <w:fldChar w:fldCharType="begin"/>
      </w:r>
      <w:r w:rsidR="00D41840" w:rsidRPr="00553D8F">
        <w:rPr>
          <w:rFonts w:ascii="Times New Roman" w:hAnsi="Times New Roman"/>
        </w:rPr>
        <w:instrText>ADDIN RW.CITE{{574 Silveira,Tanya Marie 2018}}</w:instrText>
      </w:r>
      <w:r w:rsidR="00700E0F" w:rsidRPr="00553D8F">
        <w:rPr>
          <w:rFonts w:ascii="Times New Roman" w:hAnsi="Times New Roman"/>
        </w:rPr>
        <w:fldChar w:fldCharType="separate"/>
      </w:r>
      <w:r w:rsidR="0052737E" w:rsidRPr="0052737E">
        <w:rPr>
          <w:rFonts w:ascii="Times New Roman" w:eastAsia="Times New Roman" w:hAnsi="Times New Roman"/>
        </w:rPr>
        <w:t>(19)</w:t>
      </w:r>
      <w:r w:rsidR="00700E0F" w:rsidRPr="00553D8F">
        <w:rPr>
          <w:rFonts w:ascii="Times New Roman" w:hAnsi="Times New Roman"/>
        </w:rPr>
        <w:fldChar w:fldCharType="end"/>
      </w:r>
      <w:r w:rsidR="00D41840" w:rsidRPr="00553D8F">
        <w:rPr>
          <w:rFonts w:ascii="Times New Roman" w:hAnsi="Times New Roman"/>
        </w:rPr>
        <w:t>, however both of these cases involved highly trained musicians, the latter also incorporating Functional Electrical Stimulation.</w:t>
      </w:r>
      <w:r w:rsidRPr="00553D8F">
        <w:rPr>
          <w:rFonts w:ascii="Times New Roman" w:hAnsi="Times New Roman"/>
          <w:szCs w:val="22"/>
        </w:rPr>
        <w:t xml:space="preserve"> Further research in this area, where the music-based apps are combined with those of other Allied Health Professionals (AHPs) within the </w:t>
      </w:r>
      <w:r w:rsidR="00135499" w:rsidRPr="00553D8F">
        <w:rPr>
          <w:rFonts w:ascii="Times New Roman" w:hAnsi="Times New Roman"/>
          <w:szCs w:val="22"/>
        </w:rPr>
        <w:t>multidisciplinary team</w:t>
      </w:r>
      <w:r w:rsidRPr="00553D8F">
        <w:rPr>
          <w:rFonts w:ascii="Times New Roman" w:hAnsi="Times New Roman"/>
          <w:szCs w:val="22"/>
        </w:rPr>
        <w:t xml:space="preserve">, </w:t>
      </w:r>
      <w:r w:rsidR="002E2133" w:rsidRPr="00553D8F">
        <w:rPr>
          <w:rFonts w:ascii="Times New Roman" w:hAnsi="Times New Roman"/>
          <w:szCs w:val="22"/>
        </w:rPr>
        <w:t xml:space="preserve">might </w:t>
      </w:r>
      <w:r w:rsidRPr="00553D8F">
        <w:rPr>
          <w:rFonts w:ascii="Times New Roman" w:hAnsi="Times New Roman"/>
          <w:szCs w:val="22"/>
        </w:rPr>
        <w:t xml:space="preserve">help develop ways of enhancing treatment dosage </w:t>
      </w:r>
      <w:r w:rsidR="002166CC" w:rsidRPr="00553D8F">
        <w:rPr>
          <w:rFonts w:ascii="Times New Roman" w:hAnsi="Times New Roman"/>
          <w:szCs w:val="22"/>
        </w:rPr>
        <w:t xml:space="preserve">cost effectively, in combination with </w:t>
      </w:r>
      <w:r w:rsidR="00BE7CC2">
        <w:rPr>
          <w:rFonts w:ascii="Times New Roman" w:hAnsi="Times New Roman"/>
          <w:szCs w:val="22"/>
        </w:rPr>
        <w:t>face</w:t>
      </w:r>
      <w:r w:rsidR="00C524C4">
        <w:rPr>
          <w:rFonts w:ascii="Times New Roman" w:hAnsi="Times New Roman"/>
          <w:szCs w:val="22"/>
        </w:rPr>
        <w:t>-</w:t>
      </w:r>
      <w:r w:rsidR="00BE7CC2">
        <w:rPr>
          <w:rFonts w:ascii="Times New Roman" w:hAnsi="Times New Roman"/>
          <w:szCs w:val="22"/>
        </w:rPr>
        <w:t>to</w:t>
      </w:r>
      <w:r w:rsidR="00C524C4">
        <w:rPr>
          <w:rFonts w:ascii="Times New Roman" w:hAnsi="Times New Roman"/>
          <w:szCs w:val="22"/>
        </w:rPr>
        <w:t>-</w:t>
      </w:r>
      <w:r w:rsidR="00BE7CC2">
        <w:rPr>
          <w:rFonts w:ascii="Times New Roman" w:hAnsi="Times New Roman"/>
          <w:szCs w:val="22"/>
        </w:rPr>
        <w:t xml:space="preserve">face </w:t>
      </w:r>
      <w:r w:rsidR="002166CC" w:rsidRPr="00553D8F">
        <w:rPr>
          <w:rFonts w:ascii="Times New Roman" w:hAnsi="Times New Roman"/>
          <w:szCs w:val="22"/>
        </w:rPr>
        <w:t>interventions delivered by a full team of clinicians</w:t>
      </w:r>
      <w:r w:rsidR="00C524C4">
        <w:rPr>
          <w:rFonts w:ascii="Times New Roman" w:hAnsi="Times New Roman"/>
          <w:szCs w:val="22"/>
        </w:rPr>
        <w:t xml:space="preserve"> at the recommended dosage</w:t>
      </w:r>
      <w:r w:rsidR="00C97779" w:rsidRPr="00553D8F">
        <w:rPr>
          <w:rFonts w:ascii="Times New Roman" w:hAnsi="Times New Roman"/>
          <w:szCs w:val="22"/>
        </w:rPr>
        <w:t>. This could</w:t>
      </w:r>
      <w:r w:rsidR="00F9008F" w:rsidRPr="00553D8F">
        <w:rPr>
          <w:rFonts w:ascii="Times New Roman" w:hAnsi="Times New Roman"/>
          <w:szCs w:val="22"/>
        </w:rPr>
        <w:t xml:space="preserve"> potentially lead to </w:t>
      </w:r>
      <w:r w:rsidR="00502B87" w:rsidRPr="00553D8F">
        <w:rPr>
          <w:rFonts w:ascii="Times New Roman" w:hAnsi="Times New Roman"/>
          <w:szCs w:val="22"/>
        </w:rPr>
        <w:t xml:space="preserve">self-delivery of exercises by </w:t>
      </w:r>
      <w:r w:rsidR="00F9008F" w:rsidRPr="00553D8F">
        <w:rPr>
          <w:rFonts w:ascii="Times New Roman" w:hAnsi="Times New Roman"/>
          <w:szCs w:val="22"/>
        </w:rPr>
        <w:t>patient</w:t>
      </w:r>
      <w:r w:rsidR="00502B87" w:rsidRPr="00553D8F">
        <w:rPr>
          <w:rFonts w:ascii="Times New Roman" w:hAnsi="Times New Roman"/>
          <w:szCs w:val="22"/>
        </w:rPr>
        <w:t>s using apps</w:t>
      </w:r>
      <w:r w:rsidR="00C97779" w:rsidRPr="00553D8F">
        <w:rPr>
          <w:rFonts w:ascii="Times New Roman" w:hAnsi="Times New Roman"/>
          <w:szCs w:val="22"/>
        </w:rPr>
        <w:t xml:space="preserve">, </w:t>
      </w:r>
      <w:r w:rsidR="00502B87" w:rsidRPr="00553D8F">
        <w:rPr>
          <w:rFonts w:ascii="Times New Roman" w:hAnsi="Times New Roman"/>
          <w:szCs w:val="22"/>
        </w:rPr>
        <w:t>or delivery with</w:t>
      </w:r>
      <w:r w:rsidR="00C97779" w:rsidRPr="00553D8F">
        <w:rPr>
          <w:rFonts w:ascii="Times New Roman" w:hAnsi="Times New Roman"/>
          <w:szCs w:val="22"/>
        </w:rPr>
        <w:t xml:space="preserve"> spouse/relative</w:t>
      </w:r>
      <w:r w:rsidR="00C44047" w:rsidRPr="00553D8F">
        <w:rPr>
          <w:rFonts w:ascii="Times New Roman" w:hAnsi="Times New Roman"/>
          <w:szCs w:val="22"/>
        </w:rPr>
        <w:t>. These exercises could also continue in the home</w:t>
      </w:r>
      <w:r w:rsidR="00F9008F" w:rsidRPr="00553D8F">
        <w:rPr>
          <w:rFonts w:ascii="Times New Roman" w:hAnsi="Times New Roman"/>
          <w:szCs w:val="22"/>
        </w:rPr>
        <w:t xml:space="preserve"> </w:t>
      </w:r>
      <w:r w:rsidR="00C97779" w:rsidRPr="00553D8F">
        <w:rPr>
          <w:rFonts w:ascii="Times New Roman" w:hAnsi="Times New Roman"/>
          <w:szCs w:val="22"/>
        </w:rPr>
        <w:t>post-</w:t>
      </w:r>
      <w:r w:rsidR="00F9008F" w:rsidRPr="00553D8F">
        <w:rPr>
          <w:rFonts w:ascii="Times New Roman" w:hAnsi="Times New Roman"/>
          <w:szCs w:val="22"/>
        </w:rPr>
        <w:t>discharge</w:t>
      </w:r>
      <w:r w:rsidRPr="00553D8F">
        <w:rPr>
          <w:rFonts w:ascii="Times New Roman" w:hAnsi="Times New Roman"/>
          <w:szCs w:val="22"/>
        </w:rPr>
        <w:t>.</w:t>
      </w:r>
    </w:p>
    <w:p w14:paraId="39B49F47" w14:textId="77777777" w:rsidR="00127BC0" w:rsidRPr="00553D8F" w:rsidRDefault="009A5DBA" w:rsidP="00553D8F">
      <w:pPr>
        <w:pStyle w:val="Heading1"/>
      </w:pPr>
      <w:r>
        <w:t>The added value of NMT</w:t>
      </w:r>
      <w:r w:rsidR="00127BC0" w:rsidRPr="00553D8F">
        <w:t xml:space="preserve"> in acute stroke rehabilitation</w:t>
      </w:r>
    </w:p>
    <w:p w14:paraId="614F4C8B" w14:textId="129063A3" w:rsidR="00127BC0" w:rsidRPr="00553D8F" w:rsidRDefault="00127BC0" w:rsidP="00127BC0">
      <w:pPr>
        <w:pStyle w:val="BodyText"/>
        <w:spacing w:after="0" w:line="360" w:lineRule="auto"/>
        <w:ind w:firstLine="0"/>
        <w:jc w:val="left"/>
        <w:rPr>
          <w:rFonts w:ascii="Times New Roman" w:hAnsi="Times New Roman"/>
          <w:sz w:val="24"/>
          <w:szCs w:val="24"/>
        </w:rPr>
      </w:pPr>
      <w:r w:rsidRPr="00553D8F">
        <w:rPr>
          <w:rFonts w:ascii="Times New Roman" w:hAnsi="Times New Roman"/>
          <w:sz w:val="24"/>
          <w:szCs w:val="24"/>
        </w:rPr>
        <w:t xml:space="preserve">Research into music-based exercises for upper limb hemiparesis on an acute ward improved arm function and were reported by patients as the highlight of their rehabilitation process; motivating and enjoyable </w:t>
      </w:r>
      <w:r w:rsidR="00700E0F" w:rsidRPr="00553D8F">
        <w:rPr>
          <w:rFonts w:ascii="Times New Roman" w:hAnsi="Times New Roman"/>
          <w:sz w:val="24"/>
          <w:szCs w:val="24"/>
        </w:rPr>
        <w:fldChar w:fldCharType="begin"/>
      </w:r>
      <w:r w:rsidRPr="00553D8F">
        <w:rPr>
          <w:rFonts w:ascii="Times New Roman" w:hAnsi="Times New Roman"/>
          <w:sz w:val="24"/>
          <w:szCs w:val="24"/>
        </w:rPr>
        <w:instrText>ADDIN RW.CITE{{35 Schneider,S. 2007}}</w:instrText>
      </w:r>
      <w:r w:rsidR="00700E0F" w:rsidRPr="00553D8F">
        <w:rPr>
          <w:rFonts w:ascii="Times New Roman" w:hAnsi="Times New Roman"/>
          <w:sz w:val="24"/>
          <w:szCs w:val="24"/>
        </w:rPr>
        <w:fldChar w:fldCharType="separate"/>
      </w:r>
      <w:r w:rsidR="0052737E" w:rsidRPr="0052737E">
        <w:rPr>
          <w:rFonts w:ascii="Times New Roman" w:hAnsi="Times New Roman"/>
          <w:sz w:val="24"/>
        </w:rPr>
        <w:t>(9)</w:t>
      </w:r>
      <w:r w:rsidR="00700E0F" w:rsidRPr="00553D8F">
        <w:rPr>
          <w:rFonts w:ascii="Times New Roman" w:hAnsi="Times New Roman"/>
          <w:sz w:val="24"/>
          <w:szCs w:val="24"/>
        </w:rPr>
        <w:fldChar w:fldCharType="end"/>
      </w:r>
      <w:r w:rsidRPr="00553D8F">
        <w:rPr>
          <w:rFonts w:ascii="Times New Roman" w:hAnsi="Times New Roman"/>
          <w:sz w:val="24"/>
          <w:szCs w:val="24"/>
        </w:rPr>
        <w:t xml:space="preserve">. Two sessions of Melodic Intonation Therapy not only improved speech in patients with non-fluent aphasia, but may also have reduced frustration and risk of withdrawal from rehabilitation programmes </w:t>
      </w:r>
      <w:r w:rsidR="00700E0F" w:rsidRPr="00553D8F">
        <w:rPr>
          <w:rFonts w:ascii="Times New Roman" w:hAnsi="Times New Roman"/>
          <w:sz w:val="24"/>
          <w:szCs w:val="24"/>
        </w:rPr>
        <w:fldChar w:fldCharType="begin"/>
      </w:r>
      <w:r w:rsidRPr="00553D8F">
        <w:rPr>
          <w:rFonts w:ascii="Times New Roman" w:hAnsi="Times New Roman"/>
          <w:sz w:val="24"/>
          <w:szCs w:val="24"/>
        </w:rPr>
        <w:instrText>ADDIN RW.CITE{{359 Conklyn,Dwyer 2012}}</w:instrText>
      </w:r>
      <w:r w:rsidR="00700E0F" w:rsidRPr="00553D8F">
        <w:rPr>
          <w:rFonts w:ascii="Times New Roman" w:hAnsi="Times New Roman"/>
          <w:sz w:val="24"/>
          <w:szCs w:val="24"/>
        </w:rPr>
        <w:fldChar w:fldCharType="separate"/>
      </w:r>
      <w:r w:rsidR="0052737E" w:rsidRPr="0052737E">
        <w:rPr>
          <w:rFonts w:ascii="Times New Roman" w:hAnsi="Times New Roman"/>
          <w:sz w:val="24"/>
        </w:rPr>
        <w:t>(10)</w:t>
      </w:r>
      <w:r w:rsidR="00700E0F" w:rsidRPr="00553D8F">
        <w:rPr>
          <w:rFonts w:ascii="Times New Roman" w:hAnsi="Times New Roman"/>
          <w:sz w:val="24"/>
          <w:szCs w:val="24"/>
        </w:rPr>
        <w:fldChar w:fldCharType="end"/>
      </w:r>
      <w:r w:rsidRPr="00553D8F">
        <w:rPr>
          <w:rFonts w:ascii="Times New Roman" w:hAnsi="Times New Roman"/>
          <w:sz w:val="24"/>
          <w:szCs w:val="24"/>
        </w:rPr>
        <w:t xml:space="preserve">. Stroke patients who listened to self-selected music every day for two months, made significantly better cognitive recovery than controls, also experiencing less depression and less confusion </w:t>
      </w:r>
      <w:r w:rsidR="00700E0F" w:rsidRPr="00553D8F">
        <w:rPr>
          <w:rFonts w:ascii="Times New Roman" w:hAnsi="Times New Roman"/>
          <w:sz w:val="24"/>
          <w:szCs w:val="24"/>
        </w:rPr>
        <w:fldChar w:fldCharType="begin"/>
      </w:r>
      <w:r w:rsidRPr="00553D8F">
        <w:rPr>
          <w:rFonts w:ascii="Times New Roman" w:hAnsi="Times New Roman"/>
          <w:sz w:val="24"/>
          <w:szCs w:val="24"/>
        </w:rPr>
        <w:instrText>ADDIN RW.CITE{{139 Sarkamo,T. 2008}}</w:instrText>
      </w:r>
      <w:r w:rsidR="00700E0F" w:rsidRPr="00553D8F">
        <w:rPr>
          <w:rFonts w:ascii="Times New Roman" w:hAnsi="Times New Roman"/>
          <w:sz w:val="24"/>
          <w:szCs w:val="24"/>
        </w:rPr>
        <w:fldChar w:fldCharType="separate"/>
      </w:r>
      <w:r w:rsidR="0052737E" w:rsidRPr="0052737E">
        <w:rPr>
          <w:rFonts w:ascii="Times New Roman" w:hAnsi="Times New Roman"/>
          <w:sz w:val="24"/>
        </w:rPr>
        <w:t>(12)</w:t>
      </w:r>
      <w:r w:rsidR="00700E0F" w:rsidRPr="00553D8F">
        <w:rPr>
          <w:rFonts w:ascii="Times New Roman" w:hAnsi="Times New Roman"/>
          <w:sz w:val="24"/>
          <w:szCs w:val="24"/>
        </w:rPr>
        <w:fldChar w:fldCharType="end"/>
      </w:r>
      <w:r w:rsidRPr="00553D8F">
        <w:rPr>
          <w:rFonts w:ascii="Times New Roman" w:hAnsi="Times New Roman"/>
          <w:sz w:val="24"/>
          <w:szCs w:val="24"/>
        </w:rPr>
        <w:t xml:space="preserve">. </w:t>
      </w:r>
    </w:p>
    <w:p w14:paraId="3A3863F6" w14:textId="77777777" w:rsidR="00127BC0" w:rsidRPr="00553D8F" w:rsidRDefault="00127BC0" w:rsidP="00127BC0">
      <w:pPr>
        <w:pStyle w:val="BodyText"/>
        <w:spacing w:after="0" w:line="360" w:lineRule="auto"/>
        <w:ind w:firstLine="0"/>
        <w:jc w:val="left"/>
        <w:rPr>
          <w:rFonts w:ascii="Times New Roman" w:hAnsi="Times New Roman"/>
          <w:sz w:val="24"/>
          <w:szCs w:val="24"/>
        </w:rPr>
      </w:pPr>
    </w:p>
    <w:p w14:paraId="1123DF02" w14:textId="69EA2B33" w:rsidR="002E2133" w:rsidRPr="009F1CE8" w:rsidRDefault="00127BC0" w:rsidP="009F1CE8">
      <w:pPr>
        <w:spacing w:line="360" w:lineRule="auto"/>
        <w:rPr>
          <w:rFonts w:ascii="Times New Roman" w:eastAsia="Times New Roman" w:hAnsi="Times New Roman"/>
          <w:color w:val="000000"/>
        </w:rPr>
      </w:pPr>
      <w:r w:rsidRPr="00553D8F">
        <w:rPr>
          <w:rFonts w:ascii="Times New Roman" w:hAnsi="Times New Roman"/>
        </w:rPr>
        <w:t xml:space="preserve">These are examples of the added value, or </w:t>
      </w:r>
      <w:r w:rsidR="00391BAE" w:rsidRPr="00553D8F">
        <w:rPr>
          <w:rFonts w:ascii="Times New Roman" w:hAnsi="Times New Roman"/>
        </w:rPr>
        <w:t>‘</w:t>
      </w:r>
      <w:r w:rsidRPr="00553D8F">
        <w:rPr>
          <w:rFonts w:ascii="Times New Roman" w:hAnsi="Times New Roman"/>
        </w:rPr>
        <w:t>other dimension</w:t>
      </w:r>
      <w:r w:rsidR="00391BAE" w:rsidRPr="00553D8F">
        <w:rPr>
          <w:rFonts w:ascii="Times New Roman" w:hAnsi="Times New Roman"/>
        </w:rPr>
        <w:t>’</w:t>
      </w:r>
      <w:r w:rsidRPr="00553D8F">
        <w:rPr>
          <w:rFonts w:ascii="Times New Roman" w:hAnsi="Times New Roman"/>
        </w:rPr>
        <w:t xml:space="preserve"> (</w:t>
      </w:r>
      <w:r w:rsidR="00C9679D">
        <w:rPr>
          <w:rFonts w:ascii="Times New Roman" w:hAnsi="Times New Roman"/>
        </w:rPr>
        <w:t>Appendix 2</w:t>
      </w:r>
      <w:r w:rsidRPr="00553D8F">
        <w:rPr>
          <w:rFonts w:ascii="Times New Roman" w:hAnsi="Times New Roman"/>
        </w:rPr>
        <w:t xml:space="preserve">, </w:t>
      </w:r>
      <w:r w:rsidR="00C524C4">
        <w:rPr>
          <w:rFonts w:ascii="Times New Roman" w:hAnsi="Times New Roman"/>
        </w:rPr>
        <w:t xml:space="preserve">comment </w:t>
      </w:r>
      <w:r w:rsidRPr="00553D8F">
        <w:rPr>
          <w:rFonts w:ascii="Times New Roman" w:hAnsi="Times New Roman"/>
        </w:rPr>
        <w:t xml:space="preserve">No. 8), that music-based interventions might bring to multidisciplinary team rehabilitation on acute stroke wards. It could be that these exercises appear less clinical to patients. Yet, the exercises are goal-driven and of comparable structure when compared to those delivered by occupational, speech and physiotherapy, facilitating </w:t>
      </w:r>
      <w:r w:rsidR="00C44047" w:rsidRPr="00553D8F">
        <w:rPr>
          <w:rFonts w:ascii="Times New Roman" w:hAnsi="Times New Roman"/>
        </w:rPr>
        <w:t>massed practice</w:t>
      </w:r>
      <w:r w:rsidRPr="00553D8F">
        <w:rPr>
          <w:rFonts w:ascii="Times New Roman" w:hAnsi="Times New Roman"/>
        </w:rPr>
        <w:t xml:space="preserve">. </w:t>
      </w:r>
      <w:r w:rsidRPr="00553D8F">
        <w:rPr>
          <w:rFonts w:ascii="Times New Roman" w:eastAsia="Times New Roman" w:hAnsi="Times New Roman"/>
          <w:color w:val="000000"/>
        </w:rPr>
        <w:t xml:space="preserve"> </w:t>
      </w:r>
      <w:r w:rsidR="00001F0B" w:rsidRPr="009F57D9">
        <w:rPr>
          <w:rFonts w:ascii="Times New Roman" w:eastAsia="Times New Roman" w:hAnsi="Times New Roman"/>
          <w:color w:val="000000"/>
        </w:rPr>
        <w:t>T</w:t>
      </w:r>
      <w:r w:rsidRPr="009F57D9">
        <w:rPr>
          <w:rFonts w:ascii="Times New Roman" w:eastAsia="Times New Roman" w:hAnsi="Times New Roman"/>
          <w:color w:val="000000"/>
        </w:rPr>
        <w:t>he psychological effects and neural mechanisms of such interventions</w:t>
      </w:r>
      <w:r w:rsidR="00001F0B" w:rsidRPr="009F57D9">
        <w:rPr>
          <w:rFonts w:ascii="Times New Roman" w:eastAsia="Times New Roman" w:hAnsi="Times New Roman"/>
          <w:color w:val="000000"/>
        </w:rPr>
        <w:t xml:space="preserve"> may </w:t>
      </w:r>
      <w:r w:rsidRPr="009F57D9">
        <w:rPr>
          <w:rFonts w:ascii="Times New Roman" w:eastAsia="Times New Roman" w:hAnsi="Times New Roman"/>
          <w:color w:val="000000"/>
        </w:rPr>
        <w:t xml:space="preserve">share neural networks for </w:t>
      </w:r>
      <w:r w:rsidR="00001F0B" w:rsidRPr="009F57D9">
        <w:rPr>
          <w:rFonts w:ascii="Times New Roman" w:eastAsia="Times New Roman" w:hAnsi="Times New Roman"/>
          <w:color w:val="000000"/>
        </w:rPr>
        <w:t xml:space="preserve">activity-driven plasticity, including </w:t>
      </w:r>
      <w:r w:rsidRPr="009F57D9">
        <w:rPr>
          <w:rFonts w:ascii="Times New Roman" w:eastAsia="Times New Roman" w:hAnsi="Times New Roman"/>
          <w:color w:val="000000"/>
        </w:rPr>
        <w:t>reward, arousal</w:t>
      </w:r>
      <w:r w:rsidR="00001F0B" w:rsidRPr="009F57D9">
        <w:rPr>
          <w:rFonts w:ascii="Times New Roman" w:eastAsia="Times New Roman" w:hAnsi="Times New Roman"/>
          <w:color w:val="000000"/>
        </w:rPr>
        <w:t xml:space="preserve"> and</w:t>
      </w:r>
      <w:r w:rsidRPr="009F57D9">
        <w:rPr>
          <w:rFonts w:ascii="Times New Roman" w:eastAsia="Times New Roman" w:hAnsi="Times New Roman"/>
          <w:color w:val="000000"/>
        </w:rPr>
        <w:t xml:space="preserve"> affect regulation</w:t>
      </w:r>
      <w:r w:rsidR="00C524C4" w:rsidRPr="009F57D9">
        <w:rPr>
          <w:rFonts w:ascii="Times New Roman" w:eastAsia="Times New Roman" w:hAnsi="Times New Roman"/>
          <w:color w:val="000000"/>
        </w:rPr>
        <w:t xml:space="preserve"> </w:t>
      </w:r>
      <w:r w:rsidR="00700E0F" w:rsidRPr="009F57D9">
        <w:rPr>
          <w:rFonts w:ascii="Times New Roman" w:eastAsia="Times New Roman" w:hAnsi="Times New Roman"/>
          <w:color w:val="000000"/>
        </w:rPr>
        <w:fldChar w:fldCharType="begin"/>
      </w:r>
      <w:r w:rsidRPr="009F57D9">
        <w:rPr>
          <w:rFonts w:ascii="Times New Roman" w:eastAsia="Times New Roman" w:hAnsi="Times New Roman"/>
          <w:color w:val="000000"/>
        </w:rPr>
        <w:instrText>ADDIN RW.CITE{{512 Sihvonen,Aleksi J. 2017}}</w:instrText>
      </w:r>
      <w:r w:rsidR="00700E0F" w:rsidRPr="009F57D9">
        <w:rPr>
          <w:rFonts w:ascii="Times New Roman" w:eastAsia="Times New Roman" w:hAnsi="Times New Roman"/>
          <w:color w:val="000000"/>
        </w:rPr>
        <w:fldChar w:fldCharType="separate"/>
      </w:r>
      <w:r w:rsidR="0052737E" w:rsidRPr="009F57D9">
        <w:rPr>
          <w:rFonts w:ascii="Times New Roman" w:eastAsia="Times New Roman" w:hAnsi="Times New Roman"/>
        </w:rPr>
        <w:t>(6)</w:t>
      </w:r>
      <w:r w:rsidR="00700E0F" w:rsidRPr="009F57D9">
        <w:rPr>
          <w:rFonts w:ascii="Times New Roman" w:eastAsia="Times New Roman" w:hAnsi="Times New Roman"/>
          <w:color w:val="000000"/>
        </w:rPr>
        <w:fldChar w:fldCharType="end"/>
      </w:r>
      <w:r w:rsidRPr="009F57D9">
        <w:rPr>
          <w:rFonts w:ascii="Times New Roman" w:eastAsia="Times New Roman" w:hAnsi="Times New Roman"/>
          <w:color w:val="000000"/>
        </w:rPr>
        <w:t xml:space="preserve">, which might lead to enhanced rehabilitation outcomes and quality of life for patients. </w:t>
      </w:r>
      <w:r w:rsidR="00001F0B" w:rsidRPr="009F57D9">
        <w:rPr>
          <w:rFonts w:ascii="Times New Roman" w:eastAsia="Times New Roman" w:hAnsi="Times New Roman"/>
          <w:color w:val="000000"/>
        </w:rPr>
        <w:t xml:space="preserve">They may also be less fatigue inducing </w:t>
      </w:r>
      <w:r w:rsidRPr="009F57D9">
        <w:rPr>
          <w:rFonts w:ascii="Times New Roman" w:eastAsia="Times New Roman" w:hAnsi="Times New Roman"/>
          <w:color w:val="000000"/>
        </w:rPr>
        <w:t xml:space="preserve">than standard treatments and increase motivation </w:t>
      </w:r>
      <w:r w:rsidR="00700E0F" w:rsidRPr="009F57D9">
        <w:rPr>
          <w:rFonts w:ascii="Times New Roman" w:eastAsia="Times New Roman" w:hAnsi="Times New Roman"/>
          <w:color w:val="000000"/>
        </w:rPr>
        <w:fldChar w:fldCharType="begin"/>
      </w:r>
      <w:r w:rsidRPr="009F57D9">
        <w:rPr>
          <w:rFonts w:ascii="Times New Roman" w:eastAsia="Times New Roman" w:hAnsi="Times New Roman"/>
          <w:color w:val="000000"/>
        </w:rPr>
        <w:instrText>ADDIN RW.CITE{{509 Fritz,Thomas Hans 2013;506 Grau-Sánchez, Jennifer 2018}}</w:instrText>
      </w:r>
      <w:r w:rsidR="00700E0F" w:rsidRPr="009F57D9">
        <w:rPr>
          <w:rFonts w:ascii="Times New Roman" w:eastAsia="Times New Roman" w:hAnsi="Times New Roman"/>
          <w:color w:val="000000"/>
        </w:rPr>
        <w:fldChar w:fldCharType="separate"/>
      </w:r>
      <w:r w:rsidR="0052737E" w:rsidRPr="009F57D9">
        <w:rPr>
          <w:rFonts w:ascii="Times New Roman" w:eastAsia="Times New Roman" w:hAnsi="Times New Roman"/>
        </w:rPr>
        <w:t>(25,</w:t>
      </w:r>
      <w:r w:rsidR="00C9679D">
        <w:rPr>
          <w:rFonts w:ascii="Times New Roman" w:eastAsia="Times New Roman" w:hAnsi="Times New Roman"/>
        </w:rPr>
        <w:t xml:space="preserve"> </w:t>
      </w:r>
      <w:r w:rsidR="0052737E" w:rsidRPr="009F57D9">
        <w:rPr>
          <w:rFonts w:ascii="Times New Roman" w:eastAsia="Times New Roman" w:hAnsi="Times New Roman"/>
        </w:rPr>
        <w:t>26)</w:t>
      </w:r>
      <w:r w:rsidR="00700E0F" w:rsidRPr="009F57D9">
        <w:rPr>
          <w:rFonts w:ascii="Times New Roman" w:eastAsia="Times New Roman" w:hAnsi="Times New Roman"/>
          <w:color w:val="000000"/>
        </w:rPr>
        <w:fldChar w:fldCharType="end"/>
      </w:r>
      <w:r w:rsidRPr="009F57D9">
        <w:rPr>
          <w:rFonts w:ascii="Times New Roman" w:eastAsia="Times New Roman" w:hAnsi="Times New Roman"/>
          <w:color w:val="000000"/>
        </w:rPr>
        <w:t>.</w:t>
      </w:r>
      <w:r w:rsidRPr="00415F6F">
        <w:rPr>
          <w:rFonts w:ascii="Times New Roman" w:eastAsia="Times New Roman" w:hAnsi="Times New Roman"/>
          <w:color w:val="000000"/>
        </w:rPr>
        <w:t xml:space="preserve"> </w:t>
      </w:r>
      <w:r w:rsidRPr="00553D8F">
        <w:rPr>
          <w:rFonts w:ascii="Times New Roman" w:eastAsia="Times New Roman" w:hAnsi="Times New Roman"/>
          <w:color w:val="000000"/>
        </w:rPr>
        <w:t xml:space="preserve">Well-designed studies in the acute setting are warranted in order to try and determine </w:t>
      </w:r>
      <w:r w:rsidR="00426CE8">
        <w:rPr>
          <w:rFonts w:ascii="Times New Roman" w:eastAsia="Times New Roman" w:hAnsi="Times New Roman"/>
          <w:color w:val="000000"/>
        </w:rPr>
        <w:t xml:space="preserve">the </w:t>
      </w:r>
      <w:r w:rsidRPr="00553D8F">
        <w:rPr>
          <w:rFonts w:ascii="Times New Roman" w:eastAsia="Times New Roman" w:hAnsi="Times New Roman"/>
          <w:color w:val="000000"/>
        </w:rPr>
        <w:t>treatment effects and neural mechanisms</w:t>
      </w:r>
      <w:r w:rsidR="00426CE8">
        <w:rPr>
          <w:rFonts w:ascii="Times New Roman" w:eastAsia="Times New Roman" w:hAnsi="Times New Roman"/>
          <w:color w:val="000000"/>
        </w:rPr>
        <w:t xml:space="preserve"> of music-based interventions</w:t>
      </w:r>
      <w:r w:rsidRPr="00553D8F">
        <w:rPr>
          <w:rFonts w:ascii="Times New Roman" w:eastAsia="Times New Roman" w:hAnsi="Times New Roman"/>
          <w:color w:val="000000"/>
        </w:rPr>
        <w:t>.</w:t>
      </w:r>
    </w:p>
    <w:p w14:paraId="282F04A1" w14:textId="77777777" w:rsidR="00937819" w:rsidRPr="00553D8F" w:rsidRDefault="00937819" w:rsidP="00553D8F">
      <w:pPr>
        <w:pStyle w:val="Heading1"/>
      </w:pPr>
      <w:r w:rsidRPr="00553D8F">
        <w:t>Conclusion</w:t>
      </w:r>
    </w:p>
    <w:p w14:paraId="2ED1511B" w14:textId="47F5B48A" w:rsidR="00937819" w:rsidRPr="00553D8F" w:rsidRDefault="00902BEF" w:rsidP="00937819">
      <w:pPr>
        <w:spacing w:line="360" w:lineRule="auto"/>
        <w:rPr>
          <w:rFonts w:ascii="Times New Roman" w:hAnsi="Times New Roman"/>
          <w:szCs w:val="22"/>
        </w:rPr>
      </w:pPr>
      <w:r>
        <w:rPr>
          <w:rFonts w:ascii="Times New Roman" w:hAnsi="Times New Roman"/>
          <w:szCs w:val="22"/>
        </w:rPr>
        <w:t xml:space="preserve">This </w:t>
      </w:r>
      <w:r w:rsidR="00C320E5">
        <w:rPr>
          <w:rFonts w:ascii="Times New Roman" w:hAnsi="Times New Roman"/>
          <w:szCs w:val="22"/>
        </w:rPr>
        <w:t xml:space="preserve">study measured the feasibility of delivering music-based interventions to patients on an acute stroke ward as part of multidisciplinary </w:t>
      </w:r>
      <w:r w:rsidR="00054D83">
        <w:rPr>
          <w:rFonts w:ascii="Times New Roman" w:hAnsi="Times New Roman"/>
          <w:szCs w:val="22"/>
        </w:rPr>
        <w:t xml:space="preserve">team </w:t>
      </w:r>
      <w:r w:rsidR="00C320E5">
        <w:rPr>
          <w:rFonts w:ascii="Times New Roman" w:hAnsi="Times New Roman"/>
          <w:szCs w:val="22"/>
        </w:rPr>
        <w:t xml:space="preserve">rehabilitation. It also collected data to help determine acceptability of these interventions by patients, their relatives and stroke team clinicians. </w:t>
      </w:r>
      <w:r w:rsidR="00937819" w:rsidRPr="00553D8F">
        <w:rPr>
          <w:rFonts w:ascii="Times New Roman" w:hAnsi="Times New Roman"/>
          <w:szCs w:val="22"/>
        </w:rPr>
        <w:t xml:space="preserve">Based on patient engagement, number of sessions delivered, and questionnaire data, it is feasible to set-up a two-day </w:t>
      </w:r>
      <w:r w:rsidR="009A5DBA">
        <w:rPr>
          <w:rFonts w:ascii="Times New Roman" w:hAnsi="Times New Roman"/>
          <w:szCs w:val="22"/>
        </w:rPr>
        <w:t>NMT</w:t>
      </w:r>
      <w:r w:rsidR="00937819" w:rsidRPr="00553D8F">
        <w:rPr>
          <w:rFonts w:ascii="Times New Roman" w:hAnsi="Times New Roman"/>
          <w:szCs w:val="22"/>
        </w:rPr>
        <w:t xml:space="preserve"> service within the multidisciplinary team</w:t>
      </w:r>
      <w:r w:rsidR="00C44047" w:rsidRPr="00553D8F">
        <w:rPr>
          <w:rFonts w:ascii="Times New Roman" w:hAnsi="Times New Roman"/>
          <w:szCs w:val="22"/>
        </w:rPr>
        <w:t>s</w:t>
      </w:r>
      <w:r w:rsidR="00937819" w:rsidRPr="00553D8F">
        <w:rPr>
          <w:rFonts w:ascii="Times New Roman" w:hAnsi="Times New Roman"/>
          <w:szCs w:val="22"/>
        </w:rPr>
        <w:t xml:space="preserve"> serving the ward. </w:t>
      </w:r>
      <w:r w:rsidR="00654A21" w:rsidRPr="00553D8F">
        <w:rPr>
          <w:rFonts w:ascii="Times New Roman" w:hAnsi="Times New Roman"/>
        </w:rPr>
        <w:t xml:space="preserve">A similar service would need to be trialled on other acute stroke wards in order to establish whether it would be generalisable. </w:t>
      </w:r>
      <w:r w:rsidR="00AC33A4" w:rsidRPr="00553D8F">
        <w:rPr>
          <w:rFonts w:ascii="Times New Roman" w:hAnsi="Times New Roman"/>
          <w:szCs w:val="22"/>
        </w:rPr>
        <w:t>Questionnaire data indicate</w:t>
      </w:r>
      <w:r w:rsidR="00937819" w:rsidRPr="00553D8F">
        <w:rPr>
          <w:rFonts w:ascii="Times New Roman" w:hAnsi="Times New Roman"/>
          <w:szCs w:val="22"/>
        </w:rPr>
        <w:t xml:space="preserve"> that patients and relatives </w:t>
      </w:r>
      <w:r w:rsidR="007E353E" w:rsidRPr="00553D8F">
        <w:rPr>
          <w:rFonts w:ascii="Times New Roman" w:hAnsi="Times New Roman"/>
          <w:szCs w:val="22"/>
        </w:rPr>
        <w:t xml:space="preserve">thought that </w:t>
      </w:r>
      <w:r w:rsidR="009A5DBA">
        <w:rPr>
          <w:rFonts w:ascii="Times New Roman" w:hAnsi="Times New Roman"/>
          <w:szCs w:val="22"/>
        </w:rPr>
        <w:t>NMT</w:t>
      </w:r>
      <w:r w:rsidR="007E353E" w:rsidRPr="00553D8F">
        <w:rPr>
          <w:rFonts w:ascii="Times New Roman" w:hAnsi="Times New Roman"/>
          <w:szCs w:val="22"/>
        </w:rPr>
        <w:t xml:space="preserve"> was helpful, possibly for </w:t>
      </w:r>
      <w:r w:rsidR="00A41FE5" w:rsidRPr="00553D8F">
        <w:rPr>
          <w:rFonts w:ascii="Times New Roman" w:hAnsi="Times New Roman"/>
          <w:szCs w:val="22"/>
        </w:rPr>
        <w:t>mood, movement</w:t>
      </w:r>
      <w:r w:rsidR="00937819" w:rsidRPr="00553D8F">
        <w:rPr>
          <w:rFonts w:ascii="Times New Roman" w:hAnsi="Times New Roman"/>
          <w:szCs w:val="22"/>
        </w:rPr>
        <w:t xml:space="preserve"> </w:t>
      </w:r>
      <w:r w:rsidR="00A41FE5" w:rsidRPr="00553D8F">
        <w:rPr>
          <w:rFonts w:ascii="Times New Roman" w:hAnsi="Times New Roman"/>
          <w:szCs w:val="22"/>
        </w:rPr>
        <w:t>and concentration</w:t>
      </w:r>
      <w:r w:rsidR="00937819" w:rsidRPr="00553D8F">
        <w:rPr>
          <w:rFonts w:ascii="Times New Roman" w:hAnsi="Times New Roman"/>
          <w:szCs w:val="22"/>
        </w:rPr>
        <w:t xml:space="preserve"> and in facilitating social interactions. </w:t>
      </w:r>
      <w:r w:rsidR="00F3286C" w:rsidRPr="009F57D9">
        <w:rPr>
          <w:rFonts w:ascii="Times New Roman" w:hAnsi="Times New Roman"/>
          <w:szCs w:val="22"/>
        </w:rPr>
        <w:t>Spee</w:t>
      </w:r>
      <w:r w:rsidR="00CC5CF3" w:rsidRPr="009F57D9">
        <w:rPr>
          <w:rFonts w:ascii="Times New Roman" w:hAnsi="Times New Roman"/>
          <w:szCs w:val="22"/>
        </w:rPr>
        <w:t>ch and language therapists observed the positive</w:t>
      </w:r>
      <w:r w:rsidR="00F3286C" w:rsidRPr="009F57D9">
        <w:rPr>
          <w:rFonts w:ascii="Times New Roman" w:hAnsi="Times New Roman"/>
          <w:szCs w:val="22"/>
        </w:rPr>
        <w:t xml:space="preserve"> impact on arousal, engagement and mood as precursors</w:t>
      </w:r>
      <w:r w:rsidR="00983752" w:rsidRPr="009F57D9">
        <w:rPr>
          <w:rFonts w:ascii="Times New Roman" w:hAnsi="Times New Roman"/>
          <w:szCs w:val="22"/>
        </w:rPr>
        <w:t xml:space="preserve"> to functional engagement</w:t>
      </w:r>
      <w:r w:rsidR="00F3286C" w:rsidRPr="00415F6F">
        <w:rPr>
          <w:rFonts w:ascii="Times New Roman" w:hAnsi="Times New Roman"/>
          <w:szCs w:val="22"/>
        </w:rPr>
        <w:t>.</w:t>
      </w:r>
      <w:r w:rsidR="00F3286C">
        <w:rPr>
          <w:rFonts w:ascii="Times New Roman" w:hAnsi="Times New Roman"/>
          <w:szCs w:val="22"/>
        </w:rPr>
        <w:t xml:space="preserve"> </w:t>
      </w:r>
      <w:r w:rsidR="002663A6">
        <w:rPr>
          <w:rFonts w:ascii="Times New Roman" w:hAnsi="Times New Roman"/>
          <w:szCs w:val="22"/>
        </w:rPr>
        <w:t>Neurologic Music Therapy was</w:t>
      </w:r>
      <w:r w:rsidR="00CA54AF">
        <w:rPr>
          <w:rFonts w:ascii="Times New Roman" w:hAnsi="Times New Roman"/>
          <w:szCs w:val="22"/>
        </w:rPr>
        <w:t xml:space="preserve"> received enthusiastically by patient</w:t>
      </w:r>
      <w:r w:rsidR="002663A6">
        <w:rPr>
          <w:rFonts w:ascii="Times New Roman" w:hAnsi="Times New Roman"/>
          <w:szCs w:val="22"/>
        </w:rPr>
        <w:t>s, their relatives and staff throughout</w:t>
      </w:r>
      <w:r w:rsidR="00CA54AF">
        <w:rPr>
          <w:rFonts w:ascii="Times New Roman" w:hAnsi="Times New Roman"/>
          <w:szCs w:val="22"/>
        </w:rPr>
        <w:t xml:space="preserve"> the project.</w:t>
      </w:r>
    </w:p>
    <w:p w14:paraId="2F2150A0" w14:textId="77777777" w:rsidR="00502B87" w:rsidRPr="00553D8F" w:rsidRDefault="00502B87" w:rsidP="00937819">
      <w:pPr>
        <w:spacing w:line="360" w:lineRule="auto"/>
        <w:rPr>
          <w:rFonts w:ascii="Times New Roman" w:hAnsi="Times New Roman"/>
          <w:szCs w:val="22"/>
        </w:rPr>
      </w:pPr>
    </w:p>
    <w:p w14:paraId="2C1EDF78" w14:textId="57659E9E" w:rsidR="00654A21" w:rsidRPr="00553D8F" w:rsidRDefault="00697D5F" w:rsidP="00654A21">
      <w:pPr>
        <w:spacing w:line="360" w:lineRule="auto"/>
        <w:rPr>
          <w:rFonts w:ascii="Times New Roman" w:hAnsi="Times New Roman"/>
          <w:szCs w:val="22"/>
        </w:rPr>
      </w:pPr>
      <w:r w:rsidRPr="00553D8F">
        <w:rPr>
          <w:rFonts w:ascii="Times New Roman" w:hAnsi="Times New Roman"/>
          <w:szCs w:val="22"/>
        </w:rPr>
        <w:t xml:space="preserve">This </w:t>
      </w:r>
      <w:r w:rsidR="006E1F16" w:rsidRPr="00553D8F">
        <w:rPr>
          <w:rFonts w:ascii="Times New Roman" w:hAnsi="Times New Roman"/>
          <w:szCs w:val="22"/>
        </w:rPr>
        <w:t xml:space="preserve">evaluation of the feasibility and acceptability of </w:t>
      </w:r>
      <w:r w:rsidR="00426CE8">
        <w:rPr>
          <w:rFonts w:ascii="Times New Roman" w:hAnsi="Times New Roman"/>
          <w:szCs w:val="22"/>
        </w:rPr>
        <w:t>NMT</w:t>
      </w:r>
      <w:r w:rsidR="006E1F16" w:rsidRPr="00553D8F">
        <w:rPr>
          <w:rFonts w:ascii="Times New Roman" w:hAnsi="Times New Roman"/>
          <w:szCs w:val="22"/>
        </w:rPr>
        <w:t xml:space="preserve"> in acute stroke rehabilitation</w:t>
      </w:r>
      <w:r w:rsidR="00CA54AF">
        <w:rPr>
          <w:rFonts w:ascii="Times New Roman" w:hAnsi="Times New Roman"/>
          <w:szCs w:val="22"/>
        </w:rPr>
        <w:t>, including the use of touchscreen instruments</w:t>
      </w:r>
      <w:r w:rsidR="00474AFE">
        <w:rPr>
          <w:rFonts w:ascii="Times New Roman" w:hAnsi="Times New Roman"/>
          <w:szCs w:val="22"/>
        </w:rPr>
        <w:t>,</w:t>
      </w:r>
      <w:r w:rsidR="006E1F16" w:rsidRPr="00553D8F">
        <w:rPr>
          <w:rFonts w:ascii="Times New Roman" w:hAnsi="Times New Roman"/>
          <w:szCs w:val="22"/>
        </w:rPr>
        <w:t xml:space="preserve"> provides some preliminary data that might support </w:t>
      </w:r>
      <w:r w:rsidR="00C2130B" w:rsidRPr="00553D8F">
        <w:rPr>
          <w:rFonts w:ascii="Times New Roman" w:hAnsi="Times New Roman"/>
          <w:szCs w:val="22"/>
        </w:rPr>
        <w:t>the development of</w:t>
      </w:r>
      <w:r w:rsidR="006E1F16" w:rsidRPr="00553D8F">
        <w:rPr>
          <w:rFonts w:ascii="Times New Roman" w:hAnsi="Times New Roman"/>
          <w:szCs w:val="22"/>
        </w:rPr>
        <w:t xml:space="preserve"> research into treatment efficacy </w:t>
      </w:r>
      <w:r w:rsidR="00C2130B" w:rsidRPr="00553D8F">
        <w:rPr>
          <w:rFonts w:ascii="Times New Roman" w:hAnsi="Times New Roman"/>
          <w:szCs w:val="22"/>
        </w:rPr>
        <w:t>in this setting, comparing the interventions and patient engagement with those of other disciplines</w:t>
      </w:r>
      <w:r w:rsidR="00F3286C">
        <w:rPr>
          <w:rFonts w:ascii="Times New Roman" w:hAnsi="Times New Roman"/>
          <w:szCs w:val="22"/>
        </w:rPr>
        <w:t>, and establishing potential</w:t>
      </w:r>
      <w:r w:rsidR="00654A21" w:rsidRPr="00553D8F">
        <w:rPr>
          <w:rFonts w:ascii="Times New Roman" w:hAnsi="Times New Roman"/>
          <w:szCs w:val="22"/>
        </w:rPr>
        <w:t xml:space="preserve"> effects on recovery rate and </w:t>
      </w:r>
      <w:r w:rsidR="00127BC0" w:rsidRPr="00553D8F">
        <w:rPr>
          <w:rFonts w:ascii="Times New Roman" w:hAnsi="Times New Roman"/>
          <w:szCs w:val="22"/>
        </w:rPr>
        <w:t xml:space="preserve">hospital </w:t>
      </w:r>
      <w:r w:rsidR="00654A21" w:rsidRPr="00553D8F">
        <w:rPr>
          <w:rFonts w:ascii="Times New Roman" w:hAnsi="Times New Roman"/>
          <w:szCs w:val="22"/>
        </w:rPr>
        <w:t>length of stay.</w:t>
      </w:r>
      <w:r w:rsidR="009D657A" w:rsidRPr="00553D8F">
        <w:rPr>
          <w:rFonts w:ascii="Times New Roman" w:hAnsi="Times New Roman"/>
          <w:szCs w:val="22"/>
        </w:rPr>
        <w:t xml:space="preserve"> </w:t>
      </w:r>
    </w:p>
    <w:p w14:paraId="582B135E" w14:textId="77777777" w:rsidR="004E1316" w:rsidRPr="00553D8F" w:rsidRDefault="004E1316" w:rsidP="002D569B">
      <w:pPr>
        <w:pStyle w:val="BodyText"/>
        <w:spacing w:after="0" w:line="240" w:lineRule="auto"/>
        <w:ind w:firstLine="0"/>
        <w:jc w:val="left"/>
        <w:rPr>
          <w:rFonts w:ascii="Times New Roman" w:hAnsi="Times New Roman"/>
          <w:sz w:val="24"/>
          <w:szCs w:val="24"/>
        </w:rPr>
      </w:pPr>
    </w:p>
    <w:p w14:paraId="6E6F8D68" w14:textId="77777777" w:rsidR="00302E82" w:rsidRPr="00553D8F" w:rsidRDefault="00302E82" w:rsidP="00302E82">
      <w:pPr>
        <w:pStyle w:val="NormalWeb"/>
        <w:spacing w:line="360" w:lineRule="auto"/>
        <w:contextualSpacing/>
        <w:rPr>
          <w:rFonts w:ascii="Times New Roman" w:hAnsi="Times New Roman"/>
          <w:b/>
          <w:sz w:val="24"/>
          <w:szCs w:val="24"/>
        </w:rPr>
      </w:pPr>
      <w:r w:rsidRPr="00553D8F">
        <w:rPr>
          <w:rFonts w:ascii="Times New Roman" w:hAnsi="Times New Roman"/>
          <w:b/>
          <w:sz w:val="24"/>
          <w:szCs w:val="24"/>
        </w:rPr>
        <w:lastRenderedPageBreak/>
        <w:t>Funding</w:t>
      </w:r>
    </w:p>
    <w:p w14:paraId="4890C192" w14:textId="77777777" w:rsidR="00302E82" w:rsidRPr="00553D8F" w:rsidRDefault="00302E82" w:rsidP="00302E82">
      <w:pPr>
        <w:pStyle w:val="NormalWeb"/>
        <w:spacing w:line="360" w:lineRule="auto"/>
        <w:contextualSpacing/>
        <w:rPr>
          <w:rFonts w:ascii="Times New Roman" w:hAnsi="Times New Roman"/>
          <w:sz w:val="24"/>
          <w:szCs w:val="24"/>
        </w:rPr>
      </w:pPr>
      <w:r w:rsidRPr="00553D8F">
        <w:rPr>
          <w:rFonts w:ascii="Times New Roman" w:hAnsi="Times New Roman"/>
          <w:sz w:val="24"/>
          <w:szCs w:val="24"/>
        </w:rPr>
        <w:t>The project was funded by the Addenbrooke’s Charitable Trust, including the purchase of all instruments and equipment.</w:t>
      </w:r>
    </w:p>
    <w:p w14:paraId="745EE25D" w14:textId="77777777" w:rsidR="00302E82" w:rsidRPr="00553D8F" w:rsidRDefault="00302E82" w:rsidP="00302E82">
      <w:pPr>
        <w:pStyle w:val="NormalWeb"/>
        <w:spacing w:line="360" w:lineRule="auto"/>
        <w:contextualSpacing/>
        <w:rPr>
          <w:rFonts w:ascii="Times New Roman" w:hAnsi="Times New Roman"/>
          <w:b/>
          <w:sz w:val="24"/>
          <w:szCs w:val="24"/>
        </w:rPr>
      </w:pPr>
    </w:p>
    <w:p w14:paraId="771F124D" w14:textId="77777777" w:rsidR="00302E82" w:rsidRPr="00553D8F" w:rsidRDefault="00302E82" w:rsidP="00302E82">
      <w:pPr>
        <w:pStyle w:val="NormalWeb"/>
        <w:spacing w:line="360" w:lineRule="auto"/>
        <w:contextualSpacing/>
        <w:rPr>
          <w:rFonts w:ascii="Times New Roman" w:hAnsi="Times New Roman"/>
          <w:b/>
          <w:sz w:val="24"/>
          <w:szCs w:val="24"/>
        </w:rPr>
      </w:pPr>
      <w:r w:rsidRPr="00553D8F">
        <w:rPr>
          <w:rFonts w:ascii="Times New Roman" w:hAnsi="Times New Roman"/>
          <w:b/>
          <w:sz w:val="24"/>
          <w:szCs w:val="24"/>
        </w:rPr>
        <w:t>Acknowledgements</w:t>
      </w:r>
    </w:p>
    <w:p w14:paraId="7E0E1260" w14:textId="674DB0C7" w:rsidR="00302E82" w:rsidRPr="00553D8F" w:rsidRDefault="00302E82" w:rsidP="00302E82">
      <w:pPr>
        <w:pStyle w:val="NormalWeb"/>
        <w:spacing w:line="360" w:lineRule="auto"/>
        <w:rPr>
          <w:rFonts w:ascii="Times New Roman" w:hAnsi="Times New Roman"/>
          <w:sz w:val="24"/>
          <w:szCs w:val="24"/>
        </w:rPr>
      </w:pPr>
      <w:r w:rsidRPr="00553D8F">
        <w:rPr>
          <w:rFonts w:ascii="Times New Roman" w:hAnsi="Times New Roman"/>
          <w:sz w:val="24"/>
          <w:szCs w:val="24"/>
        </w:rPr>
        <w:t xml:space="preserve">The lead author would like to acknowledge the auditing team, music therapists from the Royal Hospital for </w:t>
      </w:r>
      <w:proofErr w:type="spellStart"/>
      <w:r w:rsidRPr="00553D8F">
        <w:rPr>
          <w:rFonts w:ascii="Times New Roman" w:hAnsi="Times New Roman"/>
          <w:sz w:val="24"/>
          <w:szCs w:val="24"/>
        </w:rPr>
        <w:t>Neurodisability</w:t>
      </w:r>
      <w:proofErr w:type="spellEnd"/>
      <w:r w:rsidRPr="00553D8F">
        <w:rPr>
          <w:rFonts w:ascii="Times New Roman" w:hAnsi="Times New Roman"/>
          <w:sz w:val="24"/>
          <w:szCs w:val="24"/>
        </w:rPr>
        <w:t xml:space="preserve">, London, </w:t>
      </w:r>
      <w:r>
        <w:rPr>
          <w:rFonts w:ascii="Times New Roman" w:hAnsi="Times New Roman"/>
          <w:sz w:val="24"/>
          <w:szCs w:val="24"/>
        </w:rPr>
        <w:t xml:space="preserve">Dawn </w:t>
      </w:r>
      <w:proofErr w:type="spellStart"/>
      <w:r>
        <w:rPr>
          <w:rFonts w:ascii="Times New Roman" w:hAnsi="Times New Roman"/>
          <w:sz w:val="24"/>
          <w:szCs w:val="24"/>
        </w:rPr>
        <w:t>Loombe</w:t>
      </w:r>
      <w:proofErr w:type="spellEnd"/>
      <w:r>
        <w:rPr>
          <w:rFonts w:ascii="Times New Roman" w:hAnsi="Times New Roman"/>
          <w:sz w:val="24"/>
          <w:szCs w:val="24"/>
        </w:rPr>
        <w:t xml:space="preserve">, </w:t>
      </w:r>
      <w:r w:rsidRPr="00553D8F">
        <w:rPr>
          <w:rFonts w:ascii="Times New Roman" w:hAnsi="Times New Roman"/>
          <w:sz w:val="24"/>
          <w:szCs w:val="24"/>
        </w:rPr>
        <w:t xml:space="preserve">and </w:t>
      </w:r>
      <w:r>
        <w:rPr>
          <w:rFonts w:ascii="Times New Roman" w:hAnsi="Times New Roman"/>
          <w:sz w:val="24"/>
          <w:szCs w:val="24"/>
        </w:rPr>
        <w:t xml:space="preserve">the CUH </w:t>
      </w:r>
      <w:r w:rsidRPr="00553D8F">
        <w:rPr>
          <w:rFonts w:ascii="Times New Roman" w:hAnsi="Times New Roman"/>
          <w:sz w:val="24"/>
          <w:szCs w:val="24"/>
        </w:rPr>
        <w:t xml:space="preserve">speech therapy team for their </w:t>
      </w:r>
      <w:r>
        <w:rPr>
          <w:rFonts w:ascii="Times New Roman" w:hAnsi="Times New Roman"/>
          <w:sz w:val="24"/>
          <w:szCs w:val="24"/>
        </w:rPr>
        <w:t>advice on</w:t>
      </w:r>
      <w:r w:rsidRPr="00553D8F">
        <w:rPr>
          <w:rFonts w:ascii="Times New Roman" w:hAnsi="Times New Roman"/>
          <w:sz w:val="24"/>
          <w:szCs w:val="24"/>
        </w:rPr>
        <w:t xml:space="preserve"> designing the questionnaires and information</w:t>
      </w:r>
      <w:r>
        <w:rPr>
          <w:rFonts w:ascii="Times New Roman" w:hAnsi="Times New Roman"/>
          <w:sz w:val="24"/>
          <w:szCs w:val="24"/>
        </w:rPr>
        <w:t xml:space="preserve"> booklets</w:t>
      </w:r>
      <w:r w:rsidRPr="00553D8F">
        <w:rPr>
          <w:rFonts w:ascii="Times New Roman" w:hAnsi="Times New Roman"/>
          <w:sz w:val="24"/>
          <w:szCs w:val="24"/>
        </w:rPr>
        <w:t xml:space="preserve"> for patients; Professor Wendy Magee for her advice on data collection and the use of mood scales; </w:t>
      </w:r>
      <w:r>
        <w:rPr>
          <w:rFonts w:ascii="Times New Roman" w:hAnsi="Times New Roman"/>
          <w:sz w:val="24"/>
          <w:szCs w:val="24"/>
        </w:rPr>
        <w:t xml:space="preserve">Katie Cummins for initiating the project and funding actions, </w:t>
      </w:r>
      <w:r w:rsidRPr="00553D8F">
        <w:rPr>
          <w:rFonts w:ascii="Times New Roman" w:hAnsi="Times New Roman"/>
          <w:sz w:val="24"/>
          <w:szCs w:val="24"/>
        </w:rPr>
        <w:t>Helen Palmer</w:t>
      </w:r>
      <w:r>
        <w:rPr>
          <w:rFonts w:ascii="Times New Roman" w:hAnsi="Times New Roman"/>
          <w:sz w:val="24"/>
          <w:szCs w:val="24"/>
        </w:rPr>
        <w:t>,</w:t>
      </w:r>
      <w:r w:rsidRPr="00553D8F">
        <w:rPr>
          <w:rFonts w:ascii="Times New Roman" w:hAnsi="Times New Roman"/>
          <w:sz w:val="24"/>
          <w:szCs w:val="24"/>
        </w:rPr>
        <w:t xml:space="preserve">  Deborah Stanton</w:t>
      </w:r>
      <w:r>
        <w:rPr>
          <w:rFonts w:ascii="Times New Roman" w:hAnsi="Times New Roman"/>
          <w:sz w:val="24"/>
          <w:szCs w:val="24"/>
        </w:rPr>
        <w:t xml:space="preserve">, Julie </w:t>
      </w:r>
      <w:proofErr w:type="spellStart"/>
      <w:r>
        <w:rPr>
          <w:rFonts w:ascii="Times New Roman" w:hAnsi="Times New Roman"/>
          <w:sz w:val="24"/>
          <w:szCs w:val="24"/>
        </w:rPr>
        <w:t>Rycarte</w:t>
      </w:r>
      <w:proofErr w:type="spellEnd"/>
      <w:r>
        <w:rPr>
          <w:rFonts w:ascii="Times New Roman" w:hAnsi="Times New Roman"/>
          <w:sz w:val="24"/>
          <w:szCs w:val="24"/>
        </w:rPr>
        <w:t xml:space="preserve"> and Caroline Parr</w:t>
      </w:r>
      <w:r w:rsidRPr="00553D8F">
        <w:rPr>
          <w:rFonts w:ascii="Times New Roman" w:hAnsi="Times New Roman"/>
          <w:sz w:val="24"/>
          <w:szCs w:val="24"/>
        </w:rPr>
        <w:t xml:space="preserve"> for giving momentum to the setting up of the proje</w:t>
      </w:r>
      <w:r>
        <w:rPr>
          <w:rFonts w:ascii="Times New Roman" w:hAnsi="Times New Roman"/>
          <w:sz w:val="24"/>
          <w:szCs w:val="24"/>
        </w:rPr>
        <w:t>ct and support for its duration; all staff, patients and relatives for their feedback and enthusiasm.</w:t>
      </w:r>
      <w:r w:rsidR="00643430">
        <w:rPr>
          <w:rFonts w:ascii="Times New Roman" w:hAnsi="Times New Roman"/>
          <w:sz w:val="24"/>
          <w:szCs w:val="24"/>
        </w:rPr>
        <w:t xml:space="preserve"> Felicity </w:t>
      </w:r>
      <w:proofErr w:type="spellStart"/>
      <w:r w:rsidR="00643430">
        <w:rPr>
          <w:rFonts w:ascii="Times New Roman" w:hAnsi="Times New Roman"/>
          <w:sz w:val="24"/>
          <w:szCs w:val="24"/>
        </w:rPr>
        <w:t>Alwell</w:t>
      </w:r>
      <w:proofErr w:type="spellEnd"/>
      <w:r w:rsidR="00643430">
        <w:rPr>
          <w:rFonts w:ascii="Times New Roman" w:hAnsi="Times New Roman"/>
          <w:sz w:val="24"/>
          <w:szCs w:val="24"/>
        </w:rPr>
        <w:t xml:space="preserve"> and Professor Helen Odell-Miller from the Cambridge Institute for Music Therapy Research</w:t>
      </w:r>
      <w:r w:rsidR="00183779">
        <w:rPr>
          <w:rFonts w:ascii="Times New Roman" w:hAnsi="Times New Roman"/>
          <w:sz w:val="24"/>
          <w:szCs w:val="24"/>
        </w:rPr>
        <w:t>, Anglia Ruskin University</w:t>
      </w:r>
      <w:r w:rsidR="00643430">
        <w:rPr>
          <w:rFonts w:ascii="Times New Roman" w:hAnsi="Times New Roman"/>
          <w:sz w:val="24"/>
          <w:szCs w:val="24"/>
        </w:rPr>
        <w:t xml:space="preserve"> for </w:t>
      </w:r>
      <w:r w:rsidR="00183779">
        <w:rPr>
          <w:rFonts w:ascii="Times New Roman" w:hAnsi="Times New Roman"/>
          <w:sz w:val="24"/>
          <w:szCs w:val="24"/>
        </w:rPr>
        <w:t>their support throughout.</w:t>
      </w:r>
    </w:p>
    <w:p w14:paraId="7CE3D732" w14:textId="77777777" w:rsidR="00302E82" w:rsidRPr="00553D8F" w:rsidRDefault="00302E82" w:rsidP="00302E82">
      <w:pPr>
        <w:pStyle w:val="NormalWeb"/>
        <w:rPr>
          <w:rFonts w:ascii="Times New Roman" w:hAnsi="Times New Roman"/>
          <w:b/>
          <w:sz w:val="24"/>
          <w:szCs w:val="24"/>
        </w:rPr>
      </w:pPr>
      <w:r w:rsidRPr="00553D8F">
        <w:rPr>
          <w:rFonts w:ascii="Times New Roman" w:hAnsi="Times New Roman"/>
          <w:b/>
          <w:sz w:val="24"/>
          <w:szCs w:val="24"/>
        </w:rPr>
        <w:t>Author contributions</w:t>
      </w:r>
    </w:p>
    <w:p w14:paraId="4BC38FC6" w14:textId="77777777" w:rsidR="00302E82" w:rsidRPr="00553D8F" w:rsidRDefault="00302E82" w:rsidP="00302E82">
      <w:pPr>
        <w:pStyle w:val="NormalWeb"/>
        <w:spacing w:line="360" w:lineRule="auto"/>
        <w:rPr>
          <w:rFonts w:ascii="Times New Roman" w:hAnsi="Times New Roman"/>
          <w:sz w:val="24"/>
          <w:szCs w:val="24"/>
        </w:rPr>
      </w:pPr>
      <w:r w:rsidRPr="00553D8F">
        <w:rPr>
          <w:rFonts w:ascii="Times New Roman" w:hAnsi="Times New Roman"/>
          <w:sz w:val="24"/>
          <w:szCs w:val="24"/>
        </w:rPr>
        <w:t xml:space="preserve">Service delivery and data analysis: Alex Street; helping with </w:t>
      </w:r>
      <w:r>
        <w:rPr>
          <w:rFonts w:ascii="Times New Roman" w:hAnsi="Times New Roman"/>
          <w:sz w:val="24"/>
          <w:szCs w:val="24"/>
        </w:rPr>
        <w:t>procedures in the acute inpatient setting</w:t>
      </w:r>
      <w:r w:rsidRPr="00553D8F">
        <w:rPr>
          <w:rFonts w:ascii="Times New Roman" w:hAnsi="Times New Roman"/>
          <w:sz w:val="24"/>
          <w:szCs w:val="24"/>
        </w:rPr>
        <w:t xml:space="preserve">: Helen Palmer; data collection and writing: Alex Street, Helen Palmer, Susan </w:t>
      </w:r>
      <w:proofErr w:type="spellStart"/>
      <w:r w:rsidRPr="00553D8F">
        <w:rPr>
          <w:rFonts w:ascii="Times New Roman" w:hAnsi="Times New Roman"/>
          <w:sz w:val="24"/>
          <w:szCs w:val="24"/>
        </w:rPr>
        <w:t>Pethers</w:t>
      </w:r>
      <w:proofErr w:type="spellEnd"/>
      <w:r w:rsidRPr="00553D8F">
        <w:rPr>
          <w:rFonts w:ascii="Times New Roman" w:hAnsi="Times New Roman"/>
          <w:sz w:val="24"/>
          <w:szCs w:val="24"/>
        </w:rPr>
        <w:t xml:space="preserve">, Katie Bond and Lydia </w:t>
      </w:r>
      <w:proofErr w:type="spellStart"/>
      <w:r w:rsidRPr="00553D8F">
        <w:rPr>
          <w:rFonts w:ascii="Times New Roman" w:hAnsi="Times New Roman"/>
          <w:sz w:val="24"/>
          <w:szCs w:val="24"/>
        </w:rPr>
        <w:t>Wiffen</w:t>
      </w:r>
      <w:proofErr w:type="spellEnd"/>
      <w:r w:rsidRPr="00553D8F">
        <w:rPr>
          <w:rFonts w:ascii="Times New Roman" w:hAnsi="Times New Roman"/>
          <w:sz w:val="24"/>
          <w:szCs w:val="24"/>
        </w:rPr>
        <w:t xml:space="preserve">; data analysis: </w:t>
      </w:r>
      <w:proofErr w:type="spellStart"/>
      <w:r w:rsidRPr="00553D8F">
        <w:rPr>
          <w:rFonts w:ascii="Times New Roman" w:hAnsi="Times New Roman"/>
          <w:sz w:val="24"/>
          <w:szCs w:val="24"/>
        </w:rPr>
        <w:t>Jufen</w:t>
      </w:r>
      <w:proofErr w:type="spellEnd"/>
      <w:r w:rsidRPr="00553D8F">
        <w:rPr>
          <w:rFonts w:ascii="Times New Roman" w:hAnsi="Times New Roman"/>
          <w:sz w:val="24"/>
          <w:szCs w:val="24"/>
        </w:rPr>
        <w:t xml:space="preserve"> Zhang</w:t>
      </w:r>
    </w:p>
    <w:p w14:paraId="286F8D73" w14:textId="77777777" w:rsidR="00302E82" w:rsidRPr="00553D8F" w:rsidRDefault="00302E82" w:rsidP="00302E82">
      <w:pPr>
        <w:pStyle w:val="NormalWeb"/>
        <w:rPr>
          <w:rFonts w:ascii="Times New Roman" w:hAnsi="Times New Roman"/>
          <w:b/>
          <w:sz w:val="24"/>
          <w:szCs w:val="24"/>
        </w:rPr>
      </w:pPr>
    </w:p>
    <w:p w14:paraId="5A924B8B" w14:textId="77777777" w:rsidR="00302E82" w:rsidRPr="00553D8F" w:rsidRDefault="00302E82" w:rsidP="00302E82">
      <w:pPr>
        <w:pStyle w:val="NormalWeb"/>
        <w:rPr>
          <w:rFonts w:ascii="Times New Roman" w:hAnsi="Times New Roman"/>
          <w:b/>
          <w:sz w:val="24"/>
          <w:szCs w:val="24"/>
        </w:rPr>
      </w:pPr>
      <w:r w:rsidRPr="00553D8F">
        <w:rPr>
          <w:rFonts w:ascii="Times New Roman" w:hAnsi="Times New Roman"/>
          <w:b/>
          <w:sz w:val="24"/>
          <w:szCs w:val="24"/>
        </w:rPr>
        <w:t>Disclosure of Interest</w:t>
      </w:r>
    </w:p>
    <w:p w14:paraId="3968FA60" w14:textId="66190139" w:rsidR="00302E82" w:rsidRPr="00B25934" w:rsidRDefault="00302E82" w:rsidP="00302E82">
      <w:pPr>
        <w:pStyle w:val="NormalWeb"/>
        <w:rPr>
          <w:rFonts w:ascii="Times New Roman" w:hAnsi="Times New Roman"/>
          <w:sz w:val="24"/>
          <w:szCs w:val="24"/>
        </w:rPr>
      </w:pPr>
      <w:r w:rsidRPr="00553D8F">
        <w:rPr>
          <w:rFonts w:ascii="Times New Roman" w:hAnsi="Times New Roman"/>
          <w:sz w:val="24"/>
          <w:szCs w:val="24"/>
        </w:rPr>
        <w:t>The authors report no conflict of interest</w:t>
      </w:r>
      <w:r w:rsidR="006472DC">
        <w:rPr>
          <w:rFonts w:ascii="Times New Roman" w:hAnsi="Times New Roman"/>
          <w:sz w:val="24"/>
          <w:szCs w:val="24"/>
        </w:rPr>
        <w:t>.</w:t>
      </w:r>
    </w:p>
    <w:p w14:paraId="33BD993C" w14:textId="1D396D0F" w:rsidR="00302E82" w:rsidRDefault="00302E82" w:rsidP="00127BC0">
      <w:pPr>
        <w:pStyle w:val="NormalWeb"/>
        <w:spacing w:line="360" w:lineRule="auto"/>
        <w:contextualSpacing/>
        <w:rPr>
          <w:rFonts w:ascii="Times New Roman" w:hAnsi="Times New Roman"/>
          <w:b/>
          <w:sz w:val="24"/>
          <w:szCs w:val="24"/>
        </w:rPr>
      </w:pPr>
    </w:p>
    <w:p w14:paraId="3F1998AA" w14:textId="77777777" w:rsidR="00302E82" w:rsidRPr="00553D8F" w:rsidRDefault="00302E82" w:rsidP="00127BC0">
      <w:pPr>
        <w:pStyle w:val="NormalWeb"/>
        <w:spacing w:line="360" w:lineRule="auto"/>
        <w:contextualSpacing/>
        <w:rPr>
          <w:rFonts w:ascii="Times New Roman" w:hAnsi="Times New Roman"/>
          <w:b/>
          <w:sz w:val="24"/>
          <w:szCs w:val="24"/>
        </w:rPr>
      </w:pPr>
    </w:p>
    <w:p w14:paraId="20A6939D" w14:textId="568B09B0" w:rsidR="00FA1693" w:rsidRDefault="00FA1693" w:rsidP="0052737E">
      <w:pPr>
        <w:pStyle w:val="NormalWeb"/>
        <w:rPr>
          <w:rFonts w:ascii="Times New Roman" w:hAnsi="Times New Roman"/>
          <w:sz w:val="24"/>
          <w:szCs w:val="24"/>
        </w:rPr>
      </w:pPr>
    </w:p>
    <w:p w14:paraId="2EFF794F" w14:textId="71451523" w:rsidR="00FA1693" w:rsidRDefault="00FA1693" w:rsidP="0052737E">
      <w:pPr>
        <w:pStyle w:val="NormalWeb"/>
        <w:rPr>
          <w:rFonts w:ascii="Times New Roman" w:hAnsi="Times New Roman"/>
          <w:sz w:val="24"/>
          <w:szCs w:val="24"/>
        </w:rPr>
      </w:pPr>
    </w:p>
    <w:p w14:paraId="28ED583E" w14:textId="21020C41" w:rsidR="00FA1693" w:rsidRDefault="00FA1693" w:rsidP="0052737E">
      <w:pPr>
        <w:pStyle w:val="NormalWeb"/>
        <w:rPr>
          <w:rFonts w:ascii="Times New Roman" w:hAnsi="Times New Roman"/>
          <w:sz w:val="24"/>
          <w:szCs w:val="24"/>
        </w:rPr>
      </w:pPr>
    </w:p>
    <w:p w14:paraId="669CE3CA" w14:textId="2BDBB5D8" w:rsidR="00CC33F2" w:rsidRDefault="00CC33F2" w:rsidP="0052737E">
      <w:pPr>
        <w:pStyle w:val="NormalWeb"/>
        <w:rPr>
          <w:rFonts w:ascii="Times New Roman" w:hAnsi="Times New Roman"/>
          <w:sz w:val="24"/>
          <w:szCs w:val="24"/>
        </w:rPr>
      </w:pPr>
    </w:p>
    <w:p w14:paraId="26DBE3CE" w14:textId="5CBF227C" w:rsidR="00CC33F2" w:rsidRDefault="00CC33F2" w:rsidP="0052737E">
      <w:pPr>
        <w:pStyle w:val="NormalWeb"/>
        <w:rPr>
          <w:rFonts w:ascii="Times New Roman" w:hAnsi="Times New Roman"/>
          <w:sz w:val="24"/>
          <w:szCs w:val="24"/>
        </w:rPr>
      </w:pPr>
    </w:p>
    <w:p w14:paraId="2B9AE848" w14:textId="77777777" w:rsidR="00CC33F2" w:rsidRPr="00B25934" w:rsidRDefault="00CC33F2" w:rsidP="0052737E">
      <w:pPr>
        <w:pStyle w:val="NormalWeb"/>
        <w:rPr>
          <w:rFonts w:ascii="Times New Roman" w:hAnsi="Times New Roman"/>
          <w:sz w:val="24"/>
          <w:szCs w:val="24"/>
        </w:rPr>
      </w:pPr>
    </w:p>
    <w:p w14:paraId="21B5CCAF" w14:textId="174F725B" w:rsidR="00FA713F" w:rsidRPr="003505E9" w:rsidRDefault="00C763A9" w:rsidP="00FA713F">
      <w:pPr>
        <w:pStyle w:val="NormalWeb"/>
        <w:rPr>
          <w:rFonts w:ascii="Times New Roman" w:hAnsi="Times New Roman"/>
          <w:b/>
          <w:sz w:val="24"/>
          <w:szCs w:val="24"/>
        </w:rPr>
      </w:pPr>
      <w:r w:rsidRPr="00E94672">
        <w:rPr>
          <w:rFonts w:ascii="Times New Roman" w:hAnsi="Times New Roman"/>
          <w:b/>
          <w:sz w:val="24"/>
          <w:szCs w:val="24"/>
        </w:rPr>
        <w:lastRenderedPageBreak/>
        <w:t>References</w:t>
      </w:r>
      <w:r w:rsidR="00700E0F" w:rsidRPr="006065A0">
        <w:rPr>
          <w:rFonts w:ascii="Times New Roman" w:eastAsia="MS Mincho" w:hAnsi="Times New Roman"/>
          <w:b/>
          <w:sz w:val="24"/>
          <w:szCs w:val="24"/>
        </w:rPr>
        <w:fldChar w:fldCharType="begin"/>
      </w:r>
      <w:r w:rsidR="00032D6C" w:rsidRPr="006065A0">
        <w:rPr>
          <w:rFonts w:ascii="Times New Roman" w:eastAsia="MS Mincho" w:hAnsi="Times New Roman"/>
          <w:b/>
          <w:sz w:val="24"/>
          <w:szCs w:val="24"/>
        </w:rPr>
        <w:instrText>ADDIN RW.BIB</w:instrText>
      </w:r>
      <w:r w:rsidR="00700E0F" w:rsidRPr="006065A0">
        <w:rPr>
          <w:rFonts w:ascii="Times New Roman" w:eastAsia="MS Mincho" w:hAnsi="Times New Roman"/>
          <w:b/>
          <w:sz w:val="24"/>
          <w:szCs w:val="24"/>
        </w:rPr>
        <w:fldChar w:fldCharType="separate"/>
      </w:r>
    </w:p>
    <w:p w14:paraId="7DE2B67A" w14:textId="13B4FF60" w:rsidR="00FA713F" w:rsidRPr="00415F6F" w:rsidRDefault="00FA713F" w:rsidP="00FA713F">
      <w:pPr>
        <w:pStyle w:val="NormalWeb"/>
        <w:rPr>
          <w:sz w:val="24"/>
        </w:rPr>
      </w:pPr>
      <w:r w:rsidRPr="00415F6F">
        <w:rPr>
          <w:sz w:val="24"/>
        </w:rPr>
        <w:t>(1) Thaut M, Hoemberg V. Handbook of neurologic music therapy. Oxford: Oxford University Press Oxford; 2014.</w:t>
      </w:r>
    </w:p>
    <w:p w14:paraId="7D7F6864" w14:textId="77777777" w:rsidR="00FA713F" w:rsidRPr="00415F6F" w:rsidRDefault="00FA713F" w:rsidP="00FA713F">
      <w:pPr>
        <w:pStyle w:val="NormalWeb"/>
        <w:rPr>
          <w:sz w:val="24"/>
        </w:rPr>
      </w:pPr>
      <w:r w:rsidRPr="00415F6F">
        <w:rPr>
          <w:sz w:val="24"/>
        </w:rPr>
        <w:t>(2) Wilson BA. Neuropsychological rehabilitation: State of the science. S Afr J Psychol 2013;43(3):267-277.</w:t>
      </w:r>
    </w:p>
    <w:p w14:paraId="1BD4D11F" w14:textId="77777777" w:rsidR="00FA713F" w:rsidRPr="00415F6F" w:rsidRDefault="00FA713F" w:rsidP="00FA713F">
      <w:pPr>
        <w:pStyle w:val="NormalWeb"/>
        <w:rPr>
          <w:sz w:val="24"/>
        </w:rPr>
      </w:pPr>
      <w:r w:rsidRPr="00415F6F">
        <w:rPr>
          <w:sz w:val="24"/>
        </w:rPr>
        <w:t>(3) Supnet C, Crow A, Stutzman S, Olson D. Music as Medicine: The Therapeutic Potential of Music for Acute Stroke Patients. Crit Care Nurse 2016;36(2):e1-e7.</w:t>
      </w:r>
    </w:p>
    <w:p w14:paraId="4E67516D" w14:textId="77777777" w:rsidR="00FA713F" w:rsidRPr="00415F6F" w:rsidRDefault="00FA713F" w:rsidP="00FA713F">
      <w:pPr>
        <w:pStyle w:val="NormalWeb"/>
        <w:rPr>
          <w:sz w:val="24"/>
        </w:rPr>
      </w:pPr>
      <w:r w:rsidRPr="00415F6F">
        <w:rPr>
          <w:sz w:val="24"/>
        </w:rPr>
        <w:t>(4) Baker M, Magee WL. The use of music therapy in neuro- rehabilitation of people with acquired brain injury. British journal of neuroscience nursing 2009;5(4):150-156.</w:t>
      </w:r>
    </w:p>
    <w:p w14:paraId="6CABA128" w14:textId="77777777" w:rsidR="00FA713F" w:rsidRPr="00415F6F" w:rsidRDefault="00FA713F" w:rsidP="00FA713F">
      <w:pPr>
        <w:pStyle w:val="NormalWeb"/>
        <w:rPr>
          <w:sz w:val="24"/>
        </w:rPr>
      </w:pPr>
      <w:r w:rsidRPr="00415F6F">
        <w:rPr>
          <w:sz w:val="24"/>
        </w:rPr>
        <w:t>(5) Twyford K, Watson T. Integrated team working : music therapy as part of transdisciplinary and collaborative approaches. London: London : Jessica Kingsley; 2008.</w:t>
      </w:r>
    </w:p>
    <w:p w14:paraId="0F525E37" w14:textId="77777777" w:rsidR="00FA713F" w:rsidRPr="00415F6F" w:rsidRDefault="00FA713F" w:rsidP="00FA713F">
      <w:pPr>
        <w:pStyle w:val="NormalWeb"/>
        <w:rPr>
          <w:sz w:val="24"/>
        </w:rPr>
      </w:pPr>
      <w:r w:rsidRPr="00415F6F">
        <w:rPr>
          <w:sz w:val="24"/>
        </w:rPr>
        <w:t>(6) Sihvonen AJ, Särkämö T, Leo V, Tervaniemi M, Altenmüller E, Soinila S. Music-based interventions in neurological rehabilitation. The Lancet Neurology 2017;16(8):648-660.</w:t>
      </w:r>
    </w:p>
    <w:p w14:paraId="65F51FFF" w14:textId="77777777" w:rsidR="00FA713F" w:rsidRPr="00415F6F" w:rsidRDefault="00FA713F" w:rsidP="00FA713F">
      <w:pPr>
        <w:pStyle w:val="NormalWeb"/>
        <w:rPr>
          <w:sz w:val="24"/>
        </w:rPr>
      </w:pPr>
      <w:r w:rsidRPr="00415F6F">
        <w:rPr>
          <w:sz w:val="24"/>
        </w:rPr>
        <w:t>(7) Holmes D. Music therapy's breakthrough act. Lancet Neurology 2011;11(6):486-487.</w:t>
      </w:r>
    </w:p>
    <w:p w14:paraId="07D96670" w14:textId="77777777" w:rsidR="00FA713F" w:rsidRPr="00415F6F" w:rsidRDefault="00FA713F" w:rsidP="00FA713F">
      <w:pPr>
        <w:pStyle w:val="NormalWeb"/>
        <w:rPr>
          <w:sz w:val="24"/>
        </w:rPr>
      </w:pPr>
      <w:r w:rsidRPr="00415F6F">
        <w:rPr>
          <w:sz w:val="24"/>
        </w:rPr>
        <w:t>(8) Magee WL. Why Include Music Therapy In A Neuro-rehabilitation Team? Advances In Clinical Neuroscience and Rehabilitation 2019:06/12/2019.</w:t>
      </w:r>
    </w:p>
    <w:p w14:paraId="3A3B8046" w14:textId="77777777" w:rsidR="00FA713F" w:rsidRPr="00415F6F" w:rsidRDefault="00FA713F" w:rsidP="00FA713F">
      <w:pPr>
        <w:pStyle w:val="NormalWeb"/>
        <w:rPr>
          <w:sz w:val="24"/>
        </w:rPr>
      </w:pPr>
      <w:r w:rsidRPr="00415F6F">
        <w:rPr>
          <w:sz w:val="24"/>
        </w:rPr>
        <w:t>(9) Schneider S, Schönle P, Altenmüller E, Münte T. Using musical instruments to improve motor skill recovery following a stroke. J Neurol 2007;254(10):1339-1346.</w:t>
      </w:r>
    </w:p>
    <w:p w14:paraId="17B4D001" w14:textId="77777777" w:rsidR="00FA713F" w:rsidRPr="00415F6F" w:rsidRDefault="00FA713F" w:rsidP="00FA713F">
      <w:pPr>
        <w:pStyle w:val="NormalWeb"/>
        <w:rPr>
          <w:sz w:val="24"/>
        </w:rPr>
      </w:pPr>
      <w:r w:rsidRPr="00415F6F">
        <w:rPr>
          <w:sz w:val="24"/>
        </w:rPr>
        <w:t>(10) Conklyn D, Novak E, Boissy A, Bethoux F, Chemali K. The Effects of Modified Melodic Intonation Therapy on Nonfluent Aphasia: A Pilot Study. Journal of Speech, Language, and Hearing Research 2012;55(5):1463-1471.</w:t>
      </w:r>
    </w:p>
    <w:p w14:paraId="0E9C7049" w14:textId="77777777" w:rsidR="00FA713F" w:rsidRPr="00415F6F" w:rsidRDefault="00FA713F" w:rsidP="00FA713F">
      <w:pPr>
        <w:pStyle w:val="NormalWeb"/>
        <w:rPr>
          <w:sz w:val="24"/>
        </w:rPr>
      </w:pPr>
      <w:r w:rsidRPr="00415F6F">
        <w:rPr>
          <w:sz w:val="24"/>
        </w:rPr>
        <w:t>(11) Thaut MH, Leins AK, Rice RR, Argstatter H, Kenyon GP, McIntosh GC, et al. Rhythmic auditory stimulation improves gait more than NDT/Bobath training in near-ambulatory patients early poststroke: a single-blind, randomized trial. Neurorehabil Neural Repair 2007 Sep-Oct;21(5):455-459.</w:t>
      </w:r>
    </w:p>
    <w:p w14:paraId="228C63A8" w14:textId="77777777" w:rsidR="00FA713F" w:rsidRPr="00415F6F" w:rsidRDefault="00FA713F" w:rsidP="00FA713F">
      <w:pPr>
        <w:pStyle w:val="NormalWeb"/>
        <w:rPr>
          <w:sz w:val="24"/>
        </w:rPr>
      </w:pPr>
      <w:r w:rsidRPr="00415F6F">
        <w:rPr>
          <w:sz w:val="24"/>
        </w:rPr>
        <w:t>(12) Sarkamo T, Tervaniemi M, Laitinen S, Forsblom A, Soinila S, Mikkonen M, et al. Music listening enhances cognitive recovery and mood after middle cerebral artery stroke. Brain 2008 Mar;131(Pt 3):866-876.</w:t>
      </w:r>
    </w:p>
    <w:p w14:paraId="7ED7F447" w14:textId="77777777" w:rsidR="00FA713F" w:rsidRPr="00415F6F" w:rsidRDefault="00FA713F" w:rsidP="00FA713F">
      <w:pPr>
        <w:pStyle w:val="NormalWeb"/>
        <w:rPr>
          <w:sz w:val="24"/>
        </w:rPr>
      </w:pPr>
      <w:r w:rsidRPr="00415F6F">
        <w:rPr>
          <w:sz w:val="24"/>
        </w:rPr>
        <w:t>(13) Nayak S, Wheeler BL, Shiflett SC, Agostinelli S. Effect of Music Therapy on Mood and Social Interaction Among Individuals With Acute Traumatic Brain Injury and Stroke. Rehabilitation Psychology 2000;45(3):274-283.</w:t>
      </w:r>
    </w:p>
    <w:p w14:paraId="3DC3363D" w14:textId="77777777" w:rsidR="00FA713F" w:rsidRPr="00415F6F" w:rsidRDefault="00FA713F" w:rsidP="00FA713F">
      <w:pPr>
        <w:pStyle w:val="NormalWeb"/>
        <w:rPr>
          <w:sz w:val="24"/>
        </w:rPr>
      </w:pPr>
      <w:r w:rsidRPr="00415F6F">
        <w:rPr>
          <w:sz w:val="24"/>
        </w:rPr>
        <w:t>(14) Rushing J, Lee JD, Yan D, Dressler EV. The Effects of Active Music Therapy on Mood During Acute Stroke Care. Archives of Physical Medicine and Rehabilitation 2018;99(10):e56.</w:t>
      </w:r>
    </w:p>
    <w:p w14:paraId="0504921D" w14:textId="77777777" w:rsidR="00FA713F" w:rsidRPr="00415F6F" w:rsidRDefault="00FA713F" w:rsidP="00FA713F">
      <w:pPr>
        <w:pStyle w:val="NormalWeb"/>
        <w:rPr>
          <w:sz w:val="24"/>
        </w:rPr>
      </w:pPr>
      <w:r w:rsidRPr="00415F6F">
        <w:rPr>
          <w:sz w:val="24"/>
        </w:rPr>
        <w:lastRenderedPageBreak/>
        <w:t>(15) Raglio A, Attardo L, Gontero G, Rollino S, Groppo E, Granieri E. Effects of music and music therapy on mood in neurological patients. World journal of psychiatry 2015;5(1):68-78.</w:t>
      </w:r>
    </w:p>
    <w:p w14:paraId="1B660EBF" w14:textId="77777777" w:rsidR="00FA713F" w:rsidRPr="00415F6F" w:rsidRDefault="00FA713F" w:rsidP="00FA713F">
      <w:pPr>
        <w:pStyle w:val="NormalWeb"/>
        <w:rPr>
          <w:sz w:val="24"/>
        </w:rPr>
      </w:pPr>
      <w:r w:rsidRPr="00415F6F">
        <w:rPr>
          <w:sz w:val="24"/>
        </w:rPr>
        <w:t>(16) Intercollegiate Stroke Working Party. National Clinical Guideline for Stroke: Fifth Edition. 2016;5.</w:t>
      </w:r>
    </w:p>
    <w:p w14:paraId="35506F4F" w14:textId="77777777" w:rsidR="00FA713F" w:rsidRPr="00415F6F" w:rsidRDefault="00FA713F" w:rsidP="00FA713F">
      <w:pPr>
        <w:pStyle w:val="NormalWeb"/>
        <w:rPr>
          <w:sz w:val="24"/>
        </w:rPr>
      </w:pPr>
      <w:r w:rsidRPr="00415F6F">
        <w:rPr>
          <w:sz w:val="24"/>
        </w:rPr>
        <w:t>(17) Thomas SA, Walker MF, Macniven JA, Haworth H, Lincoln NB. Communication and Low Mood (CALM): a randomized controlled trial of behavioural therapy for stroke patients with aphasia. Clin Rehabil 2013;27(5):398-408.</w:t>
      </w:r>
    </w:p>
    <w:p w14:paraId="69CAECD5" w14:textId="77777777" w:rsidR="00FA713F" w:rsidRPr="00415F6F" w:rsidRDefault="00FA713F" w:rsidP="00FA713F">
      <w:pPr>
        <w:pStyle w:val="NormalWeb"/>
        <w:rPr>
          <w:sz w:val="24"/>
        </w:rPr>
      </w:pPr>
      <w:r w:rsidRPr="00415F6F">
        <w:rPr>
          <w:sz w:val="24"/>
        </w:rPr>
        <w:t>(18) Street AJ, Fachner J, Magee WL. Upper limb rehabilitation in chronic stroke using neurologic music therapy: Two contrasting case studies to inform on treatment delivery and patient suitability (Book review). Nordic Journal of Music Therapy 2019:1-23.</w:t>
      </w:r>
    </w:p>
    <w:p w14:paraId="28EC9DFE" w14:textId="77777777" w:rsidR="00FA713F" w:rsidRPr="00415F6F" w:rsidRDefault="00FA713F" w:rsidP="00FA713F">
      <w:pPr>
        <w:pStyle w:val="NormalWeb"/>
        <w:rPr>
          <w:sz w:val="24"/>
        </w:rPr>
      </w:pPr>
      <w:r w:rsidRPr="00415F6F">
        <w:rPr>
          <w:sz w:val="24"/>
        </w:rPr>
        <w:t>(19) Silveira TM, Tamplin J, Dorsch S, Barlow A. Let's Improvise! iPad-based music therapy with functional electrical stimulation for upper limb stroke rehabilitation.(Clinical case report). Australian Journal of Music Therapy 2018;29:1.</w:t>
      </w:r>
    </w:p>
    <w:p w14:paraId="1875E15B" w14:textId="77777777" w:rsidR="00FA713F" w:rsidRPr="00415F6F" w:rsidRDefault="00FA713F" w:rsidP="00FA713F">
      <w:pPr>
        <w:pStyle w:val="NormalWeb"/>
        <w:rPr>
          <w:sz w:val="24"/>
        </w:rPr>
      </w:pPr>
      <w:r w:rsidRPr="00415F6F">
        <w:rPr>
          <w:sz w:val="24"/>
        </w:rPr>
        <w:t>(20) Zapata B, Fernández-Alemán J, Idri A, Toval A. Empirical Studies on Usability of mHealth Apps: A Systematic Literature Review. J Med Syst 2015;39(2):1-19.</w:t>
      </w:r>
    </w:p>
    <w:p w14:paraId="7D532FDB" w14:textId="77777777" w:rsidR="00FA713F" w:rsidRPr="00415F6F" w:rsidRDefault="00FA713F" w:rsidP="00FA713F">
      <w:pPr>
        <w:pStyle w:val="NormalWeb"/>
        <w:rPr>
          <w:sz w:val="24"/>
        </w:rPr>
      </w:pPr>
      <w:r w:rsidRPr="00415F6F">
        <w:rPr>
          <w:sz w:val="24"/>
        </w:rPr>
        <w:t>(21) Rojo N, Amengual J, Juncadella M, Rubio F, Camara E, Marco-pallares J, et al. Music-Supported Therapy induces plasticity in the sensorimotor cortex in chronic stroke: A single-case study using multimodal imaging (fMRI-TMS). Brain Injury, 2011, 2011;25; Vol.25(7-8; 7-8):787; 787-793; 793.</w:t>
      </w:r>
    </w:p>
    <w:p w14:paraId="7B5FCF8E" w14:textId="77777777" w:rsidR="00FA713F" w:rsidRPr="00415F6F" w:rsidRDefault="00FA713F" w:rsidP="00FA713F">
      <w:pPr>
        <w:pStyle w:val="NormalWeb"/>
        <w:rPr>
          <w:sz w:val="24"/>
        </w:rPr>
      </w:pPr>
      <w:r w:rsidRPr="00415F6F">
        <w:rPr>
          <w:sz w:val="24"/>
        </w:rPr>
        <w:t>(22) Rodriguez</w:t>
      </w:r>
      <w:r w:rsidRPr="00415F6F">
        <w:rPr>
          <w:rFonts w:ascii="Noteworthy Light" w:hAnsi="Noteworthy Light" w:cs="Noteworthy Light"/>
          <w:sz w:val="24"/>
        </w:rPr>
        <w:t>‐</w:t>
      </w:r>
      <w:r w:rsidRPr="00415F6F">
        <w:rPr>
          <w:sz w:val="24"/>
        </w:rPr>
        <w:t>fornells A, Rojo N, Amengual JL, Ripollés P, Altenmüller E, Münte TF. The involvement of audio–motor coupling in the music</w:t>
      </w:r>
      <w:r w:rsidRPr="00415F6F">
        <w:rPr>
          <w:rFonts w:ascii="Noteworthy Light" w:hAnsi="Noteworthy Light" w:cs="Noteworthy Light"/>
          <w:sz w:val="24"/>
        </w:rPr>
        <w:t>‐</w:t>
      </w:r>
      <w:r w:rsidRPr="00415F6F">
        <w:rPr>
          <w:sz w:val="24"/>
        </w:rPr>
        <w:t>supported therapy applied to stroke patients. Ann N Y Acad Sci 2012;12521(1):282-293.</w:t>
      </w:r>
    </w:p>
    <w:p w14:paraId="25AA631D" w14:textId="77777777" w:rsidR="00FA713F" w:rsidRPr="00415F6F" w:rsidRDefault="00FA713F" w:rsidP="00FA713F">
      <w:pPr>
        <w:pStyle w:val="NormalWeb"/>
        <w:rPr>
          <w:sz w:val="24"/>
        </w:rPr>
      </w:pPr>
      <w:r w:rsidRPr="00415F6F">
        <w:rPr>
          <w:sz w:val="24"/>
        </w:rPr>
        <w:t>(23) Ripolles P, Rojo N, Grau-Sanchez J, Amengual JL, Camara E, Marco-Pallares J, et al. Music supported therapy promotes motor plasticity in individuals with chronic stroke. Brain Imaging Behav 2015 Dec 26.</w:t>
      </w:r>
    </w:p>
    <w:p w14:paraId="14A91200" w14:textId="77777777" w:rsidR="00FA713F" w:rsidRPr="00415F6F" w:rsidRDefault="00FA713F" w:rsidP="00FA713F">
      <w:pPr>
        <w:pStyle w:val="NormalWeb"/>
        <w:rPr>
          <w:sz w:val="24"/>
        </w:rPr>
      </w:pPr>
      <w:r w:rsidRPr="00415F6F">
        <w:rPr>
          <w:sz w:val="24"/>
        </w:rPr>
        <w:t>(24) Whitall J, Waller SM, Silver KHC, Macko RF. Repetitive Bilateral Arm Training With Rhythmic Auditory Cueing Improves Motor Function in Chronic Hemiparetic Stroke. Stroke 2000 October 01;31(10):2390-2395.</w:t>
      </w:r>
    </w:p>
    <w:p w14:paraId="352441E6" w14:textId="19ED5C98" w:rsidR="00FA713F" w:rsidRPr="00415F6F" w:rsidRDefault="00FA713F" w:rsidP="00FA713F">
      <w:pPr>
        <w:pStyle w:val="NormalWeb"/>
        <w:rPr>
          <w:sz w:val="24"/>
        </w:rPr>
      </w:pPr>
      <w:r w:rsidRPr="00415F6F">
        <w:rPr>
          <w:sz w:val="24"/>
        </w:rPr>
        <w:t>(25) Fritz TH, Hardikar S, Demoucron M, Niessen M, Demey M, Giot O, et al. Musical agency reduces perceived exertion during strenuous physical performance.(</w:t>
      </w:r>
      <w:r w:rsidR="008F1EE9">
        <w:rPr>
          <w:sz w:val="24"/>
        </w:rPr>
        <w:t>P</w:t>
      </w:r>
      <w:r w:rsidR="007A4BDE" w:rsidRPr="00415F6F">
        <w:rPr>
          <w:sz w:val="24"/>
        </w:rPr>
        <w:t>sychological and cognitive sciences</w:t>
      </w:r>
      <w:r w:rsidRPr="00415F6F">
        <w:rPr>
          <w:sz w:val="24"/>
        </w:rPr>
        <w:t>)(Report)(Author abstract). Proceedings of the National Academy of Sciences of the United States 2013;110(44):17784.</w:t>
      </w:r>
    </w:p>
    <w:p w14:paraId="4B00DB5D" w14:textId="77777777" w:rsidR="00FA713F" w:rsidRPr="00415F6F" w:rsidRDefault="00FA713F" w:rsidP="00FA713F">
      <w:pPr>
        <w:pStyle w:val="NormalWeb"/>
        <w:rPr>
          <w:sz w:val="24"/>
        </w:rPr>
      </w:pPr>
      <w:r w:rsidRPr="00415F6F">
        <w:rPr>
          <w:sz w:val="24"/>
        </w:rPr>
        <w:t>(26) Grau-Sánchez J, Duarte E, Ramos-Escobar N, Sierpowska J, Rueda N, Redón S, et al. Music-supported therapy in the rehabilitation of subacute stroke patients: a randomized controlled trial. Ann N Y Acad Sci 2018.</w:t>
      </w:r>
    </w:p>
    <w:p w14:paraId="7AEC4B35" w14:textId="77777777" w:rsidR="00FA713F" w:rsidRPr="00415F6F" w:rsidRDefault="00FA713F" w:rsidP="00FA713F">
      <w:pPr>
        <w:pStyle w:val="NormalWeb"/>
        <w:rPr>
          <w:sz w:val="24"/>
        </w:rPr>
      </w:pPr>
      <w:r w:rsidRPr="00415F6F">
        <w:rPr>
          <w:sz w:val="24"/>
        </w:rPr>
        <w:lastRenderedPageBreak/>
        <w:t>(27) Lim HA, Miller K, Fabian C. The effects of therapeutic instrumental music performance on endurance level, self-perceived fatigue level, and self-perceived exertion of inpatients in physical rehabilitation. J Music Ther 2011;48(2):124.</w:t>
      </w:r>
    </w:p>
    <w:p w14:paraId="560E3AF2" w14:textId="77777777" w:rsidR="00FA713F" w:rsidRPr="00415F6F" w:rsidRDefault="00FA713F" w:rsidP="00FA713F">
      <w:pPr>
        <w:pStyle w:val="NormalWeb"/>
        <w:rPr>
          <w:sz w:val="24"/>
        </w:rPr>
      </w:pPr>
      <w:r w:rsidRPr="00415F6F">
        <w:rPr>
          <w:sz w:val="24"/>
        </w:rPr>
        <w:t>(28) Stern RA, Arruda JE, Hooper CR, Wolfner GD, Morey CE. Visual analogue mood scales to measure internal mood state in neurologically impaired patients: Description and initial validity evidence. Aphasiology 1997 01/01;11(1):59-71.</w:t>
      </w:r>
    </w:p>
    <w:p w14:paraId="7AF83824" w14:textId="77777777" w:rsidR="00FA713F" w:rsidRPr="00415F6F" w:rsidRDefault="00FA713F" w:rsidP="00FA713F">
      <w:pPr>
        <w:pStyle w:val="NormalWeb"/>
        <w:rPr>
          <w:sz w:val="24"/>
        </w:rPr>
      </w:pPr>
      <w:r w:rsidRPr="00415F6F">
        <w:rPr>
          <w:sz w:val="24"/>
        </w:rPr>
        <w:t>(29) Berg A, Lönnqvist J, Palomäki H, Kaste M. Assessment of Depression After Stroke: A Comparison of Different Screening Instruments. Stroke 2009;40(2):523-529.</w:t>
      </w:r>
    </w:p>
    <w:p w14:paraId="1F8EC24E" w14:textId="77777777" w:rsidR="00FA713F" w:rsidRPr="00415F6F" w:rsidRDefault="00FA713F" w:rsidP="00FA713F">
      <w:pPr>
        <w:pStyle w:val="NormalWeb"/>
        <w:rPr>
          <w:sz w:val="24"/>
        </w:rPr>
      </w:pPr>
      <w:r w:rsidRPr="00415F6F">
        <w:rPr>
          <w:sz w:val="24"/>
        </w:rPr>
        <w:t>(30) Barrows PD, Thomas SA. Assessment of mood in aphasia following stroke: validation of the Dynamic Visual Analogue Mood Scales (D-VAMS). Clin Rehabil 2018;32(1):94-102.</w:t>
      </w:r>
    </w:p>
    <w:p w14:paraId="42C0DC50" w14:textId="77777777" w:rsidR="00FA713F" w:rsidRPr="00415F6F" w:rsidRDefault="00FA713F" w:rsidP="00FA713F">
      <w:pPr>
        <w:pStyle w:val="NormalWeb"/>
        <w:rPr>
          <w:sz w:val="24"/>
        </w:rPr>
      </w:pPr>
      <w:r w:rsidRPr="00415F6F">
        <w:rPr>
          <w:sz w:val="24"/>
        </w:rPr>
        <w:t>(31) Magee WL, Clark I, Tamplin J, Bradt J. Music interventions for acquired brain injury. Cochrane Database Syst Rev 2017 Jan 20;1:CD006787.</w:t>
      </w:r>
    </w:p>
    <w:p w14:paraId="7BD0C8D1" w14:textId="77777777" w:rsidR="00FA713F" w:rsidRPr="00415F6F" w:rsidRDefault="00FA713F" w:rsidP="00FA713F">
      <w:pPr>
        <w:pStyle w:val="NormalWeb"/>
        <w:rPr>
          <w:sz w:val="24"/>
        </w:rPr>
      </w:pPr>
      <w:r w:rsidRPr="00415F6F">
        <w:rPr>
          <w:sz w:val="24"/>
        </w:rPr>
        <w:t>(32) Street AJ, Magee WL, Bateman A, Parker M, Odell-Miller H, Fachner J. Home-based neurologic music therapy for arm hemiparesis following stroke: results from a pilot, feasibility randomized controlled trial. Clin Rehabil 2017 06/23; 2017/06:0269215517717060.</w:t>
      </w:r>
    </w:p>
    <w:p w14:paraId="3F9A1222" w14:textId="77777777" w:rsidR="004E0B4C" w:rsidRDefault="00700E0F" w:rsidP="007E353E">
      <w:pPr>
        <w:pStyle w:val="NormalWeb"/>
        <w:rPr>
          <w:rFonts w:ascii="Times New Roman" w:eastAsia="MS Mincho" w:hAnsi="Times New Roman"/>
          <w:b/>
          <w:sz w:val="24"/>
          <w:szCs w:val="24"/>
        </w:rPr>
      </w:pPr>
      <w:r w:rsidRPr="006065A0">
        <w:rPr>
          <w:rFonts w:ascii="Times New Roman" w:eastAsia="MS Mincho" w:hAnsi="Times New Roman"/>
          <w:b/>
          <w:sz w:val="24"/>
          <w:szCs w:val="24"/>
        </w:rPr>
        <w:fldChar w:fldCharType="end"/>
      </w:r>
    </w:p>
    <w:p w14:paraId="379657AC" w14:textId="77777777" w:rsidR="004E0B4C" w:rsidRDefault="004E0B4C" w:rsidP="007E353E">
      <w:pPr>
        <w:pStyle w:val="NormalWeb"/>
        <w:rPr>
          <w:rFonts w:ascii="Times New Roman" w:eastAsia="MS Mincho" w:hAnsi="Times New Roman"/>
          <w:b/>
          <w:sz w:val="24"/>
          <w:szCs w:val="24"/>
        </w:rPr>
      </w:pPr>
    </w:p>
    <w:p w14:paraId="3F159D1C" w14:textId="77777777" w:rsidR="004E0B4C" w:rsidRDefault="004E0B4C" w:rsidP="007E353E">
      <w:pPr>
        <w:pStyle w:val="NormalWeb"/>
        <w:rPr>
          <w:rFonts w:ascii="Times New Roman" w:eastAsia="MS Mincho" w:hAnsi="Times New Roman"/>
          <w:b/>
          <w:sz w:val="24"/>
          <w:szCs w:val="24"/>
        </w:rPr>
      </w:pPr>
    </w:p>
    <w:p w14:paraId="190478F6" w14:textId="77777777" w:rsidR="004E0B4C" w:rsidRDefault="004E0B4C" w:rsidP="007E353E">
      <w:pPr>
        <w:pStyle w:val="NormalWeb"/>
        <w:rPr>
          <w:rFonts w:ascii="Times New Roman" w:eastAsia="MS Mincho" w:hAnsi="Times New Roman"/>
          <w:b/>
          <w:sz w:val="24"/>
          <w:szCs w:val="24"/>
        </w:rPr>
      </w:pPr>
    </w:p>
    <w:p w14:paraId="52B100BB" w14:textId="77777777" w:rsidR="004E0B4C" w:rsidRDefault="004E0B4C" w:rsidP="007E353E">
      <w:pPr>
        <w:pStyle w:val="NormalWeb"/>
        <w:rPr>
          <w:rFonts w:ascii="Times New Roman" w:eastAsia="MS Mincho" w:hAnsi="Times New Roman"/>
          <w:b/>
          <w:sz w:val="24"/>
          <w:szCs w:val="24"/>
        </w:rPr>
      </w:pPr>
    </w:p>
    <w:p w14:paraId="27387C85" w14:textId="77777777" w:rsidR="004E0B4C" w:rsidRDefault="004E0B4C" w:rsidP="007E353E">
      <w:pPr>
        <w:pStyle w:val="NormalWeb"/>
        <w:rPr>
          <w:rFonts w:ascii="Times New Roman" w:eastAsia="MS Mincho" w:hAnsi="Times New Roman"/>
          <w:b/>
          <w:sz w:val="24"/>
          <w:szCs w:val="24"/>
        </w:rPr>
      </w:pPr>
    </w:p>
    <w:p w14:paraId="15373674" w14:textId="55B7AC27" w:rsidR="004E0B4C" w:rsidRDefault="004E0B4C" w:rsidP="007E353E">
      <w:pPr>
        <w:pStyle w:val="NormalWeb"/>
        <w:rPr>
          <w:rFonts w:ascii="Times New Roman" w:eastAsia="MS Mincho" w:hAnsi="Times New Roman"/>
          <w:b/>
          <w:sz w:val="24"/>
          <w:szCs w:val="24"/>
        </w:rPr>
      </w:pPr>
    </w:p>
    <w:p w14:paraId="02542EFC" w14:textId="729B32B7" w:rsidR="00A73E31" w:rsidRDefault="00A73E31" w:rsidP="007E353E">
      <w:pPr>
        <w:pStyle w:val="NormalWeb"/>
        <w:rPr>
          <w:rFonts w:ascii="Times New Roman" w:eastAsia="MS Mincho" w:hAnsi="Times New Roman"/>
          <w:b/>
          <w:sz w:val="24"/>
          <w:szCs w:val="24"/>
        </w:rPr>
      </w:pPr>
    </w:p>
    <w:p w14:paraId="46F58706" w14:textId="5449DB5A" w:rsidR="00A73E31" w:rsidRDefault="00A73E31" w:rsidP="007E353E">
      <w:pPr>
        <w:pStyle w:val="NormalWeb"/>
        <w:rPr>
          <w:rFonts w:ascii="Times New Roman" w:eastAsia="MS Mincho" w:hAnsi="Times New Roman"/>
          <w:b/>
          <w:sz w:val="24"/>
          <w:szCs w:val="24"/>
        </w:rPr>
      </w:pPr>
    </w:p>
    <w:p w14:paraId="3070F44C" w14:textId="7858D0F6" w:rsidR="00A73E31" w:rsidRDefault="00A73E31" w:rsidP="007E353E">
      <w:pPr>
        <w:pStyle w:val="NormalWeb"/>
        <w:rPr>
          <w:rFonts w:ascii="Times New Roman" w:eastAsia="MS Mincho" w:hAnsi="Times New Roman"/>
          <w:b/>
          <w:sz w:val="24"/>
          <w:szCs w:val="24"/>
        </w:rPr>
      </w:pPr>
    </w:p>
    <w:p w14:paraId="025566E8" w14:textId="2159775F" w:rsidR="00A73E31" w:rsidRDefault="00A73E31" w:rsidP="007E353E">
      <w:pPr>
        <w:pStyle w:val="NormalWeb"/>
        <w:rPr>
          <w:rFonts w:ascii="Times New Roman" w:eastAsia="MS Mincho" w:hAnsi="Times New Roman"/>
          <w:b/>
          <w:sz w:val="24"/>
          <w:szCs w:val="24"/>
        </w:rPr>
      </w:pPr>
    </w:p>
    <w:p w14:paraId="0A8E8458" w14:textId="353480F5" w:rsidR="00FA1693" w:rsidRDefault="00FA1693" w:rsidP="007E353E">
      <w:pPr>
        <w:pStyle w:val="NormalWeb"/>
        <w:rPr>
          <w:rFonts w:ascii="Times New Roman" w:eastAsia="MS Mincho" w:hAnsi="Times New Roman"/>
          <w:b/>
          <w:sz w:val="24"/>
          <w:szCs w:val="24"/>
        </w:rPr>
      </w:pPr>
    </w:p>
    <w:p w14:paraId="3A440B99" w14:textId="2E29DC70" w:rsidR="003505E9" w:rsidRDefault="003505E9" w:rsidP="007E353E">
      <w:pPr>
        <w:pStyle w:val="NormalWeb"/>
        <w:rPr>
          <w:rFonts w:ascii="Times New Roman" w:eastAsia="MS Mincho" w:hAnsi="Times New Roman"/>
          <w:b/>
          <w:sz w:val="24"/>
          <w:szCs w:val="24"/>
        </w:rPr>
      </w:pPr>
    </w:p>
    <w:p w14:paraId="16FA7C79" w14:textId="77777777" w:rsidR="003505E9" w:rsidRDefault="003505E9" w:rsidP="007E353E">
      <w:pPr>
        <w:pStyle w:val="NormalWeb"/>
        <w:rPr>
          <w:rFonts w:ascii="Times New Roman" w:eastAsia="MS Mincho" w:hAnsi="Times New Roman"/>
          <w:b/>
          <w:sz w:val="24"/>
          <w:szCs w:val="24"/>
        </w:rPr>
      </w:pPr>
    </w:p>
    <w:p w14:paraId="0EEAA3CF" w14:textId="2AA84A4D" w:rsidR="00032D6C" w:rsidRDefault="001F7CE1" w:rsidP="007E353E">
      <w:pPr>
        <w:pStyle w:val="NormalWeb"/>
        <w:rPr>
          <w:rFonts w:ascii="Times New Roman" w:eastAsia="MS Mincho" w:hAnsi="Times New Roman"/>
          <w:b/>
          <w:sz w:val="24"/>
          <w:szCs w:val="24"/>
        </w:rPr>
      </w:pPr>
      <w:r>
        <w:rPr>
          <w:rFonts w:ascii="Times New Roman" w:eastAsia="MS Mincho" w:hAnsi="Times New Roman"/>
          <w:b/>
          <w:sz w:val="24"/>
          <w:szCs w:val="24"/>
        </w:rPr>
        <w:lastRenderedPageBreak/>
        <w:t>Appendices</w:t>
      </w:r>
    </w:p>
    <w:tbl>
      <w:tblPr>
        <w:tblStyle w:val="LightShading"/>
        <w:tblW w:w="0" w:type="auto"/>
        <w:tblLook w:val="06A0" w:firstRow="1" w:lastRow="0" w:firstColumn="1" w:lastColumn="0" w:noHBand="1" w:noVBand="1"/>
      </w:tblPr>
      <w:tblGrid>
        <w:gridCol w:w="6164"/>
        <w:gridCol w:w="2856"/>
      </w:tblGrid>
      <w:tr w:rsidR="001F7CE1" w:rsidRPr="00553D8F" w14:paraId="63F4FC93" w14:textId="77777777" w:rsidTr="00E7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59DD01" w14:textId="77777777" w:rsidR="001F7CE1" w:rsidRPr="00553D8F" w:rsidRDefault="001F7CE1" w:rsidP="00E71412">
            <w:pPr>
              <w:pStyle w:val="BodyText"/>
              <w:spacing w:after="120" w:line="240" w:lineRule="auto"/>
              <w:ind w:firstLine="0"/>
              <w:rPr>
                <w:rFonts w:ascii="Times New Roman" w:hAnsi="Times New Roman"/>
                <w:sz w:val="24"/>
                <w:szCs w:val="24"/>
                <w:lang w:val="en-US"/>
              </w:rPr>
            </w:pPr>
            <w:r w:rsidRPr="00553D8F">
              <w:rPr>
                <w:rFonts w:ascii="Times New Roman" w:hAnsi="Times New Roman"/>
                <w:sz w:val="24"/>
                <w:szCs w:val="24"/>
                <w:lang w:val="en-US"/>
              </w:rPr>
              <w:t xml:space="preserve">Did </w:t>
            </w:r>
            <w:r>
              <w:rPr>
                <w:rFonts w:ascii="Times New Roman" w:hAnsi="Times New Roman"/>
                <w:sz w:val="24"/>
                <w:szCs w:val="24"/>
                <w:lang w:val="en-US"/>
              </w:rPr>
              <w:t>NMT</w:t>
            </w:r>
            <w:r w:rsidRPr="00553D8F">
              <w:rPr>
                <w:rFonts w:ascii="Times New Roman" w:hAnsi="Times New Roman"/>
                <w:sz w:val="24"/>
                <w:szCs w:val="24"/>
                <w:lang w:val="en-US"/>
              </w:rPr>
              <w:t xml:space="preserve"> help with anything else?</w:t>
            </w:r>
          </w:p>
        </w:tc>
        <w:tc>
          <w:tcPr>
            <w:tcW w:w="0" w:type="auto"/>
            <w:hideMark/>
          </w:tcPr>
          <w:p w14:paraId="71805976" w14:textId="77777777" w:rsidR="001F7CE1" w:rsidRPr="00553D8F" w:rsidRDefault="001F7CE1" w:rsidP="00E71412">
            <w:pPr>
              <w:pStyle w:val="BodyText"/>
              <w:spacing w:after="120" w:line="24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Themes</w:t>
            </w:r>
          </w:p>
        </w:tc>
      </w:tr>
      <w:tr w:rsidR="001F7CE1" w:rsidRPr="00553D8F" w14:paraId="0C717592"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88A8538"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 xml:space="preserve">I didn’t </w:t>
            </w:r>
            <w:proofErr w:type="spellStart"/>
            <w:r w:rsidRPr="00553D8F">
              <w:rPr>
                <w:rFonts w:ascii="Times New Roman" w:hAnsi="Times New Roman"/>
                <w:b w:val="0"/>
                <w:sz w:val="24"/>
                <w:szCs w:val="24"/>
                <w:lang w:val="en-US"/>
              </w:rPr>
              <w:t>realise</w:t>
            </w:r>
            <w:proofErr w:type="spellEnd"/>
            <w:r w:rsidRPr="00553D8F">
              <w:rPr>
                <w:rFonts w:ascii="Times New Roman" w:hAnsi="Times New Roman"/>
                <w:b w:val="0"/>
                <w:sz w:val="24"/>
                <w:szCs w:val="24"/>
                <w:lang w:val="en-US"/>
              </w:rPr>
              <w:t xml:space="preserve"> I had been playing for so long! </w:t>
            </w:r>
          </w:p>
        </w:tc>
        <w:tc>
          <w:tcPr>
            <w:tcW w:w="0" w:type="auto"/>
            <w:hideMark/>
          </w:tcPr>
          <w:p w14:paraId="05258BD1"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Tolerance and adherence</w:t>
            </w:r>
          </w:p>
        </w:tc>
      </w:tr>
      <w:tr w:rsidR="001F7CE1" w:rsidRPr="00553D8F" w14:paraId="2BB4418A"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77B80EB1"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It made exercises less boring and more interesting. Exercise time passed quickly</w:t>
            </w:r>
            <w:r w:rsidRPr="00553D8F">
              <w:rPr>
                <w:rFonts w:ascii="Times New Roman" w:hAnsi="Times New Roman"/>
                <w:b w:val="0"/>
                <w:bCs w:val="0"/>
                <w:sz w:val="24"/>
                <w:szCs w:val="24"/>
                <w:lang w:val="en-US"/>
              </w:rPr>
              <w:t xml:space="preserve"> </w:t>
            </w:r>
          </w:p>
        </w:tc>
        <w:tc>
          <w:tcPr>
            <w:tcW w:w="0" w:type="auto"/>
            <w:hideMark/>
          </w:tcPr>
          <w:p w14:paraId="6B18A664"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Tolerance and adherence</w:t>
            </w:r>
          </w:p>
        </w:tc>
      </w:tr>
      <w:tr w:rsidR="001F7CE1" w:rsidRPr="00553D8F" w14:paraId="3B85C1D1"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3D4324AC"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Put in a good mood</w:t>
            </w:r>
            <w:r w:rsidRPr="00553D8F">
              <w:rPr>
                <w:rFonts w:ascii="Times New Roman" w:hAnsi="Times New Roman"/>
                <w:b w:val="0"/>
                <w:bCs w:val="0"/>
                <w:sz w:val="24"/>
                <w:szCs w:val="24"/>
                <w:lang w:val="en-US"/>
              </w:rPr>
              <w:t xml:space="preserve"> </w:t>
            </w:r>
          </w:p>
        </w:tc>
        <w:tc>
          <w:tcPr>
            <w:tcW w:w="0" w:type="auto"/>
            <w:hideMark/>
          </w:tcPr>
          <w:p w14:paraId="53E2B6A5"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1C50FFE7"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5693BA8"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Movements, mood, coordination</w:t>
            </w:r>
            <w:r w:rsidRPr="00553D8F">
              <w:rPr>
                <w:rFonts w:ascii="Times New Roman" w:hAnsi="Times New Roman"/>
                <w:b w:val="0"/>
                <w:bCs w:val="0"/>
                <w:sz w:val="24"/>
                <w:szCs w:val="24"/>
                <w:lang w:val="en-US"/>
              </w:rPr>
              <w:t xml:space="preserve"> </w:t>
            </w:r>
          </w:p>
        </w:tc>
        <w:tc>
          <w:tcPr>
            <w:tcW w:w="0" w:type="auto"/>
            <w:hideMark/>
          </w:tcPr>
          <w:p w14:paraId="01224F83"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Movement/mood</w:t>
            </w:r>
          </w:p>
        </w:tc>
      </w:tr>
      <w:tr w:rsidR="001F7CE1" w:rsidRPr="00553D8F" w14:paraId="3E4DC1F1"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6A75F3F1"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Strength of UL (upper limb)</w:t>
            </w:r>
          </w:p>
        </w:tc>
        <w:tc>
          <w:tcPr>
            <w:tcW w:w="0" w:type="auto"/>
            <w:hideMark/>
          </w:tcPr>
          <w:p w14:paraId="4A1C64A4"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5314CC1C"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81616A3"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Useful to be involved in group activities</w:t>
            </w:r>
            <w:r w:rsidRPr="00553D8F">
              <w:rPr>
                <w:rFonts w:ascii="Times New Roman" w:hAnsi="Times New Roman"/>
                <w:b w:val="0"/>
                <w:bCs w:val="0"/>
                <w:sz w:val="24"/>
                <w:szCs w:val="24"/>
                <w:lang w:val="en-US"/>
              </w:rPr>
              <w:t xml:space="preserve"> </w:t>
            </w:r>
          </w:p>
        </w:tc>
        <w:tc>
          <w:tcPr>
            <w:tcW w:w="0" w:type="auto"/>
            <w:hideMark/>
          </w:tcPr>
          <w:p w14:paraId="126F4E20"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 xml:space="preserve">Social </w:t>
            </w:r>
          </w:p>
        </w:tc>
      </w:tr>
      <w:tr w:rsidR="001F7CE1" w:rsidRPr="00553D8F" w14:paraId="0CBA1CC8"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5FE727A2"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Helpful getting people together who have the same problems</w:t>
            </w:r>
          </w:p>
        </w:tc>
        <w:tc>
          <w:tcPr>
            <w:tcW w:w="0" w:type="auto"/>
            <w:hideMark/>
          </w:tcPr>
          <w:p w14:paraId="41E86D69"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Social</w:t>
            </w:r>
          </w:p>
        </w:tc>
      </w:tr>
      <w:tr w:rsidR="001F7CE1" w:rsidRPr="00553D8F" w14:paraId="72C8E53F"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5AEECAA5"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Helped to get brain into action, thinking about what to do</w:t>
            </w:r>
          </w:p>
        </w:tc>
        <w:tc>
          <w:tcPr>
            <w:tcW w:w="0" w:type="auto"/>
            <w:hideMark/>
          </w:tcPr>
          <w:p w14:paraId="15E0F94E"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Cognition</w:t>
            </w:r>
          </w:p>
        </w:tc>
      </w:tr>
      <w:tr w:rsidR="001F7CE1" w:rsidRPr="00553D8F" w14:paraId="1467F953"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00F9FC5"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Helped me with my exercising as I had to go to the beat</w:t>
            </w:r>
          </w:p>
        </w:tc>
        <w:tc>
          <w:tcPr>
            <w:tcW w:w="0" w:type="auto"/>
            <w:hideMark/>
          </w:tcPr>
          <w:p w14:paraId="1271020A"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Tolerance and adherence</w:t>
            </w:r>
          </w:p>
        </w:tc>
      </w:tr>
      <w:tr w:rsidR="001F7CE1" w:rsidRPr="00553D8F" w14:paraId="451DCE33"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73D4A7C3"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 xml:space="preserve">Gets me very motivated </w:t>
            </w:r>
          </w:p>
        </w:tc>
        <w:tc>
          <w:tcPr>
            <w:tcW w:w="0" w:type="auto"/>
            <w:hideMark/>
          </w:tcPr>
          <w:p w14:paraId="4034D009"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Tolerance and adherence</w:t>
            </w:r>
          </w:p>
        </w:tc>
      </w:tr>
      <w:tr w:rsidR="001F7CE1" w:rsidRPr="00553D8F" w14:paraId="78624927"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37C47B5"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Helped with my movements</w:t>
            </w:r>
          </w:p>
        </w:tc>
        <w:tc>
          <w:tcPr>
            <w:tcW w:w="0" w:type="auto"/>
            <w:hideMark/>
          </w:tcPr>
          <w:p w14:paraId="71D7A1A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6FCFCCC8"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6D9D5F2B"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 xml:space="preserve">I had to concentrate to stay on the beat </w:t>
            </w:r>
          </w:p>
        </w:tc>
        <w:tc>
          <w:tcPr>
            <w:tcW w:w="0" w:type="auto"/>
            <w:hideMark/>
          </w:tcPr>
          <w:p w14:paraId="4958D428"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Cognition</w:t>
            </w:r>
          </w:p>
        </w:tc>
      </w:tr>
      <w:tr w:rsidR="001F7CE1" w:rsidRPr="00553D8F" w14:paraId="51B85705"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1F01516"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I did a lot of hand and arm movements using different instruments</w:t>
            </w:r>
          </w:p>
        </w:tc>
        <w:tc>
          <w:tcPr>
            <w:tcW w:w="0" w:type="auto"/>
            <w:hideMark/>
          </w:tcPr>
          <w:p w14:paraId="4265AD5B"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37ED4C22"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7EF484A"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rPr>
            </w:pPr>
            <w:r w:rsidRPr="00553D8F">
              <w:rPr>
                <w:rFonts w:ascii="Times New Roman" w:hAnsi="Times New Roman"/>
                <w:b w:val="0"/>
                <w:sz w:val="24"/>
                <w:szCs w:val="24"/>
                <w:lang w:val="en-US"/>
              </w:rPr>
              <w:t>Control with wrist</w:t>
            </w:r>
          </w:p>
        </w:tc>
        <w:tc>
          <w:tcPr>
            <w:tcW w:w="0" w:type="auto"/>
            <w:hideMark/>
          </w:tcPr>
          <w:p w14:paraId="21B500D2"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0B538E07"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58E9802"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Improved confidence with legs</w:t>
            </w:r>
          </w:p>
        </w:tc>
        <w:tc>
          <w:tcPr>
            <w:tcW w:w="0" w:type="auto"/>
            <w:hideMark/>
          </w:tcPr>
          <w:p w14:paraId="6A6A4E87"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7563D11C"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F7C551F"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Enjoy music</w:t>
            </w:r>
          </w:p>
        </w:tc>
        <w:tc>
          <w:tcPr>
            <w:tcW w:w="0" w:type="auto"/>
            <w:hideMark/>
          </w:tcPr>
          <w:p w14:paraId="7FDA5109"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18876A85"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15A0F58"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Boosting morale</w:t>
            </w:r>
          </w:p>
        </w:tc>
        <w:tc>
          <w:tcPr>
            <w:tcW w:w="0" w:type="auto"/>
            <w:hideMark/>
          </w:tcPr>
          <w:p w14:paraId="470B534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513A6A45"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E0E36FA"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Coordination</w:t>
            </w:r>
          </w:p>
        </w:tc>
        <w:tc>
          <w:tcPr>
            <w:tcW w:w="0" w:type="auto"/>
            <w:hideMark/>
          </w:tcPr>
          <w:p w14:paraId="225FD350"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57F913FC"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90BBA79"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Mood +++</w:t>
            </w:r>
          </w:p>
        </w:tc>
        <w:tc>
          <w:tcPr>
            <w:tcW w:w="0" w:type="auto"/>
            <w:hideMark/>
          </w:tcPr>
          <w:p w14:paraId="61FD92E4"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269B5B57"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09809E9D"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Enjoyment</w:t>
            </w:r>
          </w:p>
        </w:tc>
        <w:tc>
          <w:tcPr>
            <w:tcW w:w="0" w:type="auto"/>
            <w:hideMark/>
          </w:tcPr>
          <w:p w14:paraId="2651AE60"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24A8B1EA"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310BD081" w14:textId="77777777" w:rsidR="001F7CE1" w:rsidRPr="00553D8F" w:rsidRDefault="001F7CE1" w:rsidP="00E71412">
            <w:pPr>
              <w:pStyle w:val="BodyText"/>
              <w:numPr>
                <w:ilvl w:val="0"/>
                <w:numId w:val="3"/>
              </w:numPr>
              <w:spacing w:after="120" w:line="240" w:lineRule="auto"/>
              <w:jc w:val="left"/>
              <w:rPr>
                <w:rFonts w:ascii="Times New Roman" w:hAnsi="Times New Roman"/>
                <w:b w:val="0"/>
                <w:sz w:val="24"/>
                <w:szCs w:val="24"/>
                <w:lang w:val="en-US"/>
              </w:rPr>
            </w:pPr>
            <w:r w:rsidRPr="00553D8F">
              <w:rPr>
                <w:rFonts w:ascii="Times New Roman" w:hAnsi="Times New Roman"/>
                <w:b w:val="0"/>
                <w:sz w:val="24"/>
                <w:szCs w:val="24"/>
                <w:lang w:val="en-US"/>
              </w:rPr>
              <w:t>Helped with coordination and concentration and working as a team</w:t>
            </w:r>
          </w:p>
        </w:tc>
        <w:tc>
          <w:tcPr>
            <w:tcW w:w="0" w:type="auto"/>
            <w:hideMark/>
          </w:tcPr>
          <w:p w14:paraId="2D4AABA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Movement/cognition/social</w:t>
            </w:r>
          </w:p>
        </w:tc>
      </w:tr>
      <w:tr w:rsidR="001F7CE1" w:rsidRPr="00553D8F" w14:paraId="29FEBC14"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76BE1BF8"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Physical</w:t>
            </w:r>
          </w:p>
        </w:tc>
        <w:tc>
          <w:tcPr>
            <w:tcW w:w="0" w:type="auto"/>
            <w:hideMark/>
          </w:tcPr>
          <w:p w14:paraId="7644019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4B3CD600"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C820F3A"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Mood enhancement</w:t>
            </w:r>
          </w:p>
        </w:tc>
        <w:tc>
          <w:tcPr>
            <w:tcW w:w="0" w:type="auto"/>
            <w:hideMark/>
          </w:tcPr>
          <w:p w14:paraId="148EF43F"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23CDD266"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77EA91EB"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Stimulation/coordination</w:t>
            </w:r>
          </w:p>
        </w:tc>
        <w:tc>
          <w:tcPr>
            <w:tcW w:w="0" w:type="auto"/>
            <w:hideMark/>
          </w:tcPr>
          <w:p w14:paraId="7CECCEFE"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Cognition/Movement</w:t>
            </w:r>
          </w:p>
        </w:tc>
      </w:tr>
      <w:tr w:rsidR="001F7CE1" w:rsidRPr="00553D8F" w14:paraId="0E327F89"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A0D4ABA"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Brings happiness, lift me up, brings childhood memories</w:t>
            </w:r>
          </w:p>
        </w:tc>
        <w:tc>
          <w:tcPr>
            <w:tcW w:w="0" w:type="auto"/>
            <w:hideMark/>
          </w:tcPr>
          <w:p w14:paraId="5AF899D6"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5A40C3AC"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253679D"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Nice to be doing it, enjoyed it</w:t>
            </w:r>
          </w:p>
        </w:tc>
        <w:tc>
          <w:tcPr>
            <w:tcW w:w="0" w:type="auto"/>
            <w:hideMark/>
          </w:tcPr>
          <w:p w14:paraId="14BAB865"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658124A2"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019F742E"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Balance</w:t>
            </w:r>
          </w:p>
        </w:tc>
        <w:tc>
          <w:tcPr>
            <w:tcW w:w="0" w:type="auto"/>
            <w:hideMark/>
          </w:tcPr>
          <w:p w14:paraId="5D38C241"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2E56B00C"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6674B2C"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Confidence</w:t>
            </w:r>
          </w:p>
        </w:tc>
        <w:tc>
          <w:tcPr>
            <w:tcW w:w="0" w:type="auto"/>
            <w:hideMark/>
          </w:tcPr>
          <w:p w14:paraId="63BB952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4EBE20CD"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EAC87E3"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lastRenderedPageBreak/>
              <w:t>Enjoyment, nice way to spend time</w:t>
            </w:r>
          </w:p>
        </w:tc>
        <w:tc>
          <w:tcPr>
            <w:tcW w:w="0" w:type="auto"/>
            <w:hideMark/>
          </w:tcPr>
          <w:p w14:paraId="4BE5ECE6"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76CE8B16"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6EFD2BDE"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Tapping left foot, my hand and leg responding well</w:t>
            </w:r>
          </w:p>
        </w:tc>
        <w:tc>
          <w:tcPr>
            <w:tcW w:w="0" w:type="auto"/>
            <w:hideMark/>
          </w:tcPr>
          <w:p w14:paraId="0188C3D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40767B46"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6CBAC5B9"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 xml:space="preserve">Timing of movement </w:t>
            </w:r>
          </w:p>
        </w:tc>
        <w:tc>
          <w:tcPr>
            <w:tcW w:w="0" w:type="auto"/>
            <w:hideMark/>
          </w:tcPr>
          <w:p w14:paraId="544043D1"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5C639526"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C63F7CF"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Socializing</w:t>
            </w:r>
          </w:p>
        </w:tc>
        <w:tc>
          <w:tcPr>
            <w:tcW w:w="0" w:type="auto"/>
            <w:hideMark/>
          </w:tcPr>
          <w:p w14:paraId="42268FB3"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Social</w:t>
            </w:r>
          </w:p>
        </w:tc>
      </w:tr>
      <w:tr w:rsidR="001F7CE1" w:rsidRPr="00553D8F" w14:paraId="4D5DFE17"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735DCBD0"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Coordination</w:t>
            </w:r>
          </w:p>
        </w:tc>
        <w:tc>
          <w:tcPr>
            <w:tcW w:w="0" w:type="auto"/>
            <w:hideMark/>
          </w:tcPr>
          <w:p w14:paraId="7060D1D0"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4E0FB922"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9E996FE"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Coordination</w:t>
            </w:r>
          </w:p>
        </w:tc>
        <w:tc>
          <w:tcPr>
            <w:tcW w:w="0" w:type="auto"/>
            <w:hideMark/>
          </w:tcPr>
          <w:p w14:paraId="01525190"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5D398B85"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C3E338E"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Strength/coordination</w:t>
            </w:r>
          </w:p>
        </w:tc>
        <w:tc>
          <w:tcPr>
            <w:tcW w:w="0" w:type="auto"/>
            <w:hideMark/>
          </w:tcPr>
          <w:p w14:paraId="094CAA9A"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4C061063"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03AA424A"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Increased attention</w:t>
            </w:r>
          </w:p>
        </w:tc>
        <w:tc>
          <w:tcPr>
            <w:tcW w:w="0" w:type="auto"/>
            <w:hideMark/>
          </w:tcPr>
          <w:p w14:paraId="35BDC39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Cognition</w:t>
            </w:r>
          </w:p>
        </w:tc>
      </w:tr>
      <w:tr w:rsidR="001F7CE1" w:rsidRPr="00553D8F" w14:paraId="717A381D"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FAF8234"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proofErr w:type="spellStart"/>
            <w:r w:rsidRPr="00553D8F">
              <w:rPr>
                <w:rFonts w:ascii="Times New Roman" w:hAnsi="Times New Roman"/>
                <w:b w:val="0"/>
                <w:sz w:val="24"/>
                <w:szCs w:val="24"/>
                <w:lang w:val="en-US"/>
              </w:rPr>
              <w:t>Socialising</w:t>
            </w:r>
            <w:proofErr w:type="spellEnd"/>
          </w:p>
        </w:tc>
        <w:tc>
          <w:tcPr>
            <w:tcW w:w="0" w:type="auto"/>
            <w:hideMark/>
          </w:tcPr>
          <w:p w14:paraId="2B22CF5F"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Social</w:t>
            </w:r>
          </w:p>
        </w:tc>
      </w:tr>
      <w:tr w:rsidR="001F7CE1" w:rsidRPr="00553D8F" w14:paraId="4D7CEBCC"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78C7B11C"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 xml:space="preserve">Brings my memories </w:t>
            </w:r>
            <w:proofErr w:type="gramStart"/>
            <w:r w:rsidRPr="00553D8F">
              <w:rPr>
                <w:rFonts w:ascii="Times New Roman" w:hAnsi="Times New Roman"/>
                <w:b w:val="0"/>
                <w:sz w:val="24"/>
                <w:szCs w:val="24"/>
                <w:lang w:val="en-US"/>
              </w:rPr>
              <w:t>of  my</w:t>
            </w:r>
            <w:proofErr w:type="gramEnd"/>
            <w:r w:rsidRPr="00553D8F">
              <w:rPr>
                <w:rFonts w:ascii="Times New Roman" w:hAnsi="Times New Roman"/>
                <w:b w:val="0"/>
                <w:sz w:val="24"/>
                <w:szCs w:val="24"/>
                <w:lang w:val="en-US"/>
              </w:rPr>
              <w:t xml:space="preserve"> grandchildren</w:t>
            </w:r>
          </w:p>
        </w:tc>
        <w:tc>
          <w:tcPr>
            <w:tcW w:w="0" w:type="auto"/>
            <w:hideMark/>
          </w:tcPr>
          <w:p w14:paraId="1FE273B0"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Cognition/mood</w:t>
            </w:r>
          </w:p>
        </w:tc>
      </w:tr>
      <w:tr w:rsidR="001F7CE1" w:rsidRPr="00553D8F" w14:paraId="5EC6FEB6"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C6EC82D"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Coordination</w:t>
            </w:r>
          </w:p>
        </w:tc>
        <w:tc>
          <w:tcPr>
            <w:tcW w:w="0" w:type="auto"/>
            <w:hideMark/>
          </w:tcPr>
          <w:p w14:paraId="510242BC"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2A5AA06F"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132672D9"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Mood</w:t>
            </w:r>
          </w:p>
        </w:tc>
        <w:tc>
          <w:tcPr>
            <w:tcW w:w="0" w:type="auto"/>
            <w:hideMark/>
          </w:tcPr>
          <w:p w14:paraId="4510A36F"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710338CD"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71C98442"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Helped with my mood</w:t>
            </w:r>
          </w:p>
        </w:tc>
        <w:tc>
          <w:tcPr>
            <w:tcW w:w="0" w:type="auto"/>
            <w:hideMark/>
          </w:tcPr>
          <w:p w14:paraId="5AE3D22F"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5E2110AD"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23A7079C"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Fun</w:t>
            </w:r>
          </w:p>
        </w:tc>
        <w:tc>
          <w:tcPr>
            <w:tcW w:w="0" w:type="auto"/>
            <w:hideMark/>
          </w:tcPr>
          <w:p w14:paraId="59DBBE51"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Mood</w:t>
            </w:r>
          </w:p>
        </w:tc>
      </w:tr>
      <w:tr w:rsidR="001F7CE1" w:rsidRPr="00553D8F" w14:paraId="26C7803A"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3589A23A"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Rhythm produced encouraged physical activity for sure</w:t>
            </w:r>
          </w:p>
        </w:tc>
        <w:tc>
          <w:tcPr>
            <w:tcW w:w="0" w:type="auto"/>
            <w:hideMark/>
          </w:tcPr>
          <w:p w14:paraId="7C215BB1"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r w:rsidR="001F7CE1" w:rsidRPr="00553D8F" w14:paraId="0FD05F6E"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E8EEC57"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Mixing with other people</w:t>
            </w:r>
          </w:p>
        </w:tc>
        <w:tc>
          <w:tcPr>
            <w:tcW w:w="0" w:type="auto"/>
            <w:hideMark/>
          </w:tcPr>
          <w:p w14:paraId="5C0D9314"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Social</w:t>
            </w:r>
          </w:p>
        </w:tc>
      </w:tr>
      <w:tr w:rsidR="001F7CE1" w:rsidRPr="00553D8F" w14:paraId="542F88E2" w14:textId="77777777" w:rsidTr="00E71412">
        <w:tc>
          <w:tcPr>
            <w:cnfStyle w:val="001000000000" w:firstRow="0" w:lastRow="0" w:firstColumn="1" w:lastColumn="0" w:oddVBand="0" w:evenVBand="0" w:oddHBand="0" w:evenHBand="0" w:firstRowFirstColumn="0" w:firstRowLastColumn="0" w:lastRowFirstColumn="0" w:lastRowLastColumn="0"/>
            <w:tcW w:w="0" w:type="auto"/>
            <w:hideMark/>
          </w:tcPr>
          <w:p w14:paraId="47E9A76C" w14:textId="77777777" w:rsidR="001F7CE1" w:rsidRPr="00553D8F" w:rsidRDefault="001F7CE1" w:rsidP="00E71412">
            <w:pPr>
              <w:pStyle w:val="BodyText"/>
              <w:numPr>
                <w:ilvl w:val="0"/>
                <w:numId w:val="3"/>
              </w:numPr>
              <w:spacing w:after="120" w:line="240" w:lineRule="auto"/>
              <w:rPr>
                <w:rFonts w:ascii="Times New Roman" w:hAnsi="Times New Roman"/>
                <w:b w:val="0"/>
                <w:sz w:val="24"/>
                <w:szCs w:val="24"/>
                <w:lang w:val="en-US"/>
              </w:rPr>
            </w:pPr>
            <w:r w:rsidRPr="00553D8F">
              <w:rPr>
                <w:rFonts w:ascii="Times New Roman" w:hAnsi="Times New Roman"/>
                <w:b w:val="0"/>
                <w:sz w:val="24"/>
                <w:szCs w:val="24"/>
                <w:lang w:val="en-US"/>
              </w:rPr>
              <w:t>Got me active</w:t>
            </w:r>
          </w:p>
        </w:tc>
        <w:tc>
          <w:tcPr>
            <w:tcW w:w="0" w:type="auto"/>
            <w:hideMark/>
          </w:tcPr>
          <w:p w14:paraId="69C8B75E" w14:textId="77777777" w:rsidR="001F7CE1" w:rsidRPr="00553D8F" w:rsidRDefault="001F7CE1" w:rsidP="00E71412">
            <w:pPr>
              <w:pStyle w:val="BodyText"/>
              <w:spacing w:after="12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553D8F">
              <w:rPr>
                <w:rFonts w:ascii="Times New Roman" w:hAnsi="Times New Roman"/>
                <w:sz w:val="24"/>
                <w:szCs w:val="24"/>
                <w:lang w:val="en-US"/>
              </w:rPr>
              <w:t>Movement</w:t>
            </w:r>
          </w:p>
        </w:tc>
      </w:tr>
    </w:tbl>
    <w:p w14:paraId="7D90B8CD" w14:textId="29EBF9D1" w:rsidR="001F7CE1" w:rsidRDefault="001F7CE1" w:rsidP="001F7CE1">
      <w:pPr>
        <w:rPr>
          <w:rFonts w:ascii="Times New Roman" w:hAnsi="Times New Roman"/>
        </w:rPr>
      </w:pPr>
      <w:r>
        <w:rPr>
          <w:rFonts w:ascii="Times New Roman" w:hAnsi="Times New Roman"/>
        </w:rPr>
        <w:t>Appendix 1</w:t>
      </w:r>
      <w:r w:rsidRPr="00553D8F">
        <w:rPr>
          <w:rFonts w:ascii="Times New Roman" w:hAnsi="Times New Roman"/>
        </w:rPr>
        <w:t xml:space="preserve">. Patient questionnaire responses to ‘Did </w:t>
      </w:r>
      <w:r>
        <w:rPr>
          <w:rFonts w:ascii="Times New Roman" w:hAnsi="Times New Roman"/>
        </w:rPr>
        <w:t>NMT</w:t>
      </w:r>
      <w:r w:rsidRPr="00553D8F">
        <w:rPr>
          <w:rFonts w:ascii="Times New Roman" w:hAnsi="Times New Roman"/>
        </w:rPr>
        <w:t xml:space="preserve"> help with anything else?’ </w:t>
      </w:r>
    </w:p>
    <w:p w14:paraId="1F6588C6" w14:textId="63566E63" w:rsidR="003A178B" w:rsidRDefault="003A178B" w:rsidP="001F7CE1">
      <w:pPr>
        <w:rPr>
          <w:rFonts w:ascii="Times New Roman" w:hAnsi="Times New Roman"/>
          <w:lang w:eastAsia="en-GB"/>
        </w:rPr>
      </w:pPr>
    </w:p>
    <w:p w14:paraId="05D5BACA" w14:textId="49242179" w:rsidR="00A73E31" w:rsidRDefault="00A73E31" w:rsidP="001F7CE1">
      <w:pPr>
        <w:rPr>
          <w:rFonts w:ascii="Times New Roman" w:hAnsi="Times New Roman"/>
          <w:lang w:eastAsia="en-GB"/>
        </w:rPr>
      </w:pPr>
    </w:p>
    <w:p w14:paraId="0A24FD25" w14:textId="4AB3A358" w:rsidR="00A73E31" w:rsidRDefault="00A73E31" w:rsidP="001F7CE1">
      <w:pPr>
        <w:rPr>
          <w:rFonts w:ascii="Times New Roman" w:hAnsi="Times New Roman"/>
          <w:lang w:eastAsia="en-GB"/>
        </w:rPr>
      </w:pPr>
    </w:p>
    <w:p w14:paraId="688E4CA5" w14:textId="2B4CB7AF" w:rsidR="00A73E31" w:rsidRDefault="00A73E31" w:rsidP="001F7CE1">
      <w:pPr>
        <w:rPr>
          <w:rFonts w:ascii="Times New Roman" w:hAnsi="Times New Roman"/>
          <w:lang w:eastAsia="en-GB"/>
        </w:rPr>
      </w:pPr>
    </w:p>
    <w:p w14:paraId="392F6CFF" w14:textId="35C81950" w:rsidR="00A73E31" w:rsidRDefault="00A73E31" w:rsidP="001F7CE1">
      <w:pPr>
        <w:rPr>
          <w:rFonts w:ascii="Times New Roman" w:hAnsi="Times New Roman"/>
          <w:lang w:eastAsia="en-GB"/>
        </w:rPr>
      </w:pPr>
    </w:p>
    <w:p w14:paraId="587FE289" w14:textId="281B25C5" w:rsidR="00A73E31" w:rsidRDefault="00A73E31" w:rsidP="001F7CE1">
      <w:pPr>
        <w:rPr>
          <w:rFonts w:ascii="Times New Roman" w:hAnsi="Times New Roman"/>
          <w:lang w:eastAsia="en-GB"/>
        </w:rPr>
      </w:pPr>
    </w:p>
    <w:p w14:paraId="3484AE3D" w14:textId="655FB12B" w:rsidR="00A73E31" w:rsidRDefault="00A73E31" w:rsidP="001F7CE1">
      <w:pPr>
        <w:rPr>
          <w:rFonts w:ascii="Times New Roman" w:hAnsi="Times New Roman"/>
          <w:lang w:eastAsia="en-GB"/>
        </w:rPr>
      </w:pPr>
    </w:p>
    <w:p w14:paraId="231CAB58" w14:textId="4D395900" w:rsidR="00A73E31" w:rsidRDefault="00A73E31" w:rsidP="001F7CE1">
      <w:pPr>
        <w:rPr>
          <w:rFonts w:ascii="Times New Roman" w:hAnsi="Times New Roman"/>
          <w:lang w:eastAsia="en-GB"/>
        </w:rPr>
      </w:pPr>
    </w:p>
    <w:p w14:paraId="2C184206" w14:textId="12C351B6" w:rsidR="00A73E31" w:rsidRDefault="00A73E31" w:rsidP="001F7CE1">
      <w:pPr>
        <w:rPr>
          <w:rFonts w:ascii="Times New Roman" w:hAnsi="Times New Roman"/>
          <w:lang w:eastAsia="en-GB"/>
        </w:rPr>
      </w:pPr>
    </w:p>
    <w:p w14:paraId="6A226BB0" w14:textId="588D4A5B" w:rsidR="00A73E31" w:rsidRDefault="00A73E31" w:rsidP="001F7CE1">
      <w:pPr>
        <w:rPr>
          <w:rFonts w:ascii="Times New Roman" w:hAnsi="Times New Roman"/>
          <w:lang w:eastAsia="en-GB"/>
        </w:rPr>
      </w:pPr>
    </w:p>
    <w:p w14:paraId="3F6A6DE2" w14:textId="40956EB9" w:rsidR="00A73E31" w:rsidRDefault="00A73E31" w:rsidP="001F7CE1">
      <w:pPr>
        <w:rPr>
          <w:rFonts w:ascii="Times New Roman" w:hAnsi="Times New Roman"/>
          <w:lang w:eastAsia="en-GB"/>
        </w:rPr>
      </w:pPr>
    </w:p>
    <w:p w14:paraId="3FC57424" w14:textId="54D2E043" w:rsidR="00A73E31" w:rsidRDefault="00A73E31" w:rsidP="001F7CE1">
      <w:pPr>
        <w:rPr>
          <w:rFonts w:ascii="Times New Roman" w:hAnsi="Times New Roman"/>
          <w:lang w:eastAsia="en-GB"/>
        </w:rPr>
      </w:pPr>
    </w:p>
    <w:p w14:paraId="38F24D8C" w14:textId="2E59A9D9" w:rsidR="00A73E31" w:rsidRDefault="00A73E31" w:rsidP="001F7CE1">
      <w:pPr>
        <w:rPr>
          <w:rFonts w:ascii="Times New Roman" w:hAnsi="Times New Roman"/>
          <w:lang w:eastAsia="en-GB"/>
        </w:rPr>
      </w:pPr>
    </w:p>
    <w:p w14:paraId="40D5A361" w14:textId="64816691" w:rsidR="00A73E31" w:rsidRDefault="00A73E31" w:rsidP="001F7CE1">
      <w:pPr>
        <w:rPr>
          <w:rFonts w:ascii="Times New Roman" w:hAnsi="Times New Roman"/>
          <w:lang w:eastAsia="en-GB"/>
        </w:rPr>
      </w:pPr>
    </w:p>
    <w:p w14:paraId="5348AA15" w14:textId="25772CA9" w:rsidR="00A73E31" w:rsidRDefault="00A73E31" w:rsidP="001F7CE1">
      <w:pPr>
        <w:rPr>
          <w:rFonts w:ascii="Times New Roman" w:hAnsi="Times New Roman"/>
          <w:lang w:eastAsia="en-GB"/>
        </w:rPr>
      </w:pPr>
    </w:p>
    <w:p w14:paraId="67F910BB" w14:textId="1C3B7778" w:rsidR="00A73E31" w:rsidRDefault="00A73E31" w:rsidP="001F7CE1">
      <w:pPr>
        <w:rPr>
          <w:rFonts w:ascii="Times New Roman" w:hAnsi="Times New Roman"/>
          <w:lang w:eastAsia="en-GB"/>
        </w:rPr>
      </w:pPr>
    </w:p>
    <w:p w14:paraId="30630319" w14:textId="216081AE" w:rsidR="00A73E31" w:rsidRDefault="00A73E31" w:rsidP="001F7CE1">
      <w:pPr>
        <w:rPr>
          <w:rFonts w:ascii="Times New Roman" w:hAnsi="Times New Roman"/>
          <w:lang w:eastAsia="en-GB"/>
        </w:rPr>
      </w:pPr>
    </w:p>
    <w:p w14:paraId="0E5BA2A4" w14:textId="31BC8B46" w:rsidR="00A73E31" w:rsidRDefault="00A73E31" w:rsidP="001F7CE1">
      <w:pPr>
        <w:rPr>
          <w:rFonts w:ascii="Times New Roman" w:hAnsi="Times New Roman"/>
          <w:lang w:eastAsia="en-GB"/>
        </w:rPr>
      </w:pPr>
    </w:p>
    <w:p w14:paraId="2937DA17" w14:textId="42BD4D4A" w:rsidR="00A73E31" w:rsidRDefault="00A73E31" w:rsidP="001F7CE1">
      <w:pPr>
        <w:rPr>
          <w:rFonts w:ascii="Times New Roman" w:hAnsi="Times New Roman"/>
          <w:lang w:eastAsia="en-GB"/>
        </w:rPr>
      </w:pPr>
    </w:p>
    <w:p w14:paraId="734AE7D9" w14:textId="1A465F04" w:rsidR="00A73E31" w:rsidRDefault="00A73E31" w:rsidP="001F7CE1">
      <w:pPr>
        <w:rPr>
          <w:rFonts w:ascii="Times New Roman" w:hAnsi="Times New Roman"/>
          <w:lang w:eastAsia="en-GB"/>
        </w:rPr>
      </w:pPr>
    </w:p>
    <w:p w14:paraId="18B7EF67" w14:textId="5E93D069" w:rsidR="00A73E31" w:rsidRDefault="00A73E31" w:rsidP="001F7CE1">
      <w:pPr>
        <w:rPr>
          <w:rFonts w:ascii="Times New Roman" w:hAnsi="Times New Roman"/>
          <w:lang w:eastAsia="en-GB"/>
        </w:rPr>
      </w:pPr>
    </w:p>
    <w:p w14:paraId="67AF28FB" w14:textId="54E661A2" w:rsidR="00A73E31" w:rsidRDefault="00A73E31" w:rsidP="001F7CE1">
      <w:pPr>
        <w:rPr>
          <w:rFonts w:ascii="Times New Roman" w:hAnsi="Times New Roman"/>
          <w:lang w:eastAsia="en-GB"/>
        </w:rPr>
      </w:pPr>
    </w:p>
    <w:p w14:paraId="253C5C32" w14:textId="77777777" w:rsidR="00A73E31" w:rsidRPr="00553D8F" w:rsidRDefault="00A73E31" w:rsidP="001F7CE1">
      <w:pPr>
        <w:rPr>
          <w:rFonts w:ascii="Times New Roman" w:hAnsi="Times New Roman"/>
          <w:lang w:eastAsia="en-GB"/>
        </w:rPr>
      </w:pPr>
    </w:p>
    <w:tbl>
      <w:tblPr>
        <w:tblStyle w:val="LightShading"/>
        <w:tblW w:w="5000" w:type="pct"/>
        <w:tblLayout w:type="fixed"/>
        <w:tblLook w:val="06A0" w:firstRow="1" w:lastRow="0" w:firstColumn="1" w:lastColumn="0" w:noHBand="1" w:noVBand="1"/>
      </w:tblPr>
      <w:tblGrid>
        <w:gridCol w:w="6662"/>
        <w:gridCol w:w="2358"/>
      </w:tblGrid>
      <w:tr w:rsidR="00432DF3" w:rsidRPr="00553D8F" w14:paraId="55C6760F" w14:textId="77777777" w:rsidTr="00E7141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693" w:type="pct"/>
            <w:noWrap/>
            <w:hideMark/>
          </w:tcPr>
          <w:p w14:paraId="187706F3" w14:textId="77777777" w:rsidR="00432DF3" w:rsidRPr="00553D8F" w:rsidRDefault="00432DF3" w:rsidP="00E71412">
            <w:pPr>
              <w:spacing w:after="120"/>
              <w:rPr>
                <w:rFonts w:ascii="Times New Roman" w:hAnsi="Times New Roman"/>
                <w:bCs w:val="0"/>
                <w:color w:val="000000"/>
                <w:sz w:val="24"/>
                <w:szCs w:val="24"/>
              </w:rPr>
            </w:pPr>
            <w:r w:rsidRPr="00553D8F">
              <w:rPr>
                <w:rFonts w:ascii="Times New Roman" w:hAnsi="Times New Roman"/>
                <w:bCs w:val="0"/>
                <w:color w:val="000000"/>
                <w:sz w:val="24"/>
                <w:szCs w:val="24"/>
              </w:rPr>
              <w:lastRenderedPageBreak/>
              <w:t xml:space="preserve">Was </w:t>
            </w:r>
            <w:r>
              <w:rPr>
                <w:rFonts w:ascii="Times New Roman" w:hAnsi="Times New Roman"/>
                <w:bCs w:val="0"/>
                <w:color w:val="000000"/>
                <w:sz w:val="24"/>
                <w:szCs w:val="24"/>
              </w:rPr>
              <w:t>NMT</w:t>
            </w:r>
            <w:r w:rsidRPr="00553D8F">
              <w:rPr>
                <w:rFonts w:ascii="Times New Roman" w:hAnsi="Times New Roman"/>
                <w:bCs w:val="0"/>
                <w:color w:val="000000"/>
                <w:sz w:val="24"/>
                <w:szCs w:val="24"/>
              </w:rPr>
              <w:t xml:space="preserve"> helpful in any other ways?</w:t>
            </w:r>
          </w:p>
        </w:tc>
        <w:tc>
          <w:tcPr>
            <w:tcW w:w="1307" w:type="pct"/>
            <w:hideMark/>
          </w:tcPr>
          <w:p w14:paraId="29524FA7" w14:textId="77777777" w:rsidR="00432DF3" w:rsidRPr="00553D8F" w:rsidRDefault="00432DF3" w:rsidP="00E71412">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sidRPr="00553D8F">
              <w:rPr>
                <w:rFonts w:ascii="Times New Roman" w:hAnsi="Times New Roman"/>
                <w:bCs w:val="0"/>
                <w:color w:val="000000"/>
                <w:sz w:val="24"/>
                <w:szCs w:val="24"/>
              </w:rPr>
              <w:t>Themes</w:t>
            </w:r>
          </w:p>
        </w:tc>
      </w:tr>
      <w:tr w:rsidR="00432DF3" w:rsidRPr="00553D8F" w14:paraId="424A8D74"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39AC06B9" w14:textId="77777777" w:rsidR="00432DF3" w:rsidRPr="0072086E" w:rsidRDefault="00432DF3" w:rsidP="00E71412">
            <w:pPr>
              <w:pStyle w:val="ListParagraph"/>
              <w:numPr>
                <w:ilvl w:val="0"/>
                <w:numId w:val="2"/>
              </w:numPr>
              <w:spacing w:after="120"/>
              <w:rPr>
                <w:rFonts w:ascii="Times New Roman" w:hAnsi="Times New Roman"/>
                <w:b w:val="0"/>
                <w:color w:val="000000"/>
                <w:sz w:val="24"/>
                <w:szCs w:val="24"/>
              </w:rPr>
            </w:pPr>
            <w:r w:rsidRPr="0072086E">
              <w:rPr>
                <w:rFonts w:ascii="Times New Roman" w:hAnsi="Times New Roman"/>
                <w:b w:val="0"/>
                <w:color w:val="000000"/>
                <w:sz w:val="24"/>
                <w:szCs w:val="24"/>
              </w:rPr>
              <w:t>A good way for patients to socialise and incorporate fun into therapy</w:t>
            </w:r>
          </w:p>
        </w:tc>
        <w:tc>
          <w:tcPr>
            <w:tcW w:w="1307" w:type="pct"/>
            <w:hideMark/>
          </w:tcPr>
          <w:p w14:paraId="178AC8EB"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Social/mood </w:t>
            </w:r>
          </w:p>
        </w:tc>
      </w:tr>
      <w:tr w:rsidR="00432DF3" w:rsidRPr="00553D8F" w14:paraId="2BC0133E"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412169D1" w14:textId="77777777" w:rsidR="00432DF3" w:rsidRPr="0072086E" w:rsidRDefault="00432DF3" w:rsidP="00E71412">
            <w:pPr>
              <w:pStyle w:val="ListParagraph"/>
              <w:numPr>
                <w:ilvl w:val="0"/>
                <w:numId w:val="2"/>
              </w:numPr>
              <w:spacing w:after="120"/>
              <w:rPr>
                <w:rFonts w:ascii="Times New Roman" w:hAnsi="Times New Roman"/>
                <w:b w:val="0"/>
                <w:color w:val="000000"/>
                <w:sz w:val="24"/>
                <w:szCs w:val="24"/>
              </w:rPr>
            </w:pPr>
            <w:r w:rsidRPr="0072086E">
              <w:rPr>
                <w:rFonts w:ascii="Times New Roman" w:hAnsi="Times New Roman"/>
                <w:b w:val="0"/>
                <w:color w:val="000000"/>
                <w:sz w:val="24"/>
                <w:szCs w:val="24"/>
              </w:rPr>
              <w:t>Patients with cognitive difficulties engaging in therapy sessions</w:t>
            </w:r>
          </w:p>
        </w:tc>
        <w:tc>
          <w:tcPr>
            <w:tcW w:w="1307" w:type="pct"/>
            <w:hideMark/>
          </w:tcPr>
          <w:p w14:paraId="39E54620"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Cognition/motivation</w:t>
            </w:r>
          </w:p>
        </w:tc>
      </w:tr>
      <w:tr w:rsidR="00432DF3" w:rsidRPr="00553D8F" w14:paraId="5552A451"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02AEEE4B"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Engaging patients where language alone has been unsuccessful</w:t>
            </w:r>
            <w:r>
              <w:rPr>
                <w:rFonts w:ascii="Times New Roman" w:hAnsi="Times New Roman"/>
                <w:b w:val="0"/>
                <w:color w:val="000000"/>
                <w:sz w:val="24"/>
                <w:szCs w:val="24"/>
              </w:rPr>
              <w:t xml:space="preserve"> in </w:t>
            </w:r>
            <w:r w:rsidRPr="00553D8F">
              <w:rPr>
                <w:rFonts w:ascii="Times New Roman" w:hAnsi="Times New Roman"/>
                <w:b w:val="0"/>
                <w:color w:val="000000"/>
                <w:sz w:val="24"/>
                <w:szCs w:val="24"/>
              </w:rPr>
              <w:t xml:space="preserve">establishing </w:t>
            </w:r>
            <w:r>
              <w:rPr>
                <w:rFonts w:ascii="Times New Roman" w:hAnsi="Times New Roman"/>
                <w:b w:val="0"/>
                <w:color w:val="000000"/>
                <w:sz w:val="24"/>
                <w:szCs w:val="24"/>
              </w:rPr>
              <w:t>meaningful interactions</w:t>
            </w:r>
            <w:r w:rsidRPr="00553D8F">
              <w:rPr>
                <w:rFonts w:ascii="Times New Roman" w:hAnsi="Times New Roman"/>
                <w:b w:val="0"/>
                <w:color w:val="000000"/>
                <w:sz w:val="24"/>
                <w:szCs w:val="24"/>
              </w:rPr>
              <w:t xml:space="preserve"> </w:t>
            </w:r>
          </w:p>
        </w:tc>
        <w:tc>
          <w:tcPr>
            <w:tcW w:w="1307" w:type="pct"/>
            <w:hideMark/>
          </w:tcPr>
          <w:p w14:paraId="0BF872A4"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Speech/cognition</w:t>
            </w:r>
          </w:p>
        </w:tc>
      </w:tr>
      <w:tr w:rsidR="00432DF3" w:rsidRPr="00553D8F" w14:paraId="31A179A6"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5E76A4BC"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Feel like it's quite uplifting. Have been able to achieve some results not able to with speech therapy alone</w:t>
            </w:r>
          </w:p>
        </w:tc>
        <w:tc>
          <w:tcPr>
            <w:tcW w:w="1307" w:type="pct"/>
            <w:hideMark/>
          </w:tcPr>
          <w:p w14:paraId="089AB1BE"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Mood/speech</w:t>
            </w:r>
          </w:p>
        </w:tc>
      </w:tr>
      <w:tr w:rsidR="00432DF3" w:rsidRPr="00553D8F" w14:paraId="20593B82"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1AC4B4EA"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Gives patients an event to look forward to and a chance to get off the ward. To observe a patient's communication/interactions in a different setting. To engage patients in therapy programmes if they have been reluctant to do so</w:t>
            </w:r>
          </w:p>
        </w:tc>
        <w:tc>
          <w:tcPr>
            <w:tcW w:w="1307" w:type="pct"/>
            <w:hideMark/>
          </w:tcPr>
          <w:p w14:paraId="075D4629"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Motivation</w:t>
            </w:r>
          </w:p>
        </w:tc>
      </w:tr>
      <w:tr w:rsidR="00432DF3" w:rsidRPr="00553D8F" w14:paraId="4CF9660E"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1A4CAEF0"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Good joint activity with patients and their families at a different time. Helpful to guide speech and language therapy intervention. Relaxing for patients at a stressful time of their life</w:t>
            </w:r>
          </w:p>
        </w:tc>
        <w:tc>
          <w:tcPr>
            <w:tcW w:w="1307" w:type="pct"/>
            <w:hideMark/>
          </w:tcPr>
          <w:p w14:paraId="0ADFF652"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Social/mood</w:t>
            </w:r>
          </w:p>
        </w:tc>
      </w:tr>
      <w:tr w:rsidR="00432DF3" w:rsidRPr="00553D8F" w14:paraId="6A524120"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16CCFEC1"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Group session, getting patients to work together</w:t>
            </w:r>
          </w:p>
        </w:tc>
        <w:tc>
          <w:tcPr>
            <w:tcW w:w="1307" w:type="pct"/>
            <w:hideMark/>
          </w:tcPr>
          <w:p w14:paraId="5155F985"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Social</w:t>
            </w:r>
          </w:p>
        </w:tc>
      </w:tr>
      <w:tr w:rsidR="00432DF3" w:rsidRPr="00553D8F" w14:paraId="20544848"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70995259"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It adds another dimension to multidisciplinary team working and has helped me to consider other ways of helping patients to improve their communication</w:t>
            </w:r>
          </w:p>
        </w:tc>
        <w:tc>
          <w:tcPr>
            <w:tcW w:w="1307" w:type="pct"/>
            <w:hideMark/>
          </w:tcPr>
          <w:p w14:paraId="44F9057C"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Communication</w:t>
            </w:r>
          </w:p>
        </w:tc>
      </w:tr>
      <w:tr w:rsidR="00432DF3" w:rsidRPr="00553D8F" w14:paraId="0737E9BF"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5C65AAA7"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 xml:space="preserve">It has been fantastic to have </w:t>
            </w:r>
            <w:r>
              <w:rPr>
                <w:rFonts w:ascii="Times New Roman" w:hAnsi="Times New Roman"/>
                <w:b w:val="0"/>
                <w:color w:val="000000"/>
                <w:sz w:val="24"/>
                <w:szCs w:val="24"/>
              </w:rPr>
              <w:t>NMT</w:t>
            </w:r>
            <w:r w:rsidRPr="00553D8F">
              <w:rPr>
                <w:rFonts w:ascii="Times New Roman" w:hAnsi="Times New Roman"/>
                <w:b w:val="0"/>
                <w:color w:val="000000"/>
                <w:sz w:val="24"/>
                <w:szCs w:val="24"/>
              </w:rPr>
              <w:t xml:space="preserve"> in the department. It has been fantastic to see the positive impact on patients' mood and the incredible work (name of therapist) has done with some of our </w:t>
            </w:r>
            <w:r>
              <w:rPr>
                <w:rFonts w:ascii="Times New Roman" w:hAnsi="Times New Roman"/>
                <w:b w:val="0"/>
                <w:color w:val="000000"/>
                <w:sz w:val="24"/>
                <w:szCs w:val="24"/>
              </w:rPr>
              <w:t>patients who are unable to speak at all</w:t>
            </w:r>
            <w:r w:rsidRPr="00553D8F">
              <w:rPr>
                <w:rFonts w:ascii="Times New Roman" w:hAnsi="Times New Roman"/>
                <w:b w:val="0"/>
                <w:color w:val="000000"/>
                <w:sz w:val="24"/>
                <w:szCs w:val="24"/>
              </w:rPr>
              <w:t>. I am unable to comment on the success of the work with arm/hand/movement as this is not my area, however it certainly seems to be making a huge difference</w:t>
            </w:r>
          </w:p>
        </w:tc>
        <w:tc>
          <w:tcPr>
            <w:tcW w:w="1307" w:type="pct"/>
            <w:hideMark/>
          </w:tcPr>
          <w:p w14:paraId="4350A0DC"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w:t>
            </w:r>
          </w:p>
        </w:tc>
      </w:tr>
      <w:tr w:rsidR="00432DF3" w:rsidRPr="00553D8F" w14:paraId="35F8C6B7"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070F055A"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Patient interaction, teamwork, male and female working together, otherwise separated on the ward. Brings back memories from previous work at school</w:t>
            </w:r>
          </w:p>
        </w:tc>
        <w:tc>
          <w:tcPr>
            <w:tcW w:w="1307" w:type="pct"/>
            <w:hideMark/>
          </w:tcPr>
          <w:p w14:paraId="664D13AD"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Social</w:t>
            </w:r>
          </w:p>
        </w:tc>
      </w:tr>
      <w:tr w:rsidR="00432DF3" w:rsidRPr="00553D8F" w14:paraId="615AC3C3"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23EC1F6B"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 xml:space="preserve">Patients I've worked with have enjoyed the experience-promoted social communication by giving them a story/talking point to discuss with family/multidisciplinary team. Also think </w:t>
            </w:r>
            <w:proofErr w:type="spellStart"/>
            <w:r w:rsidRPr="00553D8F">
              <w:rPr>
                <w:rFonts w:ascii="Times New Roman" w:hAnsi="Times New Roman"/>
                <w:b w:val="0"/>
                <w:color w:val="000000"/>
                <w:sz w:val="24"/>
                <w:szCs w:val="24"/>
              </w:rPr>
              <w:t>its</w:t>
            </w:r>
            <w:proofErr w:type="spellEnd"/>
            <w:r w:rsidRPr="00553D8F">
              <w:rPr>
                <w:rFonts w:ascii="Times New Roman" w:hAnsi="Times New Roman"/>
                <w:b w:val="0"/>
                <w:color w:val="000000"/>
                <w:sz w:val="24"/>
                <w:szCs w:val="24"/>
              </w:rPr>
              <w:t xml:space="preserve"> good for building staff patient relationships/rapport as a joint activity </w:t>
            </w:r>
          </w:p>
        </w:tc>
        <w:tc>
          <w:tcPr>
            <w:tcW w:w="1307" w:type="pct"/>
            <w:hideMark/>
          </w:tcPr>
          <w:p w14:paraId="347E038B"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Social</w:t>
            </w:r>
          </w:p>
        </w:tc>
      </w:tr>
      <w:tr w:rsidR="00432DF3" w:rsidRPr="00553D8F" w14:paraId="0FBDB206"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7214E8A1"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Patients look forward to it</w:t>
            </w:r>
          </w:p>
        </w:tc>
        <w:tc>
          <w:tcPr>
            <w:tcW w:w="1307" w:type="pct"/>
            <w:hideMark/>
          </w:tcPr>
          <w:p w14:paraId="272D4BB2"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Motivation</w:t>
            </w:r>
          </w:p>
        </w:tc>
      </w:tr>
      <w:tr w:rsidR="00432DF3" w:rsidRPr="00553D8F" w14:paraId="63006A79"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7B635928"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Reminiscence therapy</w:t>
            </w:r>
          </w:p>
        </w:tc>
        <w:tc>
          <w:tcPr>
            <w:tcW w:w="1307" w:type="pct"/>
            <w:hideMark/>
          </w:tcPr>
          <w:p w14:paraId="2D605097"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Memory</w:t>
            </w:r>
          </w:p>
        </w:tc>
      </w:tr>
      <w:tr w:rsidR="00432DF3" w:rsidRPr="00553D8F" w14:paraId="501249E3"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220197F3"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Very helpful with assisting in calming a patient who was extremely frustrated/tearful and assisted in distracting her</w:t>
            </w:r>
          </w:p>
        </w:tc>
        <w:tc>
          <w:tcPr>
            <w:tcW w:w="1307" w:type="pct"/>
            <w:hideMark/>
          </w:tcPr>
          <w:p w14:paraId="322EFFA6"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w:t>
            </w:r>
          </w:p>
        </w:tc>
      </w:tr>
      <w:tr w:rsidR="00432DF3" w:rsidRPr="00553D8F" w14:paraId="71307136"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68A96759"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Yes, patients' participation and entertainment that lift their mood and they look forward to joining the group</w:t>
            </w:r>
          </w:p>
        </w:tc>
        <w:tc>
          <w:tcPr>
            <w:tcW w:w="1307" w:type="pct"/>
            <w:hideMark/>
          </w:tcPr>
          <w:p w14:paraId="45EEB206"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w:t>
            </w:r>
          </w:p>
        </w:tc>
      </w:tr>
      <w:tr w:rsidR="00432DF3" w:rsidRPr="00553D8F" w14:paraId="39B608E8"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6A740712"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lastRenderedPageBreak/>
              <w:t>Yes, supporting teamwork/cooperation</w:t>
            </w:r>
          </w:p>
        </w:tc>
        <w:tc>
          <w:tcPr>
            <w:tcW w:w="1307" w:type="pct"/>
            <w:hideMark/>
          </w:tcPr>
          <w:p w14:paraId="00403175"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Interdisciplinary teamwork support</w:t>
            </w:r>
          </w:p>
        </w:tc>
      </w:tr>
      <w:tr w:rsidR="00432DF3" w:rsidRPr="00553D8F" w14:paraId="577C1778"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178076FD"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Relating to mood-a good way to work on arm function while having fun</w:t>
            </w:r>
          </w:p>
        </w:tc>
        <w:tc>
          <w:tcPr>
            <w:tcW w:w="1307" w:type="pct"/>
            <w:hideMark/>
          </w:tcPr>
          <w:p w14:paraId="36618D72"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Mood/movement, tolerance and motivation</w:t>
            </w:r>
          </w:p>
        </w:tc>
      </w:tr>
      <w:tr w:rsidR="00432DF3" w:rsidRPr="00553D8F" w14:paraId="61D99F73"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4E9D3441"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As a diversion of mind</w:t>
            </w:r>
          </w:p>
        </w:tc>
        <w:tc>
          <w:tcPr>
            <w:tcW w:w="1307" w:type="pct"/>
            <w:hideMark/>
          </w:tcPr>
          <w:p w14:paraId="7FEA7D66"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w:t>
            </w:r>
          </w:p>
        </w:tc>
      </w:tr>
      <w:tr w:rsidR="00432DF3" w:rsidRPr="00553D8F" w14:paraId="1B44A426"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74C6E01B"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Social interaction for the patient and also aids/supports physio for facilitating movement which we have been working on in our sessions</w:t>
            </w:r>
          </w:p>
        </w:tc>
        <w:tc>
          <w:tcPr>
            <w:tcW w:w="1307" w:type="pct"/>
            <w:hideMark/>
          </w:tcPr>
          <w:p w14:paraId="0C906A24"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Social/movement</w:t>
            </w:r>
          </w:p>
        </w:tc>
      </w:tr>
      <w:tr w:rsidR="00432DF3" w:rsidRPr="00553D8F" w14:paraId="28754A54"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3359FAB5"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Turn-taking, neglect, looking to the neglected side</w:t>
            </w:r>
          </w:p>
        </w:tc>
        <w:tc>
          <w:tcPr>
            <w:tcW w:w="1307" w:type="pct"/>
            <w:hideMark/>
          </w:tcPr>
          <w:p w14:paraId="1DF3AE60"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Cognition</w:t>
            </w:r>
          </w:p>
        </w:tc>
      </w:tr>
      <w:tr w:rsidR="00432DF3" w:rsidRPr="00553D8F" w14:paraId="113F93E3"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36B14DDC"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Confidence building, motivation, quality of life, memory, communication, exercise and concentration stamina</w:t>
            </w:r>
          </w:p>
        </w:tc>
        <w:tc>
          <w:tcPr>
            <w:tcW w:w="1307" w:type="pct"/>
            <w:hideMark/>
          </w:tcPr>
          <w:p w14:paraId="4B04C67D"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 cognition, social, movement, tolerance and adherence</w:t>
            </w:r>
          </w:p>
        </w:tc>
      </w:tr>
      <w:tr w:rsidR="00432DF3" w:rsidRPr="00553D8F" w14:paraId="54E258DD"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4F192336"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Helping patient to focus on rehab</w:t>
            </w:r>
          </w:p>
        </w:tc>
        <w:tc>
          <w:tcPr>
            <w:tcW w:w="1307" w:type="pct"/>
            <w:hideMark/>
          </w:tcPr>
          <w:p w14:paraId="1268ADDB"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Cognition, tolerance and adherence</w:t>
            </w:r>
          </w:p>
        </w:tc>
      </w:tr>
      <w:tr w:rsidR="00432DF3" w:rsidRPr="00553D8F" w14:paraId="61E97BC9" w14:textId="77777777" w:rsidTr="00E71412">
        <w:trPr>
          <w:trHeight w:val="300"/>
        </w:trPr>
        <w:tc>
          <w:tcPr>
            <w:cnfStyle w:val="001000000000" w:firstRow="0" w:lastRow="0" w:firstColumn="1" w:lastColumn="0" w:oddVBand="0" w:evenVBand="0" w:oddHBand="0" w:evenHBand="0" w:firstRowFirstColumn="0" w:firstRowLastColumn="0" w:lastRowFirstColumn="0" w:lastRowLastColumn="0"/>
            <w:tcW w:w="3693" w:type="pct"/>
            <w:noWrap/>
            <w:hideMark/>
          </w:tcPr>
          <w:p w14:paraId="0A77F9DE" w14:textId="77777777" w:rsidR="00432DF3" w:rsidRPr="00553D8F" w:rsidRDefault="00432DF3" w:rsidP="00E71412">
            <w:pPr>
              <w:pStyle w:val="ListParagraph"/>
              <w:numPr>
                <w:ilvl w:val="0"/>
                <w:numId w:val="2"/>
              </w:numPr>
              <w:spacing w:after="120"/>
              <w:rPr>
                <w:rFonts w:ascii="Times New Roman" w:hAnsi="Times New Roman"/>
                <w:b w:val="0"/>
                <w:color w:val="000000"/>
                <w:sz w:val="24"/>
                <w:szCs w:val="24"/>
              </w:rPr>
            </w:pPr>
            <w:r w:rsidRPr="00553D8F">
              <w:rPr>
                <w:rFonts w:ascii="Times New Roman" w:hAnsi="Times New Roman"/>
                <w:b w:val="0"/>
                <w:color w:val="000000"/>
                <w:sz w:val="24"/>
                <w:szCs w:val="24"/>
              </w:rPr>
              <w:t>++ useful in supporting patient mood</w:t>
            </w:r>
          </w:p>
        </w:tc>
        <w:tc>
          <w:tcPr>
            <w:tcW w:w="1307" w:type="pct"/>
            <w:hideMark/>
          </w:tcPr>
          <w:p w14:paraId="37B97C7C" w14:textId="77777777" w:rsidR="00432DF3" w:rsidRPr="00553D8F" w:rsidRDefault="00432DF3" w:rsidP="00E71412">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Mood</w:t>
            </w:r>
          </w:p>
        </w:tc>
      </w:tr>
    </w:tbl>
    <w:p w14:paraId="3062B9E9" w14:textId="10DD0762" w:rsidR="001F7CE1" w:rsidRDefault="00432DF3" w:rsidP="00415F6F">
      <w:pPr>
        <w:pStyle w:val="NormalWeb"/>
        <w:spacing w:before="0" w:beforeAutospacing="0" w:after="0" w:afterAutospacing="0"/>
        <w:rPr>
          <w:rFonts w:ascii="Times New Roman" w:hAnsi="Times New Roman"/>
          <w:bCs/>
          <w:color w:val="000000"/>
          <w:sz w:val="24"/>
          <w:szCs w:val="24"/>
        </w:rPr>
      </w:pPr>
      <w:r>
        <w:rPr>
          <w:rFonts w:ascii="Times New Roman" w:hAnsi="Times New Roman"/>
          <w:sz w:val="24"/>
          <w:szCs w:val="24"/>
        </w:rPr>
        <w:t>Appendix 2</w:t>
      </w:r>
      <w:r w:rsidRPr="00553D8F">
        <w:rPr>
          <w:rFonts w:ascii="Times New Roman" w:hAnsi="Times New Roman"/>
          <w:sz w:val="24"/>
          <w:szCs w:val="24"/>
        </w:rPr>
        <w:t>. Staff questionnaire responses to ‘</w:t>
      </w:r>
      <w:r w:rsidRPr="00553D8F">
        <w:rPr>
          <w:rFonts w:ascii="Times New Roman" w:hAnsi="Times New Roman"/>
          <w:bCs/>
          <w:color w:val="000000"/>
          <w:sz w:val="24"/>
          <w:szCs w:val="24"/>
        </w:rPr>
        <w:t xml:space="preserve">Was </w:t>
      </w:r>
      <w:r>
        <w:rPr>
          <w:rFonts w:ascii="Times New Roman" w:hAnsi="Times New Roman"/>
          <w:bCs/>
          <w:color w:val="000000"/>
          <w:sz w:val="24"/>
          <w:szCs w:val="24"/>
        </w:rPr>
        <w:t>NMT</w:t>
      </w:r>
      <w:r w:rsidRPr="00553D8F">
        <w:rPr>
          <w:rFonts w:ascii="Times New Roman" w:hAnsi="Times New Roman"/>
          <w:bCs/>
          <w:color w:val="000000"/>
          <w:sz w:val="24"/>
          <w:szCs w:val="24"/>
        </w:rPr>
        <w:t xml:space="preserve"> helpful in any other ways?’</w:t>
      </w:r>
    </w:p>
    <w:p w14:paraId="1A1CEDF3" w14:textId="40D8E20B" w:rsidR="003A178B" w:rsidRDefault="003A178B" w:rsidP="007E353E">
      <w:pPr>
        <w:pStyle w:val="NormalWeb"/>
        <w:rPr>
          <w:rFonts w:ascii="Times New Roman" w:hAnsi="Times New Roman"/>
          <w:b/>
          <w:sz w:val="24"/>
          <w:szCs w:val="24"/>
        </w:rPr>
      </w:pPr>
    </w:p>
    <w:p w14:paraId="5B64A0A7" w14:textId="3E740CA5" w:rsidR="004E0B4C" w:rsidRDefault="004E0B4C" w:rsidP="007E353E">
      <w:pPr>
        <w:pStyle w:val="NormalWeb"/>
        <w:rPr>
          <w:rFonts w:ascii="Times New Roman" w:hAnsi="Times New Roman"/>
          <w:b/>
          <w:sz w:val="24"/>
          <w:szCs w:val="24"/>
        </w:rPr>
      </w:pPr>
    </w:p>
    <w:p w14:paraId="0515F7F4" w14:textId="0A323C34" w:rsidR="004E0B4C" w:rsidRDefault="004E0B4C" w:rsidP="007E353E">
      <w:pPr>
        <w:pStyle w:val="NormalWeb"/>
        <w:rPr>
          <w:rFonts w:ascii="Times New Roman" w:hAnsi="Times New Roman"/>
          <w:b/>
          <w:sz w:val="24"/>
          <w:szCs w:val="24"/>
        </w:rPr>
      </w:pPr>
    </w:p>
    <w:p w14:paraId="443C4DF7" w14:textId="173D292C" w:rsidR="004E0B4C" w:rsidRDefault="004E0B4C" w:rsidP="007E353E">
      <w:pPr>
        <w:pStyle w:val="NormalWeb"/>
        <w:rPr>
          <w:rFonts w:ascii="Times New Roman" w:hAnsi="Times New Roman"/>
          <w:b/>
          <w:sz w:val="24"/>
          <w:szCs w:val="24"/>
        </w:rPr>
      </w:pPr>
    </w:p>
    <w:p w14:paraId="20613927" w14:textId="5DC5B56D" w:rsidR="004E0B4C" w:rsidRDefault="004E0B4C" w:rsidP="007E353E">
      <w:pPr>
        <w:pStyle w:val="NormalWeb"/>
        <w:rPr>
          <w:rFonts w:ascii="Times New Roman" w:hAnsi="Times New Roman"/>
          <w:b/>
          <w:sz w:val="24"/>
          <w:szCs w:val="24"/>
        </w:rPr>
      </w:pPr>
    </w:p>
    <w:p w14:paraId="04CDEFD7" w14:textId="23F7EC3E" w:rsidR="004E0B4C" w:rsidRDefault="004E0B4C" w:rsidP="007E353E">
      <w:pPr>
        <w:pStyle w:val="NormalWeb"/>
        <w:rPr>
          <w:rFonts w:ascii="Times New Roman" w:hAnsi="Times New Roman"/>
          <w:b/>
          <w:sz w:val="24"/>
          <w:szCs w:val="24"/>
        </w:rPr>
      </w:pPr>
    </w:p>
    <w:p w14:paraId="792ECF0D" w14:textId="222DC673" w:rsidR="004E0B4C" w:rsidRDefault="004E0B4C" w:rsidP="007E353E">
      <w:pPr>
        <w:pStyle w:val="NormalWeb"/>
        <w:rPr>
          <w:rFonts w:ascii="Times New Roman" w:hAnsi="Times New Roman"/>
          <w:b/>
          <w:sz w:val="24"/>
          <w:szCs w:val="24"/>
        </w:rPr>
      </w:pPr>
    </w:p>
    <w:p w14:paraId="5122F947" w14:textId="0528E233" w:rsidR="004E0B4C" w:rsidRDefault="004E0B4C" w:rsidP="007E353E">
      <w:pPr>
        <w:pStyle w:val="NormalWeb"/>
        <w:rPr>
          <w:rFonts w:ascii="Times New Roman" w:hAnsi="Times New Roman"/>
          <w:b/>
          <w:sz w:val="24"/>
          <w:szCs w:val="24"/>
        </w:rPr>
      </w:pPr>
    </w:p>
    <w:p w14:paraId="0C7A81BE" w14:textId="5CBA7400" w:rsidR="004E0B4C" w:rsidRDefault="004E0B4C" w:rsidP="007E353E">
      <w:pPr>
        <w:pStyle w:val="NormalWeb"/>
        <w:rPr>
          <w:rFonts w:ascii="Times New Roman" w:hAnsi="Times New Roman"/>
          <w:b/>
          <w:sz w:val="24"/>
          <w:szCs w:val="24"/>
        </w:rPr>
      </w:pPr>
    </w:p>
    <w:p w14:paraId="78011E5B" w14:textId="581720CD" w:rsidR="004E0B4C" w:rsidRDefault="004E0B4C" w:rsidP="007E353E">
      <w:pPr>
        <w:pStyle w:val="NormalWeb"/>
        <w:rPr>
          <w:rFonts w:ascii="Times New Roman" w:hAnsi="Times New Roman"/>
          <w:b/>
          <w:sz w:val="24"/>
          <w:szCs w:val="24"/>
        </w:rPr>
      </w:pPr>
    </w:p>
    <w:p w14:paraId="0A522A5F" w14:textId="1B6D81AC" w:rsidR="004E0B4C" w:rsidRDefault="004E0B4C" w:rsidP="007E353E">
      <w:pPr>
        <w:pStyle w:val="NormalWeb"/>
        <w:rPr>
          <w:rFonts w:ascii="Times New Roman" w:hAnsi="Times New Roman"/>
          <w:b/>
          <w:sz w:val="24"/>
          <w:szCs w:val="24"/>
        </w:rPr>
      </w:pPr>
    </w:p>
    <w:p w14:paraId="531464E5" w14:textId="73B7641E" w:rsidR="004E0B4C" w:rsidRDefault="004E0B4C" w:rsidP="007E353E">
      <w:pPr>
        <w:pStyle w:val="NormalWeb"/>
        <w:rPr>
          <w:rFonts w:ascii="Times New Roman" w:hAnsi="Times New Roman"/>
          <w:b/>
          <w:sz w:val="24"/>
          <w:szCs w:val="24"/>
        </w:rPr>
      </w:pPr>
    </w:p>
    <w:p w14:paraId="5D88C22A" w14:textId="60205FCF" w:rsidR="004E0B4C" w:rsidRDefault="004E0B4C" w:rsidP="007E353E">
      <w:pPr>
        <w:pStyle w:val="NormalWeb"/>
        <w:rPr>
          <w:rFonts w:ascii="Times New Roman" w:hAnsi="Times New Roman"/>
          <w:b/>
          <w:sz w:val="24"/>
          <w:szCs w:val="24"/>
        </w:rPr>
      </w:pPr>
    </w:p>
    <w:p w14:paraId="0398497F" w14:textId="77777777" w:rsidR="004E0B4C" w:rsidRPr="00553D8F" w:rsidRDefault="004E0B4C" w:rsidP="007E353E">
      <w:pPr>
        <w:pStyle w:val="NormalWeb"/>
        <w:rPr>
          <w:rFonts w:ascii="Times New Roman" w:hAnsi="Times New Roman"/>
          <w:b/>
          <w:sz w:val="24"/>
          <w:szCs w:val="24"/>
        </w:rPr>
      </w:pPr>
    </w:p>
    <w:tbl>
      <w:tblPr>
        <w:tblStyle w:val="LightShading"/>
        <w:tblW w:w="5000" w:type="pct"/>
        <w:tblLayout w:type="fixed"/>
        <w:tblLook w:val="06A0" w:firstRow="1" w:lastRow="0" w:firstColumn="1" w:lastColumn="0" w:noHBand="1" w:noVBand="1"/>
      </w:tblPr>
      <w:tblGrid>
        <w:gridCol w:w="5088"/>
        <w:gridCol w:w="3696"/>
        <w:gridCol w:w="236"/>
      </w:tblGrid>
      <w:tr w:rsidR="00447C5A" w:rsidRPr="00553D8F" w14:paraId="2A3F5495" w14:textId="77777777" w:rsidTr="00447C5A">
        <w:trPr>
          <w:gridAfter w:val="1"/>
          <w:cnfStyle w:val="100000000000" w:firstRow="1" w:lastRow="0" w:firstColumn="0" w:lastColumn="0" w:oddVBand="0" w:evenVBand="0" w:oddHBand="0" w:evenHBand="0" w:firstRowFirstColumn="0" w:firstRowLastColumn="0" w:lastRowFirstColumn="0" w:lastRowLastColumn="0"/>
          <w:wAfter w:w="131" w:type="pct"/>
          <w:trHeight w:val="369"/>
        </w:trPr>
        <w:tc>
          <w:tcPr>
            <w:cnfStyle w:val="001000000000" w:firstRow="0" w:lastRow="0" w:firstColumn="1" w:lastColumn="0" w:oddVBand="0" w:evenVBand="0" w:oddHBand="0" w:evenHBand="0" w:firstRowFirstColumn="0" w:firstRowLastColumn="0" w:lastRowFirstColumn="0" w:lastRowLastColumn="0"/>
            <w:tcW w:w="2820" w:type="pct"/>
            <w:noWrap/>
            <w:hideMark/>
          </w:tcPr>
          <w:p w14:paraId="452E5C5F" w14:textId="77777777" w:rsidR="00447C5A" w:rsidRPr="00553D8F" w:rsidRDefault="00447C5A" w:rsidP="00E71412">
            <w:pPr>
              <w:rPr>
                <w:rFonts w:ascii="Times New Roman" w:hAnsi="Times New Roman"/>
                <w:bCs w:val="0"/>
                <w:iCs/>
                <w:color w:val="000000"/>
                <w:sz w:val="24"/>
                <w:szCs w:val="24"/>
              </w:rPr>
            </w:pPr>
            <w:r w:rsidRPr="00553D8F">
              <w:rPr>
                <w:rFonts w:ascii="Times New Roman" w:hAnsi="Times New Roman"/>
                <w:bCs w:val="0"/>
                <w:color w:val="000000"/>
                <w:sz w:val="24"/>
                <w:szCs w:val="24"/>
              </w:rPr>
              <w:lastRenderedPageBreak/>
              <w:t xml:space="preserve">Is there anything that was not helpful or that you would change about </w:t>
            </w:r>
            <w:r>
              <w:rPr>
                <w:rFonts w:ascii="Times New Roman" w:hAnsi="Times New Roman"/>
                <w:bCs w:val="0"/>
                <w:color w:val="000000"/>
                <w:sz w:val="24"/>
                <w:szCs w:val="24"/>
              </w:rPr>
              <w:t>NMT</w:t>
            </w:r>
            <w:r w:rsidRPr="00553D8F">
              <w:rPr>
                <w:rFonts w:ascii="Times New Roman" w:hAnsi="Times New Roman"/>
                <w:bCs w:val="0"/>
                <w:color w:val="000000"/>
                <w:sz w:val="24"/>
                <w:szCs w:val="24"/>
              </w:rPr>
              <w:t xml:space="preserve"> within the multidisciplinary team?</w:t>
            </w:r>
          </w:p>
        </w:tc>
        <w:tc>
          <w:tcPr>
            <w:tcW w:w="2049" w:type="pct"/>
            <w:hideMark/>
          </w:tcPr>
          <w:p w14:paraId="1E9A8DD1" w14:textId="77777777" w:rsidR="00447C5A" w:rsidRPr="00553D8F" w:rsidRDefault="00447C5A" w:rsidP="00E71412">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sidRPr="00553D8F">
              <w:rPr>
                <w:rFonts w:ascii="Times New Roman" w:hAnsi="Times New Roman"/>
                <w:bCs w:val="0"/>
                <w:color w:val="000000"/>
                <w:sz w:val="24"/>
                <w:szCs w:val="24"/>
              </w:rPr>
              <w:t>Themes</w:t>
            </w:r>
          </w:p>
        </w:tc>
      </w:tr>
      <w:tr w:rsidR="00447C5A" w:rsidRPr="00553D8F" w14:paraId="626AB702"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5A9CA0CF"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Add a small keyboard?</w:t>
            </w:r>
          </w:p>
        </w:tc>
        <w:tc>
          <w:tcPr>
            <w:tcW w:w="2049" w:type="pct"/>
            <w:hideMark/>
          </w:tcPr>
          <w:p w14:paraId="45D20662"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Increase selection of equipment</w:t>
            </w:r>
          </w:p>
        </w:tc>
        <w:tc>
          <w:tcPr>
            <w:tcW w:w="131" w:type="pct"/>
          </w:tcPr>
          <w:p w14:paraId="254BA7A2"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32B09F5C"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32FBBAAB"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I would want it to be more widely available</w:t>
            </w:r>
          </w:p>
        </w:tc>
        <w:tc>
          <w:tcPr>
            <w:tcW w:w="2049" w:type="pct"/>
            <w:hideMark/>
          </w:tcPr>
          <w:p w14:paraId="7E34FE05"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52020618"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6A73768A"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3CDE61B1"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 xml:space="preserve">It would be great to have more of it! It's a real shame that </w:t>
            </w:r>
            <w:r w:rsidRPr="00421BA1">
              <w:rPr>
                <w:rFonts w:ascii="Times New Roman" w:hAnsi="Times New Roman"/>
                <w:b w:val="0"/>
                <w:color w:val="auto"/>
                <w:sz w:val="24"/>
                <w:szCs w:val="24"/>
              </w:rPr>
              <w:t>(name of therapist)</w:t>
            </w:r>
            <w:r w:rsidRPr="00421BA1">
              <w:rPr>
                <w:rFonts w:ascii="Times New Roman" w:hAnsi="Times New Roman"/>
                <w:color w:val="auto"/>
              </w:rPr>
              <w:t xml:space="preserve"> </w:t>
            </w:r>
            <w:r w:rsidRPr="00553D8F">
              <w:rPr>
                <w:rFonts w:ascii="Times New Roman" w:hAnsi="Times New Roman"/>
                <w:b w:val="0"/>
                <w:color w:val="000000"/>
                <w:sz w:val="24"/>
                <w:szCs w:val="24"/>
              </w:rPr>
              <w:t>is only able to be here 2 days per week</w:t>
            </w:r>
          </w:p>
        </w:tc>
        <w:tc>
          <w:tcPr>
            <w:tcW w:w="2049" w:type="pct"/>
            <w:hideMark/>
          </w:tcPr>
          <w:p w14:paraId="3A5691E7"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26281327"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73810997"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6A976EE3"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It would be nice to have more of it so that there can be groups and patients can be seen more often</w:t>
            </w:r>
          </w:p>
        </w:tc>
        <w:tc>
          <w:tcPr>
            <w:tcW w:w="2049" w:type="pct"/>
            <w:hideMark/>
          </w:tcPr>
          <w:p w14:paraId="4E85E3BD"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017EAB5F"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68F876D7"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3859DAE5"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More sessions, increase from two days per week</w:t>
            </w:r>
          </w:p>
        </w:tc>
        <w:tc>
          <w:tcPr>
            <w:tcW w:w="2049" w:type="pct"/>
            <w:hideMark/>
          </w:tcPr>
          <w:p w14:paraId="6A2F5DED"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36334C07"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002A9FE2"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1EF40F31"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To ensure we break down movements prior to music to help sessions progress. Think it is great and really works</w:t>
            </w:r>
          </w:p>
        </w:tc>
        <w:tc>
          <w:tcPr>
            <w:tcW w:w="2049" w:type="pct"/>
            <w:hideMark/>
          </w:tcPr>
          <w:p w14:paraId="13F792A9"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Increase interdisciplinary working</w:t>
            </w:r>
          </w:p>
        </w:tc>
        <w:tc>
          <w:tcPr>
            <w:tcW w:w="131" w:type="pct"/>
          </w:tcPr>
          <w:p w14:paraId="1BC2184A"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2CB1FE3C"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7E446223"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We need more of it please</w:t>
            </w:r>
          </w:p>
        </w:tc>
        <w:tc>
          <w:tcPr>
            <w:tcW w:w="2049" w:type="pct"/>
            <w:hideMark/>
          </w:tcPr>
          <w:p w14:paraId="2075CC09"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622125BF"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70D27D92"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43730236"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I don’t think so, maybe more time if possible</w:t>
            </w:r>
          </w:p>
        </w:tc>
        <w:tc>
          <w:tcPr>
            <w:tcW w:w="2049" w:type="pct"/>
            <w:hideMark/>
          </w:tcPr>
          <w:p w14:paraId="2E28B739"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6B09C4DF"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797CB937"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56282CDE"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 xml:space="preserve">More </w:t>
            </w:r>
            <w:r>
              <w:rPr>
                <w:rFonts w:ascii="Times New Roman" w:hAnsi="Times New Roman"/>
                <w:b w:val="0"/>
                <w:color w:val="000000"/>
                <w:sz w:val="24"/>
                <w:szCs w:val="24"/>
              </w:rPr>
              <w:t>NMT</w:t>
            </w:r>
            <w:r w:rsidRPr="00553D8F">
              <w:rPr>
                <w:rFonts w:ascii="Times New Roman" w:hAnsi="Times New Roman"/>
                <w:b w:val="0"/>
                <w:color w:val="000000"/>
                <w:sz w:val="24"/>
                <w:szCs w:val="24"/>
              </w:rPr>
              <w:t xml:space="preserve"> for patients and staff</w:t>
            </w:r>
          </w:p>
        </w:tc>
        <w:tc>
          <w:tcPr>
            <w:tcW w:w="2049" w:type="pct"/>
            <w:hideMark/>
          </w:tcPr>
          <w:p w14:paraId="5E4E30F7"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78B95848"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63CE16E2"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40DA64F2"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We need (name of NMT) to be here more often</w:t>
            </w:r>
          </w:p>
        </w:tc>
        <w:tc>
          <w:tcPr>
            <w:tcW w:w="2049" w:type="pct"/>
            <w:hideMark/>
          </w:tcPr>
          <w:p w14:paraId="155F7C65"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0B33F86D"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795C69E5" w14:textId="77777777" w:rsidTr="00447C5A">
        <w:trPr>
          <w:trHeight w:val="300"/>
        </w:trPr>
        <w:tc>
          <w:tcPr>
            <w:cnfStyle w:val="001000000000" w:firstRow="0" w:lastRow="0" w:firstColumn="1" w:lastColumn="0" w:oddVBand="0" w:evenVBand="0" w:oddHBand="0" w:evenHBand="0" w:firstRowFirstColumn="0" w:firstRowLastColumn="0" w:lastRowFirstColumn="0" w:lastRowLastColumn="0"/>
            <w:tcW w:w="2820" w:type="pct"/>
            <w:noWrap/>
            <w:hideMark/>
          </w:tcPr>
          <w:p w14:paraId="7450B929"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More music therapists. You make such a difference. Thank you.</w:t>
            </w:r>
          </w:p>
        </w:tc>
        <w:tc>
          <w:tcPr>
            <w:tcW w:w="2049" w:type="pct"/>
            <w:hideMark/>
          </w:tcPr>
          <w:p w14:paraId="57DC4AA9"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Increase </w:t>
            </w:r>
            <w:r>
              <w:rPr>
                <w:rFonts w:ascii="Times New Roman" w:hAnsi="Times New Roman"/>
                <w:color w:val="000000"/>
                <w:sz w:val="24"/>
                <w:szCs w:val="24"/>
              </w:rPr>
              <w:t>NMT</w:t>
            </w:r>
            <w:r w:rsidRPr="00553D8F">
              <w:rPr>
                <w:rFonts w:ascii="Times New Roman" w:hAnsi="Times New Roman"/>
                <w:color w:val="000000"/>
                <w:sz w:val="24"/>
                <w:szCs w:val="24"/>
              </w:rPr>
              <w:t xml:space="preserve"> provision</w:t>
            </w:r>
          </w:p>
        </w:tc>
        <w:tc>
          <w:tcPr>
            <w:tcW w:w="131" w:type="pct"/>
          </w:tcPr>
          <w:p w14:paraId="39291D78"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447C5A" w:rsidRPr="00553D8F" w14:paraId="308331AB" w14:textId="77777777" w:rsidTr="00447C5A">
        <w:trPr>
          <w:trHeight w:val="351"/>
        </w:trPr>
        <w:tc>
          <w:tcPr>
            <w:cnfStyle w:val="001000000000" w:firstRow="0" w:lastRow="0" w:firstColumn="1" w:lastColumn="0" w:oddVBand="0" w:evenVBand="0" w:oddHBand="0" w:evenHBand="0" w:firstRowFirstColumn="0" w:firstRowLastColumn="0" w:lastRowFirstColumn="0" w:lastRowLastColumn="0"/>
            <w:tcW w:w="2820" w:type="pct"/>
            <w:noWrap/>
            <w:hideMark/>
          </w:tcPr>
          <w:p w14:paraId="69576635" w14:textId="77777777" w:rsidR="00447C5A" w:rsidRPr="00553D8F" w:rsidRDefault="00447C5A" w:rsidP="00E71412">
            <w:pPr>
              <w:spacing w:after="240"/>
              <w:rPr>
                <w:rFonts w:ascii="Times New Roman" w:hAnsi="Times New Roman"/>
                <w:b w:val="0"/>
                <w:color w:val="000000"/>
                <w:sz w:val="24"/>
                <w:szCs w:val="24"/>
              </w:rPr>
            </w:pPr>
            <w:r w:rsidRPr="00553D8F">
              <w:rPr>
                <w:rFonts w:ascii="Times New Roman" w:hAnsi="Times New Roman"/>
                <w:b w:val="0"/>
                <w:color w:val="000000"/>
                <w:sz w:val="24"/>
                <w:szCs w:val="24"/>
              </w:rPr>
              <w:t>Maybe involve family members more</w:t>
            </w:r>
          </w:p>
        </w:tc>
        <w:tc>
          <w:tcPr>
            <w:tcW w:w="2049" w:type="pct"/>
            <w:hideMark/>
          </w:tcPr>
          <w:p w14:paraId="58F8EE5F"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Working with relatives more</w:t>
            </w:r>
          </w:p>
        </w:tc>
        <w:tc>
          <w:tcPr>
            <w:tcW w:w="131" w:type="pct"/>
          </w:tcPr>
          <w:p w14:paraId="60DD9AA9" w14:textId="77777777" w:rsidR="00447C5A" w:rsidRPr="00553D8F" w:rsidRDefault="00447C5A" w:rsidP="00E71412">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bl>
    <w:p w14:paraId="6B346E7F" w14:textId="7D6FBF24" w:rsidR="00447C5A" w:rsidRPr="00553D8F" w:rsidRDefault="003A178B" w:rsidP="00447C5A">
      <w:pPr>
        <w:pStyle w:val="BodyText"/>
        <w:spacing w:after="0" w:line="240" w:lineRule="auto"/>
        <w:ind w:firstLine="0"/>
        <w:jc w:val="left"/>
        <w:rPr>
          <w:rFonts w:ascii="Times New Roman" w:hAnsi="Times New Roman"/>
          <w:sz w:val="24"/>
          <w:szCs w:val="24"/>
        </w:rPr>
      </w:pPr>
      <w:r>
        <w:rPr>
          <w:rFonts w:ascii="Times New Roman" w:hAnsi="Times New Roman"/>
          <w:sz w:val="24"/>
          <w:szCs w:val="24"/>
        </w:rPr>
        <w:t>Appendix 3</w:t>
      </w:r>
      <w:r w:rsidR="00447C5A" w:rsidRPr="00553D8F">
        <w:rPr>
          <w:rFonts w:ascii="Times New Roman" w:hAnsi="Times New Roman"/>
          <w:sz w:val="24"/>
          <w:szCs w:val="24"/>
        </w:rPr>
        <w:t>. Staff questionnaire responses to ‘</w:t>
      </w:r>
      <w:r w:rsidR="00447C5A" w:rsidRPr="00553D8F">
        <w:rPr>
          <w:rFonts w:ascii="Times New Roman" w:hAnsi="Times New Roman"/>
          <w:bCs/>
          <w:color w:val="000000"/>
          <w:sz w:val="24"/>
          <w:szCs w:val="24"/>
        </w:rPr>
        <w:t xml:space="preserve">Is there anything that was not helpful or that you would change about </w:t>
      </w:r>
      <w:r w:rsidR="00447C5A">
        <w:rPr>
          <w:rFonts w:ascii="Times New Roman" w:hAnsi="Times New Roman"/>
          <w:bCs/>
          <w:color w:val="000000"/>
          <w:sz w:val="24"/>
          <w:szCs w:val="24"/>
        </w:rPr>
        <w:t>NMT</w:t>
      </w:r>
      <w:r w:rsidR="00447C5A" w:rsidRPr="00553D8F">
        <w:rPr>
          <w:rFonts w:ascii="Times New Roman" w:hAnsi="Times New Roman"/>
          <w:bCs/>
          <w:color w:val="000000"/>
          <w:sz w:val="24"/>
          <w:szCs w:val="24"/>
        </w:rPr>
        <w:t xml:space="preserve"> within the multidisciplinary team?</w:t>
      </w:r>
    </w:p>
    <w:p w14:paraId="557FEE74" w14:textId="68DF1E66" w:rsidR="00447C5A" w:rsidRDefault="00447C5A" w:rsidP="00447C5A">
      <w:pPr>
        <w:pStyle w:val="BodyText"/>
        <w:spacing w:after="0" w:line="360" w:lineRule="auto"/>
        <w:ind w:firstLine="0"/>
        <w:jc w:val="left"/>
        <w:rPr>
          <w:rFonts w:ascii="Times New Roman" w:hAnsi="Times New Roman"/>
          <w:sz w:val="24"/>
          <w:szCs w:val="24"/>
        </w:rPr>
      </w:pPr>
    </w:p>
    <w:p w14:paraId="529E1DF3" w14:textId="1117CDB9" w:rsidR="003A178B" w:rsidRDefault="003A178B" w:rsidP="00447C5A">
      <w:pPr>
        <w:pStyle w:val="BodyText"/>
        <w:spacing w:after="0" w:line="360" w:lineRule="auto"/>
        <w:ind w:firstLine="0"/>
        <w:jc w:val="left"/>
        <w:rPr>
          <w:rFonts w:ascii="Times New Roman" w:hAnsi="Times New Roman"/>
          <w:sz w:val="24"/>
          <w:szCs w:val="24"/>
        </w:rPr>
      </w:pPr>
    </w:p>
    <w:p w14:paraId="593BE216" w14:textId="695D4274" w:rsidR="003A178B" w:rsidRDefault="003A178B" w:rsidP="00447C5A">
      <w:pPr>
        <w:pStyle w:val="BodyText"/>
        <w:spacing w:after="0" w:line="360" w:lineRule="auto"/>
        <w:ind w:firstLine="0"/>
        <w:jc w:val="left"/>
        <w:rPr>
          <w:rFonts w:ascii="Times New Roman" w:hAnsi="Times New Roman"/>
          <w:sz w:val="24"/>
          <w:szCs w:val="24"/>
        </w:rPr>
      </w:pPr>
    </w:p>
    <w:p w14:paraId="39CB3B86" w14:textId="6F419081" w:rsidR="003A178B" w:rsidRDefault="003A178B" w:rsidP="00447C5A">
      <w:pPr>
        <w:pStyle w:val="BodyText"/>
        <w:spacing w:after="0" w:line="360" w:lineRule="auto"/>
        <w:ind w:firstLine="0"/>
        <w:jc w:val="left"/>
        <w:rPr>
          <w:rFonts w:ascii="Times New Roman" w:hAnsi="Times New Roman"/>
          <w:sz w:val="24"/>
          <w:szCs w:val="24"/>
        </w:rPr>
      </w:pPr>
    </w:p>
    <w:p w14:paraId="41519EEC" w14:textId="00C345E1" w:rsidR="003A178B" w:rsidRDefault="003A178B" w:rsidP="00447C5A">
      <w:pPr>
        <w:pStyle w:val="BodyText"/>
        <w:spacing w:after="0" w:line="360" w:lineRule="auto"/>
        <w:ind w:firstLine="0"/>
        <w:jc w:val="left"/>
        <w:rPr>
          <w:rFonts w:ascii="Times New Roman" w:hAnsi="Times New Roman"/>
          <w:sz w:val="24"/>
          <w:szCs w:val="24"/>
        </w:rPr>
      </w:pPr>
    </w:p>
    <w:p w14:paraId="5E5C7159" w14:textId="2AF390A6" w:rsidR="003A178B" w:rsidRDefault="003A178B" w:rsidP="00447C5A">
      <w:pPr>
        <w:pStyle w:val="BodyText"/>
        <w:spacing w:after="0" w:line="360" w:lineRule="auto"/>
        <w:ind w:firstLine="0"/>
        <w:jc w:val="left"/>
        <w:rPr>
          <w:rFonts w:ascii="Times New Roman" w:hAnsi="Times New Roman"/>
          <w:sz w:val="24"/>
          <w:szCs w:val="24"/>
        </w:rPr>
      </w:pPr>
    </w:p>
    <w:p w14:paraId="5D00EECC" w14:textId="16991350" w:rsidR="003A178B" w:rsidRDefault="003A178B" w:rsidP="00447C5A">
      <w:pPr>
        <w:pStyle w:val="BodyText"/>
        <w:spacing w:after="0" w:line="360" w:lineRule="auto"/>
        <w:ind w:firstLine="0"/>
        <w:jc w:val="left"/>
        <w:rPr>
          <w:rFonts w:ascii="Times New Roman" w:hAnsi="Times New Roman"/>
          <w:sz w:val="24"/>
          <w:szCs w:val="24"/>
        </w:rPr>
      </w:pPr>
    </w:p>
    <w:p w14:paraId="098696F1" w14:textId="0B595BD8" w:rsidR="004E0B4C" w:rsidRDefault="004E0B4C" w:rsidP="00447C5A">
      <w:pPr>
        <w:pStyle w:val="BodyText"/>
        <w:spacing w:after="0" w:line="360" w:lineRule="auto"/>
        <w:ind w:firstLine="0"/>
        <w:jc w:val="left"/>
        <w:rPr>
          <w:rFonts w:ascii="Times New Roman" w:hAnsi="Times New Roman"/>
          <w:sz w:val="24"/>
          <w:szCs w:val="24"/>
        </w:rPr>
      </w:pPr>
    </w:p>
    <w:p w14:paraId="7E251B19" w14:textId="708D7FAC" w:rsidR="004E0B4C" w:rsidRDefault="004E0B4C" w:rsidP="00447C5A">
      <w:pPr>
        <w:pStyle w:val="BodyText"/>
        <w:spacing w:after="0" w:line="360" w:lineRule="auto"/>
        <w:ind w:firstLine="0"/>
        <w:jc w:val="left"/>
        <w:rPr>
          <w:rFonts w:ascii="Times New Roman" w:hAnsi="Times New Roman"/>
          <w:sz w:val="24"/>
          <w:szCs w:val="24"/>
        </w:rPr>
      </w:pPr>
    </w:p>
    <w:p w14:paraId="7F67D168" w14:textId="0B517293" w:rsidR="004E0B4C" w:rsidRDefault="004E0B4C" w:rsidP="00447C5A">
      <w:pPr>
        <w:pStyle w:val="BodyText"/>
        <w:spacing w:after="0" w:line="360" w:lineRule="auto"/>
        <w:ind w:firstLine="0"/>
        <w:jc w:val="left"/>
        <w:rPr>
          <w:rFonts w:ascii="Times New Roman" w:hAnsi="Times New Roman"/>
          <w:sz w:val="24"/>
          <w:szCs w:val="24"/>
        </w:rPr>
      </w:pPr>
    </w:p>
    <w:p w14:paraId="4EA52FD1" w14:textId="77777777" w:rsidR="004E0B4C" w:rsidRDefault="004E0B4C" w:rsidP="00447C5A">
      <w:pPr>
        <w:pStyle w:val="BodyText"/>
        <w:spacing w:after="0" w:line="360" w:lineRule="auto"/>
        <w:ind w:firstLine="0"/>
        <w:jc w:val="left"/>
        <w:rPr>
          <w:rFonts w:ascii="Times New Roman" w:hAnsi="Times New Roman"/>
          <w:sz w:val="24"/>
          <w:szCs w:val="24"/>
        </w:rPr>
      </w:pPr>
    </w:p>
    <w:tbl>
      <w:tblPr>
        <w:tblStyle w:val="LightShading"/>
        <w:tblW w:w="0" w:type="auto"/>
        <w:tblLook w:val="06A0" w:firstRow="1" w:lastRow="0" w:firstColumn="1" w:lastColumn="0" w:noHBand="1" w:noVBand="1"/>
      </w:tblPr>
      <w:tblGrid>
        <w:gridCol w:w="6538"/>
        <w:gridCol w:w="2482"/>
      </w:tblGrid>
      <w:tr w:rsidR="00447C5A" w:rsidRPr="00553D8F" w14:paraId="0F82683A" w14:textId="77777777" w:rsidTr="00E7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9626AA" w14:textId="77777777" w:rsidR="00447C5A" w:rsidRPr="00553D8F" w:rsidRDefault="00447C5A" w:rsidP="00E71412">
            <w:pPr>
              <w:pStyle w:val="BodyText"/>
              <w:spacing w:after="0" w:line="240" w:lineRule="auto"/>
              <w:ind w:firstLine="0"/>
              <w:jc w:val="left"/>
              <w:rPr>
                <w:rFonts w:ascii="Times New Roman" w:hAnsi="Times New Roman"/>
                <w:sz w:val="24"/>
                <w:szCs w:val="24"/>
              </w:rPr>
            </w:pPr>
            <w:r w:rsidRPr="00553D8F">
              <w:rPr>
                <w:rFonts w:ascii="Times New Roman" w:hAnsi="Times New Roman"/>
                <w:sz w:val="24"/>
                <w:szCs w:val="24"/>
              </w:rPr>
              <w:lastRenderedPageBreak/>
              <w:t xml:space="preserve">Is there anything else that </w:t>
            </w:r>
            <w:r>
              <w:rPr>
                <w:rFonts w:ascii="Times New Roman" w:hAnsi="Times New Roman"/>
                <w:sz w:val="24"/>
                <w:szCs w:val="24"/>
              </w:rPr>
              <w:t>NMT</w:t>
            </w:r>
            <w:r w:rsidRPr="00553D8F">
              <w:rPr>
                <w:rFonts w:ascii="Times New Roman" w:hAnsi="Times New Roman"/>
                <w:sz w:val="24"/>
                <w:szCs w:val="24"/>
              </w:rPr>
              <w:t xml:space="preserve"> helped with?</w:t>
            </w:r>
          </w:p>
        </w:tc>
        <w:tc>
          <w:tcPr>
            <w:tcW w:w="0" w:type="auto"/>
          </w:tcPr>
          <w:p w14:paraId="5056081F" w14:textId="77777777" w:rsidR="00447C5A" w:rsidRPr="00553D8F" w:rsidRDefault="00447C5A" w:rsidP="00E71412">
            <w:pPr>
              <w:pStyle w:val="BodyText"/>
              <w:spacing w:after="0"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Themes</w:t>
            </w:r>
          </w:p>
        </w:tc>
      </w:tr>
      <w:tr w:rsidR="00447C5A" w:rsidRPr="00553D8F" w14:paraId="04F28F77"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18E5402E"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sz w:val="24"/>
                <w:szCs w:val="24"/>
              </w:rPr>
              <w:t>Confidence with (relative)</w:t>
            </w:r>
            <w:r w:rsidRPr="00421BA1" w:rsidDel="006E7217">
              <w:rPr>
                <w:rFonts w:ascii="Times New Roman" w:hAnsi="Times New Roman"/>
                <w:b w:val="0"/>
                <w:sz w:val="24"/>
                <w:szCs w:val="24"/>
              </w:rPr>
              <w:t xml:space="preserve"> </w:t>
            </w:r>
          </w:p>
        </w:tc>
        <w:tc>
          <w:tcPr>
            <w:tcW w:w="0" w:type="auto"/>
          </w:tcPr>
          <w:p w14:paraId="2DDBE6A6"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Confidence (for the relative)</w:t>
            </w:r>
          </w:p>
          <w:p w14:paraId="682C4226"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218702BF"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68766BAB"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proofErr w:type="gramStart"/>
            <w:r w:rsidRPr="00421BA1">
              <w:rPr>
                <w:rFonts w:ascii="Times New Roman" w:hAnsi="Times New Roman"/>
                <w:b w:val="0"/>
                <w:color w:val="000000"/>
                <w:sz w:val="24"/>
                <w:szCs w:val="24"/>
              </w:rPr>
              <w:t>Generally</w:t>
            </w:r>
            <w:proofErr w:type="gramEnd"/>
            <w:r w:rsidRPr="00421BA1">
              <w:rPr>
                <w:rFonts w:ascii="Times New Roman" w:hAnsi="Times New Roman"/>
                <w:b w:val="0"/>
                <w:color w:val="000000"/>
                <w:sz w:val="24"/>
                <w:szCs w:val="24"/>
              </w:rPr>
              <w:t xml:space="preserve"> saw improvement in mood, very helpful with this</w:t>
            </w:r>
          </w:p>
        </w:tc>
        <w:tc>
          <w:tcPr>
            <w:tcW w:w="0" w:type="auto"/>
          </w:tcPr>
          <w:p w14:paraId="220D7C1B"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Patient mood</w:t>
            </w:r>
          </w:p>
          <w:p w14:paraId="7A5ECA62"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1AD3411E"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538117A7"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Yes, understanding the problem</w:t>
            </w:r>
          </w:p>
        </w:tc>
        <w:tc>
          <w:tcPr>
            <w:tcW w:w="0" w:type="auto"/>
          </w:tcPr>
          <w:p w14:paraId="1A753956"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Understanding the </w:t>
            </w:r>
          </w:p>
          <w:p w14:paraId="1E255FA7"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color w:val="000000"/>
                <w:sz w:val="24"/>
                <w:szCs w:val="24"/>
              </w:rPr>
              <w:t>effects of stroke</w:t>
            </w:r>
          </w:p>
        </w:tc>
      </w:tr>
      <w:tr w:rsidR="00447C5A" w:rsidRPr="00553D8F" w14:paraId="12CFB377"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3575DF43"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sz w:val="24"/>
                <w:szCs w:val="24"/>
              </w:rPr>
              <w:t>Wellbeing, mood</w:t>
            </w:r>
          </w:p>
        </w:tc>
        <w:tc>
          <w:tcPr>
            <w:tcW w:w="0" w:type="auto"/>
          </w:tcPr>
          <w:p w14:paraId="0602CC22"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Patient mood</w:t>
            </w:r>
          </w:p>
          <w:p w14:paraId="345DF012"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509403FA"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4524964D"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This is an amazing service that needs extending. Thank you. (Note attached to form)</w:t>
            </w:r>
          </w:p>
        </w:tc>
        <w:tc>
          <w:tcPr>
            <w:tcW w:w="0" w:type="auto"/>
          </w:tcPr>
          <w:p w14:paraId="27A6D90C"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53D8F">
              <w:rPr>
                <w:rFonts w:ascii="Times New Roman" w:hAnsi="Times New Roman"/>
                <w:color w:val="000000"/>
                <w:sz w:val="24"/>
                <w:szCs w:val="24"/>
              </w:rPr>
              <w:t xml:space="preserve">Increasing </w:t>
            </w:r>
            <w:r>
              <w:rPr>
                <w:rFonts w:ascii="Times New Roman" w:hAnsi="Times New Roman"/>
                <w:color w:val="000000"/>
                <w:sz w:val="24"/>
                <w:szCs w:val="24"/>
              </w:rPr>
              <w:t>NMT</w:t>
            </w:r>
            <w:r w:rsidRPr="00553D8F">
              <w:rPr>
                <w:rFonts w:ascii="Times New Roman" w:hAnsi="Times New Roman"/>
                <w:color w:val="000000"/>
                <w:sz w:val="24"/>
                <w:szCs w:val="24"/>
              </w:rPr>
              <w:t xml:space="preserve"> availability</w:t>
            </w:r>
          </w:p>
          <w:p w14:paraId="46E1695E"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0425DB78"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59697CF0"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Thank you (name of therapist) for your support, your fun, relaxed manner helped in difficult times</w:t>
            </w:r>
          </w:p>
        </w:tc>
        <w:tc>
          <w:tcPr>
            <w:tcW w:w="0" w:type="auto"/>
          </w:tcPr>
          <w:p w14:paraId="3EEAEB57"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Coping</w:t>
            </w:r>
          </w:p>
          <w:p w14:paraId="55532E83"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32C437C"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0E9CF896"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3B6141F7"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 xml:space="preserve">As the first tool to (name of </w:t>
            </w:r>
            <w:r>
              <w:rPr>
                <w:rFonts w:ascii="Times New Roman" w:hAnsi="Times New Roman"/>
                <w:b w:val="0"/>
                <w:color w:val="000000"/>
                <w:sz w:val="24"/>
                <w:szCs w:val="24"/>
              </w:rPr>
              <w:t>relative) finding their</w:t>
            </w:r>
            <w:r w:rsidRPr="00421BA1">
              <w:rPr>
                <w:rFonts w:ascii="Times New Roman" w:hAnsi="Times New Roman"/>
                <w:b w:val="0"/>
                <w:color w:val="000000"/>
                <w:sz w:val="24"/>
                <w:szCs w:val="24"/>
              </w:rPr>
              <w:t xml:space="preserve"> voice we were thrilled, we continue to sing!</w:t>
            </w:r>
          </w:p>
        </w:tc>
        <w:tc>
          <w:tcPr>
            <w:tcW w:w="0" w:type="auto"/>
          </w:tcPr>
          <w:p w14:paraId="1D2C837D"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Speech</w:t>
            </w:r>
          </w:p>
          <w:p w14:paraId="4FBD1552"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3E7CC7F"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07B2AB3C"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36F93ACE"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Good for mixing with other people</w:t>
            </w:r>
          </w:p>
        </w:tc>
        <w:tc>
          <w:tcPr>
            <w:tcW w:w="0" w:type="auto"/>
          </w:tcPr>
          <w:p w14:paraId="1251C00A"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Social</w:t>
            </w:r>
          </w:p>
          <w:p w14:paraId="6540F2E2"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6F45AF68"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6C5FDC2F"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Understanding the issues being faced (Name of therapist) explains things very well and seems to have a very good understanding of stroke rehabilitation</w:t>
            </w:r>
          </w:p>
        </w:tc>
        <w:tc>
          <w:tcPr>
            <w:tcW w:w="0" w:type="auto"/>
          </w:tcPr>
          <w:p w14:paraId="348EEA8A"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Understanding the effects of stroke</w:t>
            </w:r>
          </w:p>
          <w:p w14:paraId="69C88686"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CDDAD14"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74B5060F"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5F670C22"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 xml:space="preserve">The Rhythmic patterns at the music sessions have really helped </w:t>
            </w:r>
            <w:r>
              <w:rPr>
                <w:rFonts w:ascii="Times New Roman" w:hAnsi="Times New Roman"/>
                <w:b w:val="0"/>
                <w:color w:val="000000"/>
                <w:sz w:val="24"/>
                <w:szCs w:val="24"/>
              </w:rPr>
              <w:t>(relative) with their</w:t>
            </w:r>
            <w:r w:rsidRPr="00421BA1">
              <w:rPr>
                <w:rFonts w:ascii="Times New Roman" w:hAnsi="Times New Roman"/>
                <w:b w:val="0"/>
                <w:color w:val="000000"/>
                <w:sz w:val="24"/>
                <w:szCs w:val="24"/>
              </w:rPr>
              <w:t xml:space="preserve"> words and with forming sentences. Speech and </w:t>
            </w:r>
            <w:r>
              <w:rPr>
                <w:rFonts w:ascii="Times New Roman" w:hAnsi="Times New Roman"/>
                <w:b w:val="0"/>
                <w:color w:val="000000"/>
                <w:sz w:val="24"/>
                <w:szCs w:val="24"/>
              </w:rPr>
              <w:t>(relative’s)</w:t>
            </w:r>
            <w:r w:rsidRPr="00421BA1">
              <w:rPr>
                <w:rFonts w:ascii="Times New Roman" w:hAnsi="Times New Roman"/>
                <w:b w:val="0"/>
                <w:color w:val="000000"/>
                <w:sz w:val="24"/>
                <w:szCs w:val="24"/>
              </w:rPr>
              <w:t xml:space="preserve"> con</w:t>
            </w:r>
            <w:r>
              <w:rPr>
                <w:rFonts w:ascii="Times New Roman" w:hAnsi="Times New Roman"/>
                <w:b w:val="0"/>
                <w:color w:val="000000"/>
                <w:sz w:val="24"/>
                <w:szCs w:val="24"/>
              </w:rPr>
              <w:t>fidence-memories back making them</w:t>
            </w:r>
            <w:r w:rsidRPr="00421BA1">
              <w:rPr>
                <w:rFonts w:ascii="Times New Roman" w:hAnsi="Times New Roman"/>
                <w:b w:val="0"/>
                <w:color w:val="000000"/>
                <w:sz w:val="24"/>
                <w:szCs w:val="24"/>
              </w:rPr>
              <w:t xml:space="preserve"> happy</w:t>
            </w:r>
          </w:p>
        </w:tc>
        <w:tc>
          <w:tcPr>
            <w:tcW w:w="0" w:type="auto"/>
          </w:tcPr>
          <w:p w14:paraId="0F496F2A"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Speech/confidence</w:t>
            </w:r>
          </w:p>
          <w:p w14:paraId="0F3A4693"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9B21E3D" w14:textId="77777777" w:rsidR="00447C5A"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13EE3C6"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47C5A" w:rsidRPr="00553D8F" w14:paraId="2E8BAC55" w14:textId="77777777" w:rsidTr="00E71412">
        <w:tc>
          <w:tcPr>
            <w:cnfStyle w:val="001000000000" w:firstRow="0" w:lastRow="0" w:firstColumn="1" w:lastColumn="0" w:oddVBand="0" w:evenVBand="0" w:oddHBand="0" w:evenHBand="0" w:firstRowFirstColumn="0" w:firstRowLastColumn="0" w:lastRowFirstColumn="0" w:lastRowLastColumn="0"/>
            <w:tcW w:w="0" w:type="auto"/>
          </w:tcPr>
          <w:p w14:paraId="5FB65333" w14:textId="77777777" w:rsidR="00447C5A" w:rsidRPr="00421BA1" w:rsidRDefault="00447C5A" w:rsidP="00E71412">
            <w:pPr>
              <w:pStyle w:val="BodyText"/>
              <w:spacing w:after="0" w:line="240" w:lineRule="auto"/>
              <w:ind w:firstLine="0"/>
              <w:jc w:val="left"/>
              <w:rPr>
                <w:rFonts w:ascii="Times New Roman" w:hAnsi="Times New Roman"/>
                <w:b w:val="0"/>
                <w:sz w:val="24"/>
                <w:szCs w:val="24"/>
              </w:rPr>
            </w:pPr>
            <w:r w:rsidRPr="00421BA1">
              <w:rPr>
                <w:rFonts w:ascii="Times New Roman" w:hAnsi="Times New Roman"/>
                <w:b w:val="0"/>
                <w:color w:val="000000"/>
                <w:sz w:val="24"/>
                <w:szCs w:val="24"/>
              </w:rPr>
              <w:t>Stimulation because so different</w:t>
            </w:r>
          </w:p>
        </w:tc>
        <w:tc>
          <w:tcPr>
            <w:tcW w:w="0" w:type="auto"/>
          </w:tcPr>
          <w:p w14:paraId="70A2BF24" w14:textId="77777777" w:rsidR="00447C5A" w:rsidRPr="00553D8F" w:rsidRDefault="00447C5A" w:rsidP="00E71412">
            <w:pPr>
              <w:pStyle w:val="BodyText"/>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53D8F">
              <w:rPr>
                <w:rFonts w:ascii="Times New Roman" w:hAnsi="Times New Roman"/>
                <w:sz w:val="24"/>
                <w:szCs w:val="24"/>
              </w:rPr>
              <w:t>Stimulation</w:t>
            </w:r>
          </w:p>
        </w:tc>
      </w:tr>
    </w:tbl>
    <w:p w14:paraId="6E97AD2D" w14:textId="7D1CBAFA" w:rsidR="00447C5A" w:rsidRPr="00553D8F" w:rsidRDefault="00447C5A" w:rsidP="00447C5A">
      <w:pPr>
        <w:rPr>
          <w:rFonts w:ascii="Times New Roman" w:hAnsi="Times New Roman"/>
          <w:color w:val="000000"/>
          <w:szCs w:val="22"/>
        </w:rPr>
      </w:pPr>
      <w:r>
        <w:rPr>
          <w:rFonts w:ascii="Times New Roman" w:hAnsi="Times New Roman"/>
          <w:szCs w:val="22"/>
        </w:rPr>
        <w:t>Appendix 4</w:t>
      </w:r>
      <w:r w:rsidRPr="00553D8F">
        <w:rPr>
          <w:rFonts w:ascii="Times New Roman" w:hAnsi="Times New Roman"/>
          <w:szCs w:val="22"/>
        </w:rPr>
        <w:t>. Relatives’ questionnaire responses to ‘</w:t>
      </w:r>
      <w:r w:rsidRPr="00553D8F">
        <w:rPr>
          <w:rFonts w:ascii="Times New Roman" w:hAnsi="Times New Roman"/>
          <w:color w:val="000000"/>
          <w:szCs w:val="22"/>
        </w:rPr>
        <w:t xml:space="preserve">Is there anything else that </w:t>
      </w:r>
      <w:r>
        <w:rPr>
          <w:rFonts w:ascii="Times New Roman" w:hAnsi="Times New Roman"/>
          <w:color w:val="000000"/>
          <w:szCs w:val="22"/>
        </w:rPr>
        <w:t>NMT</w:t>
      </w:r>
      <w:r w:rsidRPr="00553D8F">
        <w:rPr>
          <w:rFonts w:ascii="Times New Roman" w:hAnsi="Times New Roman"/>
          <w:color w:val="000000"/>
          <w:szCs w:val="22"/>
        </w:rPr>
        <w:t xml:space="preserve"> helped with?’</w:t>
      </w:r>
    </w:p>
    <w:p w14:paraId="2C643829" w14:textId="77777777" w:rsidR="00447C5A" w:rsidRPr="00553D8F" w:rsidRDefault="00447C5A" w:rsidP="00447C5A">
      <w:pPr>
        <w:pStyle w:val="BodyText"/>
        <w:spacing w:after="0" w:line="360" w:lineRule="auto"/>
        <w:ind w:firstLine="0"/>
        <w:jc w:val="left"/>
        <w:rPr>
          <w:rFonts w:ascii="Times New Roman" w:hAnsi="Times New Roman"/>
          <w:sz w:val="24"/>
          <w:szCs w:val="24"/>
        </w:rPr>
      </w:pPr>
    </w:p>
    <w:p w14:paraId="5A9B075A" w14:textId="77777777" w:rsidR="00BF4296" w:rsidRPr="00553D8F" w:rsidRDefault="00BF4296" w:rsidP="00007372">
      <w:pPr>
        <w:rPr>
          <w:rFonts w:ascii="Times New Roman" w:hAnsi="Times New Roman"/>
        </w:rPr>
      </w:pPr>
    </w:p>
    <w:sectPr w:rsidR="00BF4296" w:rsidRPr="00553D8F" w:rsidSect="00CC33F2">
      <w:footerReference w:type="even" r:id="rId9"/>
      <w:footerReference w:type="default" r:id="rId10"/>
      <w:pgSz w:w="11900" w:h="16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651B" w14:textId="77777777" w:rsidR="004051E4" w:rsidRDefault="004051E4" w:rsidP="00C24841">
      <w:r>
        <w:separator/>
      </w:r>
    </w:p>
  </w:endnote>
  <w:endnote w:type="continuationSeparator" w:id="0">
    <w:p w14:paraId="1E6F2FDE" w14:textId="77777777" w:rsidR="004051E4" w:rsidRDefault="004051E4" w:rsidP="00C2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Noteworthy Light">
    <w:panose1 w:val="02000400000000000000"/>
    <w:charset w:val="4D"/>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918783"/>
      <w:docPartObj>
        <w:docPartGallery w:val="Page Numbers (Bottom of Page)"/>
        <w:docPartUnique/>
      </w:docPartObj>
    </w:sdtPr>
    <w:sdtEndPr>
      <w:rPr>
        <w:rStyle w:val="PageNumber"/>
      </w:rPr>
    </w:sdtEndPr>
    <w:sdtContent>
      <w:p w14:paraId="4E3D8FF8" w14:textId="7BC9F414" w:rsidR="00C9679D" w:rsidRDefault="00C9679D" w:rsidP="005B2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FB9F3" w14:textId="77777777" w:rsidR="00C9679D" w:rsidRDefault="00C9679D" w:rsidP="00532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472740"/>
      <w:docPartObj>
        <w:docPartGallery w:val="Page Numbers (Bottom of Page)"/>
        <w:docPartUnique/>
      </w:docPartObj>
    </w:sdtPr>
    <w:sdtEndPr>
      <w:rPr>
        <w:rStyle w:val="PageNumber"/>
      </w:rPr>
    </w:sdtEndPr>
    <w:sdtContent>
      <w:p w14:paraId="0B54B49F" w14:textId="3F8E5483" w:rsidR="00C9679D" w:rsidRDefault="00C9679D" w:rsidP="005B2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8D1952D" w14:textId="77777777" w:rsidR="00C9679D" w:rsidRDefault="00C9679D" w:rsidP="00532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B168" w14:textId="77777777" w:rsidR="004051E4" w:rsidRDefault="004051E4" w:rsidP="00C24841">
      <w:r>
        <w:separator/>
      </w:r>
    </w:p>
  </w:footnote>
  <w:footnote w:type="continuationSeparator" w:id="0">
    <w:p w14:paraId="38CD4451" w14:textId="77777777" w:rsidR="004051E4" w:rsidRDefault="004051E4" w:rsidP="00C24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1787"/>
    <w:multiLevelType w:val="hybridMultilevel"/>
    <w:tmpl w:val="E3D4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801"/>
    <w:multiLevelType w:val="hybridMultilevel"/>
    <w:tmpl w:val="C9A8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21202"/>
    <w:multiLevelType w:val="hybridMultilevel"/>
    <w:tmpl w:val="F8CC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75E86"/>
    <w:multiLevelType w:val="hybridMultilevel"/>
    <w:tmpl w:val="7FD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C3"/>
    <w:rsid w:val="00001F0B"/>
    <w:rsid w:val="00005E44"/>
    <w:rsid w:val="000071E7"/>
    <w:rsid w:val="00007372"/>
    <w:rsid w:val="0001530C"/>
    <w:rsid w:val="0001711C"/>
    <w:rsid w:val="00020531"/>
    <w:rsid w:val="0002438C"/>
    <w:rsid w:val="0002521D"/>
    <w:rsid w:val="000307E4"/>
    <w:rsid w:val="00032D6C"/>
    <w:rsid w:val="00034592"/>
    <w:rsid w:val="00036D3E"/>
    <w:rsid w:val="000378DE"/>
    <w:rsid w:val="00050BF1"/>
    <w:rsid w:val="000528DB"/>
    <w:rsid w:val="00054D83"/>
    <w:rsid w:val="0005569E"/>
    <w:rsid w:val="00057834"/>
    <w:rsid w:val="00060B1A"/>
    <w:rsid w:val="00060B1E"/>
    <w:rsid w:val="00060D29"/>
    <w:rsid w:val="00072602"/>
    <w:rsid w:val="00072FA5"/>
    <w:rsid w:val="00073032"/>
    <w:rsid w:val="00074E8B"/>
    <w:rsid w:val="00075972"/>
    <w:rsid w:val="00077159"/>
    <w:rsid w:val="00081417"/>
    <w:rsid w:val="00085A1B"/>
    <w:rsid w:val="00086FFA"/>
    <w:rsid w:val="000911DD"/>
    <w:rsid w:val="00092FB5"/>
    <w:rsid w:val="00093619"/>
    <w:rsid w:val="00094FC3"/>
    <w:rsid w:val="00095D27"/>
    <w:rsid w:val="000A74B2"/>
    <w:rsid w:val="000B581D"/>
    <w:rsid w:val="000B5BE8"/>
    <w:rsid w:val="000B5D68"/>
    <w:rsid w:val="000B7535"/>
    <w:rsid w:val="000C29AC"/>
    <w:rsid w:val="000C5D6D"/>
    <w:rsid w:val="000C6497"/>
    <w:rsid w:val="000D0031"/>
    <w:rsid w:val="000D09BD"/>
    <w:rsid w:val="000D20F1"/>
    <w:rsid w:val="000D3692"/>
    <w:rsid w:val="000D7707"/>
    <w:rsid w:val="000E432D"/>
    <w:rsid w:val="000E526A"/>
    <w:rsid w:val="000E7981"/>
    <w:rsid w:val="000F03B1"/>
    <w:rsid w:val="000F40FB"/>
    <w:rsid w:val="000F78A0"/>
    <w:rsid w:val="00102C19"/>
    <w:rsid w:val="0010308F"/>
    <w:rsid w:val="00104A67"/>
    <w:rsid w:val="001052B8"/>
    <w:rsid w:val="001108C4"/>
    <w:rsid w:val="001146B6"/>
    <w:rsid w:val="001223C8"/>
    <w:rsid w:val="00125828"/>
    <w:rsid w:val="00126A8F"/>
    <w:rsid w:val="00127BC0"/>
    <w:rsid w:val="00133A1B"/>
    <w:rsid w:val="00133D8D"/>
    <w:rsid w:val="00135499"/>
    <w:rsid w:val="00136175"/>
    <w:rsid w:val="0015146C"/>
    <w:rsid w:val="001514F2"/>
    <w:rsid w:val="001534D6"/>
    <w:rsid w:val="00156BB6"/>
    <w:rsid w:val="001635EB"/>
    <w:rsid w:val="00164E43"/>
    <w:rsid w:val="00164E45"/>
    <w:rsid w:val="001665FD"/>
    <w:rsid w:val="00170303"/>
    <w:rsid w:val="00171D78"/>
    <w:rsid w:val="0017263A"/>
    <w:rsid w:val="00177DD7"/>
    <w:rsid w:val="001833A9"/>
    <w:rsid w:val="00183779"/>
    <w:rsid w:val="00184DDF"/>
    <w:rsid w:val="00186C6A"/>
    <w:rsid w:val="001900FA"/>
    <w:rsid w:val="001938D7"/>
    <w:rsid w:val="0019626F"/>
    <w:rsid w:val="001A07E8"/>
    <w:rsid w:val="001A5506"/>
    <w:rsid w:val="001B5A63"/>
    <w:rsid w:val="001C1705"/>
    <w:rsid w:val="001C2380"/>
    <w:rsid w:val="001C399F"/>
    <w:rsid w:val="001C4600"/>
    <w:rsid w:val="001D04A0"/>
    <w:rsid w:val="001D55AC"/>
    <w:rsid w:val="001D5CBE"/>
    <w:rsid w:val="001D7381"/>
    <w:rsid w:val="001E130A"/>
    <w:rsid w:val="001E2A16"/>
    <w:rsid w:val="001E31F6"/>
    <w:rsid w:val="001F2334"/>
    <w:rsid w:val="001F7CE1"/>
    <w:rsid w:val="00203C1F"/>
    <w:rsid w:val="002107E4"/>
    <w:rsid w:val="00212088"/>
    <w:rsid w:val="00212A1C"/>
    <w:rsid w:val="002151AF"/>
    <w:rsid w:val="00215D6B"/>
    <w:rsid w:val="002164CF"/>
    <w:rsid w:val="002166CC"/>
    <w:rsid w:val="00217B01"/>
    <w:rsid w:val="00226CB1"/>
    <w:rsid w:val="002315AD"/>
    <w:rsid w:val="002321E4"/>
    <w:rsid w:val="00234579"/>
    <w:rsid w:val="00243097"/>
    <w:rsid w:val="002478DC"/>
    <w:rsid w:val="00253D05"/>
    <w:rsid w:val="00262B04"/>
    <w:rsid w:val="00265AEB"/>
    <w:rsid w:val="002663A6"/>
    <w:rsid w:val="00271A61"/>
    <w:rsid w:val="00277324"/>
    <w:rsid w:val="002805A0"/>
    <w:rsid w:val="00282659"/>
    <w:rsid w:val="00292B69"/>
    <w:rsid w:val="0029487D"/>
    <w:rsid w:val="002954FB"/>
    <w:rsid w:val="002A0EDF"/>
    <w:rsid w:val="002A1617"/>
    <w:rsid w:val="002A3056"/>
    <w:rsid w:val="002A731C"/>
    <w:rsid w:val="002B1B6F"/>
    <w:rsid w:val="002B2BF0"/>
    <w:rsid w:val="002B422E"/>
    <w:rsid w:val="002B7552"/>
    <w:rsid w:val="002C28B8"/>
    <w:rsid w:val="002C789E"/>
    <w:rsid w:val="002D1E3A"/>
    <w:rsid w:val="002D20A3"/>
    <w:rsid w:val="002D359B"/>
    <w:rsid w:val="002D569B"/>
    <w:rsid w:val="002D5ADE"/>
    <w:rsid w:val="002D6884"/>
    <w:rsid w:val="002E2133"/>
    <w:rsid w:val="002E241C"/>
    <w:rsid w:val="002E61F6"/>
    <w:rsid w:val="002F1AD9"/>
    <w:rsid w:val="002F1D15"/>
    <w:rsid w:val="002F5CEF"/>
    <w:rsid w:val="00302E82"/>
    <w:rsid w:val="00302F47"/>
    <w:rsid w:val="00303DB5"/>
    <w:rsid w:val="003115AF"/>
    <w:rsid w:val="00317238"/>
    <w:rsid w:val="00323F34"/>
    <w:rsid w:val="00333209"/>
    <w:rsid w:val="00337BC8"/>
    <w:rsid w:val="003449E1"/>
    <w:rsid w:val="00346E0E"/>
    <w:rsid w:val="00350080"/>
    <w:rsid w:val="003505E9"/>
    <w:rsid w:val="00350948"/>
    <w:rsid w:val="0036118B"/>
    <w:rsid w:val="003615D3"/>
    <w:rsid w:val="00362BE9"/>
    <w:rsid w:val="00363003"/>
    <w:rsid w:val="00366EBC"/>
    <w:rsid w:val="003707F3"/>
    <w:rsid w:val="00374C7E"/>
    <w:rsid w:val="0038228D"/>
    <w:rsid w:val="003849AA"/>
    <w:rsid w:val="0038513B"/>
    <w:rsid w:val="00387822"/>
    <w:rsid w:val="00391BAE"/>
    <w:rsid w:val="003943DD"/>
    <w:rsid w:val="00394D86"/>
    <w:rsid w:val="003A178B"/>
    <w:rsid w:val="003A774F"/>
    <w:rsid w:val="003B4A46"/>
    <w:rsid w:val="003B67E0"/>
    <w:rsid w:val="003B6A8C"/>
    <w:rsid w:val="003D380F"/>
    <w:rsid w:val="003D596F"/>
    <w:rsid w:val="003D7529"/>
    <w:rsid w:val="003E2CE4"/>
    <w:rsid w:val="003F1B92"/>
    <w:rsid w:val="003F3422"/>
    <w:rsid w:val="00404F77"/>
    <w:rsid w:val="004051E4"/>
    <w:rsid w:val="0040573A"/>
    <w:rsid w:val="00410263"/>
    <w:rsid w:val="00415F6F"/>
    <w:rsid w:val="00421BA1"/>
    <w:rsid w:val="004221DD"/>
    <w:rsid w:val="00424ABF"/>
    <w:rsid w:val="00426CE8"/>
    <w:rsid w:val="00432DF3"/>
    <w:rsid w:val="00433B90"/>
    <w:rsid w:val="00435FE9"/>
    <w:rsid w:val="00445886"/>
    <w:rsid w:val="00447C5A"/>
    <w:rsid w:val="00450D8B"/>
    <w:rsid w:val="0045111B"/>
    <w:rsid w:val="00451F56"/>
    <w:rsid w:val="00454ECF"/>
    <w:rsid w:val="00457D19"/>
    <w:rsid w:val="00461C85"/>
    <w:rsid w:val="00461DC5"/>
    <w:rsid w:val="0047174B"/>
    <w:rsid w:val="004744B7"/>
    <w:rsid w:val="00474AFE"/>
    <w:rsid w:val="00476D1B"/>
    <w:rsid w:val="00481B53"/>
    <w:rsid w:val="00482432"/>
    <w:rsid w:val="00482EE9"/>
    <w:rsid w:val="00484620"/>
    <w:rsid w:val="004855E0"/>
    <w:rsid w:val="00485B53"/>
    <w:rsid w:val="00487251"/>
    <w:rsid w:val="004A1D6D"/>
    <w:rsid w:val="004A5576"/>
    <w:rsid w:val="004A6D72"/>
    <w:rsid w:val="004B673A"/>
    <w:rsid w:val="004C22D3"/>
    <w:rsid w:val="004C3F94"/>
    <w:rsid w:val="004C4CE1"/>
    <w:rsid w:val="004D3B44"/>
    <w:rsid w:val="004D538E"/>
    <w:rsid w:val="004D6634"/>
    <w:rsid w:val="004D6F2A"/>
    <w:rsid w:val="004D7023"/>
    <w:rsid w:val="004D7293"/>
    <w:rsid w:val="004E0B4C"/>
    <w:rsid w:val="004E1316"/>
    <w:rsid w:val="004F11C4"/>
    <w:rsid w:val="00502B87"/>
    <w:rsid w:val="005034FA"/>
    <w:rsid w:val="005102F5"/>
    <w:rsid w:val="005261DA"/>
    <w:rsid w:val="0052737E"/>
    <w:rsid w:val="005320D9"/>
    <w:rsid w:val="00536E31"/>
    <w:rsid w:val="00536E45"/>
    <w:rsid w:val="00542120"/>
    <w:rsid w:val="00544FC9"/>
    <w:rsid w:val="00545A63"/>
    <w:rsid w:val="005467D8"/>
    <w:rsid w:val="00550CC5"/>
    <w:rsid w:val="00553D8F"/>
    <w:rsid w:val="005569BE"/>
    <w:rsid w:val="00566208"/>
    <w:rsid w:val="005711F1"/>
    <w:rsid w:val="00572E35"/>
    <w:rsid w:val="005736B2"/>
    <w:rsid w:val="00582A44"/>
    <w:rsid w:val="0059622E"/>
    <w:rsid w:val="005975B3"/>
    <w:rsid w:val="005A7136"/>
    <w:rsid w:val="005A7776"/>
    <w:rsid w:val="005A79CF"/>
    <w:rsid w:val="005B0F5F"/>
    <w:rsid w:val="005B25F0"/>
    <w:rsid w:val="005B2B15"/>
    <w:rsid w:val="005B6262"/>
    <w:rsid w:val="005C099C"/>
    <w:rsid w:val="005C1868"/>
    <w:rsid w:val="005D44B7"/>
    <w:rsid w:val="005D6909"/>
    <w:rsid w:val="005E42EF"/>
    <w:rsid w:val="005E46E1"/>
    <w:rsid w:val="005E57A9"/>
    <w:rsid w:val="005E6F1E"/>
    <w:rsid w:val="005F17A2"/>
    <w:rsid w:val="005F1DC0"/>
    <w:rsid w:val="005F6312"/>
    <w:rsid w:val="005F7A8F"/>
    <w:rsid w:val="00604B68"/>
    <w:rsid w:val="006065A0"/>
    <w:rsid w:val="00614307"/>
    <w:rsid w:val="00614A83"/>
    <w:rsid w:val="00621C59"/>
    <w:rsid w:val="006223E7"/>
    <w:rsid w:val="006279B2"/>
    <w:rsid w:val="00630945"/>
    <w:rsid w:val="00635764"/>
    <w:rsid w:val="00636DE2"/>
    <w:rsid w:val="00643430"/>
    <w:rsid w:val="006472DC"/>
    <w:rsid w:val="00647845"/>
    <w:rsid w:val="00647E95"/>
    <w:rsid w:val="00653C39"/>
    <w:rsid w:val="00654A21"/>
    <w:rsid w:val="00660616"/>
    <w:rsid w:val="00660EA2"/>
    <w:rsid w:val="00665400"/>
    <w:rsid w:val="0066600E"/>
    <w:rsid w:val="00666A5E"/>
    <w:rsid w:val="00667785"/>
    <w:rsid w:val="00673582"/>
    <w:rsid w:val="00675A65"/>
    <w:rsid w:val="006765A1"/>
    <w:rsid w:val="00684238"/>
    <w:rsid w:val="0068462C"/>
    <w:rsid w:val="00686074"/>
    <w:rsid w:val="00694878"/>
    <w:rsid w:val="00694BDD"/>
    <w:rsid w:val="00697D5F"/>
    <w:rsid w:val="006A0BEF"/>
    <w:rsid w:val="006A0EC6"/>
    <w:rsid w:val="006A13EB"/>
    <w:rsid w:val="006A26ED"/>
    <w:rsid w:val="006A5171"/>
    <w:rsid w:val="006A7AD2"/>
    <w:rsid w:val="006B32CC"/>
    <w:rsid w:val="006B46F8"/>
    <w:rsid w:val="006B6F1D"/>
    <w:rsid w:val="006C0E94"/>
    <w:rsid w:val="006D50B6"/>
    <w:rsid w:val="006D6EB6"/>
    <w:rsid w:val="006E1F16"/>
    <w:rsid w:val="006E232E"/>
    <w:rsid w:val="006E3346"/>
    <w:rsid w:val="006E3ECF"/>
    <w:rsid w:val="006E5713"/>
    <w:rsid w:val="006E64F4"/>
    <w:rsid w:val="006E7217"/>
    <w:rsid w:val="006E7417"/>
    <w:rsid w:val="006F03C8"/>
    <w:rsid w:val="006F0B60"/>
    <w:rsid w:val="006F5249"/>
    <w:rsid w:val="00700E0F"/>
    <w:rsid w:val="0070104F"/>
    <w:rsid w:val="00701081"/>
    <w:rsid w:val="007024F9"/>
    <w:rsid w:val="0070670F"/>
    <w:rsid w:val="00707850"/>
    <w:rsid w:val="00710422"/>
    <w:rsid w:val="00714806"/>
    <w:rsid w:val="007148C3"/>
    <w:rsid w:val="0072086E"/>
    <w:rsid w:val="007250AA"/>
    <w:rsid w:val="00734D63"/>
    <w:rsid w:val="00746182"/>
    <w:rsid w:val="00763BAB"/>
    <w:rsid w:val="00766485"/>
    <w:rsid w:val="00771963"/>
    <w:rsid w:val="00772C95"/>
    <w:rsid w:val="00773951"/>
    <w:rsid w:val="00780CE7"/>
    <w:rsid w:val="00781052"/>
    <w:rsid w:val="007819C8"/>
    <w:rsid w:val="00783D3A"/>
    <w:rsid w:val="00786803"/>
    <w:rsid w:val="00787B62"/>
    <w:rsid w:val="00792A6C"/>
    <w:rsid w:val="007937F4"/>
    <w:rsid w:val="00794E5F"/>
    <w:rsid w:val="007A396A"/>
    <w:rsid w:val="007A4BDE"/>
    <w:rsid w:val="007A4BF1"/>
    <w:rsid w:val="007A5DCC"/>
    <w:rsid w:val="007B3680"/>
    <w:rsid w:val="007B5909"/>
    <w:rsid w:val="007B65E6"/>
    <w:rsid w:val="007B6C7B"/>
    <w:rsid w:val="007B7B6F"/>
    <w:rsid w:val="007C6C40"/>
    <w:rsid w:val="007D2964"/>
    <w:rsid w:val="007D749D"/>
    <w:rsid w:val="007E353E"/>
    <w:rsid w:val="007E3637"/>
    <w:rsid w:val="007F191C"/>
    <w:rsid w:val="007F4E20"/>
    <w:rsid w:val="007F5C3A"/>
    <w:rsid w:val="00800B21"/>
    <w:rsid w:val="00800DF8"/>
    <w:rsid w:val="008027C1"/>
    <w:rsid w:val="00804586"/>
    <w:rsid w:val="00806A8D"/>
    <w:rsid w:val="0081010D"/>
    <w:rsid w:val="008260DF"/>
    <w:rsid w:val="00826F19"/>
    <w:rsid w:val="008272E9"/>
    <w:rsid w:val="008300A1"/>
    <w:rsid w:val="0083521A"/>
    <w:rsid w:val="00836011"/>
    <w:rsid w:val="00842B4E"/>
    <w:rsid w:val="00844E3C"/>
    <w:rsid w:val="00852323"/>
    <w:rsid w:val="00855493"/>
    <w:rsid w:val="0086202A"/>
    <w:rsid w:val="00866C8A"/>
    <w:rsid w:val="00866E97"/>
    <w:rsid w:val="00877BD2"/>
    <w:rsid w:val="00880645"/>
    <w:rsid w:val="008809CB"/>
    <w:rsid w:val="008813A2"/>
    <w:rsid w:val="008815CF"/>
    <w:rsid w:val="0088429F"/>
    <w:rsid w:val="00884459"/>
    <w:rsid w:val="0088592F"/>
    <w:rsid w:val="0089745C"/>
    <w:rsid w:val="008A0203"/>
    <w:rsid w:val="008A5970"/>
    <w:rsid w:val="008A6738"/>
    <w:rsid w:val="008B0CC7"/>
    <w:rsid w:val="008B1627"/>
    <w:rsid w:val="008B71B4"/>
    <w:rsid w:val="008C42D7"/>
    <w:rsid w:val="008C669C"/>
    <w:rsid w:val="008D235A"/>
    <w:rsid w:val="008D23F0"/>
    <w:rsid w:val="008D292F"/>
    <w:rsid w:val="008D6FB1"/>
    <w:rsid w:val="008E246A"/>
    <w:rsid w:val="008E79E3"/>
    <w:rsid w:val="008F1EE9"/>
    <w:rsid w:val="008F219B"/>
    <w:rsid w:val="008F39CD"/>
    <w:rsid w:val="008F59BB"/>
    <w:rsid w:val="0090006F"/>
    <w:rsid w:val="00900CB2"/>
    <w:rsid w:val="00902394"/>
    <w:rsid w:val="00902BEF"/>
    <w:rsid w:val="009032DE"/>
    <w:rsid w:val="00906302"/>
    <w:rsid w:val="00911D7A"/>
    <w:rsid w:val="009128FC"/>
    <w:rsid w:val="009176AF"/>
    <w:rsid w:val="00923827"/>
    <w:rsid w:val="00927D9E"/>
    <w:rsid w:val="00930FA8"/>
    <w:rsid w:val="00937819"/>
    <w:rsid w:val="0094195B"/>
    <w:rsid w:val="0094303C"/>
    <w:rsid w:val="00950AFF"/>
    <w:rsid w:val="00951500"/>
    <w:rsid w:val="00951D82"/>
    <w:rsid w:val="00964498"/>
    <w:rsid w:val="00970ADA"/>
    <w:rsid w:val="009726D4"/>
    <w:rsid w:val="00973F7A"/>
    <w:rsid w:val="00983752"/>
    <w:rsid w:val="00983D90"/>
    <w:rsid w:val="009844FB"/>
    <w:rsid w:val="009847AC"/>
    <w:rsid w:val="00984E29"/>
    <w:rsid w:val="00986579"/>
    <w:rsid w:val="0099236B"/>
    <w:rsid w:val="00993F56"/>
    <w:rsid w:val="0099693B"/>
    <w:rsid w:val="00996994"/>
    <w:rsid w:val="009A1C3D"/>
    <w:rsid w:val="009A5DBA"/>
    <w:rsid w:val="009B4A9D"/>
    <w:rsid w:val="009B5115"/>
    <w:rsid w:val="009B7C81"/>
    <w:rsid w:val="009C07C5"/>
    <w:rsid w:val="009C38C6"/>
    <w:rsid w:val="009C394F"/>
    <w:rsid w:val="009C691D"/>
    <w:rsid w:val="009D4394"/>
    <w:rsid w:val="009D5CD4"/>
    <w:rsid w:val="009D657A"/>
    <w:rsid w:val="009D734D"/>
    <w:rsid w:val="009E2050"/>
    <w:rsid w:val="009E4EE0"/>
    <w:rsid w:val="009E581A"/>
    <w:rsid w:val="009F18D7"/>
    <w:rsid w:val="009F1CE8"/>
    <w:rsid w:val="009F539F"/>
    <w:rsid w:val="009F57D9"/>
    <w:rsid w:val="009F68A4"/>
    <w:rsid w:val="00A03723"/>
    <w:rsid w:val="00A03CA5"/>
    <w:rsid w:val="00A04959"/>
    <w:rsid w:val="00A16C8B"/>
    <w:rsid w:val="00A212C8"/>
    <w:rsid w:val="00A21C8C"/>
    <w:rsid w:val="00A235E9"/>
    <w:rsid w:val="00A2788F"/>
    <w:rsid w:val="00A40253"/>
    <w:rsid w:val="00A41FE5"/>
    <w:rsid w:val="00A45B14"/>
    <w:rsid w:val="00A46486"/>
    <w:rsid w:val="00A52427"/>
    <w:rsid w:val="00A52FF8"/>
    <w:rsid w:val="00A5552F"/>
    <w:rsid w:val="00A72D8C"/>
    <w:rsid w:val="00A73E31"/>
    <w:rsid w:val="00A812F9"/>
    <w:rsid w:val="00A81672"/>
    <w:rsid w:val="00A81880"/>
    <w:rsid w:val="00A8359D"/>
    <w:rsid w:val="00A8629F"/>
    <w:rsid w:val="00A869D9"/>
    <w:rsid w:val="00A92C68"/>
    <w:rsid w:val="00A95597"/>
    <w:rsid w:val="00A9791A"/>
    <w:rsid w:val="00AA6FA1"/>
    <w:rsid w:val="00AB2848"/>
    <w:rsid w:val="00AB2E9A"/>
    <w:rsid w:val="00AB7FA6"/>
    <w:rsid w:val="00AC3268"/>
    <w:rsid w:val="00AC33A4"/>
    <w:rsid w:val="00AC65A6"/>
    <w:rsid w:val="00AD5E03"/>
    <w:rsid w:val="00AE1DDB"/>
    <w:rsid w:val="00AE22B9"/>
    <w:rsid w:val="00AF18E7"/>
    <w:rsid w:val="00AF68CA"/>
    <w:rsid w:val="00B06A4A"/>
    <w:rsid w:val="00B13446"/>
    <w:rsid w:val="00B17D88"/>
    <w:rsid w:val="00B210F9"/>
    <w:rsid w:val="00B2271F"/>
    <w:rsid w:val="00B24704"/>
    <w:rsid w:val="00B25934"/>
    <w:rsid w:val="00B3077F"/>
    <w:rsid w:val="00B30795"/>
    <w:rsid w:val="00B30F1B"/>
    <w:rsid w:val="00B33015"/>
    <w:rsid w:val="00B352D8"/>
    <w:rsid w:val="00B35438"/>
    <w:rsid w:val="00B433CE"/>
    <w:rsid w:val="00B44CDE"/>
    <w:rsid w:val="00B45806"/>
    <w:rsid w:val="00B46B41"/>
    <w:rsid w:val="00B62389"/>
    <w:rsid w:val="00B62909"/>
    <w:rsid w:val="00B64C14"/>
    <w:rsid w:val="00B74A3A"/>
    <w:rsid w:val="00B74D59"/>
    <w:rsid w:val="00B76EF6"/>
    <w:rsid w:val="00B776DB"/>
    <w:rsid w:val="00B83CF4"/>
    <w:rsid w:val="00B867D5"/>
    <w:rsid w:val="00B968C5"/>
    <w:rsid w:val="00BA0046"/>
    <w:rsid w:val="00BA1E4D"/>
    <w:rsid w:val="00BA1E88"/>
    <w:rsid w:val="00BB313B"/>
    <w:rsid w:val="00BB67AE"/>
    <w:rsid w:val="00BC2C0D"/>
    <w:rsid w:val="00BC3960"/>
    <w:rsid w:val="00BC517B"/>
    <w:rsid w:val="00BC7B3A"/>
    <w:rsid w:val="00BD08BC"/>
    <w:rsid w:val="00BD4C67"/>
    <w:rsid w:val="00BD6071"/>
    <w:rsid w:val="00BD7DEE"/>
    <w:rsid w:val="00BE18A5"/>
    <w:rsid w:val="00BE2ADC"/>
    <w:rsid w:val="00BE7CC2"/>
    <w:rsid w:val="00BF3EDB"/>
    <w:rsid w:val="00BF4296"/>
    <w:rsid w:val="00BF5A3E"/>
    <w:rsid w:val="00C02CB1"/>
    <w:rsid w:val="00C035E5"/>
    <w:rsid w:val="00C0773B"/>
    <w:rsid w:val="00C116A0"/>
    <w:rsid w:val="00C13A02"/>
    <w:rsid w:val="00C2130B"/>
    <w:rsid w:val="00C24841"/>
    <w:rsid w:val="00C31EFB"/>
    <w:rsid w:val="00C320E5"/>
    <w:rsid w:val="00C3283F"/>
    <w:rsid w:val="00C32A72"/>
    <w:rsid w:val="00C367E4"/>
    <w:rsid w:val="00C36E5B"/>
    <w:rsid w:val="00C410DF"/>
    <w:rsid w:val="00C41704"/>
    <w:rsid w:val="00C44047"/>
    <w:rsid w:val="00C443D1"/>
    <w:rsid w:val="00C47948"/>
    <w:rsid w:val="00C524C4"/>
    <w:rsid w:val="00C55939"/>
    <w:rsid w:val="00C61534"/>
    <w:rsid w:val="00C632CB"/>
    <w:rsid w:val="00C66DE1"/>
    <w:rsid w:val="00C74A9B"/>
    <w:rsid w:val="00C74ECB"/>
    <w:rsid w:val="00C763A9"/>
    <w:rsid w:val="00C80384"/>
    <w:rsid w:val="00C8286D"/>
    <w:rsid w:val="00C8323A"/>
    <w:rsid w:val="00C83AE6"/>
    <w:rsid w:val="00C908B7"/>
    <w:rsid w:val="00C9129D"/>
    <w:rsid w:val="00C9155B"/>
    <w:rsid w:val="00C95FD3"/>
    <w:rsid w:val="00C9679D"/>
    <w:rsid w:val="00C97779"/>
    <w:rsid w:val="00CA304A"/>
    <w:rsid w:val="00CA54AF"/>
    <w:rsid w:val="00CA5607"/>
    <w:rsid w:val="00CB2D07"/>
    <w:rsid w:val="00CB5FFE"/>
    <w:rsid w:val="00CC2DCF"/>
    <w:rsid w:val="00CC33F2"/>
    <w:rsid w:val="00CC3E6C"/>
    <w:rsid w:val="00CC4A8D"/>
    <w:rsid w:val="00CC5958"/>
    <w:rsid w:val="00CC5CF3"/>
    <w:rsid w:val="00CC5F41"/>
    <w:rsid w:val="00CD14ED"/>
    <w:rsid w:val="00CD19C4"/>
    <w:rsid w:val="00CD7397"/>
    <w:rsid w:val="00CE1973"/>
    <w:rsid w:val="00CE1CAA"/>
    <w:rsid w:val="00CE24F1"/>
    <w:rsid w:val="00CE6929"/>
    <w:rsid w:val="00D03A6E"/>
    <w:rsid w:val="00D04EBC"/>
    <w:rsid w:val="00D059B7"/>
    <w:rsid w:val="00D10687"/>
    <w:rsid w:val="00D11D1E"/>
    <w:rsid w:val="00D14335"/>
    <w:rsid w:val="00D14345"/>
    <w:rsid w:val="00D146B7"/>
    <w:rsid w:val="00D14D50"/>
    <w:rsid w:val="00D222FC"/>
    <w:rsid w:val="00D2287C"/>
    <w:rsid w:val="00D32C3D"/>
    <w:rsid w:val="00D41840"/>
    <w:rsid w:val="00D4296A"/>
    <w:rsid w:val="00D465D3"/>
    <w:rsid w:val="00D4764B"/>
    <w:rsid w:val="00D513AE"/>
    <w:rsid w:val="00D6070A"/>
    <w:rsid w:val="00D607AC"/>
    <w:rsid w:val="00D60F2C"/>
    <w:rsid w:val="00D635C3"/>
    <w:rsid w:val="00D649E2"/>
    <w:rsid w:val="00D65411"/>
    <w:rsid w:val="00D66E58"/>
    <w:rsid w:val="00D7660D"/>
    <w:rsid w:val="00D83BD1"/>
    <w:rsid w:val="00D861FF"/>
    <w:rsid w:val="00D91B03"/>
    <w:rsid w:val="00D931FC"/>
    <w:rsid w:val="00D94EC9"/>
    <w:rsid w:val="00DA10E0"/>
    <w:rsid w:val="00DA4009"/>
    <w:rsid w:val="00DB17EC"/>
    <w:rsid w:val="00DB3C55"/>
    <w:rsid w:val="00DB7CE1"/>
    <w:rsid w:val="00DC17EF"/>
    <w:rsid w:val="00DC3448"/>
    <w:rsid w:val="00DC71CC"/>
    <w:rsid w:val="00DC7A63"/>
    <w:rsid w:val="00DD7D59"/>
    <w:rsid w:val="00DE49AE"/>
    <w:rsid w:val="00DE619B"/>
    <w:rsid w:val="00DE78D6"/>
    <w:rsid w:val="00DF7AC6"/>
    <w:rsid w:val="00E0090B"/>
    <w:rsid w:val="00E25102"/>
    <w:rsid w:val="00E26D17"/>
    <w:rsid w:val="00E34C6C"/>
    <w:rsid w:val="00E3789D"/>
    <w:rsid w:val="00E40062"/>
    <w:rsid w:val="00E40914"/>
    <w:rsid w:val="00E46FB8"/>
    <w:rsid w:val="00E5057E"/>
    <w:rsid w:val="00E5377C"/>
    <w:rsid w:val="00E624E5"/>
    <w:rsid w:val="00E67354"/>
    <w:rsid w:val="00E71412"/>
    <w:rsid w:val="00E7303A"/>
    <w:rsid w:val="00E74304"/>
    <w:rsid w:val="00E745F4"/>
    <w:rsid w:val="00E74C76"/>
    <w:rsid w:val="00E763F0"/>
    <w:rsid w:val="00E84A27"/>
    <w:rsid w:val="00E87388"/>
    <w:rsid w:val="00E94672"/>
    <w:rsid w:val="00E96A6D"/>
    <w:rsid w:val="00E971B6"/>
    <w:rsid w:val="00E971EA"/>
    <w:rsid w:val="00EA4027"/>
    <w:rsid w:val="00EA54E3"/>
    <w:rsid w:val="00EA6A7A"/>
    <w:rsid w:val="00EB05D1"/>
    <w:rsid w:val="00EB1175"/>
    <w:rsid w:val="00EB1A54"/>
    <w:rsid w:val="00EB276E"/>
    <w:rsid w:val="00EB3F40"/>
    <w:rsid w:val="00EB400F"/>
    <w:rsid w:val="00EB4C82"/>
    <w:rsid w:val="00EB7CA9"/>
    <w:rsid w:val="00EC3585"/>
    <w:rsid w:val="00EC4018"/>
    <w:rsid w:val="00EC6D3D"/>
    <w:rsid w:val="00ED1912"/>
    <w:rsid w:val="00ED1D83"/>
    <w:rsid w:val="00ED33F8"/>
    <w:rsid w:val="00EE1EBB"/>
    <w:rsid w:val="00EE4C2D"/>
    <w:rsid w:val="00EE705A"/>
    <w:rsid w:val="00EF0F13"/>
    <w:rsid w:val="00EF3FD5"/>
    <w:rsid w:val="00EF5305"/>
    <w:rsid w:val="00EF543C"/>
    <w:rsid w:val="00F04EA6"/>
    <w:rsid w:val="00F064A4"/>
    <w:rsid w:val="00F10D06"/>
    <w:rsid w:val="00F13AEC"/>
    <w:rsid w:val="00F143F7"/>
    <w:rsid w:val="00F16D5F"/>
    <w:rsid w:val="00F22BD2"/>
    <w:rsid w:val="00F25B1B"/>
    <w:rsid w:val="00F3286C"/>
    <w:rsid w:val="00F41AC2"/>
    <w:rsid w:val="00F42A3B"/>
    <w:rsid w:val="00F462D2"/>
    <w:rsid w:val="00F46DAA"/>
    <w:rsid w:val="00F54620"/>
    <w:rsid w:val="00F54714"/>
    <w:rsid w:val="00F5495A"/>
    <w:rsid w:val="00F56A7F"/>
    <w:rsid w:val="00F573C0"/>
    <w:rsid w:val="00F600B1"/>
    <w:rsid w:val="00F614D9"/>
    <w:rsid w:val="00F63838"/>
    <w:rsid w:val="00F644C0"/>
    <w:rsid w:val="00F66807"/>
    <w:rsid w:val="00F66FE5"/>
    <w:rsid w:val="00F702C0"/>
    <w:rsid w:val="00F70CB4"/>
    <w:rsid w:val="00F846F0"/>
    <w:rsid w:val="00F9008F"/>
    <w:rsid w:val="00FA1693"/>
    <w:rsid w:val="00FA4232"/>
    <w:rsid w:val="00FA713F"/>
    <w:rsid w:val="00FC0989"/>
    <w:rsid w:val="00FC12EA"/>
    <w:rsid w:val="00FC6819"/>
    <w:rsid w:val="00FC7C74"/>
    <w:rsid w:val="00FE06C6"/>
    <w:rsid w:val="00FE08E1"/>
    <w:rsid w:val="00FE2E3F"/>
    <w:rsid w:val="00FE3188"/>
    <w:rsid w:val="00FE43C6"/>
    <w:rsid w:val="00FE44E7"/>
    <w:rsid w:val="00FE61E5"/>
    <w:rsid w:val="00FF0B95"/>
    <w:rsid w:val="00FF2AF9"/>
    <w:rsid w:val="00FF76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993D1"/>
  <w15:docId w15:val="{80E2705F-1779-6449-99C1-B66B562B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5C3"/>
    <w:rPr>
      <w:rFonts w:ascii="Cambria" w:eastAsia="MS Mincho" w:hAnsi="Cambria" w:cs="Times New Roman"/>
      <w:lang w:val="en-GB"/>
    </w:rPr>
  </w:style>
  <w:style w:type="paragraph" w:styleId="Heading1">
    <w:name w:val="heading 1"/>
    <w:basedOn w:val="Normal"/>
    <w:next w:val="Normal"/>
    <w:link w:val="Heading1Char"/>
    <w:qFormat/>
    <w:rsid w:val="00553D8F"/>
    <w:pPr>
      <w:keepNext/>
      <w:spacing w:before="360" w:after="60" w:line="360" w:lineRule="auto"/>
      <w:ind w:right="567"/>
      <w:contextualSpacing/>
      <w:outlineLvl w:val="0"/>
    </w:pPr>
    <w:rPr>
      <w:rFonts w:ascii="Times New Roman" w:eastAsia="Times New Roman" w:hAnsi="Times New Roman"/>
      <w:b/>
      <w:bCs/>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635C3"/>
  </w:style>
  <w:style w:type="character" w:customStyle="1" w:styleId="CommentTextChar">
    <w:name w:val="Comment Text Char"/>
    <w:basedOn w:val="DefaultParagraphFont"/>
    <w:link w:val="CommentText"/>
    <w:uiPriority w:val="99"/>
    <w:rsid w:val="00D635C3"/>
    <w:rPr>
      <w:rFonts w:ascii="Cambria" w:eastAsia="MS Mincho" w:hAnsi="Cambria" w:cs="Times New Roman"/>
      <w:lang w:val="en-GB"/>
    </w:rPr>
  </w:style>
  <w:style w:type="character" w:customStyle="1" w:styleId="Heading1Char">
    <w:name w:val="Heading 1 Char"/>
    <w:basedOn w:val="DefaultParagraphFont"/>
    <w:link w:val="Heading1"/>
    <w:rsid w:val="00553D8F"/>
    <w:rPr>
      <w:rFonts w:ascii="Times New Roman" w:eastAsia="Times New Roman" w:hAnsi="Times New Roman" w:cs="Times New Roman"/>
      <w:b/>
      <w:bCs/>
      <w:kern w:val="32"/>
      <w:lang w:val="en-GB" w:eastAsia="en-GB"/>
    </w:rPr>
  </w:style>
  <w:style w:type="paragraph" w:styleId="BodyText">
    <w:name w:val="Body Text"/>
    <w:basedOn w:val="Normal"/>
    <w:link w:val="BodyTextChar"/>
    <w:rsid w:val="00075972"/>
    <w:pPr>
      <w:spacing w:after="240" w:line="240" w:lineRule="atLeast"/>
      <w:ind w:firstLine="360"/>
      <w:jc w:val="both"/>
    </w:pPr>
    <w:rPr>
      <w:rFonts w:ascii="Garamond" w:eastAsia="Times New Roman" w:hAnsi="Garamond"/>
      <w:sz w:val="22"/>
      <w:szCs w:val="20"/>
      <w:lang w:eastAsia="en-GB"/>
    </w:rPr>
  </w:style>
  <w:style w:type="character" w:customStyle="1" w:styleId="BodyTextChar">
    <w:name w:val="Body Text Char"/>
    <w:basedOn w:val="DefaultParagraphFont"/>
    <w:link w:val="BodyText"/>
    <w:rsid w:val="00075972"/>
    <w:rPr>
      <w:rFonts w:ascii="Garamond" w:eastAsia="Times New Roman" w:hAnsi="Garamond" w:cs="Times New Roman"/>
      <w:sz w:val="22"/>
      <w:szCs w:val="20"/>
      <w:lang w:val="en-GB" w:eastAsia="en-GB"/>
    </w:rPr>
  </w:style>
  <w:style w:type="paragraph" w:styleId="NormalWeb">
    <w:name w:val="Normal (Web)"/>
    <w:basedOn w:val="Normal"/>
    <w:uiPriority w:val="99"/>
    <w:unhideWhenUsed/>
    <w:rsid w:val="00333209"/>
    <w:pPr>
      <w:spacing w:before="100" w:beforeAutospacing="1" w:after="100" w:afterAutospacing="1"/>
    </w:pPr>
    <w:rPr>
      <w:rFonts w:ascii="Times" w:eastAsiaTheme="minorHAnsi" w:hAnsi="Times"/>
      <w:sz w:val="20"/>
      <w:szCs w:val="20"/>
    </w:rPr>
  </w:style>
  <w:style w:type="paragraph" w:styleId="Header">
    <w:name w:val="header"/>
    <w:basedOn w:val="Normal"/>
    <w:link w:val="HeaderChar"/>
    <w:uiPriority w:val="99"/>
    <w:unhideWhenUsed/>
    <w:rsid w:val="00C24841"/>
    <w:pPr>
      <w:tabs>
        <w:tab w:val="center" w:pos="4320"/>
        <w:tab w:val="right" w:pos="8640"/>
      </w:tabs>
    </w:pPr>
  </w:style>
  <w:style w:type="character" w:customStyle="1" w:styleId="HeaderChar">
    <w:name w:val="Header Char"/>
    <w:basedOn w:val="DefaultParagraphFont"/>
    <w:link w:val="Header"/>
    <w:uiPriority w:val="99"/>
    <w:rsid w:val="00C24841"/>
    <w:rPr>
      <w:rFonts w:ascii="Cambria" w:eastAsia="MS Mincho" w:hAnsi="Cambria" w:cs="Times New Roman"/>
      <w:lang w:val="en-GB"/>
    </w:rPr>
  </w:style>
  <w:style w:type="paragraph" w:styleId="Footer">
    <w:name w:val="footer"/>
    <w:basedOn w:val="Normal"/>
    <w:link w:val="FooterChar"/>
    <w:uiPriority w:val="99"/>
    <w:unhideWhenUsed/>
    <w:rsid w:val="00C24841"/>
    <w:pPr>
      <w:tabs>
        <w:tab w:val="center" w:pos="4320"/>
        <w:tab w:val="right" w:pos="8640"/>
      </w:tabs>
    </w:pPr>
  </w:style>
  <w:style w:type="character" w:customStyle="1" w:styleId="FooterChar">
    <w:name w:val="Footer Char"/>
    <w:basedOn w:val="DefaultParagraphFont"/>
    <w:link w:val="Footer"/>
    <w:uiPriority w:val="99"/>
    <w:rsid w:val="00C24841"/>
    <w:rPr>
      <w:rFonts w:ascii="Cambria" w:eastAsia="MS Mincho" w:hAnsi="Cambria" w:cs="Times New Roman"/>
      <w:lang w:val="en-GB"/>
    </w:rPr>
  </w:style>
  <w:style w:type="table" w:styleId="TableClassic1">
    <w:name w:val="Table Classic 1"/>
    <w:basedOn w:val="TableNormal"/>
    <w:semiHidden/>
    <w:unhideWhenUsed/>
    <w:rsid w:val="002D569B"/>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rsid w:val="002D569B"/>
    <w:rPr>
      <w:rFonts w:ascii="Times New Roman" w:eastAsia="Times New Roma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2D569B"/>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39"/>
    <w:rsid w:val="0038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EC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0EC6"/>
    <w:rPr>
      <w:rFonts w:ascii="Times New Roman" w:eastAsia="MS Mincho" w:hAnsi="Times New Roman" w:cs="Times New Roman"/>
      <w:sz w:val="18"/>
      <w:szCs w:val="18"/>
      <w:lang w:val="en-GB"/>
    </w:rPr>
  </w:style>
  <w:style w:type="paragraph" w:styleId="Revision">
    <w:name w:val="Revision"/>
    <w:hidden/>
    <w:uiPriority w:val="99"/>
    <w:semiHidden/>
    <w:rsid w:val="00AF68CA"/>
    <w:rPr>
      <w:rFonts w:ascii="Cambria" w:eastAsia="MS Mincho" w:hAnsi="Cambria" w:cs="Times New Roman"/>
      <w:lang w:val="en-GB"/>
    </w:rPr>
  </w:style>
  <w:style w:type="table" w:customStyle="1" w:styleId="PlainTable21">
    <w:name w:val="Plain Table 21"/>
    <w:basedOn w:val="TableNormal"/>
    <w:uiPriority w:val="99"/>
    <w:rsid w:val="009000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99"/>
    <w:rsid w:val="009000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C3F94"/>
    <w:pPr>
      <w:ind w:left="720"/>
      <w:contextualSpacing/>
    </w:pPr>
  </w:style>
  <w:style w:type="character" w:styleId="Hyperlink">
    <w:name w:val="Hyperlink"/>
    <w:basedOn w:val="DefaultParagraphFont"/>
    <w:uiPriority w:val="99"/>
    <w:unhideWhenUsed/>
    <w:rsid w:val="00D6070A"/>
    <w:rPr>
      <w:color w:val="0563C1" w:themeColor="hyperlink"/>
      <w:u w:val="single"/>
    </w:rPr>
  </w:style>
  <w:style w:type="character" w:styleId="CommentReference">
    <w:name w:val="annotation reference"/>
    <w:basedOn w:val="DefaultParagraphFont"/>
    <w:uiPriority w:val="99"/>
    <w:semiHidden/>
    <w:unhideWhenUsed/>
    <w:rsid w:val="000E526A"/>
    <w:rPr>
      <w:sz w:val="16"/>
      <w:szCs w:val="16"/>
    </w:rPr>
  </w:style>
  <w:style w:type="paragraph" w:styleId="CommentSubject">
    <w:name w:val="annotation subject"/>
    <w:basedOn w:val="CommentText"/>
    <w:next w:val="CommentText"/>
    <w:link w:val="CommentSubjectChar"/>
    <w:uiPriority w:val="99"/>
    <w:semiHidden/>
    <w:unhideWhenUsed/>
    <w:rsid w:val="000E526A"/>
    <w:rPr>
      <w:b/>
      <w:bCs/>
      <w:sz w:val="20"/>
      <w:szCs w:val="20"/>
    </w:rPr>
  </w:style>
  <w:style w:type="character" w:customStyle="1" w:styleId="CommentSubjectChar">
    <w:name w:val="Comment Subject Char"/>
    <w:basedOn w:val="CommentTextChar"/>
    <w:link w:val="CommentSubject"/>
    <w:uiPriority w:val="99"/>
    <w:semiHidden/>
    <w:rsid w:val="000E526A"/>
    <w:rPr>
      <w:rFonts w:ascii="Cambria" w:eastAsia="MS Mincho" w:hAnsi="Cambria" w:cs="Times New Roman"/>
      <w:b/>
      <w:bCs/>
      <w:sz w:val="20"/>
      <w:szCs w:val="20"/>
      <w:lang w:val="en-GB"/>
    </w:rPr>
  </w:style>
  <w:style w:type="character" w:styleId="PageNumber">
    <w:name w:val="page number"/>
    <w:basedOn w:val="DefaultParagraphFont"/>
    <w:uiPriority w:val="99"/>
    <w:semiHidden/>
    <w:unhideWhenUsed/>
    <w:rsid w:val="005320D9"/>
  </w:style>
  <w:style w:type="character" w:styleId="LineNumber">
    <w:name w:val="line number"/>
    <w:basedOn w:val="DefaultParagraphFont"/>
    <w:uiPriority w:val="99"/>
    <w:semiHidden/>
    <w:unhideWhenUsed/>
    <w:rsid w:val="00E4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431">
      <w:bodyDiv w:val="1"/>
      <w:marLeft w:val="0"/>
      <w:marRight w:val="0"/>
      <w:marTop w:val="0"/>
      <w:marBottom w:val="0"/>
      <w:divBdr>
        <w:top w:val="none" w:sz="0" w:space="0" w:color="auto"/>
        <w:left w:val="none" w:sz="0" w:space="0" w:color="auto"/>
        <w:bottom w:val="none" w:sz="0" w:space="0" w:color="auto"/>
        <w:right w:val="none" w:sz="0" w:space="0" w:color="auto"/>
      </w:divBdr>
    </w:div>
    <w:div w:id="153498244">
      <w:bodyDiv w:val="1"/>
      <w:marLeft w:val="0"/>
      <w:marRight w:val="0"/>
      <w:marTop w:val="0"/>
      <w:marBottom w:val="0"/>
      <w:divBdr>
        <w:top w:val="none" w:sz="0" w:space="0" w:color="auto"/>
        <w:left w:val="none" w:sz="0" w:space="0" w:color="auto"/>
        <w:bottom w:val="none" w:sz="0" w:space="0" w:color="auto"/>
        <w:right w:val="none" w:sz="0" w:space="0" w:color="auto"/>
      </w:divBdr>
    </w:div>
    <w:div w:id="154029424">
      <w:bodyDiv w:val="1"/>
      <w:marLeft w:val="0"/>
      <w:marRight w:val="0"/>
      <w:marTop w:val="0"/>
      <w:marBottom w:val="0"/>
      <w:divBdr>
        <w:top w:val="none" w:sz="0" w:space="0" w:color="auto"/>
        <w:left w:val="none" w:sz="0" w:space="0" w:color="auto"/>
        <w:bottom w:val="none" w:sz="0" w:space="0" w:color="auto"/>
        <w:right w:val="none" w:sz="0" w:space="0" w:color="auto"/>
      </w:divBdr>
    </w:div>
    <w:div w:id="172889130">
      <w:bodyDiv w:val="1"/>
      <w:marLeft w:val="0"/>
      <w:marRight w:val="0"/>
      <w:marTop w:val="0"/>
      <w:marBottom w:val="0"/>
      <w:divBdr>
        <w:top w:val="none" w:sz="0" w:space="0" w:color="auto"/>
        <w:left w:val="none" w:sz="0" w:space="0" w:color="auto"/>
        <w:bottom w:val="none" w:sz="0" w:space="0" w:color="auto"/>
        <w:right w:val="none" w:sz="0" w:space="0" w:color="auto"/>
      </w:divBdr>
    </w:div>
    <w:div w:id="205796745">
      <w:bodyDiv w:val="1"/>
      <w:marLeft w:val="0"/>
      <w:marRight w:val="0"/>
      <w:marTop w:val="0"/>
      <w:marBottom w:val="0"/>
      <w:divBdr>
        <w:top w:val="none" w:sz="0" w:space="0" w:color="auto"/>
        <w:left w:val="none" w:sz="0" w:space="0" w:color="auto"/>
        <w:bottom w:val="none" w:sz="0" w:space="0" w:color="auto"/>
        <w:right w:val="none" w:sz="0" w:space="0" w:color="auto"/>
      </w:divBdr>
    </w:div>
    <w:div w:id="212696507">
      <w:bodyDiv w:val="1"/>
      <w:marLeft w:val="0"/>
      <w:marRight w:val="0"/>
      <w:marTop w:val="0"/>
      <w:marBottom w:val="0"/>
      <w:divBdr>
        <w:top w:val="none" w:sz="0" w:space="0" w:color="auto"/>
        <w:left w:val="none" w:sz="0" w:space="0" w:color="auto"/>
        <w:bottom w:val="none" w:sz="0" w:space="0" w:color="auto"/>
        <w:right w:val="none" w:sz="0" w:space="0" w:color="auto"/>
      </w:divBdr>
    </w:div>
    <w:div w:id="230581965">
      <w:bodyDiv w:val="1"/>
      <w:marLeft w:val="0"/>
      <w:marRight w:val="0"/>
      <w:marTop w:val="0"/>
      <w:marBottom w:val="0"/>
      <w:divBdr>
        <w:top w:val="none" w:sz="0" w:space="0" w:color="auto"/>
        <w:left w:val="none" w:sz="0" w:space="0" w:color="auto"/>
        <w:bottom w:val="none" w:sz="0" w:space="0" w:color="auto"/>
        <w:right w:val="none" w:sz="0" w:space="0" w:color="auto"/>
      </w:divBdr>
    </w:div>
    <w:div w:id="285048635">
      <w:bodyDiv w:val="1"/>
      <w:marLeft w:val="0"/>
      <w:marRight w:val="0"/>
      <w:marTop w:val="0"/>
      <w:marBottom w:val="0"/>
      <w:divBdr>
        <w:top w:val="none" w:sz="0" w:space="0" w:color="auto"/>
        <w:left w:val="none" w:sz="0" w:space="0" w:color="auto"/>
        <w:bottom w:val="none" w:sz="0" w:space="0" w:color="auto"/>
        <w:right w:val="none" w:sz="0" w:space="0" w:color="auto"/>
      </w:divBdr>
    </w:div>
    <w:div w:id="301081213">
      <w:bodyDiv w:val="1"/>
      <w:marLeft w:val="0"/>
      <w:marRight w:val="0"/>
      <w:marTop w:val="0"/>
      <w:marBottom w:val="0"/>
      <w:divBdr>
        <w:top w:val="none" w:sz="0" w:space="0" w:color="auto"/>
        <w:left w:val="none" w:sz="0" w:space="0" w:color="auto"/>
        <w:bottom w:val="none" w:sz="0" w:space="0" w:color="auto"/>
        <w:right w:val="none" w:sz="0" w:space="0" w:color="auto"/>
      </w:divBdr>
    </w:div>
    <w:div w:id="321785271">
      <w:bodyDiv w:val="1"/>
      <w:marLeft w:val="0"/>
      <w:marRight w:val="0"/>
      <w:marTop w:val="0"/>
      <w:marBottom w:val="0"/>
      <w:divBdr>
        <w:top w:val="none" w:sz="0" w:space="0" w:color="auto"/>
        <w:left w:val="none" w:sz="0" w:space="0" w:color="auto"/>
        <w:bottom w:val="none" w:sz="0" w:space="0" w:color="auto"/>
        <w:right w:val="none" w:sz="0" w:space="0" w:color="auto"/>
      </w:divBdr>
    </w:div>
    <w:div w:id="345254452">
      <w:bodyDiv w:val="1"/>
      <w:marLeft w:val="0"/>
      <w:marRight w:val="0"/>
      <w:marTop w:val="0"/>
      <w:marBottom w:val="0"/>
      <w:divBdr>
        <w:top w:val="none" w:sz="0" w:space="0" w:color="auto"/>
        <w:left w:val="none" w:sz="0" w:space="0" w:color="auto"/>
        <w:bottom w:val="none" w:sz="0" w:space="0" w:color="auto"/>
        <w:right w:val="none" w:sz="0" w:space="0" w:color="auto"/>
      </w:divBdr>
    </w:div>
    <w:div w:id="425461556">
      <w:bodyDiv w:val="1"/>
      <w:marLeft w:val="0"/>
      <w:marRight w:val="0"/>
      <w:marTop w:val="0"/>
      <w:marBottom w:val="0"/>
      <w:divBdr>
        <w:top w:val="none" w:sz="0" w:space="0" w:color="auto"/>
        <w:left w:val="none" w:sz="0" w:space="0" w:color="auto"/>
        <w:bottom w:val="none" w:sz="0" w:space="0" w:color="auto"/>
        <w:right w:val="none" w:sz="0" w:space="0" w:color="auto"/>
      </w:divBdr>
    </w:div>
    <w:div w:id="448282805">
      <w:bodyDiv w:val="1"/>
      <w:marLeft w:val="0"/>
      <w:marRight w:val="0"/>
      <w:marTop w:val="0"/>
      <w:marBottom w:val="0"/>
      <w:divBdr>
        <w:top w:val="none" w:sz="0" w:space="0" w:color="auto"/>
        <w:left w:val="none" w:sz="0" w:space="0" w:color="auto"/>
        <w:bottom w:val="none" w:sz="0" w:space="0" w:color="auto"/>
        <w:right w:val="none" w:sz="0" w:space="0" w:color="auto"/>
      </w:divBdr>
    </w:div>
    <w:div w:id="517504757">
      <w:bodyDiv w:val="1"/>
      <w:marLeft w:val="0"/>
      <w:marRight w:val="0"/>
      <w:marTop w:val="0"/>
      <w:marBottom w:val="0"/>
      <w:divBdr>
        <w:top w:val="none" w:sz="0" w:space="0" w:color="auto"/>
        <w:left w:val="none" w:sz="0" w:space="0" w:color="auto"/>
        <w:bottom w:val="none" w:sz="0" w:space="0" w:color="auto"/>
        <w:right w:val="none" w:sz="0" w:space="0" w:color="auto"/>
      </w:divBdr>
    </w:div>
    <w:div w:id="521210169">
      <w:bodyDiv w:val="1"/>
      <w:marLeft w:val="0"/>
      <w:marRight w:val="0"/>
      <w:marTop w:val="0"/>
      <w:marBottom w:val="0"/>
      <w:divBdr>
        <w:top w:val="none" w:sz="0" w:space="0" w:color="auto"/>
        <w:left w:val="none" w:sz="0" w:space="0" w:color="auto"/>
        <w:bottom w:val="none" w:sz="0" w:space="0" w:color="auto"/>
        <w:right w:val="none" w:sz="0" w:space="0" w:color="auto"/>
      </w:divBdr>
    </w:div>
    <w:div w:id="583758292">
      <w:bodyDiv w:val="1"/>
      <w:marLeft w:val="0"/>
      <w:marRight w:val="0"/>
      <w:marTop w:val="0"/>
      <w:marBottom w:val="0"/>
      <w:divBdr>
        <w:top w:val="none" w:sz="0" w:space="0" w:color="auto"/>
        <w:left w:val="none" w:sz="0" w:space="0" w:color="auto"/>
        <w:bottom w:val="none" w:sz="0" w:space="0" w:color="auto"/>
        <w:right w:val="none" w:sz="0" w:space="0" w:color="auto"/>
      </w:divBdr>
    </w:div>
    <w:div w:id="589393368">
      <w:bodyDiv w:val="1"/>
      <w:marLeft w:val="0"/>
      <w:marRight w:val="0"/>
      <w:marTop w:val="0"/>
      <w:marBottom w:val="0"/>
      <w:divBdr>
        <w:top w:val="none" w:sz="0" w:space="0" w:color="auto"/>
        <w:left w:val="none" w:sz="0" w:space="0" w:color="auto"/>
        <w:bottom w:val="none" w:sz="0" w:space="0" w:color="auto"/>
        <w:right w:val="none" w:sz="0" w:space="0" w:color="auto"/>
      </w:divBdr>
    </w:div>
    <w:div w:id="662513714">
      <w:bodyDiv w:val="1"/>
      <w:marLeft w:val="0"/>
      <w:marRight w:val="0"/>
      <w:marTop w:val="0"/>
      <w:marBottom w:val="0"/>
      <w:divBdr>
        <w:top w:val="none" w:sz="0" w:space="0" w:color="auto"/>
        <w:left w:val="none" w:sz="0" w:space="0" w:color="auto"/>
        <w:bottom w:val="none" w:sz="0" w:space="0" w:color="auto"/>
        <w:right w:val="none" w:sz="0" w:space="0" w:color="auto"/>
      </w:divBdr>
    </w:div>
    <w:div w:id="722289298">
      <w:bodyDiv w:val="1"/>
      <w:marLeft w:val="0"/>
      <w:marRight w:val="0"/>
      <w:marTop w:val="0"/>
      <w:marBottom w:val="0"/>
      <w:divBdr>
        <w:top w:val="none" w:sz="0" w:space="0" w:color="auto"/>
        <w:left w:val="none" w:sz="0" w:space="0" w:color="auto"/>
        <w:bottom w:val="none" w:sz="0" w:space="0" w:color="auto"/>
        <w:right w:val="none" w:sz="0" w:space="0" w:color="auto"/>
      </w:divBdr>
    </w:div>
    <w:div w:id="747701456">
      <w:bodyDiv w:val="1"/>
      <w:marLeft w:val="0"/>
      <w:marRight w:val="0"/>
      <w:marTop w:val="0"/>
      <w:marBottom w:val="0"/>
      <w:divBdr>
        <w:top w:val="none" w:sz="0" w:space="0" w:color="auto"/>
        <w:left w:val="none" w:sz="0" w:space="0" w:color="auto"/>
        <w:bottom w:val="none" w:sz="0" w:space="0" w:color="auto"/>
        <w:right w:val="none" w:sz="0" w:space="0" w:color="auto"/>
      </w:divBdr>
    </w:div>
    <w:div w:id="775178909">
      <w:bodyDiv w:val="1"/>
      <w:marLeft w:val="0"/>
      <w:marRight w:val="0"/>
      <w:marTop w:val="0"/>
      <w:marBottom w:val="0"/>
      <w:divBdr>
        <w:top w:val="none" w:sz="0" w:space="0" w:color="auto"/>
        <w:left w:val="none" w:sz="0" w:space="0" w:color="auto"/>
        <w:bottom w:val="none" w:sz="0" w:space="0" w:color="auto"/>
        <w:right w:val="none" w:sz="0" w:space="0" w:color="auto"/>
      </w:divBdr>
    </w:div>
    <w:div w:id="795678967">
      <w:bodyDiv w:val="1"/>
      <w:marLeft w:val="0"/>
      <w:marRight w:val="0"/>
      <w:marTop w:val="0"/>
      <w:marBottom w:val="0"/>
      <w:divBdr>
        <w:top w:val="none" w:sz="0" w:space="0" w:color="auto"/>
        <w:left w:val="none" w:sz="0" w:space="0" w:color="auto"/>
        <w:bottom w:val="none" w:sz="0" w:space="0" w:color="auto"/>
        <w:right w:val="none" w:sz="0" w:space="0" w:color="auto"/>
      </w:divBdr>
    </w:div>
    <w:div w:id="803079066">
      <w:bodyDiv w:val="1"/>
      <w:marLeft w:val="0"/>
      <w:marRight w:val="0"/>
      <w:marTop w:val="0"/>
      <w:marBottom w:val="0"/>
      <w:divBdr>
        <w:top w:val="none" w:sz="0" w:space="0" w:color="auto"/>
        <w:left w:val="none" w:sz="0" w:space="0" w:color="auto"/>
        <w:bottom w:val="none" w:sz="0" w:space="0" w:color="auto"/>
        <w:right w:val="none" w:sz="0" w:space="0" w:color="auto"/>
      </w:divBdr>
    </w:div>
    <w:div w:id="819419549">
      <w:bodyDiv w:val="1"/>
      <w:marLeft w:val="0"/>
      <w:marRight w:val="0"/>
      <w:marTop w:val="0"/>
      <w:marBottom w:val="0"/>
      <w:divBdr>
        <w:top w:val="none" w:sz="0" w:space="0" w:color="auto"/>
        <w:left w:val="none" w:sz="0" w:space="0" w:color="auto"/>
        <w:bottom w:val="none" w:sz="0" w:space="0" w:color="auto"/>
        <w:right w:val="none" w:sz="0" w:space="0" w:color="auto"/>
      </w:divBdr>
    </w:div>
    <w:div w:id="830214546">
      <w:bodyDiv w:val="1"/>
      <w:marLeft w:val="0"/>
      <w:marRight w:val="0"/>
      <w:marTop w:val="0"/>
      <w:marBottom w:val="0"/>
      <w:divBdr>
        <w:top w:val="none" w:sz="0" w:space="0" w:color="auto"/>
        <w:left w:val="none" w:sz="0" w:space="0" w:color="auto"/>
        <w:bottom w:val="none" w:sz="0" w:space="0" w:color="auto"/>
        <w:right w:val="none" w:sz="0" w:space="0" w:color="auto"/>
      </w:divBdr>
    </w:div>
    <w:div w:id="834345270">
      <w:bodyDiv w:val="1"/>
      <w:marLeft w:val="0"/>
      <w:marRight w:val="0"/>
      <w:marTop w:val="0"/>
      <w:marBottom w:val="0"/>
      <w:divBdr>
        <w:top w:val="none" w:sz="0" w:space="0" w:color="auto"/>
        <w:left w:val="none" w:sz="0" w:space="0" w:color="auto"/>
        <w:bottom w:val="none" w:sz="0" w:space="0" w:color="auto"/>
        <w:right w:val="none" w:sz="0" w:space="0" w:color="auto"/>
      </w:divBdr>
    </w:div>
    <w:div w:id="835001492">
      <w:bodyDiv w:val="1"/>
      <w:marLeft w:val="0"/>
      <w:marRight w:val="0"/>
      <w:marTop w:val="0"/>
      <w:marBottom w:val="0"/>
      <w:divBdr>
        <w:top w:val="none" w:sz="0" w:space="0" w:color="auto"/>
        <w:left w:val="none" w:sz="0" w:space="0" w:color="auto"/>
        <w:bottom w:val="none" w:sz="0" w:space="0" w:color="auto"/>
        <w:right w:val="none" w:sz="0" w:space="0" w:color="auto"/>
      </w:divBdr>
    </w:div>
    <w:div w:id="848830027">
      <w:bodyDiv w:val="1"/>
      <w:marLeft w:val="0"/>
      <w:marRight w:val="0"/>
      <w:marTop w:val="0"/>
      <w:marBottom w:val="0"/>
      <w:divBdr>
        <w:top w:val="none" w:sz="0" w:space="0" w:color="auto"/>
        <w:left w:val="none" w:sz="0" w:space="0" w:color="auto"/>
        <w:bottom w:val="none" w:sz="0" w:space="0" w:color="auto"/>
        <w:right w:val="none" w:sz="0" w:space="0" w:color="auto"/>
      </w:divBdr>
    </w:div>
    <w:div w:id="866336044">
      <w:bodyDiv w:val="1"/>
      <w:marLeft w:val="0"/>
      <w:marRight w:val="0"/>
      <w:marTop w:val="0"/>
      <w:marBottom w:val="0"/>
      <w:divBdr>
        <w:top w:val="none" w:sz="0" w:space="0" w:color="auto"/>
        <w:left w:val="none" w:sz="0" w:space="0" w:color="auto"/>
        <w:bottom w:val="none" w:sz="0" w:space="0" w:color="auto"/>
        <w:right w:val="none" w:sz="0" w:space="0" w:color="auto"/>
      </w:divBdr>
    </w:div>
    <w:div w:id="968509967">
      <w:bodyDiv w:val="1"/>
      <w:marLeft w:val="0"/>
      <w:marRight w:val="0"/>
      <w:marTop w:val="0"/>
      <w:marBottom w:val="0"/>
      <w:divBdr>
        <w:top w:val="none" w:sz="0" w:space="0" w:color="auto"/>
        <w:left w:val="none" w:sz="0" w:space="0" w:color="auto"/>
        <w:bottom w:val="none" w:sz="0" w:space="0" w:color="auto"/>
        <w:right w:val="none" w:sz="0" w:space="0" w:color="auto"/>
      </w:divBdr>
    </w:div>
    <w:div w:id="971865311">
      <w:bodyDiv w:val="1"/>
      <w:marLeft w:val="0"/>
      <w:marRight w:val="0"/>
      <w:marTop w:val="0"/>
      <w:marBottom w:val="0"/>
      <w:divBdr>
        <w:top w:val="none" w:sz="0" w:space="0" w:color="auto"/>
        <w:left w:val="none" w:sz="0" w:space="0" w:color="auto"/>
        <w:bottom w:val="none" w:sz="0" w:space="0" w:color="auto"/>
        <w:right w:val="none" w:sz="0" w:space="0" w:color="auto"/>
      </w:divBdr>
    </w:div>
    <w:div w:id="989940943">
      <w:bodyDiv w:val="1"/>
      <w:marLeft w:val="0"/>
      <w:marRight w:val="0"/>
      <w:marTop w:val="0"/>
      <w:marBottom w:val="0"/>
      <w:divBdr>
        <w:top w:val="none" w:sz="0" w:space="0" w:color="auto"/>
        <w:left w:val="none" w:sz="0" w:space="0" w:color="auto"/>
        <w:bottom w:val="none" w:sz="0" w:space="0" w:color="auto"/>
        <w:right w:val="none" w:sz="0" w:space="0" w:color="auto"/>
      </w:divBdr>
    </w:div>
    <w:div w:id="992483935">
      <w:bodyDiv w:val="1"/>
      <w:marLeft w:val="0"/>
      <w:marRight w:val="0"/>
      <w:marTop w:val="0"/>
      <w:marBottom w:val="0"/>
      <w:divBdr>
        <w:top w:val="none" w:sz="0" w:space="0" w:color="auto"/>
        <w:left w:val="none" w:sz="0" w:space="0" w:color="auto"/>
        <w:bottom w:val="none" w:sz="0" w:space="0" w:color="auto"/>
        <w:right w:val="none" w:sz="0" w:space="0" w:color="auto"/>
      </w:divBdr>
    </w:div>
    <w:div w:id="999698245">
      <w:bodyDiv w:val="1"/>
      <w:marLeft w:val="0"/>
      <w:marRight w:val="0"/>
      <w:marTop w:val="0"/>
      <w:marBottom w:val="0"/>
      <w:divBdr>
        <w:top w:val="none" w:sz="0" w:space="0" w:color="auto"/>
        <w:left w:val="none" w:sz="0" w:space="0" w:color="auto"/>
        <w:bottom w:val="none" w:sz="0" w:space="0" w:color="auto"/>
        <w:right w:val="none" w:sz="0" w:space="0" w:color="auto"/>
      </w:divBdr>
    </w:div>
    <w:div w:id="1012221553">
      <w:bodyDiv w:val="1"/>
      <w:marLeft w:val="0"/>
      <w:marRight w:val="0"/>
      <w:marTop w:val="0"/>
      <w:marBottom w:val="0"/>
      <w:divBdr>
        <w:top w:val="none" w:sz="0" w:space="0" w:color="auto"/>
        <w:left w:val="none" w:sz="0" w:space="0" w:color="auto"/>
        <w:bottom w:val="none" w:sz="0" w:space="0" w:color="auto"/>
        <w:right w:val="none" w:sz="0" w:space="0" w:color="auto"/>
      </w:divBdr>
    </w:div>
    <w:div w:id="1118573136">
      <w:bodyDiv w:val="1"/>
      <w:marLeft w:val="0"/>
      <w:marRight w:val="0"/>
      <w:marTop w:val="0"/>
      <w:marBottom w:val="0"/>
      <w:divBdr>
        <w:top w:val="none" w:sz="0" w:space="0" w:color="auto"/>
        <w:left w:val="none" w:sz="0" w:space="0" w:color="auto"/>
        <w:bottom w:val="none" w:sz="0" w:space="0" w:color="auto"/>
        <w:right w:val="none" w:sz="0" w:space="0" w:color="auto"/>
      </w:divBdr>
    </w:div>
    <w:div w:id="1155680855">
      <w:bodyDiv w:val="1"/>
      <w:marLeft w:val="0"/>
      <w:marRight w:val="0"/>
      <w:marTop w:val="0"/>
      <w:marBottom w:val="0"/>
      <w:divBdr>
        <w:top w:val="none" w:sz="0" w:space="0" w:color="auto"/>
        <w:left w:val="none" w:sz="0" w:space="0" w:color="auto"/>
        <w:bottom w:val="none" w:sz="0" w:space="0" w:color="auto"/>
        <w:right w:val="none" w:sz="0" w:space="0" w:color="auto"/>
      </w:divBdr>
    </w:div>
    <w:div w:id="1157569954">
      <w:bodyDiv w:val="1"/>
      <w:marLeft w:val="0"/>
      <w:marRight w:val="0"/>
      <w:marTop w:val="0"/>
      <w:marBottom w:val="0"/>
      <w:divBdr>
        <w:top w:val="none" w:sz="0" w:space="0" w:color="auto"/>
        <w:left w:val="none" w:sz="0" w:space="0" w:color="auto"/>
        <w:bottom w:val="none" w:sz="0" w:space="0" w:color="auto"/>
        <w:right w:val="none" w:sz="0" w:space="0" w:color="auto"/>
      </w:divBdr>
    </w:div>
    <w:div w:id="1252659247">
      <w:bodyDiv w:val="1"/>
      <w:marLeft w:val="0"/>
      <w:marRight w:val="0"/>
      <w:marTop w:val="0"/>
      <w:marBottom w:val="0"/>
      <w:divBdr>
        <w:top w:val="none" w:sz="0" w:space="0" w:color="auto"/>
        <w:left w:val="none" w:sz="0" w:space="0" w:color="auto"/>
        <w:bottom w:val="none" w:sz="0" w:space="0" w:color="auto"/>
        <w:right w:val="none" w:sz="0" w:space="0" w:color="auto"/>
      </w:divBdr>
    </w:div>
    <w:div w:id="1253276426">
      <w:bodyDiv w:val="1"/>
      <w:marLeft w:val="0"/>
      <w:marRight w:val="0"/>
      <w:marTop w:val="0"/>
      <w:marBottom w:val="0"/>
      <w:divBdr>
        <w:top w:val="none" w:sz="0" w:space="0" w:color="auto"/>
        <w:left w:val="none" w:sz="0" w:space="0" w:color="auto"/>
        <w:bottom w:val="none" w:sz="0" w:space="0" w:color="auto"/>
        <w:right w:val="none" w:sz="0" w:space="0" w:color="auto"/>
      </w:divBdr>
    </w:div>
    <w:div w:id="1282303367">
      <w:bodyDiv w:val="1"/>
      <w:marLeft w:val="0"/>
      <w:marRight w:val="0"/>
      <w:marTop w:val="0"/>
      <w:marBottom w:val="0"/>
      <w:divBdr>
        <w:top w:val="none" w:sz="0" w:space="0" w:color="auto"/>
        <w:left w:val="none" w:sz="0" w:space="0" w:color="auto"/>
        <w:bottom w:val="none" w:sz="0" w:space="0" w:color="auto"/>
        <w:right w:val="none" w:sz="0" w:space="0" w:color="auto"/>
      </w:divBdr>
    </w:div>
    <w:div w:id="1292710633">
      <w:bodyDiv w:val="1"/>
      <w:marLeft w:val="0"/>
      <w:marRight w:val="0"/>
      <w:marTop w:val="0"/>
      <w:marBottom w:val="0"/>
      <w:divBdr>
        <w:top w:val="none" w:sz="0" w:space="0" w:color="auto"/>
        <w:left w:val="none" w:sz="0" w:space="0" w:color="auto"/>
        <w:bottom w:val="none" w:sz="0" w:space="0" w:color="auto"/>
        <w:right w:val="none" w:sz="0" w:space="0" w:color="auto"/>
      </w:divBdr>
    </w:div>
    <w:div w:id="1300114318">
      <w:bodyDiv w:val="1"/>
      <w:marLeft w:val="0"/>
      <w:marRight w:val="0"/>
      <w:marTop w:val="0"/>
      <w:marBottom w:val="0"/>
      <w:divBdr>
        <w:top w:val="none" w:sz="0" w:space="0" w:color="auto"/>
        <w:left w:val="none" w:sz="0" w:space="0" w:color="auto"/>
        <w:bottom w:val="none" w:sz="0" w:space="0" w:color="auto"/>
        <w:right w:val="none" w:sz="0" w:space="0" w:color="auto"/>
      </w:divBdr>
    </w:div>
    <w:div w:id="1343625205">
      <w:bodyDiv w:val="1"/>
      <w:marLeft w:val="0"/>
      <w:marRight w:val="0"/>
      <w:marTop w:val="0"/>
      <w:marBottom w:val="0"/>
      <w:divBdr>
        <w:top w:val="none" w:sz="0" w:space="0" w:color="auto"/>
        <w:left w:val="none" w:sz="0" w:space="0" w:color="auto"/>
        <w:bottom w:val="none" w:sz="0" w:space="0" w:color="auto"/>
        <w:right w:val="none" w:sz="0" w:space="0" w:color="auto"/>
      </w:divBdr>
    </w:div>
    <w:div w:id="1351450383">
      <w:bodyDiv w:val="1"/>
      <w:marLeft w:val="0"/>
      <w:marRight w:val="0"/>
      <w:marTop w:val="0"/>
      <w:marBottom w:val="0"/>
      <w:divBdr>
        <w:top w:val="none" w:sz="0" w:space="0" w:color="auto"/>
        <w:left w:val="none" w:sz="0" w:space="0" w:color="auto"/>
        <w:bottom w:val="none" w:sz="0" w:space="0" w:color="auto"/>
        <w:right w:val="none" w:sz="0" w:space="0" w:color="auto"/>
      </w:divBdr>
    </w:div>
    <w:div w:id="1358117203">
      <w:bodyDiv w:val="1"/>
      <w:marLeft w:val="0"/>
      <w:marRight w:val="0"/>
      <w:marTop w:val="0"/>
      <w:marBottom w:val="0"/>
      <w:divBdr>
        <w:top w:val="none" w:sz="0" w:space="0" w:color="auto"/>
        <w:left w:val="none" w:sz="0" w:space="0" w:color="auto"/>
        <w:bottom w:val="none" w:sz="0" w:space="0" w:color="auto"/>
        <w:right w:val="none" w:sz="0" w:space="0" w:color="auto"/>
      </w:divBdr>
    </w:div>
    <w:div w:id="1385325783">
      <w:bodyDiv w:val="1"/>
      <w:marLeft w:val="0"/>
      <w:marRight w:val="0"/>
      <w:marTop w:val="0"/>
      <w:marBottom w:val="0"/>
      <w:divBdr>
        <w:top w:val="none" w:sz="0" w:space="0" w:color="auto"/>
        <w:left w:val="none" w:sz="0" w:space="0" w:color="auto"/>
        <w:bottom w:val="none" w:sz="0" w:space="0" w:color="auto"/>
        <w:right w:val="none" w:sz="0" w:space="0" w:color="auto"/>
      </w:divBdr>
    </w:div>
    <w:div w:id="1386029812">
      <w:bodyDiv w:val="1"/>
      <w:marLeft w:val="0"/>
      <w:marRight w:val="0"/>
      <w:marTop w:val="0"/>
      <w:marBottom w:val="0"/>
      <w:divBdr>
        <w:top w:val="none" w:sz="0" w:space="0" w:color="auto"/>
        <w:left w:val="none" w:sz="0" w:space="0" w:color="auto"/>
        <w:bottom w:val="none" w:sz="0" w:space="0" w:color="auto"/>
        <w:right w:val="none" w:sz="0" w:space="0" w:color="auto"/>
      </w:divBdr>
    </w:div>
    <w:div w:id="1448311098">
      <w:bodyDiv w:val="1"/>
      <w:marLeft w:val="0"/>
      <w:marRight w:val="0"/>
      <w:marTop w:val="0"/>
      <w:marBottom w:val="0"/>
      <w:divBdr>
        <w:top w:val="none" w:sz="0" w:space="0" w:color="auto"/>
        <w:left w:val="none" w:sz="0" w:space="0" w:color="auto"/>
        <w:bottom w:val="none" w:sz="0" w:space="0" w:color="auto"/>
        <w:right w:val="none" w:sz="0" w:space="0" w:color="auto"/>
      </w:divBdr>
    </w:div>
    <w:div w:id="1467242690">
      <w:bodyDiv w:val="1"/>
      <w:marLeft w:val="0"/>
      <w:marRight w:val="0"/>
      <w:marTop w:val="0"/>
      <w:marBottom w:val="0"/>
      <w:divBdr>
        <w:top w:val="none" w:sz="0" w:space="0" w:color="auto"/>
        <w:left w:val="none" w:sz="0" w:space="0" w:color="auto"/>
        <w:bottom w:val="none" w:sz="0" w:space="0" w:color="auto"/>
        <w:right w:val="none" w:sz="0" w:space="0" w:color="auto"/>
      </w:divBdr>
    </w:div>
    <w:div w:id="1473864187">
      <w:bodyDiv w:val="1"/>
      <w:marLeft w:val="0"/>
      <w:marRight w:val="0"/>
      <w:marTop w:val="0"/>
      <w:marBottom w:val="0"/>
      <w:divBdr>
        <w:top w:val="none" w:sz="0" w:space="0" w:color="auto"/>
        <w:left w:val="none" w:sz="0" w:space="0" w:color="auto"/>
        <w:bottom w:val="none" w:sz="0" w:space="0" w:color="auto"/>
        <w:right w:val="none" w:sz="0" w:space="0" w:color="auto"/>
      </w:divBdr>
    </w:div>
    <w:div w:id="1474326536">
      <w:bodyDiv w:val="1"/>
      <w:marLeft w:val="0"/>
      <w:marRight w:val="0"/>
      <w:marTop w:val="0"/>
      <w:marBottom w:val="0"/>
      <w:divBdr>
        <w:top w:val="none" w:sz="0" w:space="0" w:color="auto"/>
        <w:left w:val="none" w:sz="0" w:space="0" w:color="auto"/>
        <w:bottom w:val="none" w:sz="0" w:space="0" w:color="auto"/>
        <w:right w:val="none" w:sz="0" w:space="0" w:color="auto"/>
      </w:divBdr>
    </w:div>
    <w:div w:id="1502309000">
      <w:bodyDiv w:val="1"/>
      <w:marLeft w:val="0"/>
      <w:marRight w:val="0"/>
      <w:marTop w:val="0"/>
      <w:marBottom w:val="0"/>
      <w:divBdr>
        <w:top w:val="none" w:sz="0" w:space="0" w:color="auto"/>
        <w:left w:val="none" w:sz="0" w:space="0" w:color="auto"/>
        <w:bottom w:val="none" w:sz="0" w:space="0" w:color="auto"/>
        <w:right w:val="none" w:sz="0" w:space="0" w:color="auto"/>
      </w:divBdr>
    </w:div>
    <w:div w:id="1503398860">
      <w:bodyDiv w:val="1"/>
      <w:marLeft w:val="0"/>
      <w:marRight w:val="0"/>
      <w:marTop w:val="0"/>
      <w:marBottom w:val="0"/>
      <w:divBdr>
        <w:top w:val="none" w:sz="0" w:space="0" w:color="auto"/>
        <w:left w:val="none" w:sz="0" w:space="0" w:color="auto"/>
        <w:bottom w:val="none" w:sz="0" w:space="0" w:color="auto"/>
        <w:right w:val="none" w:sz="0" w:space="0" w:color="auto"/>
      </w:divBdr>
    </w:div>
    <w:div w:id="1598708965">
      <w:bodyDiv w:val="1"/>
      <w:marLeft w:val="0"/>
      <w:marRight w:val="0"/>
      <w:marTop w:val="0"/>
      <w:marBottom w:val="0"/>
      <w:divBdr>
        <w:top w:val="none" w:sz="0" w:space="0" w:color="auto"/>
        <w:left w:val="none" w:sz="0" w:space="0" w:color="auto"/>
        <w:bottom w:val="none" w:sz="0" w:space="0" w:color="auto"/>
        <w:right w:val="none" w:sz="0" w:space="0" w:color="auto"/>
      </w:divBdr>
    </w:div>
    <w:div w:id="1652440995">
      <w:bodyDiv w:val="1"/>
      <w:marLeft w:val="0"/>
      <w:marRight w:val="0"/>
      <w:marTop w:val="0"/>
      <w:marBottom w:val="0"/>
      <w:divBdr>
        <w:top w:val="none" w:sz="0" w:space="0" w:color="auto"/>
        <w:left w:val="none" w:sz="0" w:space="0" w:color="auto"/>
        <w:bottom w:val="none" w:sz="0" w:space="0" w:color="auto"/>
        <w:right w:val="none" w:sz="0" w:space="0" w:color="auto"/>
      </w:divBdr>
    </w:div>
    <w:div w:id="1683318683">
      <w:bodyDiv w:val="1"/>
      <w:marLeft w:val="0"/>
      <w:marRight w:val="0"/>
      <w:marTop w:val="0"/>
      <w:marBottom w:val="0"/>
      <w:divBdr>
        <w:top w:val="none" w:sz="0" w:space="0" w:color="auto"/>
        <w:left w:val="none" w:sz="0" w:space="0" w:color="auto"/>
        <w:bottom w:val="none" w:sz="0" w:space="0" w:color="auto"/>
        <w:right w:val="none" w:sz="0" w:space="0" w:color="auto"/>
      </w:divBdr>
    </w:div>
    <w:div w:id="1753697321">
      <w:bodyDiv w:val="1"/>
      <w:marLeft w:val="0"/>
      <w:marRight w:val="0"/>
      <w:marTop w:val="0"/>
      <w:marBottom w:val="0"/>
      <w:divBdr>
        <w:top w:val="none" w:sz="0" w:space="0" w:color="auto"/>
        <w:left w:val="none" w:sz="0" w:space="0" w:color="auto"/>
        <w:bottom w:val="none" w:sz="0" w:space="0" w:color="auto"/>
        <w:right w:val="none" w:sz="0" w:space="0" w:color="auto"/>
      </w:divBdr>
    </w:div>
    <w:div w:id="1755737387">
      <w:bodyDiv w:val="1"/>
      <w:marLeft w:val="0"/>
      <w:marRight w:val="0"/>
      <w:marTop w:val="0"/>
      <w:marBottom w:val="0"/>
      <w:divBdr>
        <w:top w:val="none" w:sz="0" w:space="0" w:color="auto"/>
        <w:left w:val="none" w:sz="0" w:space="0" w:color="auto"/>
        <w:bottom w:val="none" w:sz="0" w:space="0" w:color="auto"/>
        <w:right w:val="none" w:sz="0" w:space="0" w:color="auto"/>
      </w:divBdr>
    </w:div>
    <w:div w:id="1855604924">
      <w:bodyDiv w:val="1"/>
      <w:marLeft w:val="0"/>
      <w:marRight w:val="0"/>
      <w:marTop w:val="0"/>
      <w:marBottom w:val="0"/>
      <w:divBdr>
        <w:top w:val="none" w:sz="0" w:space="0" w:color="auto"/>
        <w:left w:val="none" w:sz="0" w:space="0" w:color="auto"/>
        <w:bottom w:val="none" w:sz="0" w:space="0" w:color="auto"/>
        <w:right w:val="none" w:sz="0" w:space="0" w:color="auto"/>
      </w:divBdr>
    </w:div>
    <w:div w:id="1905605498">
      <w:bodyDiv w:val="1"/>
      <w:marLeft w:val="0"/>
      <w:marRight w:val="0"/>
      <w:marTop w:val="0"/>
      <w:marBottom w:val="0"/>
      <w:divBdr>
        <w:top w:val="none" w:sz="0" w:space="0" w:color="auto"/>
        <w:left w:val="none" w:sz="0" w:space="0" w:color="auto"/>
        <w:bottom w:val="none" w:sz="0" w:space="0" w:color="auto"/>
        <w:right w:val="none" w:sz="0" w:space="0" w:color="auto"/>
      </w:divBdr>
    </w:div>
    <w:div w:id="1920796656">
      <w:bodyDiv w:val="1"/>
      <w:marLeft w:val="0"/>
      <w:marRight w:val="0"/>
      <w:marTop w:val="0"/>
      <w:marBottom w:val="0"/>
      <w:divBdr>
        <w:top w:val="none" w:sz="0" w:space="0" w:color="auto"/>
        <w:left w:val="none" w:sz="0" w:space="0" w:color="auto"/>
        <w:bottom w:val="none" w:sz="0" w:space="0" w:color="auto"/>
        <w:right w:val="none" w:sz="0" w:space="0" w:color="auto"/>
      </w:divBdr>
    </w:div>
    <w:div w:id="1935823092">
      <w:bodyDiv w:val="1"/>
      <w:marLeft w:val="0"/>
      <w:marRight w:val="0"/>
      <w:marTop w:val="0"/>
      <w:marBottom w:val="0"/>
      <w:divBdr>
        <w:top w:val="none" w:sz="0" w:space="0" w:color="auto"/>
        <w:left w:val="none" w:sz="0" w:space="0" w:color="auto"/>
        <w:bottom w:val="none" w:sz="0" w:space="0" w:color="auto"/>
        <w:right w:val="none" w:sz="0" w:space="0" w:color="auto"/>
      </w:divBdr>
    </w:div>
    <w:div w:id="1947423627">
      <w:bodyDiv w:val="1"/>
      <w:marLeft w:val="0"/>
      <w:marRight w:val="0"/>
      <w:marTop w:val="0"/>
      <w:marBottom w:val="0"/>
      <w:divBdr>
        <w:top w:val="none" w:sz="0" w:space="0" w:color="auto"/>
        <w:left w:val="none" w:sz="0" w:space="0" w:color="auto"/>
        <w:bottom w:val="none" w:sz="0" w:space="0" w:color="auto"/>
        <w:right w:val="none" w:sz="0" w:space="0" w:color="auto"/>
      </w:divBdr>
    </w:div>
    <w:div w:id="1947618784">
      <w:bodyDiv w:val="1"/>
      <w:marLeft w:val="0"/>
      <w:marRight w:val="0"/>
      <w:marTop w:val="0"/>
      <w:marBottom w:val="0"/>
      <w:divBdr>
        <w:top w:val="none" w:sz="0" w:space="0" w:color="auto"/>
        <w:left w:val="none" w:sz="0" w:space="0" w:color="auto"/>
        <w:bottom w:val="none" w:sz="0" w:space="0" w:color="auto"/>
        <w:right w:val="none" w:sz="0" w:space="0" w:color="auto"/>
      </w:divBdr>
    </w:div>
    <w:div w:id="1961838607">
      <w:bodyDiv w:val="1"/>
      <w:marLeft w:val="0"/>
      <w:marRight w:val="0"/>
      <w:marTop w:val="0"/>
      <w:marBottom w:val="0"/>
      <w:divBdr>
        <w:top w:val="none" w:sz="0" w:space="0" w:color="auto"/>
        <w:left w:val="none" w:sz="0" w:space="0" w:color="auto"/>
        <w:bottom w:val="none" w:sz="0" w:space="0" w:color="auto"/>
        <w:right w:val="none" w:sz="0" w:space="0" w:color="auto"/>
      </w:divBdr>
    </w:div>
    <w:div w:id="1970210341">
      <w:bodyDiv w:val="1"/>
      <w:marLeft w:val="0"/>
      <w:marRight w:val="0"/>
      <w:marTop w:val="0"/>
      <w:marBottom w:val="0"/>
      <w:divBdr>
        <w:top w:val="none" w:sz="0" w:space="0" w:color="auto"/>
        <w:left w:val="none" w:sz="0" w:space="0" w:color="auto"/>
        <w:bottom w:val="none" w:sz="0" w:space="0" w:color="auto"/>
        <w:right w:val="none" w:sz="0" w:space="0" w:color="auto"/>
      </w:divBdr>
    </w:div>
    <w:div w:id="1978221033">
      <w:bodyDiv w:val="1"/>
      <w:marLeft w:val="0"/>
      <w:marRight w:val="0"/>
      <w:marTop w:val="0"/>
      <w:marBottom w:val="0"/>
      <w:divBdr>
        <w:top w:val="none" w:sz="0" w:space="0" w:color="auto"/>
        <w:left w:val="none" w:sz="0" w:space="0" w:color="auto"/>
        <w:bottom w:val="none" w:sz="0" w:space="0" w:color="auto"/>
        <w:right w:val="none" w:sz="0" w:space="0" w:color="auto"/>
      </w:divBdr>
    </w:div>
    <w:div w:id="2064861300">
      <w:bodyDiv w:val="1"/>
      <w:marLeft w:val="0"/>
      <w:marRight w:val="0"/>
      <w:marTop w:val="0"/>
      <w:marBottom w:val="0"/>
      <w:divBdr>
        <w:top w:val="none" w:sz="0" w:space="0" w:color="auto"/>
        <w:left w:val="none" w:sz="0" w:space="0" w:color="auto"/>
        <w:bottom w:val="none" w:sz="0" w:space="0" w:color="auto"/>
        <w:right w:val="none" w:sz="0" w:space="0" w:color="auto"/>
      </w:divBdr>
    </w:div>
    <w:div w:id="2070839096">
      <w:bodyDiv w:val="1"/>
      <w:marLeft w:val="0"/>
      <w:marRight w:val="0"/>
      <w:marTop w:val="0"/>
      <w:marBottom w:val="0"/>
      <w:divBdr>
        <w:top w:val="none" w:sz="0" w:space="0" w:color="auto"/>
        <w:left w:val="none" w:sz="0" w:space="0" w:color="auto"/>
        <w:bottom w:val="none" w:sz="0" w:space="0" w:color="auto"/>
        <w:right w:val="none" w:sz="0" w:space="0" w:color="auto"/>
      </w:divBdr>
    </w:div>
    <w:div w:id="21350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lex.street@angli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6840</Words>
  <Characters>38993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_</vt:lpstr>
    </vt:vector>
  </TitlesOfParts>
  <Company>Cambridge</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Alex Street</dc:creator>
  <cp:keywords/>
  <cp:lastModifiedBy>Alex Street</cp:lastModifiedBy>
  <cp:revision>12</cp:revision>
  <dcterms:created xsi:type="dcterms:W3CDTF">2020-02-11T10:58:00Z</dcterms:created>
  <dcterms:modified xsi:type="dcterms:W3CDTF">2020-02-14T09:13:00Z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14124</vt:lpwstr>
  </property>
  <property fmtid="{D5CDD505-2E9C-101B-9397-08002B2CF9AE}" pid="3" name="WnCSubscriberId">
    <vt:lpwstr>3090</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alex.street@anglia.ac.uk_3090</vt:lpwstr>
  </property>
</Properties>
</file>